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1081"/>
        <w:tblW w:w="10456" w:type="dxa"/>
        <w:tblLayout w:type="fixed"/>
        <w:tblLook w:val="04A0"/>
      </w:tblPr>
      <w:tblGrid>
        <w:gridCol w:w="1526"/>
        <w:gridCol w:w="2906"/>
        <w:gridCol w:w="1099"/>
        <w:gridCol w:w="2551"/>
        <w:gridCol w:w="1885"/>
        <w:gridCol w:w="489"/>
      </w:tblGrid>
      <w:tr w:rsidR="00387266" w:rsidRPr="002379E2" w:rsidTr="00387266">
        <w:trPr>
          <w:trHeight w:val="799"/>
        </w:trPr>
        <w:tc>
          <w:tcPr>
            <w:tcW w:w="4432" w:type="dxa"/>
            <w:gridSpan w:val="2"/>
          </w:tcPr>
          <w:p w:rsidR="00387266" w:rsidRPr="002379E2" w:rsidRDefault="00387266" w:rsidP="00387266">
            <w:pPr>
              <w:spacing w:after="0" w:line="240" w:lineRule="auto"/>
              <w:rPr>
                <w:rFonts w:ascii="Century Gothic" w:hAnsi="Century Gothic"/>
                <w:sz w:val="18"/>
                <w:szCs w:val="18"/>
              </w:rPr>
            </w:pPr>
            <w:r w:rsidRPr="002379E2">
              <w:rPr>
                <w:rFonts w:ascii="Century Gothic" w:hAnsi="Century Gothic"/>
                <w:noProof/>
                <w:sz w:val="18"/>
                <w:szCs w:val="18"/>
                <w:lang w:eastAsia="el-GR"/>
              </w:rPr>
              <w:drawing>
                <wp:anchor distT="0" distB="0" distL="114300" distR="114300" simplePos="0" relativeHeight="251684864" behindDoc="0" locked="0" layoutInCell="1" allowOverlap="1">
                  <wp:simplePos x="0" y="0"/>
                  <wp:positionH relativeFrom="column">
                    <wp:posOffset>973455</wp:posOffset>
                  </wp:positionH>
                  <wp:positionV relativeFrom="paragraph">
                    <wp:posOffset>12700</wp:posOffset>
                  </wp:positionV>
                  <wp:extent cx="511175" cy="504825"/>
                  <wp:effectExtent l="19050" t="0" r="3175" b="0"/>
                  <wp:wrapNone/>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srcRect/>
                          <a:stretch>
                            <a:fillRect/>
                          </a:stretch>
                        </pic:blipFill>
                        <pic:spPr bwMode="auto">
                          <a:xfrm>
                            <a:off x="0" y="0"/>
                            <a:ext cx="511175" cy="504825"/>
                          </a:xfrm>
                          <a:prstGeom prst="rect">
                            <a:avLst/>
                          </a:prstGeom>
                          <a:noFill/>
                          <a:ln w="9525">
                            <a:noFill/>
                            <a:miter lim="800000"/>
                            <a:headEnd/>
                            <a:tailEnd/>
                          </a:ln>
                        </pic:spPr>
                      </pic:pic>
                    </a:graphicData>
                  </a:graphic>
                </wp:anchor>
              </w:drawing>
            </w:r>
          </w:p>
        </w:tc>
        <w:tc>
          <w:tcPr>
            <w:tcW w:w="1099" w:type="dxa"/>
          </w:tcPr>
          <w:p w:rsidR="00387266" w:rsidRPr="002379E2" w:rsidRDefault="00387266" w:rsidP="00387266">
            <w:pPr>
              <w:spacing w:after="0" w:line="240" w:lineRule="auto"/>
              <w:rPr>
                <w:rFonts w:ascii="Century Gothic" w:hAnsi="Century Gothic"/>
                <w:sz w:val="18"/>
                <w:szCs w:val="18"/>
              </w:rPr>
            </w:pPr>
          </w:p>
        </w:tc>
        <w:tc>
          <w:tcPr>
            <w:tcW w:w="4925" w:type="dxa"/>
            <w:gridSpan w:val="3"/>
          </w:tcPr>
          <w:p w:rsidR="00387266" w:rsidRPr="002379E2" w:rsidRDefault="00387266" w:rsidP="00387266">
            <w:pPr>
              <w:spacing w:before="240" w:after="0" w:line="240" w:lineRule="auto"/>
              <w:ind w:left="240" w:right="240"/>
              <w:jc w:val="center"/>
              <w:rPr>
                <w:rFonts w:ascii="Century Gothic" w:hAnsi="Century Gothic"/>
                <w:b/>
                <w:i/>
                <w:sz w:val="18"/>
                <w:szCs w:val="18"/>
                <w:u w:val="single"/>
              </w:rPr>
            </w:pPr>
          </w:p>
        </w:tc>
      </w:tr>
      <w:tr w:rsidR="00387266" w:rsidRPr="002379E2" w:rsidTr="00387266">
        <w:trPr>
          <w:trHeight w:val="864"/>
        </w:trPr>
        <w:tc>
          <w:tcPr>
            <w:tcW w:w="4432" w:type="dxa"/>
            <w:gridSpan w:val="2"/>
            <w:vAlign w:val="center"/>
          </w:tcPr>
          <w:p w:rsidR="00387266" w:rsidRPr="00664237" w:rsidRDefault="00387266" w:rsidP="00387266">
            <w:pPr>
              <w:spacing w:after="0" w:line="240" w:lineRule="auto"/>
              <w:jc w:val="center"/>
              <w:rPr>
                <w:rFonts w:ascii="Century Gothic" w:hAnsi="Century Gothic" w:cs="Tahoma"/>
                <w:b/>
                <w:sz w:val="18"/>
                <w:szCs w:val="18"/>
              </w:rPr>
            </w:pPr>
            <w:r w:rsidRPr="002379E2">
              <w:rPr>
                <w:rFonts w:ascii="Century Gothic" w:hAnsi="Century Gothic" w:cs="Tahoma"/>
                <w:b/>
                <w:sz w:val="18"/>
                <w:szCs w:val="18"/>
              </w:rPr>
              <w:t>ΕΛΛΗΝΙΚΗ ΔΗΜΟΚΡΑΤΙΑ</w:t>
            </w:r>
          </w:p>
          <w:p w:rsidR="00387266" w:rsidRDefault="00387266" w:rsidP="00387266">
            <w:pPr>
              <w:spacing w:after="0" w:line="240" w:lineRule="auto"/>
              <w:jc w:val="center"/>
              <w:rPr>
                <w:rFonts w:ascii="Century Gothic" w:hAnsi="Century Gothic" w:cs="Tahoma"/>
                <w:b/>
                <w:sz w:val="18"/>
                <w:szCs w:val="18"/>
              </w:rPr>
            </w:pPr>
            <w:r w:rsidRPr="002379E2">
              <w:rPr>
                <w:rFonts w:ascii="Century Gothic" w:hAnsi="Century Gothic" w:cs="Tahoma"/>
                <w:b/>
                <w:sz w:val="18"/>
                <w:szCs w:val="18"/>
              </w:rPr>
              <w:t>ΥΠΟΥΡΓΕΙΟ ΥΓΕΙΑΣ</w:t>
            </w:r>
          </w:p>
          <w:p w:rsidR="00387266" w:rsidRDefault="00387266" w:rsidP="00387266">
            <w:pPr>
              <w:spacing w:after="0" w:line="240" w:lineRule="auto"/>
              <w:jc w:val="center"/>
              <w:rPr>
                <w:rFonts w:ascii="Century Gothic" w:hAnsi="Century Gothic" w:cs="Tahoma"/>
                <w:b/>
                <w:sz w:val="18"/>
                <w:szCs w:val="18"/>
              </w:rPr>
            </w:pPr>
            <w:r>
              <w:rPr>
                <w:rFonts w:ascii="Century Gothic" w:hAnsi="Century Gothic" w:cs="Tahoma"/>
                <w:b/>
                <w:sz w:val="18"/>
                <w:szCs w:val="18"/>
              </w:rPr>
              <w:t xml:space="preserve">ΓΕΝΙΚΟ ΝΟΣΟΚΟΜΕΙΟ ΗΛΕΙΑΣ </w:t>
            </w:r>
          </w:p>
          <w:p w:rsidR="00387266" w:rsidRPr="002379E2" w:rsidRDefault="00387266" w:rsidP="00387266">
            <w:pPr>
              <w:spacing w:after="0" w:line="240" w:lineRule="auto"/>
              <w:jc w:val="center"/>
              <w:rPr>
                <w:rFonts w:ascii="Century Gothic" w:hAnsi="Century Gothic" w:cs="Tahoma"/>
                <w:b/>
                <w:sz w:val="18"/>
                <w:szCs w:val="18"/>
              </w:rPr>
            </w:pPr>
            <w:r>
              <w:rPr>
                <w:rFonts w:ascii="Century Gothic" w:hAnsi="Century Gothic" w:cs="Tahoma"/>
                <w:b/>
                <w:sz w:val="18"/>
                <w:szCs w:val="18"/>
              </w:rPr>
              <w:t xml:space="preserve">ΝΟΣΗΛΕΥΤΙΚΗ ΜΟΝΑΔΑ ΠΥΡΓΟΥ </w:t>
            </w:r>
          </w:p>
          <w:p w:rsidR="00387266" w:rsidRPr="002379E2" w:rsidRDefault="00387266" w:rsidP="00387266">
            <w:pPr>
              <w:spacing w:after="0" w:line="240" w:lineRule="auto"/>
              <w:jc w:val="center"/>
              <w:rPr>
                <w:rFonts w:ascii="Century Gothic" w:hAnsi="Century Gothic" w:cs="Tahoma"/>
                <w:b/>
                <w:sz w:val="18"/>
                <w:szCs w:val="18"/>
              </w:rPr>
            </w:pPr>
          </w:p>
        </w:tc>
        <w:tc>
          <w:tcPr>
            <w:tcW w:w="1099" w:type="dxa"/>
          </w:tcPr>
          <w:p w:rsidR="00387266" w:rsidRPr="002379E2" w:rsidRDefault="00387266" w:rsidP="00387266">
            <w:pPr>
              <w:spacing w:after="0" w:line="240" w:lineRule="auto"/>
              <w:rPr>
                <w:rFonts w:ascii="Century Gothic" w:hAnsi="Century Gothic" w:cs="Tahoma"/>
                <w:b/>
                <w:spacing w:val="40"/>
                <w:sz w:val="18"/>
                <w:szCs w:val="18"/>
              </w:rPr>
            </w:pPr>
          </w:p>
        </w:tc>
        <w:tc>
          <w:tcPr>
            <w:tcW w:w="2551" w:type="dxa"/>
            <w:vAlign w:val="bottom"/>
          </w:tcPr>
          <w:p w:rsidR="00387266" w:rsidRPr="002379E2" w:rsidRDefault="00387266" w:rsidP="009E51B2">
            <w:pPr>
              <w:spacing w:afterLines="60" w:line="240" w:lineRule="auto"/>
              <w:rPr>
                <w:rFonts w:ascii="Century Gothic" w:hAnsi="Century Gothic" w:cs="Tahoma"/>
                <w:b/>
                <w:sz w:val="20"/>
                <w:szCs w:val="20"/>
              </w:rPr>
            </w:pPr>
          </w:p>
        </w:tc>
        <w:tc>
          <w:tcPr>
            <w:tcW w:w="1885" w:type="dxa"/>
            <w:vAlign w:val="bottom"/>
          </w:tcPr>
          <w:p w:rsidR="00387266" w:rsidRPr="000B18A1" w:rsidRDefault="00387266" w:rsidP="009E51B2">
            <w:pPr>
              <w:spacing w:afterLines="60" w:line="240" w:lineRule="auto"/>
              <w:rPr>
                <w:rFonts w:ascii="Century Gothic" w:hAnsi="Century Gothic" w:cs="Tahoma"/>
                <w:b/>
                <w:sz w:val="20"/>
                <w:szCs w:val="20"/>
              </w:rPr>
            </w:pPr>
          </w:p>
        </w:tc>
        <w:tc>
          <w:tcPr>
            <w:tcW w:w="489" w:type="dxa"/>
          </w:tcPr>
          <w:p w:rsidR="00387266" w:rsidRPr="002379E2" w:rsidRDefault="00387266" w:rsidP="00387266">
            <w:pPr>
              <w:spacing w:after="0" w:line="240" w:lineRule="auto"/>
              <w:rPr>
                <w:rFonts w:ascii="Century Gothic" w:hAnsi="Century Gothic"/>
                <w:sz w:val="20"/>
                <w:szCs w:val="20"/>
              </w:rPr>
            </w:pPr>
          </w:p>
        </w:tc>
      </w:tr>
      <w:tr w:rsidR="00387266" w:rsidRPr="002379E2" w:rsidTr="00387266">
        <w:trPr>
          <w:trHeight w:val="471"/>
        </w:trPr>
        <w:tc>
          <w:tcPr>
            <w:tcW w:w="1526" w:type="dxa"/>
            <w:vMerge w:val="restart"/>
            <w:vAlign w:val="bottom"/>
          </w:tcPr>
          <w:p w:rsidR="00387266" w:rsidRPr="002379E2" w:rsidRDefault="00387266" w:rsidP="00387266">
            <w:pPr>
              <w:ind w:left="460" w:hanging="142"/>
              <w:rPr>
                <w:rFonts w:ascii="Century Gothic" w:hAnsi="Century Gothic" w:cs="Tahoma"/>
                <w:sz w:val="18"/>
                <w:szCs w:val="18"/>
              </w:rPr>
            </w:pPr>
            <w:r w:rsidRPr="002379E2">
              <w:rPr>
                <w:rFonts w:ascii="Century Gothic" w:hAnsi="Century Gothic" w:cs="Tahoma"/>
                <w:sz w:val="18"/>
                <w:szCs w:val="18"/>
              </w:rPr>
              <w:t>Ταχ. Δ/νση:</w:t>
            </w:r>
            <w:r>
              <w:rPr>
                <w:rFonts w:ascii="Century Gothic" w:hAnsi="Century Gothic" w:cs="Tahoma"/>
                <w:sz w:val="18"/>
                <w:szCs w:val="18"/>
              </w:rPr>
              <w:t xml:space="preserve">     </w:t>
            </w:r>
          </w:p>
        </w:tc>
        <w:tc>
          <w:tcPr>
            <w:tcW w:w="2906" w:type="dxa"/>
            <w:vMerge w:val="restart"/>
            <w:vAlign w:val="bottom"/>
          </w:tcPr>
          <w:p w:rsidR="00387266" w:rsidRPr="002379E2" w:rsidRDefault="00387266" w:rsidP="00387266">
            <w:pPr>
              <w:rPr>
                <w:rFonts w:ascii="Century Gothic" w:hAnsi="Century Gothic" w:cs="Tahoma"/>
                <w:sz w:val="18"/>
                <w:szCs w:val="18"/>
              </w:rPr>
            </w:pPr>
            <w:r w:rsidRPr="002379E2">
              <w:rPr>
                <w:rFonts w:ascii="Century Gothic" w:hAnsi="Century Gothic" w:cs="Tahoma"/>
                <w:sz w:val="18"/>
                <w:szCs w:val="18"/>
              </w:rPr>
              <w:t xml:space="preserve">Συντριάδα  Ε.Ο </w:t>
            </w:r>
            <w:r>
              <w:rPr>
                <w:rFonts w:ascii="Century Gothic" w:hAnsi="Century Gothic" w:cs="Tahoma"/>
                <w:sz w:val="18"/>
                <w:szCs w:val="18"/>
              </w:rPr>
              <w:t>Πύργου -Πατρων</w:t>
            </w:r>
          </w:p>
        </w:tc>
        <w:tc>
          <w:tcPr>
            <w:tcW w:w="1099" w:type="dxa"/>
          </w:tcPr>
          <w:p w:rsidR="00387266" w:rsidRPr="002379E2" w:rsidRDefault="00387266" w:rsidP="00387266">
            <w:pPr>
              <w:spacing w:after="0" w:line="240" w:lineRule="auto"/>
              <w:jc w:val="center"/>
              <w:rPr>
                <w:rFonts w:ascii="Century Gothic" w:hAnsi="Century Gothic"/>
                <w:sz w:val="18"/>
                <w:szCs w:val="18"/>
              </w:rPr>
            </w:pPr>
          </w:p>
        </w:tc>
        <w:tc>
          <w:tcPr>
            <w:tcW w:w="2551" w:type="dxa"/>
            <w:vAlign w:val="center"/>
          </w:tcPr>
          <w:p w:rsidR="00387266" w:rsidRPr="002379E2" w:rsidRDefault="00387266" w:rsidP="009E51B2">
            <w:pPr>
              <w:spacing w:after="0" w:line="240" w:lineRule="auto"/>
              <w:rPr>
                <w:rFonts w:ascii="Century Gothic" w:hAnsi="Century Gothic" w:cs="Tahoma"/>
                <w:b/>
                <w:sz w:val="20"/>
                <w:szCs w:val="20"/>
              </w:rPr>
            </w:pPr>
            <w:r>
              <w:rPr>
                <w:rFonts w:ascii="Century Gothic" w:hAnsi="Century Gothic" w:cs="Tahoma"/>
                <w:b/>
                <w:sz w:val="20"/>
                <w:szCs w:val="20"/>
              </w:rPr>
              <w:t>ΑΡ.ΣΥΣΤΗΜΑΤΟΣ ΕΣΗΔΗΣ</w:t>
            </w:r>
          </w:p>
        </w:tc>
        <w:tc>
          <w:tcPr>
            <w:tcW w:w="1885" w:type="dxa"/>
            <w:vAlign w:val="center"/>
          </w:tcPr>
          <w:p w:rsidR="00387266" w:rsidRPr="00D4138A" w:rsidRDefault="00A601AF" w:rsidP="00387266">
            <w:pPr>
              <w:spacing w:after="0" w:line="240" w:lineRule="auto"/>
              <w:rPr>
                <w:rFonts w:ascii="Century Gothic" w:hAnsi="Century Gothic"/>
                <w:b/>
                <w:i/>
              </w:rPr>
            </w:pPr>
            <w:r>
              <w:rPr>
                <w:rFonts w:ascii="Century Gothic" w:hAnsi="Century Gothic"/>
                <w:b/>
                <w:i/>
              </w:rPr>
              <w:t>122975</w:t>
            </w:r>
          </w:p>
        </w:tc>
        <w:tc>
          <w:tcPr>
            <w:tcW w:w="489" w:type="dxa"/>
          </w:tcPr>
          <w:p w:rsidR="00387266" w:rsidRPr="002379E2" w:rsidRDefault="00387266" w:rsidP="00387266">
            <w:pPr>
              <w:spacing w:after="0" w:line="240" w:lineRule="auto"/>
              <w:rPr>
                <w:rFonts w:ascii="Century Gothic" w:hAnsi="Century Gothic"/>
                <w:sz w:val="20"/>
                <w:szCs w:val="20"/>
              </w:rPr>
            </w:pPr>
          </w:p>
        </w:tc>
      </w:tr>
      <w:tr w:rsidR="00387266" w:rsidRPr="002379E2" w:rsidTr="00387266">
        <w:trPr>
          <w:trHeight w:val="465"/>
        </w:trPr>
        <w:tc>
          <w:tcPr>
            <w:tcW w:w="1526" w:type="dxa"/>
            <w:vMerge/>
            <w:vAlign w:val="center"/>
          </w:tcPr>
          <w:p w:rsidR="00387266" w:rsidRPr="002379E2" w:rsidRDefault="00387266" w:rsidP="00387266">
            <w:pPr>
              <w:spacing w:after="0" w:line="240" w:lineRule="auto"/>
              <w:jc w:val="center"/>
              <w:rPr>
                <w:rFonts w:ascii="Century Gothic" w:hAnsi="Century Gothic"/>
                <w:sz w:val="18"/>
                <w:szCs w:val="18"/>
              </w:rPr>
            </w:pPr>
          </w:p>
        </w:tc>
        <w:tc>
          <w:tcPr>
            <w:tcW w:w="2906" w:type="dxa"/>
            <w:vMerge/>
            <w:vAlign w:val="center"/>
          </w:tcPr>
          <w:p w:rsidR="00387266" w:rsidRPr="002379E2" w:rsidRDefault="00387266" w:rsidP="00387266">
            <w:pPr>
              <w:spacing w:after="0" w:line="240" w:lineRule="auto"/>
              <w:jc w:val="center"/>
              <w:rPr>
                <w:rFonts w:ascii="Century Gothic" w:hAnsi="Century Gothic"/>
                <w:sz w:val="18"/>
                <w:szCs w:val="18"/>
              </w:rPr>
            </w:pPr>
          </w:p>
        </w:tc>
        <w:tc>
          <w:tcPr>
            <w:tcW w:w="1099" w:type="dxa"/>
          </w:tcPr>
          <w:p w:rsidR="00387266" w:rsidRPr="002379E2" w:rsidRDefault="00387266" w:rsidP="00387266">
            <w:pPr>
              <w:spacing w:after="0" w:line="240" w:lineRule="auto"/>
              <w:rPr>
                <w:rFonts w:ascii="Century Gothic" w:hAnsi="Century Gothic"/>
                <w:sz w:val="18"/>
                <w:szCs w:val="18"/>
              </w:rPr>
            </w:pPr>
          </w:p>
        </w:tc>
        <w:tc>
          <w:tcPr>
            <w:tcW w:w="2551" w:type="dxa"/>
          </w:tcPr>
          <w:p w:rsidR="00387266" w:rsidRPr="002379E2" w:rsidRDefault="009E51B2" w:rsidP="009E51B2">
            <w:pPr>
              <w:spacing w:after="0" w:line="240" w:lineRule="auto"/>
              <w:ind w:left="-144"/>
              <w:jc w:val="right"/>
              <w:rPr>
                <w:rFonts w:ascii="Century Gothic" w:hAnsi="Century Gothic" w:cs="Tahoma"/>
                <w:b/>
                <w:sz w:val="20"/>
                <w:szCs w:val="20"/>
              </w:rPr>
            </w:pPr>
            <w:r>
              <w:rPr>
                <w:rFonts w:ascii="Century Gothic" w:hAnsi="Century Gothic" w:cs="Tahoma"/>
                <w:b/>
                <w:sz w:val="20"/>
                <w:szCs w:val="20"/>
              </w:rPr>
              <w:t>Αρ.πρωτ.:10443/29-4-21</w:t>
            </w:r>
          </w:p>
        </w:tc>
        <w:tc>
          <w:tcPr>
            <w:tcW w:w="1885" w:type="dxa"/>
          </w:tcPr>
          <w:p w:rsidR="00387266" w:rsidRPr="002379E2" w:rsidRDefault="00387266" w:rsidP="00387266">
            <w:pPr>
              <w:spacing w:after="0" w:line="240" w:lineRule="auto"/>
              <w:rPr>
                <w:rFonts w:ascii="Century Gothic" w:hAnsi="Century Gothic"/>
                <w:b/>
                <w:i/>
                <w:sz w:val="20"/>
                <w:szCs w:val="20"/>
              </w:rPr>
            </w:pPr>
          </w:p>
        </w:tc>
        <w:tc>
          <w:tcPr>
            <w:tcW w:w="489" w:type="dxa"/>
          </w:tcPr>
          <w:p w:rsidR="00387266" w:rsidRPr="002379E2" w:rsidRDefault="00387266" w:rsidP="00387266">
            <w:pPr>
              <w:spacing w:after="0" w:line="240" w:lineRule="auto"/>
              <w:rPr>
                <w:rFonts w:ascii="Century Gothic" w:hAnsi="Century Gothic"/>
                <w:sz w:val="20"/>
                <w:szCs w:val="20"/>
              </w:rPr>
            </w:pPr>
          </w:p>
        </w:tc>
      </w:tr>
      <w:tr w:rsidR="00387266" w:rsidRPr="002379E2" w:rsidTr="00387266">
        <w:trPr>
          <w:trHeight w:val="405"/>
        </w:trPr>
        <w:tc>
          <w:tcPr>
            <w:tcW w:w="1526" w:type="dxa"/>
            <w:vAlign w:val="bottom"/>
          </w:tcPr>
          <w:p w:rsidR="00387266" w:rsidRPr="002379E2" w:rsidRDefault="00387266" w:rsidP="00387266">
            <w:pPr>
              <w:spacing w:after="0" w:line="240" w:lineRule="auto"/>
              <w:jc w:val="right"/>
              <w:rPr>
                <w:rFonts w:ascii="Century Gothic" w:hAnsi="Century Gothic" w:cs="Tahoma"/>
                <w:sz w:val="18"/>
                <w:szCs w:val="18"/>
              </w:rPr>
            </w:pPr>
            <w:r>
              <w:rPr>
                <w:rFonts w:ascii="Century Gothic" w:hAnsi="Century Gothic" w:cs="Tahoma"/>
                <w:sz w:val="18"/>
                <w:szCs w:val="18"/>
              </w:rPr>
              <w:t>Τ.Κ.</w:t>
            </w:r>
          </w:p>
        </w:tc>
        <w:tc>
          <w:tcPr>
            <w:tcW w:w="2906" w:type="dxa"/>
            <w:vAlign w:val="bottom"/>
          </w:tcPr>
          <w:p w:rsidR="00387266" w:rsidRPr="002379E2" w:rsidRDefault="00387266" w:rsidP="00387266">
            <w:pPr>
              <w:spacing w:after="0" w:line="240" w:lineRule="auto"/>
              <w:rPr>
                <w:rFonts w:ascii="Century Gothic" w:hAnsi="Century Gothic" w:cs="Tahoma"/>
                <w:sz w:val="18"/>
                <w:szCs w:val="18"/>
              </w:rPr>
            </w:pPr>
            <w:r>
              <w:rPr>
                <w:rFonts w:ascii="Century Gothic" w:hAnsi="Century Gothic" w:cs="Tahoma"/>
                <w:sz w:val="18"/>
                <w:szCs w:val="18"/>
              </w:rPr>
              <w:t>27131</w:t>
            </w:r>
          </w:p>
        </w:tc>
        <w:tc>
          <w:tcPr>
            <w:tcW w:w="1099" w:type="dxa"/>
          </w:tcPr>
          <w:p w:rsidR="00387266" w:rsidRPr="002379E2" w:rsidRDefault="00387266" w:rsidP="00387266">
            <w:pPr>
              <w:spacing w:after="0" w:line="240" w:lineRule="auto"/>
              <w:ind w:left="-1100" w:firstLine="1100"/>
              <w:rPr>
                <w:rFonts w:ascii="Century Gothic" w:hAnsi="Century Gothic"/>
                <w:sz w:val="18"/>
                <w:szCs w:val="18"/>
              </w:rPr>
            </w:pPr>
          </w:p>
        </w:tc>
        <w:tc>
          <w:tcPr>
            <w:tcW w:w="4925" w:type="dxa"/>
            <w:gridSpan w:val="3"/>
          </w:tcPr>
          <w:p w:rsidR="00387266" w:rsidRPr="002379E2" w:rsidRDefault="00387266" w:rsidP="00387266">
            <w:pPr>
              <w:spacing w:after="0" w:line="240" w:lineRule="auto"/>
              <w:rPr>
                <w:rFonts w:ascii="Century Gothic" w:hAnsi="Century Gothic"/>
                <w:sz w:val="18"/>
                <w:szCs w:val="18"/>
              </w:rPr>
            </w:pPr>
          </w:p>
        </w:tc>
      </w:tr>
      <w:tr w:rsidR="00387266" w:rsidRPr="002379E2" w:rsidTr="00387266">
        <w:trPr>
          <w:trHeight w:val="405"/>
        </w:trPr>
        <w:tc>
          <w:tcPr>
            <w:tcW w:w="1526" w:type="dxa"/>
            <w:vAlign w:val="bottom"/>
          </w:tcPr>
          <w:p w:rsidR="00387266" w:rsidRPr="002379E2" w:rsidRDefault="00387266" w:rsidP="00387266">
            <w:pPr>
              <w:spacing w:after="0" w:line="240" w:lineRule="auto"/>
              <w:jc w:val="right"/>
              <w:rPr>
                <w:rFonts w:ascii="Century Gothic" w:hAnsi="Century Gothic" w:cs="Tahoma"/>
                <w:sz w:val="18"/>
                <w:szCs w:val="18"/>
              </w:rPr>
            </w:pPr>
            <w:r w:rsidRPr="002379E2">
              <w:rPr>
                <w:rFonts w:ascii="Century Gothic" w:hAnsi="Century Gothic" w:cs="Tahoma"/>
                <w:sz w:val="18"/>
                <w:szCs w:val="18"/>
              </w:rPr>
              <w:t>Διεύθυνση:</w:t>
            </w:r>
          </w:p>
        </w:tc>
        <w:tc>
          <w:tcPr>
            <w:tcW w:w="2906" w:type="dxa"/>
            <w:vAlign w:val="bottom"/>
          </w:tcPr>
          <w:p w:rsidR="00387266" w:rsidRPr="002379E2" w:rsidRDefault="00387266" w:rsidP="00387266">
            <w:pPr>
              <w:spacing w:after="0" w:line="240" w:lineRule="auto"/>
              <w:rPr>
                <w:rFonts w:ascii="Century Gothic" w:hAnsi="Century Gothic" w:cs="Tahoma"/>
                <w:sz w:val="18"/>
                <w:szCs w:val="18"/>
              </w:rPr>
            </w:pPr>
            <w:r w:rsidRPr="002379E2">
              <w:rPr>
                <w:rFonts w:ascii="Century Gothic" w:hAnsi="Century Gothic" w:cs="Tahoma"/>
                <w:sz w:val="18"/>
                <w:szCs w:val="18"/>
              </w:rPr>
              <w:t>Τμήμα Προμηθειών</w:t>
            </w:r>
          </w:p>
        </w:tc>
        <w:tc>
          <w:tcPr>
            <w:tcW w:w="1099" w:type="dxa"/>
          </w:tcPr>
          <w:p w:rsidR="00387266" w:rsidRPr="002379E2" w:rsidRDefault="00387266" w:rsidP="00387266">
            <w:pPr>
              <w:spacing w:after="0" w:line="240" w:lineRule="auto"/>
              <w:ind w:left="-1100" w:firstLine="1100"/>
              <w:rPr>
                <w:rFonts w:ascii="Century Gothic" w:hAnsi="Century Gothic"/>
                <w:sz w:val="18"/>
                <w:szCs w:val="18"/>
              </w:rPr>
            </w:pPr>
          </w:p>
        </w:tc>
        <w:tc>
          <w:tcPr>
            <w:tcW w:w="4925" w:type="dxa"/>
            <w:gridSpan w:val="3"/>
            <w:vMerge w:val="restart"/>
          </w:tcPr>
          <w:p w:rsidR="00387266" w:rsidRPr="00617C48" w:rsidRDefault="00387266" w:rsidP="00387266">
            <w:pPr>
              <w:spacing w:after="0" w:line="240" w:lineRule="auto"/>
              <w:rPr>
                <w:rFonts w:ascii="Century Gothic" w:hAnsi="Century Gothic"/>
                <w:b/>
                <w:sz w:val="18"/>
                <w:szCs w:val="18"/>
              </w:rPr>
            </w:pPr>
            <w:r w:rsidRPr="00617C48">
              <w:rPr>
                <w:rFonts w:ascii="Century Gothic" w:hAnsi="Century Gothic"/>
                <w:b/>
                <w:sz w:val="18"/>
                <w:szCs w:val="18"/>
              </w:rPr>
              <w:t>ΠΡΟΣ ΚΑΘΕ ΕΝΔΙΑΦΕΡΟΜΕΝΟ</w:t>
            </w:r>
          </w:p>
        </w:tc>
      </w:tr>
      <w:tr w:rsidR="00387266" w:rsidRPr="002379E2" w:rsidTr="00387266">
        <w:trPr>
          <w:trHeight w:val="237"/>
        </w:trPr>
        <w:tc>
          <w:tcPr>
            <w:tcW w:w="1526" w:type="dxa"/>
            <w:vAlign w:val="bottom"/>
          </w:tcPr>
          <w:p w:rsidR="00387266" w:rsidRPr="002379E2" w:rsidRDefault="00387266" w:rsidP="00387266">
            <w:pPr>
              <w:spacing w:after="0" w:line="240" w:lineRule="auto"/>
              <w:jc w:val="right"/>
              <w:rPr>
                <w:rFonts w:ascii="Century Gothic" w:hAnsi="Century Gothic" w:cs="Tahoma"/>
                <w:sz w:val="18"/>
                <w:szCs w:val="18"/>
              </w:rPr>
            </w:pPr>
            <w:r w:rsidRPr="002379E2">
              <w:rPr>
                <w:rFonts w:ascii="Century Gothic" w:hAnsi="Century Gothic" w:cs="Tahoma"/>
                <w:sz w:val="18"/>
                <w:szCs w:val="18"/>
              </w:rPr>
              <w:t>Υπεύθυνος:</w:t>
            </w:r>
          </w:p>
        </w:tc>
        <w:tc>
          <w:tcPr>
            <w:tcW w:w="2906" w:type="dxa"/>
            <w:vAlign w:val="bottom"/>
          </w:tcPr>
          <w:p w:rsidR="00387266" w:rsidRPr="00664237" w:rsidRDefault="00387266" w:rsidP="00387266">
            <w:pPr>
              <w:spacing w:after="0" w:line="240" w:lineRule="auto"/>
              <w:rPr>
                <w:rFonts w:ascii="Century Gothic" w:hAnsi="Century Gothic" w:cs="Tahoma"/>
                <w:sz w:val="18"/>
                <w:szCs w:val="18"/>
              </w:rPr>
            </w:pPr>
            <w:r>
              <w:rPr>
                <w:rFonts w:ascii="Century Gothic" w:hAnsi="Century Gothic" w:cs="Tahoma"/>
                <w:sz w:val="18"/>
                <w:szCs w:val="18"/>
              </w:rPr>
              <w:t>Ζουμπάκη Ι.</w:t>
            </w:r>
          </w:p>
        </w:tc>
        <w:tc>
          <w:tcPr>
            <w:tcW w:w="1099" w:type="dxa"/>
          </w:tcPr>
          <w:p w:rsidR="00387266" w:rsidRPr="002379E2" w:rsidRDefault="00387266" w:rsidP="00387266">
            <w:pPr>
              <w:spacing w:after="0" w:line="240" w:lineRule="auto"/>
              <w:rPr>
                <w:rFonts w:ascii="Century Gothic" w:hAnsi="Century Gothic"/>
                <w:sz w:val="18"/>
                <w:szCs w:val="18"/>
              </w:rPr>
            </w:pPr>
          </w:p>
        </w:tc>
        <w:tc>
          <w:tcPr>
            <w:tcW w:w="4925" w:type="dxa"/>
            <w:gridSpan w:val="3"/>
            <w:vMerge/>
          </w:tcPr>
          <w:p w:rsidR="00387266" w:rsidRPr="002379E2" w:rsidRDefault="00387266" w:rsidP="00387266">
            <w:pPr>
              <w:spacing w:after="0" w:line="240" w:lineRule="auto"/>
              <w:rPr>
                <w:rFonts w:ascii="Century Gothic" w:hAnsi="Century Gothic"/>
                <w:sz w:val="18"/>
                <w:szCs w:val="18"/>
              </w:rPr>
            </w:pPr>
          </w:p>
        </w:tc>
      </w:tr>
      <w:tr w:rsidR="00387266" w:rsidRPr="002379E2" w:rsidTr="00387266">
        <w:trPr>
          <w:trHeight w:val="256"/>
        </w:trPr>
        <w:tc>
          <w:tcPr>
            <w:tcW w:w="1526" w:type="dxa"/>
            <w:vAlign w:val="bottom"/>
          </w:tcPr>
          <w:p w:rsidR="00387266" w:rsidRPr="002379E2" w:rsidRDefault="00387266" w:rsidP="00387266">
            <w:pPr>
              <w:spacing w:after="0" w:line="240" w:lineRule="auto"/>
              <w:jc w:val="right"/>
              <w:rPr>
                <w:rFonts w:ascii="Century Gothic" w:hAnsi="Century Gothic" w:cs="Tahoma"/>
                <w:sz w:val="18"/>
                <w:szCs w:val="18"/>
              </w:rPr>
            </w:pPr>
            <w:r w:rsidRPr="002379E2">
              <w:rPr>
                <w:rFonts w:ascii="Century Gothic" w:hAnsi="Century Gothic" w:cs="Tahoma"/>
                <w:sz w:val="18"/>
                <w:szCs w:val="18"/>
              </w:rPr>
              <w:t>Τηλέφωνο:</w:t>
            </w:r>
          </w:p>
        </w:tc>
        <w:tc>
          <w:tcPr>
            <w:tcW w:w="2906" w:type="dxa"/>
            <w:vAlign w:val="bottom"/>
          </w:tcPr>
          <w:p w:rsidR="00387266" w:rsidRPr="002379E2" w:rsidRDefault="00387266" w:rsidP="00387266">
            <w:pPr>
              <w:spacing w:after="0" w:line="240" w:lineRule="auto"/>
              <w:rPr>
                <w:rFonts w:ascii="Century Gothic" w:hAnsi="Century Gothic" w:cs="Tahoma"/>
                <w:sz w:val="18"/>
                <w:szCs w:val="18"/>
              </w:rPr>
            </w:pPr>
            <w:r w:rsidRPr="002379E2">
              <w:rPr>
                <w:rFonts w:ascii="Century Gothic" w:hAnsi="Century Gothic" w:cs="Tahoma"/>
                <w:sz w:val="18"/>
                <w:szCs w:val="18"/>
              </w:rPr>
              <w:t>26210 82784</w:t>
            </w:r>
          </w:p>
        </w:tc>
        <w:tc>
          <w:tcPr>
            <w:tcW w:w="1099" w:type="dxa"/>
          </w:tcPr>
          <w:p w:rsidR="00387266" w:rsidRPr="002379E2" w:rsidRDefault="00387266" w:rsidP="00387266">
            <w:pPr>
              <w:spacing w:after="0" w:line="240" w:lineRule="auto"/>
              <w:rPr>
                <w:rFonts w:ascii="Century Gothic" w:hAnsi="Century Gothic"/>
                <w:sz w:val="18"/>
                <w:szCs w:val="18"/>
              </w:rPr>
            </w:pPr>
          </w:p>
        </w:tc>
        <w:tc>
          <w:tcPr>
            <w:tcW w:w="4925" w:type="dxa"/>
            <w:gridSpan w:val="3"/>
            <w:vMerge/>
          </w:tcPr>
          <w:p w:rsidR="00387266" w:rsidRPr="002379E2" w:rsidRDefault="00387266" w:rsidP="00387266">
            <w:pPr>
              <w:spacing w:after="0" w:line="240" w:lineRule="auto"/>
              <w:rPr>
                <w:rFonts w:ascii="Century Gothic" w:hAnsi="Century Gothic"/>
                <w:sz w:val="18"/>
                <w:szCs w:val="18"/>
              </w:rPr>
            </w:pPr>
          </w:p>
        </w:tc>
      </w:tr>
      <w:tr w:rsidR="00387266" w:rsidRPr="002379E2" w:rsidTr="00387266">
        <w:trPr>
          <w:trHeight w:val="237"/>
        </w:trPr>
        <w:tc>
          <w:tcPr>
            <w:tcW w:w="1526" w:type="dxa"/>
            <w:vAlign w:val="bottom"/>
          </w:tcPr>
          <w:p w:rsidR="00387266" w:rsidRPr="002379E2" w:rsidRDefault="00387266" w:rsidP="00387266">
            <w:pPr>
              <w:spacing w:after="0" w:line="240" w:lineRule="auto"/>
              <w:jc w:val="right"/>
              <w:rPr>
                <w:rFonts w:ascii="Century Gothic" w:hAnsi="Century Gothic" w:cs="Tahoma"/>
                <w:sz w:val="18"/>
                <w:szCs w:val="18"/>
              </w:rPr>
            </w:pPr>
            <w:r w:rsidRPr="002379E2">
              <w:rPr>
                <w:rFonts w:ascii="Century Gothic" w:hAnsi="Century Gothic" w:cs="Tahoma"/>
                <w:sz w:val="18"/>
                <w:szCs w:val="18"/>
              </w:rPr>
              <w:t>FAX:</w:t>
            </w:r>
          </w:p>
        </w:tc>
        <w:tc>
          <w:tcPr>
            <w:tcW w:w="2906" w:type="dxa"/>
            <w:vAlign w:val="bottom"/>
          </w:tcPr>
          <w:p w:rsidR="00387266" w:rsidRPr="002379E2" w:rsidRDefault="00387266" w:rsidP="00387266">
            <w:pPr>
              <w:spacing w:after="0" w:line="240" w:lineRule="auto"/>
              <w:rPr>
                <w:rFonts w:ascii="Century Gothic" w:hAnsi="Century Gothic" w:cs="Tahoma"/>
                <w:sz w:val="18"/>
                <w:szCs w:val="18"/>
              </w:rPr>
            </w:pPr>
            <w:r w:rsidRPr="002379E2">
              <w:rPr>
                <w:rFonts w:ascii="Century Gothic" w:hAnsi="Century Gothic" w:cs="Tahoma"/>
                <w:sz w:val="18"/>
                <w:szCs w:val="18"/>
              </w:rPr>
              <w:t>2621082378</w:t>
            </w:r>
          </w:p>
        </w:tc>
        <w:tc>
          <w:tcPr>
            <w:tcW w:w="1099" w:type="dxa"/>
          </w:tcPr>
          <w:p w:rsidR="00387266" w:rsidRPr="002379E2" w:rsidRDefault="00387266" w:rsidP="00387266">
            <w:pPr>
              <w:spacing w:after="0" w:line="240" w:lineRule="auto"/>
              <w:rPr>
                <w:rFonts w:ascii="Century Gothic" w:hAnsi="Century Gothic"/>
                <w:sz w:val="18"/>
                <w:szCs w:val="18"/>
              </w:rPr>
            </w:pPr>
          </w:p>
        </w:tc>
        <w:tc>
          <w:tcPr>
            <w:tcW w:w="4925" w:type="dxa"/>
            <w:gridSpan w:val="3"/>
            <w:vMerge/>
          </w:tcPr>
          <w:p w:rsidR="00387266" w:rsidRPr="002379E2" w:rsidRDefault="00387266" w:rsidP="00387266">
            <w:pPr>
              <w:spacing w:after="0" w:line="240" w:lineRule="auto"/>
              <w:rPr>
                <w:rFonts w:ascii="Century Gothic" w:hAnsi="Century Gothic"/>
                <w:sz w:val="18"/>
                <w:szCs w:val="18"/>
              </w:rPr>
            </w:pPr>
          </w:p>
        </w:tc>
      </w:tr>
      <w:tr w:rsidR="00387266" w:rsidRPr="002379E2" w:rsidTr="00387266">
        <w:trPr>
          <w:trHeight w:val="315"/>
        </w:trPr>
        <w:tc>
          <w:tcPr>
            <w:tcW w:w="1526" w:type="dxa"/>
            <w:vAlign w:val="bottom"/>
          </w:tcPr>
          <w:p w:rsidR="00387266" w:rsidRPr="002379E2" w:rsidRDefault="00387266" w:rsidP="00387266">
            <w:pPr>
              <w:spacing w:after="0" w:line="240" w:lineRule="auto"/>
              <w:jc w:val="right"/>
              <w:rPr>
                <w:rFonts w:ascii="Century Gothic" w:hAnsi="Century Gothic" w:cs="Tahoma"/>
                <w:sz w:val="18"/>
                <w:szCs w:val="18"/>
              </w:rPr>
            </w:pPr>
            <w:r w:rsidRPr="002379E2">
              <w:rPr>
                <w:rFonts w:ascii="Century Gothic" w:hAnsi="Century Gothic" w:cs="Tahoma"/>
                <w:sz w:val="18"/>
                <w:szCs w:val="18"/>
              </w:rPr>
              <w:t>E-mail:</w:t>
            </w:r>
          </w:p>
        </w:tc>
        <w:tc>
          <w:tcPr>
            <w:tcW w:w="2906" w:type="dxa"/>
            <w:vAlign w:val="bottom"/>
          </w:tcPr>
          <w:p w:rsidR="00387266" w:rsidRPr="00664237" w:rsidRDefault="00387266" w:rsidP="00387266">
            <w:pPr>
              <w:spacing w:after="0" w:line="240" w:lineRule="auto"/>
              <w:rPr>
                <w:rFonts w:ascii="Century Gothic" w:hAnsi="Century Gothic" w:cs="Tahoma"/>
                <w:sz w:val="18"/>
                <w:szCs w:val="18"/>
              </w:rPr>
            </w:pPr>
            <w:r w:rsidRPr="002379E2">
              <w:rPr>
                <w:lang w:val="en-US"/>
              </w:rPr>
              <w:t>promithiesgnpyr</w:t>
            </w:r>
            <w:r w:rsidRPr="00664237">
              <w:t>@</w:t>
            </w:r>
            <w:r w:rsidRPr="002379E2">
              <w:rPr>
                <w:lang w:val="en-US"/>
              </w:rPr>
              <w:t>gmail</w:t>
            </w:r>
            <w:r w:rsidRPr="00664237">
              <w:t>.</w:t>
            </w:r>
            <w:r w:rsidRPr="002379E2">
              <w:rPr>
                <w:lang w:val="en-US"/>
              </w:rPr>
              <w:t>com</w:t>
            </w:r>
          </w:p>
        </w:tc>
        <w:tc>
          <w:tcPr>
            <w:tcW w:w="1099" w:type="dxa"/>
          </w:tcPr>
          <w:p w:rsidR="00387266" w:rsidRPr="002379E2" w:rsidRDefault="00387266" w:rsidP="00387266">
            <w:pPr>
              <w:spacing w:after="0" w:line="240" w:lineRule="auto"/>
              <w:rPr>
                <w:rFonts w:ascii="Century Gothic" w:hAnsi="Century Gothic"/>
                <w:sz w:val="18"/>
                <w:szCs w:val="18"/>
              </w:rPr>
            </w:pPr>
          </w:p>
        </w:tc>
        <w:tc>
          <w:tcPr>
            <w:tcW w:w="4925" w:type="dxa"/>
            <w:gridSpan w:val="3"/>
            <w:vMerge/>
          </w:tcPr>
          <w:p w:rsidR="00387266" w:rsidRPr="002379E2" w:rsidRDefault="00387266" w:rsidP="00387266">
            <w:pPr>
              <w:spacing w:after="0" w:line="240" w:lineRule="auto"/>
              <w:rPr>
                <w:rFonts w:ascii="Century Gothic" w:hAnsi="Century Gothic"/>
                <w:sz w:val="18"/>
                <w:szCs w:val="18"/>
              </w:rPr>
            </w:pPr>
          </w:p>
        </w:tc>
      </w:tr>
    </w:tbl>
    <w:p w:rsidR="00813D67" w:rsidRDefault="00813D67" w:rsidP="00813D67">
      <w:pPr>
        <w:spacing w:after="0" w:line="240" w:lineRule="auto"/>
        <w:rPr>
          <w:rFonts w:ascii="Century Gothic" w:hAnsi="Century Gothic" w:cs="Tahoma"/>
          <w:sz w:val="16"/>
          <w:szCs w:val="16"/>
        </w:rPr>
      </w:pPr>
    </w:p>
    <w:p w:rsidR="009F4653" w:rsidRPr="002379E2" w:rsidRDefault="009F4653" w:rsidP="00813D67">
      <w:pPr>
        <w:spacing w:after="0" w:line="240" w:lineRule="auto"/>
        <w:rPr>
          <w:rFonts w:ascii="Century Gothic" w:hAnsi="Century Gothic" w:cs="Tahoma"/>
          <w:sz w:val="16"/>
          <w:szCs w:val="16"/>
        </w:rPr>
      </w:pPr>
    </w:p>
    <w:p w:rsidR="00767E2B" w:rsidRPr="002379E2" w:rsidRDefault="00767E2B" w:rsidP="00767E2B">
      <w:pPr>
        <w:spacing w:line="240" w:lineRule="auto"/>
        <w:jc w:val="center"/>
        <w:rPr>
          <w:rFonts w:ascii="Century Gothic" w:hAnsi="Century Gothic" w:cs="Tahoma"/>
          <w:b/>
          <w:sz w:val="18"/>
          <w:szCs w:val="18"/>
        </w:rPr>
      </w:pPr>
    </w:p>
    <w:p w:rsidR="00F9711C" w:rsidRPr="00AA7A2B" w:rsidRDefault="00AA7A2B" w:rsidP="00AA7A2B">
      <w:pPr>
        <w:pStyle w:val="Default"/>
        <w:tabs>
          <w:tab w:val="left" w:pos="3570"/>
          <w:tab w:val="center" w:pos="4748"/>
        </w:tabs>
        <w:spacing w:line="360" w:lineRule="auto"/>
        <w:rPr>
          <w:rFonts w:ascii="Century Gothic" w:hAnsi="Century Gothic"/>
          <w:b/>
          <w:sz w:val="22"/>
          <w:szCs w:val="22"/>
        </w:rPr>
      </w:pPr>
      <w:r>
        <w:rPr>
          <w:rFonts w:ascii="Century Gothic" w:hAnsi="Century Gothic"/>
          <w:b/>
          <w:bCs/>
          <w:color w:val="auto"/>
          <w:sz w:val="22"/>
          <w:szCs w:val="22"/>
        </w:rPr>
        <w:tab/>
      </w:r>
      <w:r w:rsidRPr="00AA7A2B">
        <w:rPr>
          <w:rFonts w:ascii="Century Gothic" w:hAnsi="Century Gothic"/>
          <w:b/>
          <w:bCs/>
          <w:color w:val="auto"/>
          <w:sz w:val="22"/>
          <w:szCs w:val="22"/>
        </w:rPr>
        <w:t>ΔΙΑΚΗΡΥΞΗ</w:t>
      </w:r>
    </w:p>
    <w:p w:rsidR="00F9711C" w:rsidRPr="00AA7A2B" w:rsidRDefault="005A0A56" w:rsidP="00AA7A2B">
      <w:pPr>
        <w:pStyle w:val="Default"/>
        <w:spacing w:line="360" w:lineRule="auto"/>
        <w:jc w:val="center"/>
        <w:rPr>
          <w:rFonts w:ascii="Century Gothic" w:hAnsi="Century Gothic"/>
          <w:b/>
          <w:snapToGrid w:val="0"/>
          <w:sz w:val="22"/>
          <w:szCs w:val="22"/>
          <w:lang w:bidi="el-GR"/>
        </w:rPr>
      </w:pPr>
      <w:r w:rsidRPr="00AA7A2B">
        <w:rPr>
          <w:rFonts w:ascii="Century Gothic" w:hAnsi="Century Gothic"/>
          <w:b/>
          <w:snapToGrid w:val="0"/>
          <w:sz w:val="22"/>
          <w:szCs w:val="22"/>
          <w:lang w:bidi="el-GR"/>
        </w:rPr>
        <w:t xml:space="preserve">ΑΝΟΙΚΤΟΥ </w:t>
      </w:r>
      <w:r w:rsidR="00F9711C" w:rsidRPr="00AA7A2B">
        <w:rPr>
          <w:rFonts w:ascii="Century Gothic" w:hAnsi="Century Gothic"/>
          <w:b/>
          <w:snapToGrid w:val="0"/>
          <w:sz w:val="22"/>
          <w:szCs w:val="22"/>
          <w:lang w:bidi="el-GR"/>
        </w:rPr>
        <w:t>ΗΛΕΚΤΡΟΝΙΚΟΥ ΔΙΑΓΩΝΙΣΜΟΥ</w:t>
      </w:r>
      <w:r w:rsidR="0094448D" w:rsidRPr="00AA7A2B">
        <w:rPr>
          <w:rFonts w:ascii="Century Gothic" w:hAnsi="Century Gothic"/>
          <w:b/>
          <w:bCs/>
          <w:color w:val="auto"/>
          <w:sz w:val="22"/>
          <w:szCs w:val="22"/>
        </w:rPr>
        <w:t xml:space="preserve"> </w:t>
      </w:r>
      <w:r w:rsidR="00AA7A2B" w:rsidRPr="00AA7A2B">
        <w:rPr>
          <w:rFonts w:ascii="Century Gothic" w:hAnsi="Century Gothic"/>
          <w:b/>
          <w:bCs/>
          <w:color w:val="auto"/>
          <w:sz w:val="22"/>
          <w:szCs w:val="22"/>
        </w:rPr>
        <w:t xml:space="preserve">ΤΗΣ Ν.Μ.ΠΥΡΓΟΥ </w:t>
      </w:r>
      <w:r w:rsidR="0094448D" w:rsidRPr="00AA7A2B">
        <w:rPr>
          <w:rFonts w:ascii="Century Gothic" w:hAnsi="Century Gothic"/>
          <w:b/>
          <w:bCs/>
          <w:color w:val="auto"/>
          <w:sz w:val="22"/>
          <w:szCs w:val="22"/>
        </w:rPr>
        <w:t>ΤΟΥ Γ.Ν. ΗΛΕΙΑΣ</w:t>
      </w:r>
    </w:p>
    <w:p w:rsidR="00715EEE" w:rsidRPr="00AA7A2B" w:rsidRDefault="00F9711C" w:rsidP="00AA7A2B">
      <w:pPr>
        <w:pStyle w:val="Default"/>
        <w:spacing w:line="360" w:lineRule="auto"/>
        <w:jc w:val="center"/>
        <w:rPr>
          <w:rFonts w:ascii="Century Gothic" w:hAnsi="Century Gothic"/>
          <w:b/>
          <w:bCs/>
          <w:snapToGrid w:val="0"/>
          <w:sz w:val="22"/>
          <w:szCs w:val="22"/>
          <w:lang w:bidi="el-GR"/>
        </w:rPr>
      </w:pPr>
      <w:r w:rsidRPr="00AA7A2B">
        <w:rPr>
          <w:rFonts w:ascii="Century Gothic" w:hAnsi="Century Gothic"/>
          <w:b/>
          <w:snapToGrid w:val="0"/>
          <w:sz w:val="22"/>
          <w:szCs w:val="22"/>
          <w:lang w:bidi="el-GR"/>
        </w:rPr>
        <w:t xml:space="preserve">ΓΙΑ ΤΗΝ ΠΡΟΜΗΘΕΙΑ </w:t>
      </w:r>
      <w:r w:rsidR="00E61DBF" w:rsidRPr="00AA7A2B">
        <w:rPr>
          <w:rFonts w:ascii="Century Gothic" w:hAnsi="Century Gothic"/>
          <w:b/>
          <w:snapToGrid w:val="0"/>
          <w:sz w:val="22"/>
          <w:szCs w:val="22"/>
          <w:lang w:bidi="el-GR"/>
        </w:rPr>
        <w:t xml:space="preserve">ΕΙΔΩΝ </w:t>
      </w:r>
      <w:r w:rsidRPr="00AA7A2B">
        <w:rPr>
          <w:rFonts w:ascii="Century Gothic" w:hAnsi="Century Gothic"/>
          <w:b/>
          <w:snapToGrid w:val="0"/>
          <w:sz w:val="22"/>
          <w:szCs w:val="22"/>
          <w:lang w:bidi="el-GR"/>
        </w:rPr>
        <w:t>«</w:t>
      </w:r>
      <w:r w:rsidR="003157B8" w:rsidRPr="00AA7A2B">
        <w:rPr>
          <w:rFonts w:ascii="Century Gothic" w:hAnsi="Century Gothic"/>
          <w:b/>
          <w:bCs/>
          <w:color w:val="auto"/>
          <w:sz w:val="22"/>
          <w:szCs w:val="22"/>
        </w:rPr>
        <w:t>ΔΙΑΦΟΡΑ ΚΡΕΑΤΑ</w:t>
      </w:r>
      <w:r w:rsidR="00615006" w:rsidRPr="00AA7A2B">
        <w:rPr>
          <w:rFonts w:ascii="Century Gothic" w:hAnsi="Century Gothic"/>
          <w:b/>
          <w:bCs/>
          <w:color w:val="auto"/>
          <w:sz w:val="22"/>
          <w:szCs w:val="22"/>
        </w:rPr>
        <w:t>-</w:t>
      </w:r>
      <w:r w:rsidR="00F03A23" w:rsidRPr="00AA7A2B">
        <w:rPr>
          <w:rFonts w:ascii="Century Gothic" w:hAnsi="Century Gothic"/>
          <w:b/>
          <w:bCs/>
          <w:color w:val="auto"/>
          <w:sz w:val="22"/>
          <w:szCs w:val="22"/>
        </w:rPr>
        <w:t>ΚΑΤΕΨΥΓΜΕΝΑ ΛΑΧΑΝΙΚΑ</w:t>
      </w:r>
      <w:r w:rsidR="00D40C69" w:rsidRPr="00AA7A2B">
        <w:rPr>
          <w:rFonts w:ascii="Century Gothic" w:hAnsi="Century Gothic"/>
          <w:b/>
          <w:bCs/>
          <w:color w:val="auto"/>
          <w:sz w:val="22"/>
          <w:szCs w:val="22"/>
        </w:rPr>
        <w:t>- ΚΑΤΕΨΥΓΜΕΝΑ ΨΑΡΙΑ</w:t>
      </w:r>
      <w:r w:rsidR="00715EEE" w:rsidRPr="00AA7A2B">
        <w:rPr>
          <w:rFonts w:ascii="Century Gothic" w:hAnsi="Century Gothic"/>
          <w:b/>
          <w:bCs/>
          <w:color w:val="auto"/>
          <w:sz w:val="22"/>
          <w:szCs w:val="22"/>
        </w:rPr>
        <w:t>»</w:t>
      </w:r>
      <w:r w:rsidR="00A251B8" w:rsidRPr="00AA7A2B">
        <w:rPr>
          <w:rFonts w:ascii="Century Gothic" w:hAnsi="Century Gothic"/>
          <w:b/>
          <w:bCs/>
          <w:color w:val="auto"/>
          <w:sz w:val="22"/>
          <w:szCs w:val="22"/>
        </w:rPr>
        <w:t>,</w:t>
      </w:r>
      <w:r w:rsidR="00715EEE" w:rsidRPr="00AA7A2B">
        <w:rPr>
          <w:rFonts w:ascii="Century Gothic" w:hAnsi="Century Gothic"/>
          <w:b/>
          <w:bCs/>
          <w:color w:val="auto"/>
          <w:sz w:val="22"/>
          <w:szCs w:val="22"/>
        </w:rPr>
        <w:t xml:space="preserve"> «</w:t>
      </w:r>
      <w:r w:rsidR="003157B8" w:rsidRPr="00AA7A2B">
        <w:rPr>
          <w:rFonts w:ascii="Century Gothic" w:hAnsi="Century Gothic"/>
          <w:b/>
          <w:bCs/>
          <w:color w:val="auto"/>
          <w:sz w:val="22"/>
          <w:szCs w:val="22"/>
        </w:rPr>
        <w:t>ΓΑΛΑ</w:t>
      </w:r>
      <w:r w:rsidR="00F40B50" w:rsidRPr="00AA7A2B">
        <w:rPr>
          <w:rFonts w:ascii="Century Gothic" w:hAnsi="Century Gothic"/>
          <w:b/>
          <w:bCs/>
          <w:color w:val="auto"/>
          <w:sz w:val="22"/>
          <w:szCs w:val="22"/>
        </w:rPr>
        <w:t>ΚΤΟ</w:t>
      </w:r>
      <w:r w:rsidR="00DA23C5" w:rsidRPr="00AA7A2B">
        <w:rPr>
          <w:rFonts w:ascii="Century Gothic" w:hAnsi="Century Gothic"/>
          <w:b/>
          <w:bCs/>
          <w:color w:val="auto"/>
          <w:sz w:val="22"/>
          <w:szCs w:val="22"/>
        </w:rPr>
        <w:t>ΚΟ</w:t>
      </w:r>
      <w:r w:rsidR="00F40B50" w:rsidRPr="00AA7A2B">
        <w:rPr>
          <w:rFonts w:ascii="Century Gothic" w:hAnsi="Century Gothic"/>
          <w:b/>
          <w:bCs/>
          <w:color w:val="auto"/>
          <w:sz w:val="22"/>
          <w:szCs w:val="22"/>
        </w:rPr>
        <w:t>ΜΙΚΑ</w:t>
      </w:r>
      <w:r w:rsidR="008D6E89" w:rsidRPr="00AA7A2B">
        <w:rPr>
          <w:rFonts w:ascii="Century Gothic" w:hAnsi="Century Gothic"/>
          <w:b/>
          <w:bCs/>
          <w:color w:val="auto"/>
          <w:sz w:val="22"/>
          <w:szCs w:val="22"/>
        </w:rPr>
        <w:t>»</w:t>
      </w:r>
      <w:r w:rsidR="00A251B8" w:rsidRPr="00AA7A2B">
        <w:rPr>
          <w:rFonts w:ascii="Century Gothic" w:hAnsi="Century Gothic"/>
          <w:b/>
          <w:bCs/>
          <w:snapToGrid w:val="0"/>
          <w:sz w:val="22"/>
          <w:szCs w:val="22"/>
          <w:lang w:bidi="el-GR"/>
        </w:rPr>
        <w:t>,</w:t>
      </w:r>
    </w:p>
    <w:p w:rsidR="006C4FFD" w:rsidRPr="006C4FFD" w:rsidRDefault="00F9711C" w:rsidP="006C4FFD">
      <w:pPr>
        <w:jc w:val="center"/>
        <w:rPr>
          <w:rFonts w:ascii="Century Gothic" w:eastAsia="Times New Roman" w:hAnsi="Century Gothic" w:cs="Arial"/>
          <w:lang w:eastAsia="el-GR"/>
        </w:rPr>
      </w:pPr>
      <w:r w:rsidRPr="00AA7A2B">
        <w:rPr>
          <w:rFonts w:ascii="Century Gothic" w:hAnsi="Century Gothic"/>
          <w:b/>
          <w:bCs/>
        </w:rPr>
        <w:t xml:space="preserve">CPV </w:t>
      </w:r>
      <w:r w:rsidR="003157B8" w:rsidRPr="00AA7A2B">
        <w:rPr>
          <w:rFonts w:ascii="Century Gothic" w:hAnsi="Century Gothic"/>
        </w:rPr>
        <w:t>15119000-5</w:t>
      </w:r>
      <w:r w:rsidR="008D6E89" w:rsidRPr="00AA7A2B">
        <w:rPr>
          <w:rFonts w:ascii="Century Gothic" w:hAnsi="Century Gothic"/>
        </w:rPr>
        <w:t>,</w:t>
      </w:r>
      <w:r w:rsidR="008D6E89" w:rsidRPr="00AA7A2B">
        <w:rPr>
          <w:rFonts w:ascii="Century Gothic" w:hAnsi="Century Gothic"/>
          <w:bCs/>
        </w:rPr>
        <w:t xml:space="preserve"> </w:t>
      </w:r>
      <w:r w:rsidR="006C4FFD">
        <w:rPr>
          <w:rFonts w:ascii="Century Gothic" w:hAnsi="Century Gothic"/>
          <w:bCs/>
        </w:rPr>
        <w:t>15331170-9</w:t>
      </w:r>
      <w:r w:rsidR="00A251B8" w:rsidRPr="00AA7A2B">
        <w:rPr>
          <w:rFonts w:ascii="Century Gothic" w:hAnsi="Century Gothic"/>
          <w:bCs/>
        </w:rPr>
        <w:t xml:space="preserve">, </w:t>
      </w:r>
      <w:r w:rsidR="000F35E3" w:rsidRPr="00AA7A2B">
        <w:rPr>
          <w:rFonts w:ascii="Century Gothic" w:hAnsi="Century Gothic"/>
          <w:bCs/>
        </w:rPr>
        <w:t>15331170-9,</w:t>
      </w:r>
      <w:r w:rsidR="006C4FFD" w:rsidRPr="006C4FFD">
        <w:rPr>
          <w:rFonts w:ascii="Verdana" w:hAnsi="Verdana" w:cs="Arial"/>
        </w:rPr>
        <w:t xml:space="preserve"> </w:t>
      </w:r>
      <w:r w:rsidR="006C4FFD" w:rsidRPr="006C4FFD">
        <w:rPr>
          <w:rFonts w:ascii="Century Gothic" w:hAnsi="Century Gothic" w:cs="Arial"/>
        </w:rPr>
        <w:t>15221000-3</w:t>
      </w:r>
      <w:r w:rsidR="006C4FFD">
        <w:rPr>
          <w:rFonts w:ascii="Verdana" w:hAnsi="Verdana" w:cs="Arial"/>
        </w:rPr>
        <w:t>,</w:t>
      </w:r>
      <w:r w:rsidR="006C4FFD" w:rsidRPr="006C4FFD">
        <w:rPr>
          <w:rFonts w:ascii="Century Gothic" w:eastAsia="Times New Roman" w:hAnsi="Century Gothic" w:cs="Arial"/>
          <w:lang w:eastAsia="el-GR"/>
        </w:rPr>
        <w:t>15500000-3</w:t>
      </w:r>
    </w:p>
    <w:p w:rsidR="00A251B8" w:rsidRPr="00AA7A2B" w:rsidRDefault="00A251B8" w:rsidP="00AA7A2B">
      <w:pPr>
        <w:pStyle w:val="Default"/>
        <w:tabs>
          <w:tab w:val="left" w:pos="3690"/>
          <w:tab w:val="center" w:pos="4679"/>
        </w:tabs>
        <w:jc w:val="center"/>
        <w:rPr>
          <w:rFonts w:ascii="Century Gothic" w:hAnsi="Century Gothic"/>
          <w:b/>
          <w:bCs/>
          <w:sz w:val="22"/>
          <w:szCs w:val="22"/>
        </w:rPr>
      </w:pPr>
      <w:r w:rsidRPr="00AA7A2B">
        <w:rPr>
          <w:rFonts w:ascii="Century Gothic" w:hAnsi="Century Gothic"/>
          <w:b/>
          <w:bCs/>
          <w:sz w:val="22"/>
          <w:szCs w:val="22"/>
        </w:rPr>
        <w:t>ΑΝΑΛΥΤΙΚΑ</w:t>
      </w:r>
    </w:p>
    <w:p w:rsidR="009F4653" w:rsidRPr="00AA7A2B" w:rsidRDefault="009F4653" w:rsidP="00AA7A2B">
      <w:pPr>
        <w:pStyle w:val="Default"/>
        <w:jc w:val="center"/>
        <w:rPr>
          <w:rFonts w:ascii="Century Gothic" w:hAnsi="Century Gothic"/>
          <w:b/>
          <w:bCs/>
          <w:sz w:val="22"/>
          <w:szCs w:val="22"/>
        </w:rPr>
      </w:pPr>
    </w:p>
    <w:p w:rsidR="00D40C69" w:rsidRPr="00AA7A2B" w:rsidRDefault="00E61DBF" w:rsidP="00AA7A2B">
      <w:pPr>
        <w:pStyle w:val="Default"/>
        <w:spacing w:line="360" w:lineRule="auto"/>
        <w:ind w:left="-284"/>
        <w:jc w:val="center"/>
        <w:rPr>
          <w:rFonts w:ascii="Century Gothic" w:hAnsi="Century Gothic"/>
          <w:b/>
          <w:bCs/>
          <w:color w:val="auto"/>
          <w:sz w:val="22"/>
          <w:szCs w:val="22"/>
        </w:rPr>
      </w:pPr>
      <w:r w:rsidRPr="00AA7A2B">
        <w:rPr>
          <w:rFonts w:ascii="Century Gothic" w:hAnsi="Century Gothic"/>
          <w:b/>
          <w:bCs/>
          <w:color w:val="auto"/>
          <w:sz w:val="22"/>
          <w:szCs w:val="22"/>
        </w:rPr>
        <w:t xml:space="preserve">Για την προμήθεια ειδών </w:t>
      </w:r>
      <w:r w:rsidR="00E8342B" w:rsidRPr="00AA7A2B">
        <w:rPr>
          <w:rFonts w:ascii="Century Gothic" w:hAnsi="Century Gothic"/>
          <w:b/>
          <w:bCs/>
          <w:color w:val="auto"/>
          <w:sz w:val="22"/>
          <w:szCs w:val="22"/>
        </w:rPr>
        <w:t>«</w:t>
      </w:r>
      <w:r w:rsidR="0072147C" w:rsidRPr="00AA7A2B">
        <w:rPr>
          <w:rFonts w:ascii="Century Gothic" w:hAnsi="Century Gothic"/>
          <w:b/>
          <w:bCs/>
          <w:color w:val="auto"/>
          <w:sz w:val="22"/>
          <w:szCs w:val="22"/>
        </w:rPr>
        <w:t>ΔΙΑΦΟΡΑ ΚΡΕΑΤΑ</w:t>
      </w:r>
      <w:r w:rsidR="00E8342B" w:rsidRPr="00AA7A2B">
        <w:rPr>
          <w:rFonts w:ascii="Century Gothic" w:hAnsi="Century Gothic"/>
          <w:b/>
          <w:bCs/>
          <w:color w:val="auto"/>
          <w:sz w:val="22"/>
          <w:szCs w:val="22"/>
        </w:rPr>
        <w:t>-</w:t>
      </w:r>
      <w:r w:rsidR="000F35E3" w:rsidRPr="00AA7A2B">
        <w:rPr>
          <w:rFonts w:ascii="Century Gothic" w:hAnsi="Century Gothic"/>
          <w:b/>
          <w:bCs/>
          <w:color w:val="auto"/>
          <w:sz w:val="22"/>
          <w:szCs w:val="22"/>
        </w:rPr>
        <w:t>ΚΑΤΕΨΥΓΜΕΝΑ ΛΑΧΑΝΙΚΑ</w:t>
      </w:r>
      <w:r w:rsidR="00D40C69" w:rsidRPr="00AA7A2B">
        <w:rPr>
          <w:rFonts w:ascii="Century Gothic" w:hAnsi="Century Gothic"/>
          <w:b/>
          <w:bCs/>
          <w:color w:val="auto"/>
          <w:sz w:val="22"/>
          <w:szCs w:val="22"/>
        </w:rPr>
        <w:t>-</w:t>
      </w:r>
    </w:p>
    <w:p w:rsidR="00D40C69" w:rsidRPr="00AA7A2B" w:rsidRDefault="00D40C69" w:rsidP="00AA7A2B">
      <w:pPr>
        <w:pStyle w:val="Default"/>
        <w:spacing w:line="360" w:lineRule="auto"/>
        <w:ind w:left="-284"/>
        <w:jc w:val="center"/>
        <w:rPr>
          <w:rFonts w:ascii="Century Gothic" w:hAnsi="Century Gothic"/>
          <w:b/>
          <w:bCs/>
          <w:color w:val="auto"/>
          <w:sz w:val="22"/>
          <w:szCs w:val="22"/>
        </w:rPr>
      </w:pPr>
      <w:r w:rsidRPr="00AA7A2B">
        <w:rPr>
          <w:rFonts w:ascii="Century Gothic" w:hAnsi="Century Gothic"/>
          <w:b/>
          <w:bCs/>
          <w:color w:val="auto"/>
          <w:sz w:val="22"/>
          <w:szCs w:val="22"/>
        </w:rPr>
        <w:t xml:space="preserve">ΚΑΤΕΨΥΓΜΕΝΑ ΨΑΡΙΑ </w:t>
      </w:r>
      <w:r w:rsidR="00E8342B" w:rsidRPr="00AA7A2B">
        <w:rPr>
          <w:rFonts w:ascii="Century Gothic" w:hAnsi="Century Gothic"/>
          <w:b/>
          <w:bCs/>
          <w:color w:val="auto"/>
          <w:sz w:val="22"/>
          <w:szCs w:val="22"/>
        </w:rPr>
        <w:t>»</w:t>
      </w:r>
      <w:r w:rsidR="00E61DBF" w:rsidRPr="00AA7A2B">
        <w:rPr>
          <w:rFonts w:ascii="Century Gothic" w:hAnsi="Century Gothic"/>
          <w:b/>
          <w:bCs/>
          <w:color w:val="auto"/>
          <w:sz w:val="22"/>
          <w:szCs w:val="22"/>
        </w:rPr>
        <w:t xml:space="preserve">, </w:t>
      </w:r>
      <w:r w:rsidR="00E8342B" w:rsidRPr="00AA7A2B">
        <w:rPr>
          <w:rFonts w:ascii="Century Gothic" w:hAnsi="Century Gothic"/>
          <w:b/>
          <w:bCs/>
          <w:color w:val="auto"/>
          <w:sz w:val="22"/>
          <w:szCs w:val="22"/>
        </w:rPr>
        <w:t>«</w:t>
      </w:r>
      <w:r w:rsidR="0072147C" w:rsidRPr="00AA7A2B">
        <w:rPr>
          <w:rFonts w:ascii="Century Gothic" w:hAnsi="Century Gothic"/>
          <w:b/>
          <w:bCs/>
          <w:color w:val="auto"/>
          <w:sz w:val="22"/>
          <w:szCs w:val="22"/>
        </w:rPr>
        <w:t>ΓΑΛΑ</w:t>
      </w:r>
      <w:r w:rsidR="00F40B50" w:rsidRPr="00AA7A2B">
        <w:rPr>
          <w:rFonts w:ascii="Century Gothic" w:hAnsi="Century Gothic"/>
          <w:b/>
          <w:bCs/>
          <w:color w:val="auto"/>
          <w:sz w:val="22"/>
          <w:szCs w:val="22"/>
        </w:rPr>
        <w:t>ΚΤΟ</w:t>
      </w:r>
      <w:r w:rsidR="00DA23C5" w:rsidRPr="00AA7A2B">
        <w:rPr>
          <w:rFonts w:ascii="Century Gothic" w:hAnsi="Century Gothic"/>
          <w:b/>
          <w:bCs/>
          <w:color w:val="auto"/>
          <w:sz w:val="22"/>
          <w:szCs w:val="22"/>
        </w:rPr>
        <w:t>ΚΟ</w:t>
      </w:r>
      <w:r w:rsidR="00F40B50" w:rsidRPr="00AA7A2B">
        <w:rPr>
          <w:rFonts w:ascii="Century Gothic" w:hAnsi="Century Gothic"/>
          <w:b/>
          <w:bCs/>
          <w:color w:val="auto"/>
          <w:sz w:val="22"/>
          <w:szCs w:val="22"/>
        </w:rPr>
        <w:t>ΜΙΚΑ</w:t>
      </w:r>
      <w:r w:rsidR="00E8342B" w:rsidRPr="00AA7A2B">
        <w:rPr>
          <w:rFonts w:ascii="Century Gothic" w:hAnsi="Century Gothic"/>
          <w:b/>
          <w:bCs/>
          <w:color w:val="auto"/>
          <w:sz w:val="22"/>
          <w:szCs w:val="22"/>
        </w:rPr>
        <w:t>»</w:t>
      </w:r>
    </w:p>
    <w:p w:rsidR="00D40C69" w:rsidRPr="00AA7A2B" w:rsidRDefault="00D40C69" w:rsidP="00AA7A2B">
      <w:pPr>
        <w:pStyle w:val="Default"/>
        <w:spacing w:line="360" w:lineRule="auto"/>
        <w:ind w:left="-284"/>
        <w:jc w:val="center"/>
        <w:rPr>
          <w:rFonts w:ascii="Century Gothic" w:hAnsi="Century Gothic"/>
          <w:b/>
          <w:bCs/>
          <w:sz w:val="22"/>
          <w:szCs w:val="22"/>
        </w:rPr>
      </w:pPr>
      <w:r w:rsidRPr="00AA7A2B">
        <w:rPr>
          <w:rFonts w:ascii="Century Gothic" w:hAnsi="Century Gothic"/>
          <w:b/>
          <w:bCs/>
          <w:sz w:val="22"/>
          <w:szCs w:val="22"/>
        </w:rPr>
        <w:t xml:space="preserve">ΤΗΣ </w:t>
      </w:r>
      <w:r w:rsidR="00A251B8" w:rsidRPr="00AA7A2B">
        <w:rPr>
          <w:rFonts w:ascii="Century Gothic" w:hAnsi="Century Gothic"/>
          <w:b/>
          <w:bCs/>
          <w:sz w:val="22"/>
          <w:szCs w:val="22"/>
        </w:rPr>
        <w:t>ΝΟΣΗΛΕΥΤΙΚΗ</w:t>
      </w:r>
      <w:r w:rsidRPr="00AA7A2B">
        <w:rPr>
          <w:rFonts w:ascii="Century Gothic" w:hAnsi="Century Gothic"/>
          <w:b/>
          <w:bCs/>
          <w:sz w:val="22"/>
          <w:szCs w:val="22"/>
        </w:rPr>
        <w:t>Σ</w:t>
      </w:r>
      <w:r w:rsidR="00A251B8" w:rsidRPr="00AA7A2B">
        <w:rPr>
          <w:rFonts w:ascii="Century Gothic" w:hAnsi="Century Gothic"/>
          <w:b/>
          <w:bCs/>
          <w:sz w:val="22"/>
          <w:szCs w:val="22"/>
        </w:rPr>
        <w:t xml:space="preserve"> ΜΟΝΑΔΑ</w:t>
      </w:r>
      <w:r w:rsidRPr="00AA7A2B">
        <w:rPr>
          <w:rFonts w:ascii="Century Gothic" w:hAnsi="Century Gothic"/>
          <w:b/>
          <w:bCs/>
          <w:sz w:val="22"/>
          <w:szCs w:val="22"/>
        </w:rPr>
        <w:t xml:space="preserve">Σ </w:t>
      </w:r>
      <w:r w:rsidR="00A251B8" w:rsidRPr="00AA7A2B">
        <w:rPr>
          <w:rFonts w:ascii="Century Gothic" w:hAnsi="Century Gothic"/>
          <w:b/>
          <w:bCs/>
          <w:sz w:val="22"/>
          <w:szCs w:val="22"/>
        </w:rPr>
        <w:t xml:space="preserve"> ΠΥΡΓΟΥ</w:t>
      </w:r>
    </w:p>
    <w:p w:rsidR="0094448D" w:rsidRPr="00AA7A2B" w:rsidRDefault="00D40C69" w:rsidP="00AA7A2B">
      <w:pPr>
        <w:pStyle w:val="Default"/>
        <w:spacing w:line="360" w:lineRule="auto"/>
        <w:ind w:left="-284"/>
        <w:jc w:val="center"/>
        <w:rPr>
          <w:rFonts w:ascii="Century Gothic" w:hAnsi="Century Gothic"/>
          <w:b/>
          <w:sz w:val="22"/>
          <w:szCs w:val="22"/>
        </w:rPr>
      </w:pPr>
      <w:r w:rsidRPr="00AA7A2B">
        <w:rPr>
          <w:rFonts w:ascii="Century Gothic" w:hAnsi="Century Gothic"/>
          <w:b/>
          <w:bCs/>
          <w:sz w:val="22"/>
          <w:szCs w:val="22"/>
        </w:rPr>
        <w:t>Α1</w:t>
      </w:r>
      <w:r w:rsidR="00A251B8" w:rsidRPr="00AA7A2B">
        <w:rPr>
          <w:rFonts w:ascii="Century Gothic" w:hAnsi="Century Gothic"/>
          <w:b/>
          <w:bCs/>
          <w:sz w:val="22"/>
          <w:szCs w:val="22"/>
        </w:rPr>
        <w:t>«</w:t>
      </w:r>
      <w:r w:rsidR="000F35E3" w:rsidRPr="00AA7A2B">
        <w:rPr>
          <w:rFonts w:ascii="Century Gothic" w:hAnsi="Century Gothic"/>
          <w:b/>
          <w:bCs/>
          <w:color w:val="auto"/>
          <w:sz w:val="22"/>
          <w:szCs w:val="22"/>
        </w:rPr>
        <w:t>ΔΙΑΦΟΡΑ ΚΡΕΑΤΑ-ΚΑΤΕΨΥΓΜΕΝΑ ΛΑΧΑΝΙΚΑ</w:t>
      </w:r>
      <w:r w:rsidRPr="00AA7A2B">
        <w:rPr>
          <w:rFonts w:ascii="Century Gothic" w:hAnsi="Century Gothic"/>
          <w:b/>
          <w:bCs/>
          <w:color w:val="auto"/>
          <w:sz w:val="22"/>
          <w:szCs w:val="22"/>
        </w:rPr>
        <w:t xml:space="preserve"> - ΚΑΤΕΨΥΓΜΕΝΑ ΨΑΡΙΑ</w:t>
      </w:r>
      <w:r w:rsidR="00A251B8" w:rsidRPr="00AA7A2B">
        <w:rPr>
          <w:rFonts w:ascii="Century Gothic" w:hAnsi="Century Gothic"/>
          <w:b/>
          <w:bCs/>
          <w:sz w:val="22"/>
          <w:szCs w:val="22"/>
        </w:rPr>
        <w:t>»</w:t>
      </w:r>
      <w:r w:rsidR="00E61DBF" w:rsidRPr="00AA7A2B">
        <w:rPr>
          <w:rFonts w:ascii="Century Gothic" w:hAnsi="Century Gothic"/>
          <w:b/>
          <w:sz w:val="22"/>
          <w:szCs w:val="22"/>
        </w:rPr>
        <w:t xml:space="preserve">, </w:t>
      </w:r>
      <w:r w:rsidR="00AA7A2B" w:rsidRPr="00AA7A2B">
        <w:rPr>
          <w:rFonts w:ascii="Century Gothic" w:eastAsia="Times New Roman" w:hAnsi="Century Gothic" w:cs="Calibri"/>
          <w:b/>
          <w:sz w:val="22"/>
          <w:szCs w:val="22"/>
        </w:rPr>
        <w:t>193.633,30</w:t>
      </w:r>
      <w:r w:rsidR="00BC528A" w:rsidRPr="00AA7A2B">
        <w:rPr>
          <w:rFonts w:ascii="Century Gothic" w:hAnsi="Century Gothic"/>
          <w:b/>
          <w:sz w:val="22"/>
          <w:szCs w:val="22"/>
        </w:rPr>
        <w:t>€</w:t>
      </w:r>
      <w:r w:rsidR="00BE4B7D" w:rsidRPr="00AA7A2B">
        <w:rPr>
          <w:rFonts w:ascii="Century Gothic" w:hAnsi="Century Gothic"/>
          <w:b/>
          <w:sz w:val="22"/>
          <w:szCs w:val="22"/>
        </w:rPr>
        <w:t xml:space="preserve"> </w:t>
      </w:r>
      <w:r w:rsidR="00A53327" w:rsidRPr="00AA7A2B">
        <w:rPr>
          <w:rFonts w:ascii="Century Gothic" w:hAnsi="Century Gothic"/>
          <w:b/>
          <w:sz w:val="22"/>
          <w:szCs w:val="22"/>
        </w:rPr>
        <w:t xml:space="preserve">πλέον </w:t>
      </w:r>
      <w:r w:rsidR="00E61DBF" w:rsidRPr="00AA7A2B">
        <w:rPr>
          <w:rFonts w:ascii="Century Gothic" w:hAnsi="Century Gothic"/>
          <w:b/>
          <w:sz w:val="22"/>
          <w:szCs w:val="22"/>
        </w:rPr>
        <w:t>Φ.Π.Α</w:t>
      </w:r>
      <w:r w:rsidR="00AA7A2B" w:rsidRPr="00AA7A2B">
        <w:rPr>
          <w:rFonts w:ascii="Century Gothic" w:hAnsi="Century Gothic"/>
          <w:b/>
          <w:sz w:val="22"/>
          <w:szCs w:val="22"/>
        </w:rPr>
        <w:t xml:space="preserve">, </w:t>
      </w:r>
      <w:r w:rsidR="00AA7A2B" w:rsidRPr="00AA7A2B">
        <w:rPr>
          <w:rFonts w:ascii="Century Gothic" w:eastAsia="Times New Roman" w:hAnsi="Century Gothic" w:cs="Calibri"/>
          <w:b/>
          <w:sz w:val="22"/>
          <w:szCs w:val="22"/>
        </w:rPr>
        <w:t>218.805,63 ΣΥΜΠ.ΦΠΑ 13%</w:t>
      </w:r>
    </w:p>
    <w:p w:rsidR="00BC528A" w:rsidRPr="00AA7A2B" w:rsidRDefault="0070675A" w:rsidP="00AA7A2B">
      <w:pPr>
        <w:spacing w:line="240" w:lineRule="auto"/>
        <w:ind w:left="-284"/>
        <w:jc w:val="center"/>
        <w:rPr>
          <w:rFonts w:ascii="Century Gothic" w:hAnsi="Century Gothic"/>
          <w:b/>
        </w:rPr>
      </w:pPr>
      <w:r w:rsidRPr="00AA7A2B">
        <w:rPr>
          <w:rFonts w:ascii="Century Gothic" w:hAnsi="Century Gothic"/>
          <w:b/>
        </w:rPr>
        <w:t xml:space="preserve">Α2 </w:t>
      </w:r>
      <w:r w:rsidR="00B83619" w:rsidRPr="00AA7A2B">
        <w:rPr>
          <w:rFonts w:ascii="Century Gothic" w:hAnsi="Century Gothic"/>
          <w:b/>
        </w:rPr>
        <w:t>-</w:t>
      </w:r>
      <w:r w:rsidRPr="00AA7A2B">
        <w:rPr>
          <w:rFonts w:ascii="Century Gothic" w:hAnsi="Century Gothic"/>
          <w:b/>
        </w:rPr>
        <w:t xml:space="preserve"> </w:t>
      </w:r>
      <w:r w:rsidR="0094448D" w:rsidRPr="00AA7A2B">
        <w:rPr>
          <w:rFonts w:ascii="Century Gothic" w:hAnsi="Century Gothic"/>
          <w:b/>
          <w:bCs/>
        </w:rPr>
        <w:t>ΝΟΣΗΛΕΥΤΙΚΗ ΜΟΝΑΔΑ ΠΥΡΓΟΥ «</w:t>
      </w:r>
      <w:r w:rsidR="00BC528A" w:rsidRPr="00AA7A2B">
        <w:rPr>
          <w:rFonts w:ascii="Century Gothic" w:hAnsi="Century Gothic"/>
          <w:b/>
          <w:bCs/>
        </w:rPr>
        <w:t>ΓΑΛΑ</w:t>
      </w:r>
      <w:r w:rsidR="00B83619" w:rsidRPr="00AA7A2B">
        <w:rPr>
          <w:rFonts w:ascii="Century Gothic" w:hAnsi="Century Gothic"/>
          <w:b/>
          <w:bCs/>
        </w:rPr>
        <w:t>ΚΤΟ</w:t>
      </w:r>
      <w:r w:rsidR="00DA23C5" w:rsidRPr="00AA7A2B">
        <w:rPr>
          <w:rFonts w:ascii="Century Gothic" w:hAnsi="Century Gothic"/>
          <w:b/>
          <w:bCs/>
        </w:rPr>
        <w:t>ΚΟ</w:t>
      </w:r>
      <w:r w:rsidR="00B83619" w:rsidRPr="00AA7A2B">
        <w:rPr>
          <w:rFonts w:ascii="Century Gothic" w:hAnsi="Century Gothic"/>
          <w:b/>
          <w:bCs/>
        </w:rPr>
        <w:t>ΜΙΚΑ</w:t>
      </w:r>
      <w:r w:rsidR="0094448D" w:rsidRPr="00AA7A2B">
        <w:rPr>
          <w:rFonts w:ascii="Century Gothic" w:hAnsi="Century Gothic"/>
          <w:b/>
          <w:bCs/>
        </w:rPr>
        <w:t>»</w:t>
      </w:r>
      <w:r w:rsidR="0094448D" w:rsidRPr="00AA7A2B">
        <w:rPr>
          <w:rFonts w:ascii="Century Gothic" w:hAnsi="Century Gothic"/>
          <w:b/>
        </w:rPr>
        <w:t xml:space="preserve">, </w:t>
      </w:r>
      <w:r w:rsidR="00AA7A2B" w:rsidRPr="00AA7A2B">
        <w:rPr>
          <w:rFonts w:ascii="Century Gothic" w:eastAsia="Times New Roman" w:hAnsi="Century Gothic" w:cs="Calibri"/>
          <w:b/>
          <w:bCs/>
          <w:color w:val="000000"/>
          <w:lang w:eastAsia="el-GR"/>
        </w:rPr>
        <w:t xml:space="preserve">60.715,60 </w:t>
      </w:r>
      <w:r w:rsidR="00580CF3" w:rsidRPr="00AA7A2B">
        <w:rPr>
          <w:rFonts w:ascii="Century Gothic" w:hAnsi="Century Gothic"/>
          <w:b/>
        </w:rPr>
        <w:t>πλέον Φ.Π.Α</w:t>
      </w:r>
      <w:r w:rsidR="00AA7A2B" w:rsidRPr="00AA7A2B">
        <w:rPr>
          <w:rFonts w:ascii="Century Gothic" w:hAnsi="Century Gothic"/>
          <w:b/>
        </w:rPr>
        <w:t xml:space="preserve">, </w:t>
      </w:r>
      <w:r w:rsidR="00AA7A2B" w:rsidRPr="00AA7A2B">
        <w:rPr>
          <w:rFonts w:ascii="Century Gothic" w:eastAsia="Times New Roman" w:hAnsi="Century Gothic" w:cs="Calibri"/>
          <w:b/>
          <w:bCs/>
          <w:color w:val="000000"/>
          <w:lang w:eastAsia="el-GR"/>
        </w:rPr>
        <w:t>68.608,63</w:t>
      </w:r>
      <w:r w:rsidR="00AA7A2B" w:rsidRPr="00AA7A2B">
        <w:rPr>
          <w:rFonts w:ascii="Century Gothic" w:hAnsi="Century Gothic"/>
          <w:b/>
        </w:rPr>
        <w:t xml:space="preserve"> συμπ.ΦΠΑ</w:t>
      </w:r>
      <w:r w:rsidR="00AA7A2B">
        <w:rPr>
          <w:rFonts w:ascii="Century Gothic" w:hAnsi="Century Gothic"/>
          <w:b/>
        </w:rPr>
        <w:t xml:space="preserve"> 13%</w:t>
      </w:r>
    </w:p>
    <w:p w:rsidR="0094448D" w:rsidRPr="00AA7A2B" w:rsidRDefault="0094448D" w:rsidP="00AA7A2B">
      <w:pPr>
        <w:pStyle w:val="Default"/>
        <w:ind w:left="-284"/>
        <w:jc w:val="center"/>
        <w:rPr>
          <w:rFonts w:ascii="Century Gothic" w:hAnsi="Century Gothic"/>
          <w:b/>
          <w:bCs/>
          <w:color w:val="auto"/>
          <w:sz w:val="22"/>
          <w:szCs w:val="22"/>
        </w:rPr>
      </w:pPr>
      <w:r w:rsidRPr="00AA7A2B">
        <w:rPr>
          <w:rFonts w:ascii="Century Gothic" w:hAnsi="Century Gothic"/>
          <w:b/>
          <w:bCs/>
          <w:color w:val="auto"/>
          <w:sz w:val="22"/>
          <w:szCs w:val="22"/>
        </w:rPr>
        <w:t xml:space="preserve">Συνολικού Προϋπολογισμού </w:t>
      </w:r>
      <w:r w:rsidR="00AA7A2B" w:rsidRPr="00AA7A2B">
        <w:rPr>
          <w:rFonts w:ascii="Century Gothic" w:eastAsia="Times New Roman" w:hAnsi="Century Gothic" w:cs="Calibri"/>
          <w:b/>
          <w:sz w:val="22"/>
          <w:szCs w:val="22"/>
        </w:rPr>
        <w:t>254</w:t>
      </w:r>
      <w:r w:rsidR="00AA7A2B">
        <w:rPr>
          <w:rFonts w:ascii="Century Gothic" w:eastAsia="Times New Roman" w:hAnsi="Century Gothic" w:cs="Calibri"/>
          <w:b/>
          <w:sz w:val="22"/>
          <w:szCs w:val="22"/>
        </w:rPr>
        <w:t>.</w:t>
      </w:r>
      <w:r w:rsidR="00AA7A2B" w:rsidRPr="00AA7A2B">
        <w:rPr>
          <w:rFonts w:ascii="Century Gothic" w:eastAsia="Times New Roman" w:hAnsi="Century Gothic" w:cs="Calibri"/>
          <w:b/>
          <w:sz w:val="22"/>
          <w:szCs w:val="22"/>
        </w:rPr>
        <w:t>348,90</w:t>
      </w:r>
      <w:r w:rsidR="00AA7A2B" w:rsidRPr="00AA7A2B">
        <w:rPr>
          <w:rFonts w:ascii="Century Gothic" w:hAnsi="Century Gothic"/>
          <w:b/>
          <w:bCs/>
          <w:color w:val="auto"/>
          <w:sz w:val="22"/>
          <w:szCs w:val="22"/>
        </w:rPr>
        <w:t xml:space="preserve"> </w:t>
      </w:r>
      <w:r w:rsidRPr="00AA7A2B">
        <w:rPr>
          <w:rFonts w:ascii="Century Gothic" w:hAnsi="Century Gothic"/>
          <w:b/>
          <w:bCs/>
          <w:color w:val="auto"/>
          <w:sz w:val="22"/>
          <w:szCs w:val="22"/>
        </w:rPr>
        <w:t xml:space="preserve">ευρώ </w:t>
      </w:r>
      <w:r w:rsidR="00615006" w:rsidRPr="00AA7A2B">
        <w:rPr>
          <w:rFonts w:ascii="Century Gothic" w:hAnsi="Century Gothic"/>
          <w:b/>
          <w:bCs/>
          <w:color w:val="auto"/>
          <w:sz w:val="22"/>
          <w:szCs w:val="22"/>
        </w:rPr>
        <w:t>ΠΛΕΟΝ</w:t>
      </w:r>
      <w:r w:rsidR="00A16E39" w:rsidRPr="00AA7A2B">
        <w:rPr>
          <w:rFonts w:ascii="Century Gothic" w:hAnsi="Century Gothic"/>
          <w:b/>
          <w:bCs/>
          <w:color w:val="auto"/>
          <w:sz w:val="22"/>
          <w:szCs w:val="22"/>
        </w:rPr>
        <w:t xml:space="preserve"> </w:t>
      </w:r>
      <w:r w:rsidR="00AA7A2B" w:rsidRPr="00AA7A2B">
        <w:rPr>
          <w:rFonts w:ascii="Century Gothic" w:eastAsia="Times New Roman" w:hAnsi="Century Gothic" w:cs="Calibri"/>
          <w:b/>
          <w:sz w:val="22"/>
          <w:szCs w:val="22"/>
        </w:rPr>
        <w:t>287</w:t>
      </w:r>
      <w:r w:rsidR="00AA7A2B">
        <w:rPr>
          <w:rFonts w:ascii="Century Gothic" w:eastAsia="Times New Roman" w:hAnsi="Century Gothic" w:cs="Calibri"/>
          <w:b/>
          <w:sz w:val="22"/>
          <w:szCs w:val="22"/>
        </w:rPr>
        <w:t>.</w:t>
      </w:r>
      <w:r w:rsidR="00AA7A2B" w:rsidRPr="00AA7A2B">
        <w:rPr>
          <w:rFonts w:ascii="Century Gothic" w:eastAsia="Times New Roman" w:hAnsi="Century Gothic" w:cs="Calibri"/>
          <w:b/>
          <w:sz w:val="22"/>
          <w:szCs w:val="22"/>
        </w:rPr>
        <w:t>414,2</w:t>
      </w:r>
      <w:r w:rsidR="00AA7A2B" w:rsidRPr="00B34048">
        <w:rPr>
          <w:rFonts w:ascii="Century Gothic" w:eastAsia="Times New Roman" w:hAnsi="Century Gothic" w:cs="Calibri"/>
          <w:b/>
          <w:sz w:val="22"/>
          <w:szCs w:val="22"/>
        </w:rPr>
        <w:t>6</w:t>
      </w:r>
      <w:r w:rsidR="00AA7A2B" w:rsidRPr="00AA7A2B">
        <w:rPr>
          <w:rFonts w:ascii="Century Gothic" w:eastAsia="Times New Roman" w:hAnsi="Century Gothic" w:cs="Calibri"/>
          <w:sz w:val="22"/>
          <w:szCs w:val="22"/>
        </w:rPr>
        <w:t xml:space="preserve"> </w:t>
      </w:r>
      <w:r w:rsidR="00E579C4" w:rsidRPr="00AA7A2B">
        <w:rPr>
          <w:rFonts w:ascii="Century Gothic" w:hAnsi="Century Gothic"/>
          <w:b/>
          <w:bCs/>
          <w:color w:val="auto"/>
          <w:sz w:val="22"/>
          <w:szCs w:val="22"/>
        </w:rPr>
        <w:t>ΣΥΜΠ.</w:t>
      </w:r>
      <w:r w:rsidRPr="00AA7A2B">
        <w:rPr>
          <w:rFonts w:ascii="Century Gothic" w:hAnsi="Century Gothic"/>
          <w:b/>
          <w:bCs/>
          <w:color w:val="auto"/>
          <w:sz w:val="22"/>
          <w:szCs w:val="22"/>
        </w:rPr>
        <w:t xml:space="preserve">Φ.Π.Α. </w:t>
      </w:r>
      <w:r w:rsidR="00615006" w:rsidRPr="00AA7A2B">
        <w:rPr>
          <w:rFonts w:ascii="Century Gothic" w:hAnsi="Century Gothic"/>
          <w:b/>
          <w:bCs/>
          <w:color w:val="auto"/>
          <w:sz w:val="22"/>
          <w:szCs w:val="22"/>
        </w:rPr>
        <w:t>13%</w:t>
      </w:r>
    </w:p>
    <w:p w:rsidR="009F4653" w:rsidRPr="00AA7A2B" w:rsidRDefault="009F4653" w:rsidP="00AA7A2B">
      <w:pPr>
        <w:pStyle w:val="Default"/>
        <w:ind w:left="-284"/>
        <w:jc w:val="center"/>
        <w:rPr>
          <w:rFonts w:ascii="Century Gothic" w:hAnsi="Century Gothic"/>
          <w:b/>
          <w:bCs/>
          <w:color w:val="auto"/>
          <w:sz w:val="22"/>
          <w:szCs w:val="22"/>
        </w:rPr>
      </w:pPr>
    </w:p>
    <w:tbl>
      <w:tblPr>
        <w:tblW w:w="4448" w:type="dxa"/>
        <w:tblInd w:w="108" w:type="dxa"/>
        <w:tblLook w:val="04A0"/>
      </w:tblPr>
      <w:tblGrid>
        <w:gridCol w:w="2396"/>
        <w:gridCol w:w="976"/>
        <w:gridCol w:w="1076"/>
      </w:tblGrid>
      <w:tr w:rsidR="00AA7A2B" w:rsidRPr="00AA7A2B" w:rsidTr="00AA7A2B">
        <w:trPr>
          <w:trHeight w:val="300"/>
        </w:trPr>
        <w:tc>
          <w:tcPr>
            <w:tcW w:w="2396" w:type="dxa"/>
            <w:tcBorders>
              <w:top w:val="nil"/>
              <w:left w:val="nil"/>
              <w:bottom w:val="nil"/>
              <w:right w:val="nil"/>
            </w:tcBorders>
            <w:shd w:val="clear" w:color="auto" w:fill="auto"/>
            <w:noWrap/>
            <w:vAlign w:val="bottom"/>
            <w:hideMark/>
          </w:tcPr>
          <w:p w:rsidR="00AA7A2B" w:rsidRPr="00AA7A2B" w:rsidRDefault="00AA7A2B" w:rsidP="00AA7A2B">
            <w:pPr>
              <w:spacing w:after="0" w:line="240" w:lineRule="auto"/>
              <w:jc w:val="center"/>
              <w:rPr>
                <w:rFonts w:ascii="Century Gothic" w:eastAsia="Times New Roman" w:hAnsi="Century Gothic" w:cs="Calibri"/>
                <w:color w:val="000000"/>
                <w:lang w:eastAsia="el-GR"/>
              </w:rPr>
            </w:pPr>
          </w:p>
        </w:tc>
        <w:tc>
          <w:tcPr>
            <w:tcW w:w="976" w:type="dxa"/>
            <w:tcBorders>
              <w:top w:val="nil"/>
              <w:left w:val="nil"/>
              <w:bottom w:val="nil"/>
              <w:right w:val="nil"/>
            </w:tcBorders>
            <w:shd w:val="clear" w:color="auto" w:fill="auto"/>
            <w:noWrap/>
            <w:vAlign w:val="bottom"/>
            <w:hideMark/>
          </w:tcPr>
          <w:p w:rsidR="00AA7A2B" w:rsidRPr="00AA7A2B" w:rsidRDefault="00AA7A2B" w:rsidP="00AA7A2B">
            <w:pPr>
              <w:spacing w:after="0" w:line="240" w:lineRule="auto"/>
              <w:jc w:val="center"/>
              <w:rPr>
                <w:rFonts w:ascii="Century Gothic" w:eastAsia="Times New Roman" w:hAnsi="Century Gothic" w:cs="Calibri"/>
                <w:b/>
                <w:bCs/>
                <w:color w:val="000000"/>
                <w:lang w:eastAsia="el-GR"/>
              </w:rPr>
            </w:pPr>
          </w:p>
        </w:tc>
        <w:tc>
          <w:tcPr>
            <w:tcW w:w="1076" w:type="dxa"/>
            <w:tcBorders>
              <w:top w:val="nil"/>
              <w:left w:val="nil"/>
              <w:bottom w:val="nil"/>
              <w:right w:val="nil"/>
            </w:tcBorders>
            <w:shd w:val="clear" w:color="auto" w:fill="auto"/>
            <w:noWrap/>
            <w:vAlign w:val="bottom"/>
            <w:hideMark/>
          </w:tcPr>
          <w:p w:rsidR="00AA7A2B" w:rsidRPr="00AA7A2B" w:rsidRDefault="00AA7A2B" w:rsidP="00AA7A2B">
            <w:pPr>
              <w:spacing w:after="0" w:line="240" w:lineRule="auto"/>
              <w:jc w:val="center"/>
              <w:rPr>
                <w:rFonts w:ascii="Century Gothic" w:eastAsia="Times New Roman" w:hAnsi="Century Gothic" w:cs="Calibri"/>
                <w:color w:val="000000"/>
                <w:lang w:eastAsia="el-GR"/>
              </w:rPr>
            </w:pPr>
          </w:p>
        </w:tc>
      </w:tr>
      <w:tr w:rsidR="00AA7A2B" w:rsidRPr="00AA7A2B" w:rsidTr="00AA7A2B">
        <w:trPr>
          <w:trHeight w:val="300"/>
        </w:trPr>
        <w:tc>
          <w:tcPr>
            <w:tcW w:w="2396" w:type="dxa"/>
            <w:tcBorders>
              <w:top w:val="nil"/>
              <w:left w:val="nil"/>
              <w:bottom w:val="nil"/>
              <w:right w:val="nil"/>
            </w:tcBorders>
            <w:shd w:val="clear" w:color="auto" w:fill="auto"/>
            <w:noWrap/>
            <w:vAlign w:val="bottom"/>
            <w:hideMark/>
          </w:tcPr>
          <w:p w:rsidR="00AA7A2B" w:rsidRPr="00AA7A2B" w:rsidRDefault="00AA7A2B" w:rsidP="00AA7A2B">
            <w:pPr>
              <w:spacing w:after="0" w:line="240" w:lineRule="auto"/>
              <w:jc w:val="center"/>
              <w:rPr>
                <w:rFonts w:ascii="Century Gothic" w:eastAsia="Times New Roman" w:hAnsi="Century Gothic" w:cs="Calibri"/>
                <w:color w:val="000000"/>
                <w:lang w:eastAsia="el-GR"/>
              </w:rPr>
            </w:pPr>
          </w:p>
        </w:tc>
        <w:tc>
          <w:tcPr>
            <w:tcW w:w="976" w:type="dxa"/>
            <w:tcBorders>
              <w:top w:val="nil"/>
              <w:left w:val="nil"/>
              <w:bottom w:val="nil"/>
              <w:right w:val="nil"/>
            </w:tcBorders>
            <w:shd w:val="clear" w:color="auto" w:fill="auto"/>
            <w:noWrap/>
            <w:vAlign w:val="bottom"/>
            <w:hideMark/>
          </w:tcPr>
          <w:p w:rsidR="00AA7A2B" w:rsidRPr="00AA7A2B" w:rsidRDefault="00AA7A2B" w:rsidP="00AA7A2B">
            <w:pPr>
              <w:spacing w:after="0" w:line="240" w:lineRule="auto"/>
              <w:jc w:val="center"/>
              <w:rPr>
                <w:rFonts w:ascii="Century Gothic" w:eastAsia="Times New Roman" w:hAnsi="Century Gothic" w:cs="Calibri"/>
                <w:b/>
                <w:bCs/>
                <w:color w:val="000000"/>
                <w:lang w:eastAsia="el-GR"/>
              </w:rPr>
            </w:pPr>
          </w:p>
        </w:tc>
        <w:tc>
          <w:tcPr>
            <w:tcW w:w="1076" w:type="dxa"/>
            <w:tcBorders>
              <w:top w:val="nil"/>
              <w:left w:val="nil"/>
              <w:bottom w:val="nil"/>
              <w:right w:val="nil"/>
            </w:tcBorders>
            <w:shd w:val="clear" w:color="auto" w:fill="auto"/>
            <w:noWrap/>
            <w:vAlign w:val="bottom"/>
            <w:hideMark/>
          </w:tcPr>
          <w:p w:rsidR="00AA7A2B" w:rsidRPr="00AA7A2B" w:rsidRDefault="00AA7A2B" w:rsidP="00AA7A2B">
            <w:pPr>
              <w:spacing w:after="0" w:line="240" w:lineRule="auto"/>
              <w:jc w:val="center"/>
              <w:rPr>
                <w:rFonts w:ascii="Century Gothic" w:eastAsia="Times New Roman" w:hAnsi="Century Gothic" w:cs="Calibri"/>
                <w:color w:val="000000"/>
                <w:lang w:eastAsia="el-GR"/>
              </w:rPr>
            </w:pPr>
          </w:p>
        </w:tc>
      </w:tr>
    </w:tbl>
    <w:p w:rsidR="0094448D" w:rsidRPr="00AA7A2B" w:rsidRDefault="0094448D" w:rsidP="00AA7A2B">
      <w:pPr>
        <w:pStyle w:val="Default"/>
        <w:ind w:left="-284"/>
        <w:jc w:val="center"/>
        <w:rPr>
          <w:rFonts w:ascii="Century Gothic" w:hAnsi="Century Gothic"/>
          <w:b/>
          <w:snapToGrid w:val="0"/>
          <w:color w:val="auto"/>
          <w:sz w:val="22"/>
          <w:szCs w:val="22"/>
        </w:rPr>
      </w:pPr>
      <w:r w:rsidRPr="00AA7A2B">
        <w:rPr>
          <w:rFonts w:ascii="Century Gothic" w:hAnsi="Century Gothic"/>
          <w:b/>
          <w:snapToGrid w:val="0"/>
          <w:color w:val="auto"/>
          <w:sz w:val="22"/>
          <w:szCs w:val="22"/>
        </w:rPr>
        <w:t>για τις ανάγκες της Ν. Μ. Πύργου</w:t>
      </w:r>
    </w:p>
    <w:p w:rsidR="0094448D" w:rsidRPr="00AA7A2B" w:rsidRDefault="0094448D" w:rsidP="00AA7A2B">
      <w:pPr>
        <w:pStyle w:val="Default"/>
        <w:jc w:val="center"/>
        <w:rPr>
          <w:rFonts w:ascii="Century Gothic" w:hAnsi="Century Gothic"/>
          <w:b/>
          <w:bCs/>
          <w:color w:val="auto"/>
          <w:sz w:val="22"/>
          <w:szCs w:val="22"/>
        </w:rPr>
      </w:pPr>
    </w:p>
    <w:p w:rsidR="002936C5" w:rsidRPr="00AA7A2B" w:rsidRDefault="002936C5" w:rsidP="00AA7A2B">
      <w:pPr>
        <w:pStyle w:val="Default"/>
        <w:spacing w:line="360" w:lineRule="auto"/>
        <w:ind w:left="-709"/>
        <w:jc w:val="center"/>
        <w:rPr>
          <w:rFonts w:ascii="Century Gothic" w:hAnsi="Century Gothic"/>
          <w:b/>
          <w:snapToGrid w:val="0"/>
          <w:color w:val="auto"/>
          <w:sz w:val="22"/>
          <w:szCs w:val="22"/>
        </w:rPr>
      </w:pPr>
      <w:r w:rsidRPr="00AA7A2B">
        <w:rPr>
          <w:rFonts w:ascii="Century Gothic" w:hAnsi="Century Gothic"/>
          <w:b/>
          <w:snapToGrid w:val="0"/>
          <w:color w:val="auto"/>
          <w:sz w:val="22"/>
          <w:szCs w:val="22"/>
        </w:rPr>
        <w:t>διάρκειας ενός (1) έτους</w:t>
      </w:r>
    </w:p>
    <w:p w:rsidR="002F4DCB" w:rsidRPr="0007730E" w:rsidRDefault="002F4DCB" w:rsidP="00CF4EF9">
      <w:pPr>
        <w:pStyle w:val="Default"/>
        <w:spacing w:line="360" w:lineRule="auto"/>
        <w:ind w:left="-709"/>
        <w:jc w:val="center"/>
        <w:rPr>
          <w:rFonts w:ascii="Century Gothic" w:hAnsi="Century Gothic"/>
          <w:b/>
          <w:snapToGrid w:val="0"/>
          <w:color w:val="auto"/>
        </w:rPr>
      </w:pPr>
    </w:p>
    <w:p w:rsidR="008D6E89" w:rsidRPr="00AA7A2B" w:rsidRDefault="00BE039B" w:rsidP="009F4653">
      <w:pPr>
        <w:pStyle w:val="Default"/>
        <w:spacing w:line="360" w:lineRule="auto"/>
        <w:jc w:val="both"/>
        <w:rPr>
          <w:rFonts w:ascii="Century Gothic" w:hAnsi="Century Gothic"/>
          <w:bCs/>
          <w:snapToGrid w:val="0"/>
          <w:sz w:val="22"/>
          <w:szCs w:val="22"/>
          <w:lang w:bidi="el-GR"/>
        </w:rPr>
      </w:pPr>
      <w:r w:rsidRPr="00AA7A2B">
        <w:rPr>
          <w:rFonts w:ascii="Century Gothic" w:hAnsi="Century Gothic"/>
          <w:b/>
          <w:bCs/>
          <w:snapToGrid w:val="0"/>
          <w:sz w:val="22"/>
          <w:szCs w:val="22"/>
          <w:lang w:bidi="el-GR"/>
        </w:rPr>
        <w:t>ΜΕ ΚΡΙΤΗΡΙΟ ΚΑΤΑΚΥΡΩΣΗΣ ΤΗΝ ΠΛΕΟΝ ΣΥΜΦΕΡΟΥΣΑ ΑΠΟ ΟΙΚΟΝΟΜΙΚΗ ΑΠΟΨΗ ΠΡΟΣΦΟΡΑ ΑΠΟΚΛΕΙΣΤΙΚΑ ΒΑΣΕΙ ΤΗΣ ΤΙΜΗΣ</w:t>
      </w:r>
      <w:r w:rsidR="008C1932" w:rsidRPr="00AA7A2B">
        <w:rPr>
          <w:rFonts w:ascii="Century Gothic" w:hAnsi="Century Gothic"/>
          <w:b/>
          <w:bCs/>
          <w:snapToGrid w:val="0"/>
          <w:sz w:val="22"/>
          <w:szCs w:val="22"/>
          <w:lang w:bidi="el-GR"/>
        </w:rPr>
        <w:t>,</w:t>
      </w:r>
      <w:r w:rsidR="00D16051" w:rsidRPr="00AA7A2B">
        <w:rPr>
          <w:rFonts w:ascii="Century Gothic" w:hAnsi="Century Gothic"/>
          <w:b/>
          <w:bCs/>
          <w:snapToGrid w:val="0"/>
          <w:sz w:val="22"/>
          <w:szCs w:val="22"/>
          <w:lang w:bidi="el-GR"/>
        </w:rPr>
        <w:t xml:space="preserve"> </w:t>
      </w:r>
      <w:r w:rsidRPr="00AA7A2B">
        <w:rPr>
          <w:rFonts w:ascii="Century Gothic" w:hAnsi="Century Gothic"/>
          <w:b/>
          <w:bCs/>
          <w:snapToGrid w:val="0"/>
          <w:sz w:val="22"/>
          <w:szCs w:val="22"/>
          <w:lang w:bidi="el-GR"/>
        </w:rPr>
        <w:t>ΓΙΑ ΤΗΝ ΚΑΤΗΓΟΡΙΑ</w:t>
      </w:r>
      <w:r w:rsidR="00D16051" w:rsidRPr="00AA7A2B">
        <w:rPr>
          <w:rFonts w:ascii="Century Gothic" w:hAnsi="Century Gothic"/>
          <w:b/>
          <w:bCs/>
          <w:snapToGrid w:val="0"/>
          <w:sz w:val="22"/>
          <w:szCs w:val="22"/>
          <w:lang w:bidi="el-GR"/>
        </w:rPr>
        <w:t xml:space="preserve"> ΕΙΔΩΝ </w:t>
      </w:r>
      <w:r w:rsidRPr="00AA7A2B">
        <w:rPr>
          <w:rFonts w:ascii="Century Gothic" w:hAnsi="Century Gothic"/>
          <w:b/>
          <w:bCs/>
          <w:snapToGrid w:val="0"/>
          <w:sz w:val="22"/>
          <w:szCs w:val="22"/>
          <w:u w:val="single"/>
          <w:lang w:bidi="el-GR"/>
        </w:rPr>
        <w:t>Α</w:t>
      </w:r>
      <w:r w:rsidR="008C1932" w:rsidRPr="00AA7A2B">
        <w:rPr>
          <w:rFonts w:ascii="Century Gothic" w:hAnsi="Century Gothic"/>
          <w:b/>
          <w:bCs/>
          <w:snapToGrid w:val="0"/>
          <w:sz w:val="22"/>
          <w:szCs w:val="22"/>
          <w:u w:val="single"/>
          <w:lang w:bidi="el-GR"/>
        </w:rPr>
        <w:t>1</w:t>
      </w:r>
      <w:r w:rsidR="00194FC6" w:rsidRPr="00AA7A2B">
        <w:rPr>
          <w:rFonts w:ascii="Century Gothic" w:hAnsi="Century Gothic"/>
          <w:b/>
          <w:bCs/>
          <w:snapToGrid w:val="0"/>
          <w:sz w:val="22"/>
          <w:szCs w:val="22"/>
          <w:lang w:bidi="el-GR"/>
        </w:rPr>
        <w:t xml:space="preserve"> </w:t>
      </w:r>
      <w:r w:rsidR="00D16051" w:rsidRPr="00AA7A2B">
        <w:rPr>
          <w:rFonts w:ascii="Century Gothic" w:hAnsi="Century Gothic"/>
          <w:b/>
          <w:bCs/>
          <w:snapToGrid w:val="0"/>
          <w:sz w:val="22"/>
          <w:szCs w:val="22"/>
          <w:lang w:bidi="el-GR"/>
        </w:rPr>
        <w:t xml:space="preserve">ΜΕ ΤΟ ΜΕΓΑΛΥΤΕΡΟ </w:t>
      </w:r>
      <w:r w:rsidRPr="00AA7A2B">
        <w:rPr>
          <w:rFonts w:ascii="Century Gothic" w:hAnsi="Century Gothic"/>
          <w:b/>
          <w:bCs/>
          <w:snapToGrid w:val="0"/>
          <w:sz w:val="22"/>
          <w:szCs w:val="22"/>
          <w:lang w:bidi="el-GR"/>
        </w:rPr>
        <w:t xml:space="preserve">ΠΟΣΟΣΤΟ ΕΚΠΤΩΣΗΣ ΣΤΑ ΕΚΑΤΟ (%) ΣΤΗ ΝΟΜΙΜΑ ΔΙΑΜΟΡΦΟΥΜΕΝΗ ΚΑΘΕ ΦΟΡΆ ΜΕΣΗ ΛΙΑΝΙΚΗ ΤΙΜΗ ΠΩΛΗΣΗΣ ΤΟΥ ΕΊΔΟΥΣ </w:t>
      </w:r>
      <w:r w:rsidR="008C1932" w:rsidRPr="00AA7A2B">
        <w:rPr>
          <w:rFonts w:ascii="Century Gothic" w:hAnsi="Century Gothic"/>
          <w:b/>
          <w:bCs/>
          <w:color w:val="auto"/>
          <w:sz w:val="22"/>
          <w:szCs w:val="22"/>
        </w:rPr>
        <w:t xml:space="preserve">ΚΑΙ ΓΙΑ ΤΗΝ ΚΑΤΗΓΟΡΙΑ </w:t>
      </w:r>
      <w:r w:rsidR="0070675A" w:rsidRPr="00AA7A2B">
        <w:rPr>
          <w:rFonts w:ascii="Century Gothic" w:hAnsi="Century Gothic"/>
          <w:b/>
          <w:bCs/>
          <w:snapToGrid w:val="0"/>
          <w:sz w:val="22"/>
          <w:szCs w:val="22"/>
          <w:u w:val="single"/>
          <w:lang w:bidi="el-GR"/>
        </w:rPr>
        <w:t xml:space="preserve">Α2 </w:t>
      </w:r>
      <w:r w:rsidR="008C1932" w:rsidRPr="00AA7A2B">
        <w:rPr>
          <w:rFonts w:ascii="Century Gothic" w:hAnsi="Century Gothic"/>
          <w:b/>
          <w:bCs/>
          <w:color w:val="auto"/>
          <w:sz w:val="22"/>
          <w:szCs w:val="22"/>
        </w:rPr>
        <w:t>ΜΕ ΤΗ ΧΑΜΗΛΟΤΕΡΗ ΤΙΜΗ</w:t>
      </w:r>
    </w:p>
    <w:p w:rsidR="00BE039B" w:rsidRDefault="00BE039B" w:rsidP="002A4EC5">
      <w:pPr>
        <w:pStyle w:val="Default"/>
        <w:jc w:val="both"/>
        <w:rPr>
          <w:rFonts w:ascii="Century Gothic" w:hAnsi="Century Gothic"/>
          <w:bCs/>
          <w:snapToGrid w:val="0"/>
          <w:lang w:bidi="el-GR"/>
        </w:rPr>
      </w:pPr>
    </w:p>
    <w:p w:rsidR="00D16051" w:rsidRDefault="00D16051" w:rsidP="002A4EC5">
      <w:pPr>
        <w:pStyle w:val="Default"/>
        <w:jc w:val="both"/>
        <w:rPr>
          <w:rFonts w:ascii="Century Gothic" w:hAnsi="Century Gothic"/>
          <w:bCs/>
          <w:snapToGrid w:val="0"/>
          <w:lang w:bidi="el-GR"/>
        </w:rPr>
      </w:pPr>
    </w:p>
    <w:p w:rsidR="00174092" w:rsidRDefault="00174092" w:rsidP="002A4EC5">
      <w:pPr>
        <w:pStyle w:val="Default"/>
        <w:jc w:val="both"/>
        <w:rPr>
          <w:rFonts w:ascii="Century Gothic" w:hAnsi="Century Gothic"/>
          <w:bCs/>
          <w:snapToGrid w:val="0"/>
          <w:lang w:bidi="el-GR"/>
        </w:rPr>
      </w:pPr>
    </w:p>
    <w:tbl>
      <w:tblPr>
        <w:tblW w:w="518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33"/>
        <w:gridCol w:w="6432"/>
      </w:tblGrid>
      <w:tr w:rsidR="00CF75D7" w:rsidRPr="006B316D" w:rsidTr="00AA7A2B">
        <w:trPr>
          <w:trHeight w:val="716"/>
        </w:trPr>
        <w:tc>
          <w:tcPr>
            <w:tcW w:w="1805" w:type="pct"/>
          </w:tcPr>
          <w:p w:rsidR="00B0495E" w:rsidRDefault="00B0495E" w:rsidP="00B0495E">
            <w:pPr>
              <w:pStyle w:val="Default"/>
              <w:jc w:val="center"/>
              <w:rPr>
                <w:rFonts w:ascii="Century Gothic" w:hAnsi="Century Gothic"/>
                <w:b/>
                <w:bCs/>
                <w:sz w:val="20"/>
                <w:szCs w:val="20"/>
              </w:rPr>
            </w:pPr>
            <w:r>
              <w:rPr>
                <w:rFonts w:ascii="Century Gothic" w:hAnsi="Century Gothic"/>
                <w:b/>
                <w:bCs/>
                <w:sz w:val="20"/>
                <w:szCs w:val="20"/>
              </w:rPr>
              <w:t xml:space="preserve">ΕΙΔΟΣ ΔΙΑΓΩΝΙΣΜΟΥ                  </w:t>
            </w:r>
          </w:p>
          <w:p w:rsidR="00CF75D7" w:rsidRPr="002E7F73" w:rsidRDefault="00D72DA3" w:rsidP="00B0495E">
            <w:pPr>
              <w:pStyle w:val="Default"/>
              <w:jc w:val="center"/>
              <w:rPr>
                <w:rFonts w:ascii="Century Gothic" w:hAnsi="Century Gothic"/>
                <w:b/>
                <w:bCs/>
                <w:color w:val="auto"/>
                <w:sz w:val="20"/>
                <w:szCs w:val="20"/>
              </w:rPr>
            </w:pPr>
            <w:r>
              <w:rPr>
                <w:rFonts w:ascii="Century Gothic" w:hAnsi="Century Gothic"/>
                <w:b/>
                <w:bCs/>
                <w:sz w:val="20"/>
                <w:szCs w:val="20"/>
              </w:rPr>
              <w:t>Α</w:t>
            </w:r>
            <w:r w:rsidR="00CF75D7" w:rsidRPr="002E7F73">
              <w:rPr>
                <w:rFonts w:ascii="Century Gothic" w:hAnsi="Century Gothic"/>
                <w:b/>
                <w:bCs/>
                <w:sz w:val="20"/>
                <w:szCs w:val="20"/>
              </w:rPr>
              <w:t>ΝΤΙΚΕΙΜΕΝΟ ΠΡΟΜΗΘΕΙΑΣ</w:t>
            </w:r>
          </w:p>
        </w:tc>
        <w:tc>
          <w:tcPr>
            <w:tcW w:w="3195" w:type="pct"/>
          </w:tcPr>
          <w:p w:rsidR="00B0495E" w:rsidRDefault="00B0495E" w:rsidP="00B0495E">
            <w:pPr>
              <w:pStyle w:val="Default"/>
              <w:jc w:val="center"/>
              <w:rPr>
                <w:rFonts w:ascii="Century Gothic" w:hAnsi="Century Gothic"/>
                <w:b/>
                <w:bCs/>
                <w:color w:val="auto"/>
                <w:sz w:val="22"/>
                <w:szCs w:val="22"/>
              </w:rPr>
            </w:pPr>
            <w:r w:rsidRPr="00B0495E">
              <w:rPr>
                <w:rFonts w:ascii="Century Gothic" w:hAnsi="Century Gothic"/>
                <w:b/>
                <w:bCs/>
                <w:color w:val="auto"/>
                <w:sz w:val="22"/>
                <w:szCs w:val="22"/>
              </w:rPr>
              <w:t>Ανοιχτός Ηλεκτρονικός Διαγων</w:t>
            </w:r>
            <w:r w:rsidR="000438FC">
              <w:rPr>
                <w:rFonts w:ascii="Century Gothic" w:hAnsi="Century Gothic"/>
                <w:b/>
                <w:bCs/>
                <w:color w:val="auto"/>
                <w:sz w:val="22"/>
                <w:szCs w:val="22"/>
              </w:rPr>
              <w:t>ι</w:t>
            </w:r>
            <w:r w:rsidRPr="00B0495E">
              <w:rPr>
                <w:rFonts w:ascii="Century Gothic" w:hAnsi="Century Gothic"/>
                <w:b/>
                <w:bCs/>
                <w:color w:val="auto"/>
                <w:sz w:val="22"/>
                <w:szCs w:val="22"/>
              </w:rPr>
              <w:t>σμός</w:t>
            </w:r>
          </w:p>
          <w:p w:rsidR="00CF75D7" w:rsidRPr="002E7F73" w:rsidRDefault="00B0495E" w:rsidP="00763FDA">
            <w:pPr>
              <w:pStyle w:val="Default"/>
              <w:jc w:val="center"/>
              <w:rPr>
                <w:rFonts w:ascii="Century Gothic" w:hAnsi="Century Gothic"/>
                <w:b/>
                <w:bCs/>
                <w:color w:val="auto"/>
                <w:sz w:val="20"/>
                <w:szCs w:val="20"/>
              </w:rPr>
            </w:pPr>
            <w:r>
              <w:rPr>
                <w:rFonts w:ascii="Century Gothic" w:hAnsi="Century Gothic"/>
                <w:b/>
                <w:bCs/>
                <w:color w:val="auto"/>
                <w:sz w:val="20"/>
                <w:szCs w:val="20"/>
              </w:rPr>
              <w:t xml:space="preserve"> </w:t>
            </w:r>
            <w:r w:rsidR="0072147C" w:rsidRPr="00F03A23">
              <w:rPr>
                <w:rFonts w:ascii="Century Gothic" w:hAnsi="Century Gothic"/>
                <w:b/>
                <w:snapToGrid w:val="0"/>
                <w:sz w:val="22"/>
                <w:szCs w:val="22"/>
                <w:lang w:bidi="el-GR"/>
              </w:rPr>
              <w:t>«</w:t>
            </w:r>
            <w:r w:rsidR="0072147C" w:rsidRPr="00F03A23">
              <w:rPr>
                <w:rFonts w:ascii="Century Gothic" w:hAnsi="Century Gothic"/>
                <w:b/>
                <w:bCs/>
                <w:color w:val="auto"/>
                <w:sz w:val="22"/>
                <w:szCs w:val="22"/>
              </w:rPr>
              <w:t>ΔΙΑΦΟΡΑ ΚΡΕΑΤΑ</w:t>
            </w:r>
            <w:r w:rsidR="00F03A23" w:rsidRPr="00F03A23">
              <w:rPr>
                <w:rFonts w:ascii="Century Gothic" w:hAnsi="Century Gothic"/>
                <w:b/>
                <w:bCs/>
                <w:color w:val="auto"/>
                <w:sz w:val="22"/>
                <w:szCs w:val="22"/>
              </w:rPr>
              <w:t>-</w:t>
            </w:r>
            <w:r w:rsidR="00763FDA">
              <w:rPr>
                <w:rFonts w:ascii="Century Gothic" w:hAnsi="Century Gothic"/>
                <w:b/>
                <w:bCs/>
                <w:color w:val="auto"/>
                <w:sz w:val="22"/>
                <w:szCs w:val="22"/>
              </w:rPr>
              <w:t xml:space="preserve"> ΚΑΤΕΨΥΓΜΕΝΑ ΨΑΡΙΑ-</w:t>
            </w:r>
            <w:r w:rsidR="00763FDA" w:rsidRPr="00F03A23">
              <w:rPr>
                <w:rFonts w:ascii="Century Gothic" w:hAnsi="Century Gothic"/>
                <w:b/>
                <w:bCs/>
                <w:color w:val="auto"/>
                <w:sz w:val="22"/>
                <w:szCs w:val="22"/>
              </w:rPr>
              <w:t xml:space="preserve"> </w:t>
            </w:r>
            <w:r w:rsidR="00F03A23" w:rsidRPr="00F03A23">
              <w:rPr>
                <w:rFonts w:ascii="Century Gothic" w:hAnsi="Century Gothic"/>
                <w:b/>
                <w:bCs/>
                <w:color w:val="auto"/>
                <w:sz w:val="22"/>
                <w:szCs w:val="22"/>
              </w:rPr>
              <w:t>ΚΑΤΕΨΥΓΜΕΝΑ ΛΑΧΑΝΙΚΑ</w:t>
            </w:r>
            <w:r w:rsidR="0072147C" w:rsidRPr="00F03A23">
              <w:rPr>
                <w:rFonts w:ascii="Century Gothic" w:hAnsi="Century Gothic"/>
                <w:b/>
                <w:bCs/>
                <w:color w:val="auto"/>
                <w:sz w:val="22"/>
                <w:szCs w:val="22"/>
              </w:rPr>
              <w:t>» - «ΓΑΛΑ</w:t>
            </w:r>
            <w:r w:rsidR="00B83619">
              <w:rPr>
                <w:rFonts w:ascii="Century Gothic" w:hAnsi="Century Gothic"/>
                <w:b/>
                <w:bCs/>
                <w:color w:val="auto"/>
                <w:sz w:val="22"/>
                <w:szCs w:val="22"/>
              </w:rPr>
              <w:t>ΚΤΟ</w:t>
            </w:r>
            <w:r w:rsidR="00DA23C5">
              <w:rPr>
                <w:rFonts w:ascii="Century Gothic" w:hAnsi="Century Gothic"/>
                <w:b/>
                <w:bCs/>
                <w:color w:val="auto"/>
                <w:sz w:val="22"/>
                <w:szCs w:val="22"/>
              </w:rPr>
              <w:t>ΚΟ</w:t>
            </w:r>
            <w:r w:rsidR="00B83619">
              <w:rPr>
                <w:rFonts w:ascii="Century Gothic" w:hAnsi="Century Gothic"/>
                <w:b/>
                <w:bCs/>
                <w:color w:val="auto"/>
                <w:sz w:val="22"/>
                <w:szCs w:val="22"/>
              </w:rPr>
              <w:t>ΜΙΚΑ</w:t>
            </w:r>
            <w:r w:rsidR="0072147C" w:rsidRPr="00F03A23">
              <w:rPr>
                <w:rFonts w:ascii="Century Gothic" w:hAnsi="Century Gothic"/>
                <w:b/>
                <w:bCs/>
                <w:color w:val="auto"/>
                <w:sz w:val="22"/>
                <w:szCs w:val="22"/>
              </w:rPr>
              <w:t>»</w:t>
            </w:r>
          </w:p>
        </w:tc>
      </w:tr>
      <w:tr w:rsidR="00F30986" w:rsidRPr="003760C2" w:rsidTr="00AA7A2B">
        <w:trPr>
          <w:trHeight w:val="1572"/>
        </w:trPr>
        <w:tc>
          <w:tcPr>
            <w:tcW w:w="1805" w:type="pct"/>
            <w:vAlign w:val="center"/>
          </w:tcPr>
          <w:p w:rsidR="00F30986" w:rsidRPr="002E7F73" w:rsidRDefault="00F30986" w:rsidP="00F30986">
            <w:pPr>
              <w:pStyle w:val="Default"/>
              <w:rPr>
                <w:rFonts w:ascii="Century Gothic" w:hAnsi="Century Gothic"/>
                <w:b/>
                <w:bCs/>
                <w:color w:val="auto"/>
                <w:sz w:val="20"/>
                <w:szCs w:val="20"/>
              </w:rPr>
            </w:pPr>
            <w:r w:rsidRPr="002E7F73">
              <w:rPr>
                <w:rFonts w:ascii="Century Gothic" w:hAnsi="Century Gothic"/>
                <w:b/>
                <w:bCs/>
                <w:color w:val="auto"/>
                <w:sz w:val="20"/>
                <w:szCs w:val="20"/>
              </w:rPr>
              <w:t xml:space="preserve">ΚΡΙΤΗΡΙΟ ΚΑΤΑΚΥΡΩΣΗΣ </w:t>
            </w:r>
          </w:p>
        </w:tc>
        <w:tc>
          <w:tcPr>
            <w:tcW w:w="3195" w:type="pct"/>
            <w:vAlign w:val="center"/>
          </w:tcPr>
          <w:p w:rsidR="00A95432" w:rsidRPr="003760C2" w:rsidRDefault="00F30986" w:rsidP="00315F4A">
            <w:pPr>
              <w:pStyle w:val="Default"/>
              <w:jc w:val="both"/>
              <w:rPr>
                <w:rFonts w:ascii="Century Gothic" w:hAnsi="Century Gothic"/>
                <w:color w:val="auto"/>
                <w:sz w:val="20"/>
                <w:szCs w:val="20"/>
              </w:rPr>
            </w:pPr>
            <w:r w:rsidRPr="00035CD0">
              <w:rPr>
                <w:rFonts w:ascii="Century Gothic" w:hAnsi="Century Gothic"/>
                <w:b/>
                <w:bCs/>
                <w:sz w:val="20"/>
                <w:szCs w:val="20"/>
                <w:lang w:bidi="el-GR"/>
              </w:rPr>
              <w:t xml:space="preserve">Η </w:t>
            </w:r>
            <w:r w:rsidRPr="00035CD0">
              <w:rPr>
                <w:rFonts w:ascii="Century Gothic" w:hAnsi="Century Gothic"/>
                <w:b/>
                <w:bCs/>
                <w:snapToGrid w:val="0"/>
                <w:sz w:val="20"/>
                <w:szCs w:val="20"/>
                <w:lang w:bidi="el-GR"/>
              </w:rPr>
              <w:t xml:space="preserve">ΠΛΕΟΝ ΣΥΜΦΕΡΟΥΣΑ ΑΠΟ ΟΙΚΟΝΟΜΙΚΗ ΑΠΟΨΗ  ΠΡΟΣΦΟΡΑ ΑΠΟΚΛΕΙΣΤΙΚΑ ΒΑΣΕΙ ΤΗΣ ΤΙΜΗΣ </w:t>
            </w:r>
            <w:r w:rsidR="005A0A56" w:rsidRPr="00035CD0">
              <w:rPr>
                <w:rFonts w:ascii="Century Gothic" w:hAnsi="Century Gothic"/>
                <w:b/>
                <w:bCs/>
                <w:snapToGrid w:val="0"/>
                <w:sz w:val="20"/>
                <w:szCs w:val="20"/>
                <w:lang w:bidi="el-GR"/>
              </w:rPr>
              <w:t xml:space="preserve">ΜΕ ΠΟΣΟΣΤΟ ΕΚΠΤΩΣΗΣ ΣΤΑ ΕΚΑΤΟ (%) ΣΤΗ ΝΟΜΙΜΑ ΔΙΑΜΟΡΦΟΥΜΕΝΗ ΚΑΘΕ ΦΟΡΆ ΜΕΣΗ ΛΙΑΝΙΚΗ ΤΙΜΗ ΠΩΛΗΣΗΣ ΤΟΥ ΕΊΔΟΥΣ </w:t>
            </w:r>
            <w:r w:rsidR="00E55AC3" w:rsidRPr="00035CD0">
              <w:rPr>
                <w:rFonts w:ascii="Century Gothic" w:hAnsi="Century Gothic"/>
                <w:b/>
                <w:bCs/>
                <w:snapToGrid w:val="0"/>
                <w:sz w:val="20"/>
                <w:szCs w:val="20"/>
                <w:lang w:bidi="el-GR"/>
              </w:rPr>
              <w:t xml:space="preserve">ΓΙΑ ΤΗΝ </w:t>
            </w:r>
            <w:r w:rsidR="00E55AC3" w:rsidRPr="00020D79">
              <w:rPr>
                <w:rFonts w:ascii="Century Gothic" w:hAnsi="Century Gothic"/>
                <w:b/>
                <w:bCs/>
                <w:snapToGrid w:val="0"/>
                <w:sz w:val="20"/>
                <w:szCs w:val="20"/>
                <w:lang w:bidi="el-GR"/>
              </w:rPr>
              <w:t xml:space="preserve">ΚΑΤΗΓΟΡΙΑ Α1 ΚΑΙ ΓΙΑ ΤΗΝ ΚΑΤΗΓΟΡΙΑ </w:t>
            </w:r>
            <w:r w:rsidR="0070675A" w:rsidRPr="00020D79">
              <w:rPr>
                <w:rFonts w:ascii="Century Gothic" w:hAnsi="Century Gothic"/>
                <w:b/>
                <w:bCs/>
                <w:snapToGrid w:val="0"/>
                <w:sz w:val="20"/>
                <w:szCs w:val="20"/>
                <w:lang w:val="en-US" w:bidi="el-GR"/>
              </w:rPr>
              <w:t>A</w:t>
            </w:r>
            <w:r w:rsidR="0070675A" w:rsidRPr="00020D79">
              <w:rPr>
                <w:rFonts w:ascii="Century Gothic" w:hAnsi="Century Gothic"/>
                <w:b/>
                <w:bCs/>
                <w:snapToGrid w:val="0"/>
                <w:sz w:val="20"/>
                <w:szCs w:val="20"/>
                <w:lang w:bidi="el-GR"/>
              </w:rPr>
              <w:t>2</w:t>
            </w:r>
            <w:r w:rsidR="00E55AC3" w:rsidRPr="00020D79">
              <w:rPr>
                <w:rFonts w:ascii="Century Gothic" w:hAnsi="Century Gothic"/>
                <w:b/>
                <w:bCs/>
                <w:snapToGrid w:val="0"/>
                <w:sz w:val="20"/>
                <w:szCs w:val="20"/>
                <w:lang w:bidi="el-GR"/>
              </w:rPr>
              <w:t xml:space="preserve"> ΜΕ ΤΗ ΧΑΜΗΛΟΤΕΡΗ ΤΙΜΗ.</w:t>
            </w:r>
          </w:p>
        </w:tc>
      </w:tr>
      <w:tr w:rsidR="00F30986" w:rsidRPr="002564B6" w:rsidTr="00C85E54">
        <w:trPr>
          <w:trHeight w:val="792"/>
        </w:trPr>
        <w:tc>
          <w:tcPr>
            <w:tcW w:w="1805" w:type="pct"/>
          </w:tcPr>
          <w:p w:rsidR="00F30986" w:rsidRPr="002E7F73" w:rsidRDefault="00F30986" w:rsidP="00B0495E">
            <w:pPr>
              <w:pStyle w:val="Default"/>
              <w:rPr>
                <w:rFonts w:ascii="Century Gothic" w:hAnsi="Century Gothic"/>
                <w:sz w:val="20"/>
                <w:szCs w:val="20"/>
              </w:rPr>
            </w:pPr>
            <w:r w:rsidRPr="002E7F73">
              <w:rPr>
                <w:rFonts w:ascii="Century Gothic" w:hAnsi="Century Gothic"/>
                <w:b/>
                <w:bCs/>
                <w:sz w:val="20"/>
                <w:szCs w:val="20"/>
              </w:rPr>
              <w:t>ΠΡΟ</w:t>
            </w:r>
            <w:r w:rsidR="00B0495E">
              <w:rPr>
                <w:rFonts w:ascii="Century Gothic" w:hAnsi="Century Gothic"/>
                <w:b/>
                <w:bCs/>
                <w:sz w:val="20"/>
                <w:szCs w:val="20"/>
              </w:rPr>
              <w:t>Ϋ</w:t>
            </w:r>
            <w:r w:rsidRPr="002E7F73">
              <w:rPr>
                <w:rFonts w:ascii="Century Gothic" w:hAnsi="Century Gothic"/>
                <w:b/>
                <w:bCs/>
                <w:sz w:val="20"/>
                <w:szCs w:val="20"/>
              </w:rPr>
              <w:t xml:space="preserve">ΠΟΛΟΓΙΣΘΕΙΣΑ ΔΑΠΑΝΗ </w:t>
            </w:r>
          </w:p>
        </w:tc>
        <w:tc>
          <w:tcPr>
            <w:tcW w:w="3195" w:type="pct"/>
          </w:tcPr>
          <w:p w:rsidR="00A95432" w:rsidRPr="004A7823" w:rsidRDefault="00F30986" w:rsidP="00A601AF">
            <w:pPr>
              <w:pStyle w:val="Default"/>
              <w:rPr>
                <w:rFonts w:ascii="Century Gothic" w:hAnsi="Century Gothic"/>
                <w:b/>
                <w:color w:val="auto"/>
                <w:sz w:val="20"/>
                <w:szCs w:val="20"/>
              </w:rPr>
            </w:pPr>
            <w:r w:rsidRPr="002A7FF5">
              <w:rPr>
                <w:rFonts w:ascii="Century Gothic" w:hAnsi="Century Gothic"/>
                <w:b/>
                <w:bCs/>
                <w:color w:val="auto"/>
                <w:sz w:val="20"/>
                <w:szCs w:val="20"/>
                <w:u w:val="single"/>
              </w:rPr>
              <w:t>Συνολικά</w:t>
            </w:r>
            <w:r w:rsidRPr="00AA7A2B">
              <w:rPr>
                <w:rFonts w:ascii="Century Gothic" w:hAnsi="Century Gothic"/>
                <w:b/>
                <w:bCs/>
                <w:color w:val="auto"/>
                <w:sz w:val="18"/>
                <w:szCs w:val="18"/>
              </w:rPr>
              <w:t xml:space="preserve">: </w:t>
            </w:r>
            <w:r w:rsidR="00AA7A2B" w:rsidRPr="00AA7A2B">
              <w:rPr>
                <w:rFonts w:ascii="Century Gothic" w:eastAsia="Times New Roman" w:hAnsi="Century Gothic" w:cs="Calibri"/>
                <w:b/>
                <w:sz w:val="20"/>
                <w:szCs w:val="20"/>
              </w:rPr>
              <w:t>254.348,90</w:t>
            </w:r>
            <w:r w:rsidR="00AA7A2B" w:rsidRPr="00AA7A2B">
              <w:rPr>
                <w:rFonts w:ascii="Century Gothic" w:hAnsi="Century Gothic"/>
                <w:b/>
                <w:bCs/>
                <w:color w:val="auto"/>
                <w:sz w:val="20"/>
                <w:szCs w:val="20"/>
              </w:rPr>
              <w:t xml:space="preserve"> ευρώ ΠΛΕΟΝ </w:t>
            </w:r>
            <w:r w:rsidR="00AA7A2B" w:rsidRPr="00AA7A2B">
              <w:rPr>
                <w:rFonts w:ascii="Century Gothic" w:eastAsia="Times New Roman" w:hAnsi="Century Gothic" w:cs="Calibri"/>
                <w:b/>
                <w:sz w:val="20"/>
                <w:szCs w:val="20"/>
              </w:rPr>
              <w:t>287.414,2</w:t>
            </w:r>
            <w:r w:rsidR="00AA7A2B" w:rsidRPr="00AA7A2B">
              <w:rPr>
                <w:rFonts w:ascii="Century Gothic" w:eastAsia="Times New Roman" w:hAnsi="Century Gothic" w:cs="Calibri"/>
                <w:sz w:val="20"/>
                <w:szCs w:val="20"/>
              </w:rPr>
              <w:t xml:space="preserve">6 </w:t>
            </w:r>
            <w:r w:rsidR="00AA7A2B" w:rsidRPr="00AA7A2B">
              <w:rPr>
                <w:rFonts w:ascii="Century Gothic" w:hAnsi="Century Gothic"/>
                <w:b/>
                <w:bCs/>
                <w:color w:val="auto"/>
                <w:sz w:val="20"/>
                <w:szCs w:val="20"/>
              </w:rPr>
              <w:t>ΣΥΜΠ.Φ.Π.Α.13 %</w:t>
            </w:r>
            <w:r w:rsidR="00AA7A2B">
              <w:rPr>
                <w:rFonts w:ascii="Century Gothic" w:hAnsi="Century Gothic"/>
                <w:b/>
                <w:bCs/>
                <w:color w:val="auto"/>
                <w:sz w:val="18"/>
                <w:szCs w:val="18"/>
              </w:rPr>
              <w:t xml:space="preserve"> </w:t>
            </w:r>
            <w:r w:rsidR="001868C0">
              <w:rPr>
                <w:rFonts w:ascii="Century Gothic" w:hAnsi="Century Gothic"/>
                <w:b/>
                <w:snapToGrid w:val="0"/>
                <w:color w:val="auto"/>
                <w:sz w:val="20"/>
                <w:szCs w:val="20"/>
              </w:rPr>
              <w:t xml:space="preserve">Ν.Μ.ΠΥΡΓΟΥ </w:t>
            </w:r>
            <w:r>
              <w:rPr>
                <w:rFonts w:ascii="Century Gothic" w:hAnsi="Century Gothic"/>
                <w:b/>
                <w:snapToGrid w:val="0"/>
                <w:color w:val="auto"/>
                <w:sz w:val="20"/>
                <w:szCs w:val="20"/>
              </w:rPr>
              <w:t>ΑΔΑ ΔΕΣΜΕΥΣΗΣ Ν.Μ.ΠΥΡΓΟΥ</w:t>
            </w:r>
            <w:r w:rsidR="007B56E2">
              <w:rPr>
                <w:rFonts w:ascii="Century Gothic" w:hAnsi="Century Gothic"/>
                <w:b/>
                <w:snapToGrid w:val="0"/>
                <w:color w:val="auto"/>
                <w:sz w:val="20"/>
                <w:szCs w:val="20"/>
              </w:rPr>
              <w:t xml:space="preserve">: </w:t>
            </w:r>
            <w:r w:rsidR="00A601AF">
              <w:rPr>
                <w:rFonts w:ascii="Century Gothic" w:hAnsi="Century Gothic"/>
                <w:b/>
                <w:snapToGrid w:val="0"/>
                <w:color w:val="auto"/>
                <w:sz w:val="20"/>
                <w:szCs w:val="20"/>
              </w:rPr>
              <w:t>Ψ4Β146907Ε-63Ω</w:t>
            </w:r>
            <w:r w:rsidR="001868C0">
              <w:rPr>
                <w:rFonts w:ascii="Century Gothic" w:hAnsi="Century Gothic"/>
                <w:b/>
                <w:snapToGrid w:val="0"/>
                <w:color w:val="auto"/>
                <w:sz w:val="20"/>
                <w:szCs w:val="20"/>
              </w:rPr>
              <w:t xml:space="preserve"> </w:t>
            </w:r>
          </w:p>
        </w:tc>
      </w:tr>
      <w:tr w:rsidR="00F30986" w:rsidRPr="00D6007A" w:rsidTr="00AA7A2B">
        <w:trPr>
          <w:trHeight w:val="280"/>
        </w:trPr>
        <w:tc>
          <w:tcPr>
            <w:tcW w:w="1805" w:type="pct"/>
            <w:vAlign w:val="center"/>
          </w:tcPr>
          <w:p w:rsidR="00F30986" w:rsidRPr="002E7F73" w:rsidRDefault="00F30986" w:rsidP="00F30986">
            <w:pPr>
              <w:pStyle w:val="Default"/>
              <w:rPr>
                <w:rFonts w:ascii="Century Gothic" w:hAnsi="Century Gothic"/>
                <w:b/>
                <w:bCs/>
                <w:color w:val="auto"/>
                <w:sz w:val="20"/>
                <w:szCs w:val="20"/>
              </w:rPr>
            </w:pPr>
            <w:r w:rsidRPr="002E7F73">
              <w:rPr>
                <w:rFonts w:ascii="Century Gothic" w:hAnsi="Century Gothic"/>
                <w:b/>
                <w:bCs/>
                <w:color w:val="auto"/>
                <w:sz w:val="20"/>
                <w:szCs w:val="20"/>
              </w:rPr>
              <w:t xml:space="preserve">ΔΙΑΡΚΕΙΑ ΤΗΣ ΣΥΜΒΑΣΗΣ </w:t>
            </w:r>
          </w:p>
        </w:tc>
        <w:tc>
          <w:tcPr>
            <w:tcW w:w="3195" w:type="pct"/>
            <w:vAlign w:val="center"/>
          </w:tcPr>
          <w:p w:rsidR="00F30986" w:rsidRPr="00447BAE" w:rsidRDefault="00F30986" w:rsidP="00F30986">
            <w:pPr>
              <w:pStyle w:val="Default"/>
              <w:rPr>
                <w:rFonts w:ascii="Century Gothic" w:hAnsi="Century Gothic"/>
                <w:color w:val="auto"/>
                <w:sz w:val="20"/>
                <w:szCs w:val="20"/>
              </w:rPr>
            </w:pPr>
            <w:r w:rsidRPr="00447BAE">
              <w:rPr>
                <w:rFonts w:ascii="Century Gothic" w:hAnsi="Century Gothic"/>
                <w:color w:val="auto"/>
                <w:sz w:val="20"/>
                <w:szCs w:val="20"/>
              </w:rPr>
              <w:t xml:space="preserve">1 (ένα )έτος. </w:t>
            </w:r>
          </w:p>
        </w:tc>
      </w:tr>
      <w:tr w:rsidR="00F30986" w:rsidRPr="00D6007A" w:rsidTr="00AA7A2B">
        <w:trPr>
          <w:trHeight w:val="280"/>
        </w:trPr>
        <w:tc>
          <w:tcPr>
            <w:tcW w:w="1805" w:type="pct"/>
          </w:tcPr>
          <w:p w:rsidR="00F30986" w:rsidRPr="002E7F73" w:rsidRDefault="00F30986" w:rsidP="00F30986">
            <w:pPr>
              <w:pStyle w:val="Default"/>
              <w:rPr>
                <w:rFonts w:ascii="Century Gothic" w:hAnsi="Century Gothic"/>
                <w:sz w:val="20"/>
                <w:szCs w:val="20"/>
              </w:rPr>
            </w:pPr>
            <w:r w:rsidRPr="002E7F73">
              <w:rPr>
                <w:rFonts w:ascii="Century Gothic" w:hAnsi="Century Gothic"/>
                <w:b/>
                <w:bCs/>
                <w:sz w:val="20"/>
                <w:szCs w:val="20"/>
              </w:rPr>
              <w:t xml:space="preserve">ΧΡΗΜΑΤΟΔΟΤΗΣΗ ΠΡΟΜΗΘΕΙΑΣ </w:t>
            </w:r>
          </w:p>
        </w:tc>
        <w:tc>
          <w:tcPr>
            <w:tcW w:w="3195" w:type="pct"/>
          </w:tcPr>
          <w:p w:rsidR="00F30986" w:rsidRPr="00BD7D98" w:rsidRDefault="00F30986" w:rsidP="005A0A56">
            <w:pPr>
              <w:pStyle w:val="Default"/>
              <w:rPr>
                <w:rFonts w:ascii="Century Gothic" w:hAnsi="Century Gothic"/>
                <w:sz w:val="20"/>
                <w:szCs w:val="20"/>
              </w:rPr>
            </w:pPr>
            <w:r w:rsidRPr="002E7F73">
              <w:rPr>
                <w:rFonts w:ascii="Century Gothic" w:hAnsi="Century Gothic"/>
                <w:sz w:val="20"/>
                <w:szCs w:val="20"/>
              </w:rPr>
              <w:t xml:space="preserve">Τακτικός </w:t>
            </w:r>
            <w:r w:rsidRPr="00326467">
              <w:rPr>
                <w:rFonts w:ascii="Century Gothic" w:hAnsi="Century Gothic"/>
                <w:sz w:val="20"/>
                <w:szCs w:val="20"/>
              </w:rPr>
              <w:t xml:space="preserve">Προϋπολογισμός </w:t>
            </w:r>
            <w:r>
              <w:rPr>
                <w:rFonts w:ascii="Century Gothic" w:hAnsi="Century Gothic"/>
                <w:sz w:val="20"/>
                <w:szCs w:val="20"/>
              </w:rPr>
              <w:t xml:space="preserve">- </w:t>
            </w:r>
            <w:r w:rsidRPr="00326467">
              <w:rPr>
                <w:rFonts w:ascii="Century Gothic" w:hAnsi="Century Gothic"/>
                <w:sz w:val="20"/>
                <w:szCs w:val="20"/>
              </w:rPr>
              <w:t xml:space="preserve"> </w:t>
            </w:r>
            <w:r w:rsidRPr="00434716">
              <w:rPr>
                <w:rFonts w:ascii="Century Gothic" w:hAnsi="Century Gothic"/>
                <w:b/>
                <w:sz w:val="20"/>
                <w:szCs w:val="20"/>
                <w:lang w:val="en-US"/>
              </w:rPr>
              <w:t>KAE</w:t>
            </w:r>
            <w:r w:rsidRPr="00434716">
              <w:rPr>
                <w:rFonts w:ascii="Century Gothic" w:hAnsi="Century Gothic"/>
                <w:b/>
                <w:sz w:val="20"/>
                <w:szCs w:val="20"/>
              </w:rPr>
              <w:t xml:space="preserve"> </w:t>
            </w:r>
            <w:r w:rsidR="005A0A56">
              <w:rPr>
                <w:rFonts w:ascii="Century Gothic" w:hAnsi="Century Gothic"/>
                <w:b/>
                <w:sz w:val="20"/>
                <w:szCs w:val="20"/>
              </w:rPr>
              <w:t>1511</w:t>
            </w:r>
          </w:p>
        </w:tc>
      </w:tr>
      <w:tr w:rsidR="00F30986" w:rsidRPr="003760C2" w:rsidTr="00AA7A2B">
        <w:trPr>
          <w:trHeight w:val="1319"/>
        </w:trPr>
        <w:tc>
          <w:tcPr>
            <w:tcW w:w="1805" w:type="pct"/>
          </w:tcPr>
          <w:p w:rsidR="00F30986" w:rsidRPr="002E7F73" w:rsidRDefault="00F30986" w:rsidP="00F30986">
            <w:pPr>
              <w:pStyle w:val="Default"/>
              <w:rPr>
                <w:rFonts w:ascii="Century Gothic" w:hAnsi="Century Gothic"/>
                <w:sz w:val="20"/>
                <w:szCs w:val="20"/>
              </w:rPr>
            </w:pPr>
            <w:r w:rsidRPr="002E7F73">
              <w:rPr>
                <w:rFonts w:ascii="Century Gothic" w:hAnsi="Century Gothic"/>
                <w:b/>
                <w:bCs/>
                <w:sz w:val="20"/>
                <w:szCs w:val="20"/>
              </w:rPr>
              <w:t xml:space="preserve">ΤΟΠΟΣ ΚΑΤΑΘΕΣΗΣ ΤΩΝ ΠΡΟΣΦΟΡΩΝ </w:t>
            </w:r>
          </w:p>
        </w:tc>
        <w:tc>
          <w:tcPr>
            <w:tcW w:w="3195" w:type="pct"/>
          </w:tcPr>
          <w:p w:rsidR="00F30986" w:rsidRPr="002E7F73" w:rsidRDefault="00F30986" w:rsidP="00F30986">
            <w:pPr>
              <w:pStyle w:val="Default"/>
              <w:jc w:val="both"/>
              <w:rPr>
                <w:rFonts w:ascii="Century Gothic" w:hAnsi="Century Gothic"/>
                <w:sz w:val="20"/>
                <w:szCs w:val="20"/>
              </w:rPr>
            </w:pPr>
            <w:r w:rsidRPr="002E7F73">
              <w:rPr>
                <w:rFonts w:ascii="Century Gothic" w:hAnsi="Century Gothic"/>
                <w:b/>
                <w:bCs/>
                <w:sz w:val="20"/>
                <w:szCs w:val="20"/>
              </w:rPr>
              <w:t>ΗΛΕΚΤΡΟΝΙΚΗ ΥΠΟΒΟΛΗ:</w:t>
            </w:r>
            <w:r w:rsidR="00D90495">
              <w:rPr>
                <w:rFonts w:ascii="Century Gothic" w:hAnsi="Century Gothic"/>
                <w:b/>
                <w:bCs/>
                <w:sz w:val="20"/>
                <w:szCs w:val="20"/>
              </w:rPr>
              <w:t xml:space="preserve"> </w:t>
            </w:r>
            <w:r w:rsidRPr="002E7F73">
              <w:rPr>
                <w:rFonts w:ascii="Century Gothic" w:hAnsi="Century Gothic"/>
                <w:sz w:val="20"/>
                <w:szCs w:val="20"/>
              </w:rPr>
              <w:t xml:space="preserve">Στη διαδικτυακή πύλη www.promitheus.gov.gr του Εθνικού Συστήματος Ηλεκτρονικών Δημοσίων Συμβάσεων (Ε.Σ.Η.ΔΗ.Σ) </w:t>
            </w:r>
          </w:p>
          <w:p w:rsidR="00F30986" w:rsidRPr="002E7F73" w:rsidRDefault="00F30986" w:rsidP="00F30986">
            <w:pPr>
              <w:pStyle w:val="Default"/>
              <w:jc w:val="both"/>
              <w:rPr>
                <w:rFonts w:ascii="Century Gothic" w:hAnsi="Century Gothic"/>
                <w:sz w:val="20"/>
                <w:szCs w:val="20"/>
              </w:rPr>
            </w:pPr>
            <w:r w:rsidRPr="002E7F73">
              <w:rPr>
                <w:rFonts w:ascii="Century Gothic" w:hAnsi="Century Gothic"/>
                <w:b/>
                <w:bCs/>
                <w:sz w:val="20"/>
                <w:szCs w:val="20"/>
              </w:rPr>
              <w:t xml:space="preserve">ΕΝΤΥΠΑ ΔΙΚΑΙΟΛΟΓΗΤΙΚΑ ΚΑΤΑ ΠΕΡΙΠΤΩΣΗ : </w:t>
            </w:r>
          </w:p>
          <w:p w:rsidR="00F30986" w:rsidRPr="002E7F73" w:rsidRDefault="00F30986" w:rsidP="000A350A">
            <w:pPr>
              <w:pStyle w:val="Default"/>
              <w:jc w:val="both"/>
              <w:rPr>
                <w:rFonts w:ascii="Century Gothic" w:hAnsi="Century Gothic"/>
                <w:sz w:val="20"/>
                <w:szCs w:val="20"/>
              </w:rPr>
            </w:pPr>
            <w:r w:rsidRPr="002E7F73">
              <w:rPr>
                <w:rFonts w:ascii="Century Gothic" w:hAnsi="Century Gothic"/>
                <w:sz w:val="20"/>
                <w:szCs w:val="20"/>
              </w:rPr>
              <w:t>ΓΕΝΙΚΟ ΝΟΣΟΚΟΜΕΙΟ ΗΛΕΙΑΣ</w:t>
            </w:r>
            <w:r>
              <w:rPr>
                <w:rFonts w:ascii="Century Gothic" w:hAnsi="Century Gothic"/>
                <w:sz w:val="20"/>
                <w:szCs w:val="20"/>
              </w:rPr>
              <w:t>-</w:t>
            </w:r>
            <w:r w:rsidRPr="002E7F73">
              <w:rPr>
                <w:rFonts w:ascii="Century Gothic" w:hAnsi="Century Gothic"/>
                <w:sz w:val="20"/>
                <w:szCs w:val="20"/>
              </w:rPr>
              <w:t>Ν</w:t>
            </w:r>
            <w:r>
              <w:rPr>
                <w:rFonts w:ascii="Century Gothic" w:hAnsi="Century Gothic"/>
                <w:sz w:val="20"/>
                <w:szCs w:val="20"/>
              </w:rPr>
              <w:t>.</w:t>
            </w:r>
            <w:r w:rsidRPr="002E7F73">
              <w:rPr>
                <w:rFonts w:ascii="Century Gothic" w:hAnsi="Century Gothic"/>
                <w:sz w:val="20"/>
                <w:szCs w:val="20"/>
              </w:rPr>
              <w:t xml:space="preserve"> Μ</w:t>
            </w:r>
            <w:r>
              <w:rPr>
                <w:rFonts w:ascii="Century Gothic" w:hAnsi="Century Gothic"/>
                <w:sz w:val="20"/>
                <w:szCs w:val="20"/>
              </w:rPr>
              <w:t>.</w:t>
            </w:r>
            <w:r w:rsidRPr="002E7F73">
              <w:rPr>
                <w:rFonts w:ascii="Century Gothic" w:hAnsi="Century Gothic"/>
                <w:sz w:val="20"/>
                <w:szCs w:val="20"/>
              </w:rPr>
              <w:t xml:space="preserve"> ΠΥΡΓΟΥ ΠΥΡΓΟΣ Τ.Κ 271</w:t>
            </w:r>
            <w:r>
              <w:rPr>
                <w:rFonts w:ascii="Century Gothic" w:hAnsi="Century Gothic"/>
                <w:sz w:val="20"/>
                <w:szCs w:val="20"/>
              </w:rPr>
              <w:t>31</w:t>
            </w:r>
          </w:p>
        </w:tc>
      </w:tr>
      <w:tr w:rsidR="00F30986" w:rsidRPr="003760C2" w:rsidTr="00AA7A2B">
        <w:trPr>
          <w:trHeight w:val="750"/>
        </w:trPr>
        <w:tc>
          <w:tcPr>
            <w:tcW w:w="1805" w:type="pct"/>
          </w:tcPr>
          <w:p w:rsidR="00F30986" w:rsidRPr="002E7F73" w:rsidRDefault="00F30986" w:rsidP="00F30986">
            <w:pPr>
              <w:pStyle w:val="Default"/>
              <w:rPr>
                <w:rFonts w:ascii="Century Gothic" w:hAnsi="Century Gothic"/>
                <w:sz w:val="20"/>
                <w:szCs w:val="20"/>
              </w:rPr>
            </w:pPr>
            <w:r w:rsidRPr="002E7F73">
              <w:rPr>
                <w:rFonts w:ascii="Century Gothic" w:hAnsi="Century Gothic"/>
                <w:b/>
                <w:bCs/>
                <w:sz w:val="20"/>
                <w:szCs w:val="20"/>
              </w:rPr>
              <w:t xml:space="preserve">ΗΜΕΡΟΜΗΝΙΑ ΕΝΑΡΞΗΣ ΥΠΟΒΟΛΗΣ ΠΡΟΣΦΟΡΩΝ </w:t>
            </w:r>
          </w:p>
        </w:tc>
        <w:tc>
          <w:tcPr>
            <w:tcW w:w="3195" w:type="pct"/>
          </w:tcPr>
          <w:p w:rsidR="00F30986" w:rsidRPr="00893085" w:rsidRDefault="00604A44" w:rsidP="001868C0">
            <w:pPr>
              <w:pStyle w:val="Default"/>
              <w:rPr>
                <w:rFonts w:ascii="Century Gothic" w:hAnsi="Century Gothic"/>
                <w:sz w:val="20"/>
                <w:szCs w:val="20"/>
              </w:rPr>
            </w:pPr>
            <w:r w:rsidRPr="00893085">
              <w:rPr>
                <w:rFonts w:ascii="Century Gothic" w:hAnsi="Century Gothic"/>
                <w:b/>
                <w:sz w:val="20"/>
                <w:szCs w:val="20"/>
              </w:rPr>
              <w:t>΄05/05/2021</w:t>
            </w:r>
            <w:r w:rsidR="00483FD5" w:rsidRPr="00893085">
              <w:rPr>
                <w:rFonts w:ascii="Century Gothic" w:hAnsi="Century Gothic"/>
                <w:b/>
                <w:sz w:val="20"/>
                <w:szCs w:val="20"/>
              </w:rPr>
              <w:t xml:space="preserve"> </w:t>
            </w:r>
            <w:r w:rsidR="007509BE" w:rsidRPr="00893085">
              <w:rPr>
                <w:rFonts w:ascii="Century Gothic" w:hAnsi="Century Gothic"/>
                <w:b/>
                <w:sz w:val="20"/>
                <w:szCs w:val="20"/>
              </w:rPr>
              <w:t xml:space="preserve"> </w:t>
            </w:r>
            <w:r w:rsidR="00F30986" w:rsidRPr="00893085">
              <w:rPr>
                <w:rFonts w:ascii="Century Gothic" w:hAnsi="Century Gothic"/>
                <w:b/>
                <w:sz w:val="20"/>
                <w:szCs w:val="20"/>
              </w:rPr>
              <w:t xml:space="preserve">και ώρα </w:t>
            </w:r>
            <w:r w:rsidR="009D76B3" w:rsidRPr="00893085">
              <w:rPr>
                <w:rFonts w:ascii="Century Gothic" w:hAnsi="Century Gothic"/>
                <w:b/>
                <w:sz w:val="20"/>
                <w:szCs w:val="20"/>
              </w:rPr>
              <w:t>08</w:t>
            </w:r>
            <w:r w:rsidR="00F30986" w:rsidRPr="00893085">
              <w:rPr>
                <w:rFonts w:ascii="Century Gothic" w:hAnsi="Century Gothic"/>
                <w:b/>
                <w:sz w:val="20"/>
                <w:szCs w:val="20"/>
              </w:rPr>
              <w:t xml:space="preserve">:00 </w:t>
            </w:r>
            <w:r w:rsidR="009D76B3" w:rsidRPr="00893085">
              <w:rPr>
                <w:rFonts w:ascii="Century Gothic" w:hAnsi="Century Gothic"/>
                <w:b/>
                <w:sz w:val="20"/>
                <w:szCs w:val="20"/>
              </w:rPr>
              <w:t>π</w:t>
            </w:r>
            <w:r w:rsidR="00F30986" w:rsidRPr="00893085">
              <w:rPr>
                <w:rFonts w:ascii="Century Gothic" w:hAnsi="Century Gothic"/>
                <w:b/>
                <w:sz w:val="20"/>
                <w:szCs w:val="20"/>
              </w:rPr>
              <w:t>.μ .</w:t>
            </w:r>
            <w:r w:rsidR="00F30986" w:rsidRPr="00893085">
              <w:rPr>
                <w:rFonts w:ascii="Century Gothic" w:hAnsi="Century Gothic"/>
                <w:sz w:val="20"/>
                <w:szCs w:val="20"/>
              </w:rPr>
              <w:t xml:space="preserve">Στη διαδικτυακή πύλη www.promitheus.gov.gr του Εθνικού Συστήματος Ηλεκτρονικών Δημοσίων Συμβάσεων (Ε.Σ.Η.ΔΗ.Σ) </w:t>
            </w:r>
          </w:p>
          <w:p w:rsidR="00A95432" w:rsidRPr="00893085" w:rsidRDefault="00A95432" w:rsidP="001868C0">
            <w:pPr>
              <w:pStyle w:val="Default"/>
              <w:rPr>
                <w:rFonts w:ascii="Century Gothic" w:hAnsi="Century Gothic"/>
                <w:sz w:val="20"/>
                <w:szCs w:val="20"/>
              </w:rPr>
            </w:pPr>
          </w:p>
        </w:tc>
      </w:tr>
      <w:tr w:rsidR="00F30986" w:rsidRPr="003760C2" w:rsidTr="00AA7A2B">
        <w:trPr>
          <w:trHeight w:val="1874"/>
        </w:trPr>
        <w:tc>
          <w:tcPr>
            <w:tcW w:w="1805" w:type="pct"/>
          </w:tcPr>
          <w:p w:rsidR="00F30986" w:rsidRPr="00463CE8" w:rsidRDefault="00F30986" w:rsidP="00F30986">
            <w:pPr>
              <w:pStyle w:val="Default"/>
              <w:rPr>
                <w:rFonts w:ascii="Century Gothic" w:hAnsi="Century Gothic"/>
                <w:sz w:val="20"/>
                <w:szCs w:val="20"/>
              </w:rPr>
            </w:pPr>
            <w:r w:rsidRPr="00463CE8">
              <w:rPr>
                <w:rFonts w:ascii="Century Gothic" w:hAnsi="Century Gothic"/>
                <w:b/>
                <w:bCs/>
                <w:sz w:val="20"/>
                <w:szCs w:val="20"/>
              </w:rPr>
              <w:t xml:space="preserve">ΚΑΤΑΛΗΚΤΙΚΗ ΗΜΕΡΟΜΗΝΙΑ ΥΠΟΒΟΛΗΣ ΠΡΟΣΦΟΡΩΝ </w:t>
            </w:r>
          </w:p>
        </w:tc>
        <w:tc>
          <w:tcPr>
            <w:tcW w:w="3195" w:type="pct"/>
          </w:tcPr>
          <w:p w:rsidR="00F30986" w:rsidRPr="00893085" w:rsidRDefault="00F30986" w:rsidP="00F30986">
            <w:pPr>
              <w:pStyle w:val="Default"/>
              <w:jc w:val="both"/>
              <w:rPr>
                <w:rFonts w:ascii="Century Gothic" w:hAnsi="Century Gothic"/>
                <w:sz w:val="20"/>
                <w:szCs w:val="20"/>
              </w:rPr>
            </w:pPr>
            <w:r w:rsidRPr="00893085">
              <w:rPr>
                <w:rFonts w:ascii="Century Gothic" w:hAnsi="Century Gothic"/>
                <w:b/>
                <w:bCs/>
                <w:sz w:val="20"/>
                <w:szCs w:val="20"/>
              </w:rPr>
              <w:t>ΚΑΤΑΛΗΚΤΙΚΗ ΗΛΕΚΤΡΟΝΙΚΗ ΥΠΟΒΟΛΗ:</w:t>
            </w:r>
            <w:r w:rsidR="00C20C59" w:rsidRPr="00893085">
              <w:rPr>
                <w:rFonts w:ascii="Century Gothic" w:hAnsi="Century Gothic"/>
                <w:b/>
                <w:bCs/>
                <w:sz w:val="20"/>
                <w:szCs w:val="20"/>
              </w:rPr>
              <w:t xml:space="preserve"> </w:t>
            </w:r>
            <w:r w:rsidR="00604A44" w:rsidRPr="00893085">
              <w:rPr>
                <w:rFonts w:ascii="Century Gothic" w:hAnsi="Century Gothic"/>
                <w:b/>
                <w:bCs/>
                <w:sz w:val="20"/>
                <w:szCs w:val="20"/>
              </w:rPr>
              <w:t>25 ΜΑΙΟΥ</w:t>
            </w:r>
            <w:r w:rsidRPr="00893085">
              <w:rPr>
                <w:rFonts w:ascii="Century Gothic" w:hAnsi="Century Gothic"/>
                <w:b/>
                <w:sz w:val="20"/>
                <w:szCs w:val="20"/>
              </w:rPr>
              <w:t xml:space="preserve"> ΩΡΑ:17:00 μ.μ</w:t>
            </w:r>
            <w:r w:rsidRPr="00893085">
              <w:rPr>
                <w:rFonts w:ascii="Century Gothic" w:hAnsi="Century Gothic"/>
                <w:sz w:val="20"/>
                <w:szCs w:val="20"/>
              </w:rPr>
              <w:t xml:space="preserve"> στη διαδικτυακή πύλη www.promitheus.gov.gr του Εθνικού Συστήματος Ηλεκτρονικών Δημοσίων Συμβάσεων (Ε.Σ.Η.ΔΗ.Σ) </w:t>
            </w:r>
          </w:p>
          <w:p w:rsidR="00A95432" w:rsidRPr="00893085" w:rsidRDefault="00F30986" w:rsidP="00C85E54">
            <w:pPr>
              <w:pStyle w:val="Default"/>
              <w:jc w:val="both"/>
              <w:rPr>
                <w:rFonts w:ascii="Century Gothic" w:hAnsi="Century Gothic"/>
                <w:sz w:val="20"/>
                <w:szCs w:val="20"/>
              </w:rPr>
            </w:pPr>
            <w:r w:rsidRPr="00893085">
              <w:rPr>
                <w:rFonts w:ascii="Century Gothic" w:hAnsi="Century Gothic"/>
                <w:b/>
                <w:bCs/>
                <w:sz w:val="20"/>
                <w:szCs w:val="20"/>
              </w:rPr>
              <w:t xml:space="preserve">ΕΝΤΥΠΗ ΠΡΟΣΦΟΡΑ: </w:t>
            </w:r>
            <w:r w:rsidRPr="00893085">
              <w:rPr>
                <w:rFonts w:ascii="Century Gothic" w:hAnsi="Century Gothic"/>
                <w:sz w:val="20"/>
                <w:szCs w:val="20"/>
              </w:rPr>
              <w:t xml:space="preserve">Τα στοιχεία και τα δικαιολογητικά της προσφοράς που υποβάλλονται ηλεκτρονικά προσκομίζονται κατά περίπτωση σε έντυπη μορφή εντός προθεσμίας τριών εργασίμων ημερών από την ημερομηνία της ηλεκτρονικής υποβολής </w:t>
            </w:r>
          </w:p>
        </w:tc>
      </w:tr>
      <w:tr w:rsidR="00F30986" w:rsidRPr="003760C2" w:rsidTr="00AA7A2B">
        <w:trPr>
          <w:trHeight w:val="1347"/>
        </w:trPr>
        <w:tc>
          <w:tcPr>
            <w:tcW w:w="1805" w:type="pct"/>
          </w:tcPr>
          <w:p w:rsidR="00F30986" w:rsidRPr="00463CE8" w:rsidRDefault="00F30986" w:rsidP="00F30986">
            <w:pPr>
              <w:pStyle w:val="Default"/>
              <w:rPr>
                <w:rFonts w:ascii="Century Gothic" w:hAnsi="Century Gothic"/>
                <w:sz w:val="20"/>
                <w:szCs w:val="20"/>
              </w:rPr>
            </w:pPr>
            <w:r w:rsidRPr="00463CE8">
              <w:rPr>
                <w:rFonts w:ascii="Century Gothic" w:hAnsi="Century Gothic"/>
                <w:b/>
                <w:bCs/>
                <w:sz w:val="20"/>
                <w:szCs w:val="20"/>
              </w:rPr>
              <w:t xml:space="preserve">ΗΜΕΡΟΜΗΝΙΑ ΑΠΟΣΦΡΑΓΙΣΗΣ ΠΡΟΣΦΟΡΩΝ </w:t>
            </w:r>
          </w:p>
        </w:tc>
        <w:tc>
          <w:tcPr>
            <w:tcW w:w="3195" w:type="pct"/>
          </w:tcPr>
          <w:p w:rsidR="00A95432" w:rsidRPr="00893085" w:rsidRDefault="00F30986" w:rsidP="00893085">
            <w:pPr>
              <w:pStyle w:val="Default"/>
              <w:jc w:val="both"/>
              <w:rPr>
                <w:rFonts w:ascii="Century Gothic" w:hAnsi="Century Gothic"/>
                <w:sz w:val="20"/>
                <w:szCs w:val="20"/>
              </w:rPr>
            </w:pPr>
            <w:r w:rsidRPr="00893085">
              <w:rPr>
                <w:rFonts w:ascii="Century Gothic" w:hAnsi="Century Gothic"/>
                <w:sz w:val="20"/>
                <w:szCs w:val="20"/>
              </w:rPr>
              <w:t xml:space="preserve">Η αποσφράγιση των προσφορών των υποψηφίων αναδόχων θα πραγματοποιηθεί μέσω της διαδικτυακής πύλης www.promitheus.gov.gr του Εθνικού Συστήματος Ηλεκτρονικών Δημοσίων Συμβάσεων (Ε.Σ.Η.ΔΗ.Σ) </w:t>
            </w:r>
            <w:r w:rsidR="00B659BF" w:rsidRPr="00893085">
              <w:rPr>
                <w:rFonts w:ascii="Century Gothic" w:hAnsi="Century Gothic"/>
                <w:b/>
                <w:sz w:val="20"/>
                <w:szCs w:val="20"/>
              </w:rPr>
              <w:t>την</w:t>
            </w:r>
            <w:r w:rsidRPr="00893085">
              <w:rPr>
                <w:rFonts w:ascii="Century Gothic" w:hAnsi="Century Gothic"/>
                <w:b/>
                <w:sz w:val="20"/>
                <w:szCs w:val="20"/>
              </w:rPr>
              <w:t xml:space="preserve"> </w:t>
            </w:r>
            <w:r w:rsidR="00893085" w:rsidRPr="00893085">
              <w:rPr>
                <w:rFonts w:ascii="Century Gothic" w:hAnsi="Century Gothic"/>
                <w:b/>
                <w:sz w:val="20"/>
                <w:szCs w:val="20"/>
              </w:rPr>
              <w:t>28/05/2021</w:t>
            </w:r>
            <w:r w:rsidRPr="00893085">
              <w:rPr>
                <w:rFonts w:ascii="Century Gothic" w:hAnsi="Century Gothic"/>
                <w:b/>
                <w:sz w:val="20"/>
                <w:szCs w:val="20"/>
              </w:rPr>
              <w:t xml:space="preserve"> ΚΑΙ ΩΡΑ 1</w:t>
            </w:r>
            <w:r w:rsidR="00893085" w:rsidRPr="00893085">
              <w:rPr>
                <w:rFonts w:ascii="Century Gothic" w:hAnsi="Century Gothic"/>
                <w:b/>
                <w:sz w:val="20"/>
                <w:szCs w:val="20"/>
              </w:rPr>
              <w:t>2</w:t>
            </w:r>
            <w:r w:rsidRPr="00893085">
              <w:rPr>
                <w:rFonts w:ascii="Century Gothic" w:hAnsi="Century Gothic"/>
                <w:b/>
                <w:sz w:val="20"/>
                <w:szCs w:val="20"/>
              </w:rPr>
              <w:t xml:space="preserve">:00 </w:t>
            </w:r>
            <w:r w:rsidR="00893085" w:rsidRPr="00893085">
              <w:rPr>
                <w:rFonts w:ascii="Century Gothic" w:hAnsi="Century Gothic"/>
                <w:b/>
                <w:sz w:val="20"/>
                <w:szCs w:val="20"/>
              </w:rPr>
              <w:t>μ</w:t>
            </w:r>
            <w:r w:rsidRPr="00893085">
              <w:rPr>
                <w:rFonts w:ascii="Century Gothic" w:hAnsi="Century Gothic"/>
                <w:b/>
                <w:sz w:val="20"/>
                <w:szCs w:val="20"/>
              </w:rPr>
              <w:t xml:space="preserve">.μ. </w:t>
            </w:r>
          </w:p>
        </w:tc>
      </w:tr>
      <w:tr w:rsidR="00F30986" w:rsidRPr="00282A17" w:rsidTr="00AA7A2B">
        <w:trPr>
          <w:trHeight w:val="452"/>
        </w:trPr>
        <w:tc>
          <w:tcPr>
            <w:tcW w:w="1805" w:type="pct"/>
            <w:vAlign w:val="center"/>
          </w:tcPr>
          <w:p w:rsidR="00F30986" w:rsidRPr="002E7F73" w:rsidRDefault="00F30986" w:rsidP="00F30986">
            <w:pPr>
              <w:pStyle w:val="Default"/>
              <w:rPr>
                <w:rFonts w:ascii="Century Gothic" w:hAnsi="Century Gothic"/>
                <w:b/>
                <w:bCs/>
                <w:color w:val="auto"/>
                <w:sz w:val="20"/>
                <w:szCs w:val="20"/>
              </w:rPr>
            </w:pPr>
            <w:r w:rsidRPr="002E7F73">
              <w:rPr>
                <w:rFonts w:ascii="Century Gothic" w:hAnsi="Century Gothic"/>
                <w:b/>
                <w:bCs/>
                <w:color w:val="auto"/>
                <w:sz w:val="20"/>
                <w:szCs w:val="20"/>
              </w:rPr>
              <w:t xml:space="preserve">ΜΟΝΑΔΑ ΜΕΤΡΗΣΗΣ </w:t>
            </w:r>
            <w:r>
              <w:rPr>
                <w:rFonts w:ascii="Century Gothic" w:hAnsi="Century Gothic"/>
                <w:b/>
                <w:bCs/>
                <w:color w:val="auto"/>
                <w:sz w:val="20"/>
                <w:szCs w:val="20"/>
              </w:rPr>
              <w:t>/ΕΙΔΟΣ</w:t>
            </w:r>
          </w:p>
        </w:tc>
        <w:tc>
          <w:tcPr>
            <w:tcW w:w="3195" w:type="pct"/>
            <w:vAlign w:val="center"/>
          </w:tcPr>
          <w:p w:rsidR="00F30986" w:rsidRPr="00215FF5" w:rsidRDefault="00215FF5" w:rsidP="00035CD0">
            <w:pPr>
              <w:pStyle w:val="Default"/>
              <w:rPr>
                <w:rFonts w:ascii="Century Gothic" w:hAnsi="Century Gothic"/>
                <w:color w:val="auto"/>
                <w:sz w:val="20"/>
                <w:szCs w:val="20"/>
                <w:vertAlign w:val="superscript"/>
              </w:rPr>
            </w:pPr>
            <w:r>
              <w:rPr>
                <w:rFonts w:ascii="Century Gothic" w:hAnsi="Century Gothic"/>
                <w:b/>
                <w:spacing w:val="-1"/>
                <w:sz w:val="20"/>
              </w:rPr>
              <w:t>ΚΙΛΟ</w:t>
            </w:r>
            <w:r w:rsidR="00763FDA">
              <w:rPr>
                <w:rFonts w:ascii="Century Gothic" w:hAnsi="Century Gothic"/>
                <w:b/>
                <w:spacing w:val="-1"/>
                <w:sz w:val="20"/>
              </w:rPr>
              <w:t>/ΤΕΜΑΧΙΟ</w:t>
            </w:r>
          </w:p>
        </w:tc>
      </w:tr>
      <w:tr w:rsidR="00F30986" w:rsidRPr="0073079D" w:rsidTr="00AA7A2B">
        <w:trPr>
          <w:trHeight w:val="442"/>
        </w:trPr>
        <w:tc>
          <w:tcPr>
            <w:tcW w:w="1805" w:type="pct"/>
            <w:vAlign w:val="center"/>
          </w:tcPr>
          <w:p w:rsidR="00F30986" w:rsidRPr="00434B41" w:rsidRDefault="00F30986" w:rsidP="00F30986">
            <w:pPr>
              <w:pStyle w:val="Default"/>
              <w:rPr>
                <w:rFonts w:ascii="Century Gothic" w:hAnsi="Century Gothic"/>
                <w:b/>
                <w:bCs/>
                <w:color w:val="auto"/>
                <w:sz w:val="20"/>
                <w:szCs w:val="20"/>
              </w:rPr>
            </w:pPr>
            <w:r>
              <w:rPr>
                <w:rFonts w:ascii="Century Gothic" w:hAnsi="Century Gothic"/>
                <w:b/>
                <w:bCs/>
                <w:color w:val="auto"/>
                <w:sz w:val="20"/>
                <w:szCs w:val="20"/>
              </w:rPr>
              <w:t xml:space="preserve">ΠΟΣΟΤΗΤΕΣ </w:t>
            </w:r>
          </w:p>
        </w:tc>
        <w:tc>
          <w:tcPr>
            <w:tcW w:w="3195" w:type="pct"/>
            <w:vAlign w:val="center"/>
          </w:tcPr>
          <w:p w:rsidR="00F30986" w:rsidRPr="00F55C08" w:rsidRDefault="00F30986" w:rsidP="003379BB">
            <w:pPr>
              <w:pStyle w:val="Default"/>
              <w:rPr>
                <w:rFonts w:ascii="Century Gothic" w:hAnsi="Century Gothic"/>
                <w:b/>
                <w:spacing w:val="-1"/>
                <w:sz w:val="20"/>
              </w:rPr>
            </w:pPr>
            <w:r w:rsidRPr="009B6FF6">
              <w:rPr>
                <w:rFonts w:ascii="Century Gothic" w:hAnsi="Century Gothic"/>
                <w:color w:val="auto"/>
                <w:sz w:val="20"/>
                <w:szCs w:val="20"/>
              </w:rPr>
              <w:t xml:space="preserve">Όπως αναλυτικά αναφέρεται </w:t>
            </w:r>
            <w:r w:rsidRPr="00442995">
              <w:rPr>
                <w:rFonts w:ascii="Century Gothic" w:hAnsi="Century Gothic"/>
                <w:color w:val="auto"/>
                <w:sz w:val="20"/>
                <w:szCs w:val="20"/>
              </w:rPr>
              <w:t xml:space="preserve">στο ΠΑΡΑΡΤΗΜΑ </w:t>
            </w:r>
            <w:r w:rsidR="003379BB" w:rsidRPr="00442995">
              <w:rPr>
                <w:rFonts w:ascii="Century Gothic" w:hAnsi="Century Gothic"/>
                <w:color w:val="auto"/>
                <w:sz w:val="20"/>
                <w:szCs w:val="20"/>
              </w:rPr>
              <w:t>Ι</w:t>
            </w:r>
          </w:p>
        </w:tc>
      </w:tr>
      <w:tr w:rsidR="00F30986" w:rsidRPr="001740C1" w:rsidTr="00AA7A2B">
        <w:trPr>
          <w:trHeight w:val="735"/>
        </w:trPr>
        <w:tc>
          <w:tcPr>
            <w:tcW w:w="1805" w:type="pct"/>
            <w:vAlign w:val="center"/>
          </w:tcPr>
          <w:p w:rsidR="00F30986" w:rsidRPr="002E7F73" w:rsidRDefault="00F30986" w:rsidP="00F30986">
            <w:pPr>
              <w:pStyle w:val="Default"/>
              <w:rPr>
                <w:rFonts w:ascii="Century Gothic" w:hAnsi="Century Gothic"/>
                <w:b/>
                <w:bCs/>
                <w:color w:val="auto"/>
                <w:sz w:val="20"/>
                <w:szCs w:val="20"/>
              </w:rPr>
            </w:pPr>
            <w:r w:rsidRPr="002E7F73">
              <w:rPr>
                <w:rFonts w:ascii="Century Gothic" w:hAnsi="Century Gothic"/>
                <w:b/>
                <w:bCs/>
                <w:color w:val="auto"/>
                <w:sz w:val="20"/>
                <w:szCs w:val="20"/>
              </w:rPr>
              <w:t>ΧΡΟΝΟΣ ΠΑΡΑΔΟΣΗΣ</w:t>
            </w:r>
          </w:p>
        </w:tc>
        <w:tc>
          <w:tcPr>
            <w:tcW w:w="3195" w:type="pct"/>
            <w:vAlign w:val="center"/>
          </w:tcPr>
          <w:p w:rsidR="00F30986" w:rsidRDefault="008666A6" w:rsidP="009A7044">
            <w:pPr>
              <w:pStyle w:val="Default"/>
              <w:rPr>
                <w:rFonts w:ascii="Century Gothic" w:hAnsi="Century Gothic"/>
                <w:sz w:val="20"/>
                <w:szCs w:val="20"/>
              </w:rPr>
            </w:pPr>
            <w:r w:rsidRPr="008666A6">
              <w:rPr>
                <w:rFonts w:ascii="Century Gothic" w:hAnsi="Century Gothic"/>
                <w:sz w:val="20"/>
                <w:szCs w:val="20"/>
              </w:rPr>
              <w:t>Όπως καθορίζεται στις  τεχνικές προδιαγραφές Παράρτημα Ι</w:t>
            </w:r>
            <w:r w:rsidRPr="004675A7">
              <w:rPr>
                <w:rFonts w:asciiTheme="minorHAnsi" w:hAnsiTheme="minorHAnsi"/>
                <w:sz w:val="22"/>
                <w:szCs w:val="22"/>
              </w:rPr>
              <w:t>,</w:t>
            </w:r>
            <w:r w:rsidRPr="00DF37A0">
              <w:rPr>
                <w:rFonts w:asciiTheme="minorHAnsi" w:hAnsiTheme="minorHAnsi"/>
                <w:sz w:val="20"/>
                <w:szCs w:val="20"/>
              </w:rPr>
              <w:t xml:space="preserve"> </w:t>
            </w:r>
            <w:r w:rsidR="00F30986" w:rsidRPr="002E7F73">
              <w:rPr>
                <w:rFonts w:ascii="Century Gothic" w:hAnsi="Century Gothic"/>
                <w:sz w:val="20"/>
                <w:szCs w:val="20"/>
              </w:rPr>
              <w:t xml:space="preserve">από την ημερομηνία διαβίβασης σχετικής παραγγελίας, </w:t>
            </w:r>
            <w:r w:rsidR="009A7044" w:rsidRPr="00730275">
              <w:rPr>
                <w:rFonts w:ascii="Century Gothic" w:hAnsi="Century Gothic"/>
                <w:sz w:val="20"/>
                <w:szCs w:val="20"/>
              </w:rPr>
              <w:t>σε χώρο</w:t>
            </w:r>
            <w:r w:rsidR="009A7044" w:rsidRPr="00535817">
              <w:rPr>
                <w:rFonts w:ascii="Century Gothic" w:hAnsi="Century Gothic"/>
              </w:rPr>
              <w:t xml:space="preserve"> </w:t>
            </w:r>
            <w:r w:rsidR="009A7044" w:rsidRPr="002E7F73">
              <w:rPr>
                <w:rFonts w:ascii="Century Gothic" w:hAnsi="Century Gothic"/>
                <w:sz w:val="20"/>
                <w:szCs w:val="20"/>
              </w:rPr>
              <w:t>της Ν.Μ. Πύργου</w:t>
            </w:r>
            <w:r w:rsidR="009A7044">
              <w:rPr>
                <w:rFonts w:ascii="Century Gothic" w:hAnsi="Century Gothic"/>
                <w:sz w:val="20"/>
                <w:szCs w:val="20"/>
              </w:rPr>
              <w:t xml:space="preserve"> </w:t>
            </w:r>
            <w:r w:rsidR="009A7044" w:rsidRPr="0025527D">
              <w:rPr>
                <w:rFonts w:ascii="Century Gothic" w:hAnsi="Century Gothic"/>
                <w:sz w:val="20"/>
                <w:szCs w:val="20"/>
              </w:rPr>
              <w:t>από τον Προμηθευτή, κατά τις εργάσιμες ημέρες και ώρες, με έξοδα και ευθύνη του προμηθευτή</w:t>
            </w:r>
            <w:r w:rsidR="009A7044" w:rsidRPr="002E7F73">
              <w:rPr>
                <w:rFonts w:ascii="Century Gothic" w:hAnsi="Century Gothic"/>
                <w:sz w:val="20"/>
                <w:szCs w:val="20"/>
              </w:rPr>
              <w:t xml:space="preserve"> </w:t>
            </w:r>
          </w:p>
          <w:p w:rsidR="00A95432" w:rsidRPr="00F55C08" w:rsidRDefault="00A95432" w:rsidP="009A7044">
            <w:pPr>
              <w:pStyle w:val="Default"/>
              <w:rPr>
                <w:rFonts w:ascii="Century Gothic" w:hAnsi="Century Gothic"/>
                <w:b/>
                <w:spacing w:val="-1"/>
                <w:sz w:val="20"/>
              </w:rPr>
            </w:pPr>
          </w:p>
        </w:tc>
      </w:tr>
      <w:tr w:rsidR="00F30986" w:rsidRPr="003760C2" w:rsidTr="00AA7A2B">
        <w:trPr>
          <w:trHeight w:val="628"/>
        </w:trPr>
        <w:tc>
          <w:tcPr>
            <w:tcW w:w="1805" w:type="pct"/>
            <w:vAlign w:val="center"/>
          </w:tcPr>
          <w:p w:rsidR="00F30986" w:rsidRPr="002E7F73" w:rsidRDefault="00F30986" w:rsidP="00F30986">
            <w:pPr>
              <w:pStyle w:val="Default"/>
              <w:rPr>
                <w:rFonts w:ascii="Century Gothic" w:hAnsi="Century Gothic"/>
                <w:b/>
                <w:bCs/>
                <w:color w:val="auto"/>
                <w:sz w:val="20"/>
                <w:szCs w:val="20"/>
              </w:rPr>
            </w:pPr>
            <w:r w:rsidRPr="002E7F73">
              <w:rPr>
                <w:rFonts w:ascii="Century Gothic" w:hAnsi="Century Gothic"/>
                <w:b/>
                <w:bCs/>
                <w:color w:val="auto"/>
                <w:sz w:val="20"/>
                <w:szCs w:val="20"/>
              </w:rPr>
              <w:t xml:space="preserve">ΚΡΑΤΗΣΕΙΣ ΕΠΙ ΤΗΣ ΤΙΜΗΣ ΤΩΝ ΕΙΔΩΝ </w:t>
            </w:r>
          </w:p>
        </w:tc>
        <w:tc>
          <w:tcPr>
            <w:tcW w:w="3195" w:type="pct"/>
            <w:vAlign w:val="center"/>
          </w:tcPr>
          <w:p w:rsidR="00A95432" w:rsidRPr="002E7F73" w:rsidRDefault="00F30986" w:rsidP="00C85E54">
            <w:pPr>
              <w:pStyle w:val="Default"/>
              <w:rPr>
                <w:rFonts w:ascii="Century Gothic" w:hAnsi="Century Gothic"/>
                <w:color w:val="auto"/>
                <w:sz w:val="20"/>
                <w:szCs w:val="20"/>
              </w:rPr>
            </w:pPr>
            <w:r w:rsidRPr="002E7F73">
              <w:rPr>
                <w:rFonts w:ascii="Century Gothic" w:hAnsi="Century Gothic"/>
                <w:color w:val="auto"/>
                <w:sz w:val="20"/>
                <w:szCs w:val="20"/>
              </w:rPr>
              <w:t xml:space="preserve">Οι τιμές υπόκεινται στις υπέρ του Δημοσίου και τρίτων νόμιμες κρατήσεις. </w:t>
            </w:r>
          </w:p>
        </w:tc>
      </w:tr>
      <w:tr w:rsidR="00F30986" w:rsidRPr="003760C2" w:rsidTr="00AA7A2B">
        <w:trPr>
          <w:trHeight w:val="678"/>
        </w:trPr>
        <w:tc>
          <w:tcPr>
            <w:tcW w:w="1805" w:type="pct"/>
            <w:vAlign w:val="center"/>
          </w:tcPr>
          <w:p w:rsidR="00F30986" w:rsidRPr="00CD73C9" w:rsidRDefault="00F30986" w:rsidP="00F30986">
            <w:pPr>
              <w:pStyle w:val="Default"/>
              <w:rPr>
                <w:rFonts w:ascii="Century Gothic" w:hAnsi="Century Gothic"/>
                <w:b/>
                <w:bCs/>
                <w:color w:val="auto"/>
                <w:sz w:val="18"/>
                <w:szCs w:val="18"/>
              </w:rPr>
            </w:pPr>
            <w:r w:rsidRPr="00CD73C9">
              <w:rPr>
                <w:rFonts w:ascii="Century Gothic" w:hAnsi="Century Gothic"/>
                <w:b/>
                <w:bCs/>
                <w:color w:val="auto"/>
                <w:sz w:val="18"/>
                <w:szCs w:val="18"/>
              </w:rPr>
              <w:t xml:space="preserve">ΦΟΡΟΣ ΕΙΣΟΔΗΜΑΤΟΣ </w:t>
            </w:r>
          </w:p>
          <w:p w:rsidR="00F30986" w:rsidRPr="00CD73C9" w:rsidRDefault="00F30986" w:rsidP="00F30986">
            <w:pPr>
              <w:pStyle w:val="Default"/>
              <w:ind w:right="-315"/>
              <w:rPr>
                <w:rFonts w:ascii="Century Gothic" w:hAnsi="Century Gothic"/>
                <w:b/>
                <w:bCs/>
                <w:color w:val="auto"/>
                <w:sz w:val="18"/>
                <w:szCs w:val="18"/>
              </w:rPr>
            </w:pPr>
            <w:r w:rsidRPr="00CD73C9">
              <w:rPr>
                <w:rFonts w:ascii="Century Gothic" w:hAnsi="Century Gothic"/>
                <w:b/>
                <w:bCs/>
                <w:color w:val="auto"/>
                <w:sz w:val="18"/>
                <w:szCs w:val="18"/>
              </w:rPr>
              <w:t xml:space="preserve">(ΑΡΘΡΟ 24 ν. 2198/94) </w:t>
            </w:r>
          </w:p>
        </w:tc>
        <w:tc>
          <w:tcPr>
            <w:tcW w:w="3195" w:type="pct"/>
            <w:vAlign w:val="center"/>
          </w:tcPr>
          <w:p w:rsidR="00F30986" w:rsidRDefault="00F30986" w:rsidP="00F30986">
            <w:pPr>
              <w:pStyle w:val="Default"/>
              <w:rPr>
                <w:rFonts w:ascii="Century Gothic" w:hAnsi="Century Gothic"/>
                <w:color w:val="auto"/>
                <w:sz w:val="20"/>
                <w:szCs w:val="20"/>
              </w:rPr>
            </w:pPr>
            <w:r w:rsidRPr="00282A17">
              <w:rPr>
                <w:rFonts w:ascii="Century Gothic" w:hAnsi="Century Gothic"/>
                <w:color w:val="auto"/>
                <w:sz w:val="20"/>
                <w:szCs w:val="20"/>
              </w:rPr>
              <w:t xml:space="preserve">Κατά την πληρωμή παρακρατείται φόρος εισοδήματος σύμφωνα με το άρθρο 24 του Ν. 2198/94 </w:t>
            </w:r>
          </w:p>
          <w:p w:rsidR="00A95432" w:rsidRPr="00282A17" w:rsidRDefault="00A95432" w:rsidP="00F30986">
            <w:pPr>
              <w:pStyle w:val="Default"/>
              <w:rPr>
                <w:rFonts w:ascii="Century Gothic" w:hAnsi="Century Gothic"/>
                <w:color w:val="auto"/>
                <w:sz w:val="20"/>
                <w:szCs w:val="20"/>
              </w:rPr>
            </w:pPr>
          </w:p>
        </w:tc>
      </w:tr>
      <w:tr w:rsidR="00F30986" w:rsidRPr="00062A5A" w:rsidTr="00AA7A2B">
        <w:trPr>
          <w:trHeight w:val="604"/>
        </w:trPr>
        <w:tc>
          <w:tcPr>
            <w:tcW w:w="1805" w:type="pct"/>
            <w:tcBorders>
              <w:bottom w:val="single" w:sz="4" w:space="0" w:color="auto"/>
            </w:tcBorders>
            <w:vAlign w:val="center"/>
          </w:tcPr>
          <w:p w:rsidR="00F30986" w:rsidRPr="00CD73C9" w:rsidRDefault="00F30986" w:rsidP="00F30986">
            <w:pPr>
              <w:pStyle w:val="Default"/>
              <w:ind w:right="-135"/>
              <w:rPr>
                <w:rFonts w:ascii="Century Gothic" w:hAnsi="Century Gothic"/>
                <w:b/>
                <w:bCs/>
                <w:color w:val="auto"/>
                <w:sz w:val="18"/>
                <w:szCs w:val="18"/>
              </w:rPr>
            </w:pPr>
            <w:r w:rsidRPr="00CD73C9">
              <w:rPr>
                <w:rFonts w:ascii="Century Gothic" w:hAnsi="Century Gothic"/>
                <w:b/>
                <w:bCs/>
                <w:color w:val="auto"/>
                <w:sz w:val="18"/>
                <w:szCs w:val="18"/>
              </w:rPr>
              <w:t>ΗΜΕΡΟΜΗΝΙΑ</w:t>
            </w:r>
            <w:r w:rsidRPr="00CD73C9">
              <w:rPr>
                <w:rFonts w:ascii="Century Gothic" w:hAnsi="Century Gothic"/>
                <w:b/>
                <w:spacing w:val="-1"/>
                <w:sz w:val="18"/>
                <w:szCs w:val="18"/>
              </w:rPr>
              <w:t xml:space="preserve"> ΑΠ</w:t>
            </w:r>
            <w:r w:rsidRPr="00CD73C9">
              <w:rPr>
                <w:rFonts w:ascii="Century Gothic" w:hAnsi="Century Gothic"/>
                <w:b/>
                <w:spacing w:val="1"/>
                <w:sz w:val="18"/>
                <w:szCs w:val="18"/>
              </w:rPr>
              <w:t>Ο</w:t>
            </w:r>
            <w:r w:rsidRPr="00CD73C9">
              <w:rPr>
                <w:rFonts w:ascii="Century Gothic" w:hAnsi="Century Gothic"/>
                <w:b/>
                <w:spacing w:val="-1"/>
                <w:sz w:val="18"/>
                <w:szCs w:val="18"/>
              </w:rPr>
              <w:t>Σ</w:t>
            </w:r>
            <w:r w:rsidRPr="00CD73C9">
              <w:rPr>
                <w:rFonts w:ascii="Century Gothic" w:hAnsi="Century Gothic"/>
                <w:b/>
                <w:sz w:val="18"/>
                <w:szCs w:val="18"/>
              </w:rPr>
              <w:t>Τ</w:t>
            </w:r>
            <w:r w:rsidRPr="00CD73C9">
              <w:rPr>
                <w:rFonts w:ascii="Century Gothic" w:hAnsi="Century Gothic"/>
                <w:b/>
                <w:spacing w:val="1"/>
                <w:sz w:val="18"/>
                <w:szCs w:val="18"/>
              </w:rPr>
              <w:t>Ο</w:t>
            </w:r>
            <w:r w:rsidRPr="00CD73C9">
              <w:rPr>
                <w:rFonts w:ascii="Century Gothic" w:hAnsi="Century Gothic"/>
                <w:b/>
                <w:spacing w:val="-1"/>
                <w:sz w:val="18"/>
                <w:szCs w:val="18"/>
              </w:rPr>
              <w:t>ΛΗ</w:t>
            </w:r>
            <w:r w:rsidRPr="00CD73C9">
              <w:rPr>
                <w:rFonts w:ascii="Century Gothic" w:hAnsi="Century Gothic"/>
                <w:b/>
                <w:sz w:val="18"/>
                <w:szCs w:val="18"/>
              </w:rPr>
              <w:t>Σ</w:t>
            </w:r>
            <w:r w:rsidRPr="00CD73C9">
              <w:rPr>
                <w:rFonts w:ascii="Century Gothic" w:hAnsi="Century Gothic"/>
                <w:b/>
                <w:spacing w:val="-1"/>
                <w:sz w:val="18"/>
                <w:szCs w:val="18"/>
              </w:rPr>
              <w:t xml:space="preserve"> Γ</w:t>
            </w:r>
            <w:r w:rsidRPr="00CD73C9">
              <w:rPr>
                <w:rFonts w:ascii="Century Gothic" w:hAnsi="Century Gothic"/>
                <w:b/>
                <w:sz w:val="18"/>
                <w:szCs w:val="18"/>
              </w:rPr>
              <w:t>ΙΑ</w:t>
            </w:r>
            <w:r w:rsidRPr="00CD73C9">
              <w:rPr>
                <w:rFonts w:ascii="Century Gothic" w:hAnsi="Century Gothic"/>
                <w:b/>
                <w:spacing w:val="-1"/>
                <w:sz w:val="18"/>
                <w:szCs w:val="18"/>
              </w:rPr>
              <w:t xml:space="preserve"> Δ</w:t>
            </w:r>
            <w:r w:rsidRPr="00CD73C9">
              <w:rPr>
                <w:rFonts w:ascii="Century Gothic" w:hAnsi="Century Gothic"/>
                <w:b/>
                <w:spacing w:val="1"/>
                <w:sz w:val="18"/>
                <w:szCs w:val="18"/>
              </w:rPr>
              <w:t>Η</w:t>
            </w:r>
            <w:r w:rsidRPr="00CD73C9">
              <w:rPr>
                <w:rFonts w:ascii="Century Gothic" w:hAnsi="Century Gothic"/>
                <w:b/>
                <w:sz w:val="18"/>
                <w:szCs w:val="18"/>
              </w:rPr>
              <w:t>Μ</w:t>
            </w:r>
            <w:r w:rsidRPr="00CD73C9">
              <w:rPr>
                <w:rFonts w:ascii="Century Gothic" w:hAnsi="Century Gothic"/>
                <w:b/>
                <w:spacing w:val="1"/>
                <w:sz w:val="18"/>
                <w:szCs w:val="18"/>
              </w:rPr>
              <w:t>Ο</w:t>
            </w:r>
            <w:r w:rsidRPr="00CD73C9">
              <w:rPr>
                <w:rFonts w:ascii="Century Gothic" w:hAnsi="Century Gothic"/>
                <w:b/>
                <w:spacing w:val="-1"/>
                <w:sz w:val="18"/>
                <w:szCs w:val="18"/>
              </w:rPr>
              <w:t>Σ</w:t>
            </w:r>
            <w:r w:rsidRPr="00CD73C9">
              <w:rPr>
                <w:rFonts w:ascii="Century Gothic" w:hAnsi="Century Gothic"/>
                <w:b/>
                <w:sz w:val="18"/>
                <w:szCs w:val="18"/>
              </w:rPr>
              <w:t>Ι</w:t>
            </w:r>
            <w:r w:rsidRPr="00CD73C9">
              <w:rPr>
                <w:rFonts w:ascii="Century Gothic" w:hAnsi="Century Gothic"/>
                <w:b/>
                <w:spacing w:val="-1"/>
                <w:sz w:val="18"/>
                <w:szCs w:val="18"/>
              </w:rPr>
              <w:t>ΕΥΣ</w:t>
            </w:r>
            <w:r w:rsidRPr="00CD73C9">
              <w:rPr>
                <w:rFonts w:ascii="Century Gothic" w:hAnsi="Century Gothic"/>
                <w:b/>
                <w:sz w:val="18"/>
                <w:szCs w:val="18"/>
              </w:rPr>
              <w:t>Η</w:t>
            </w:r>
            <w:r w:rsidRPr="00CD73C9">
              <w:rPr>
                <w:rFonts w:ascii="Century Gothic" w:hAnsi="Century Gothic"/>
                <w:b/>
                <w:bCs/>
                <w:color w:val="auto"/>
                <w:sz w:val="18"/>
                <w:szCs w:val="18"/>
              </w:rPr>
              <w:t xml:space="preserve">  ΣΤΟΝ ΕΛΛΗΝΙΚΟ ΤΥΠΟ</w:t>
            </w:r>
          </w:p>
        </w:tc>
        <w:tc>
          <w:tcPr>
            <w:tcW w:w="3195" w:type="pct"/>
            <w:tcBorders>
              <w:bottom w:val="single" w:sz="4" w:space="0" w:color="auto"/>
            </w:tcBorders>
            <w:vAlign w:val="center"/>
          </w:tcPr>
          <w:p w:rsidR="00F30986" w:rsidRPr="00893085" w:rsidRDefault="00893085" w:rsidP="007B56E2">
            <w:pPr>
              <w:pStyle w:val="Default"/>
              <w:jc w:val="center"/>
              <w:rPr>
                <w:rFonts w:ascii="Century Gothic" w:hAnsi="Century Gothic"/>
                <w:b/>
                <w:color w:val="auto"/>
                <w:sz w:val="20"/>
                <w:szCs w:val="20"/>
              </w:rPr>
            </w:pPr>
            <w:r w:rsidRPr="00893085">
              <w:rPr>
                <w:rFonts w:ascii="Century Gothic" w:hAnsi="Century Gothic"/>
                <w:b/>
                <w:sz w:val="20"/>
                <w:szCs w:val="20"/>
              </w:rPr>
              <w:t>29/04/2021</w:t>
            </w:r>
            <w:r w:rsidR="00F30986" w:rsidRPr="00893085">
              <w:rPr>
                <w:rFonts w:ascii="Century Gothic" w:hAnsi="Century Gothic"/>
                <w:b/>
                <w:sz w:val="20"/>
                <w:szCs w:val="20"/>
              </w:rPr>
              <w:t xml:space="preserve">      </w:t>
            </w:r>
          </w:p>
        </w:tc>
      </w:tr>
      <w:tr w:rsidR="00F30986" w:rsidRPr="009C3A72" w:rsidTr="00AA7A2B">
        <w:trPr>
          <w:trHeight w:val="699"/>
        </w:trPr>
        <w:tc>
          <w:tcPr>
            <w:tcW w:w="1805" w:type="pct"/>
            <w:tcBorders>
              <w:bottom w:val="single" w:sz="4" w:space="0" w:color="auto"/>
            </w:tcBorders>
            <w:vAlign w:val="center"/>
          </w:tcPr>
          <w:p w:rsidR="00F30986" w:rsidRPr="00CD73C9" w:rsidRDefault="00F30986" w:rsidP="00F30986">
            <w:pPr>
              <w:pStyle w:val="Default"/>
              <w:ind w:right="-135"/>
              <w:rPr>
                <w:rFonts w:ascii="Century Gothic" w:hAnsi="Century Gothic"/>
                <w:b/>
                <w:bCs/>
                <w:color w:val="auto"/>
                <w:sz w:val="18"/>
                <w:szCs w:val="18"/>
              </w:rPr>
            </w:pPr>
            <w:r w:rsidRPr="00CD73C9">
              <w:rPr>
                <w:rFonts w:ascii="Century Gothic" w:hAnsi="Century Gothic"/>
                <w:b/>
                <w:bCs/>
                <w:color w:val="auto"/>
                <w:sz w:val="18"/>
                <w:szCs w:val="18"/>
              </w:rPr>
              <w:t>ΗΜΕΡΟΜΗΝΙΑ ΑΝΑΡΤΗΣΗΣ ΣΤΟ ΠΡΟΓΡΑΜΜΑ ΔΙΑΥΓΕΙΑ –ΚΗΜΔΗΣ – ΕΣΗΔΗΣ - ΙΣΤΟΣΕΛΙΔΑ</w:t>
            </w:r>
          </w:p>
        </w:tc>
        <w:tc>
          <w:tcPr>
            <w:tcW w:w="3195" w:type="pct"/>
            <w:tcBorders>
              <w:bottom w:val="single" w:sz="4" w:space="0" w:color="auto"/>
            </w:tcBorders>
            <w:shd w:val="clear" w:color="auto" w:fill="auto"/>
            <w:vAlign w:val="center"/>
          </w:tcPr>
          <w:p w:rsidR="00F30986" w:rsidRPr="00893085" w:rsidRDefault="00893085" w:rsidP="007B56E2">
            <w:pPr>
              <w:pStyle w:val="Default"/>
              <w:jc w:val="center"/>
              <w:rPr>
                <w:rFonts w:ascii="Century Gothic" w:hAnsi="Century Gothic"/>
                <w:b/>
                <w:sz w:val="20"/>
                <w:szCs w:val="20"/>
              </w:rPr>
            </w:pPr>
            <w:r w:rsidRPr="00893085">
              <w:rPr>
                <w:rFonts w:ascii="Century Gothic" w:hAnsi="Century Gothic"/>
                <w:b/>
                <w:sz w:val="20"/>
                <w:szCs w:val="20"/>
              </w:rPr>
              <w:t xml:space="preserve">29/04/2021      </w:t>
            </w:r>
          </w:p>
        </w:tc>
      </w:tr>
    </w:tbl>
    <w:p w:rsidR="007C253F" w:rsidRPr="00492795" w:rsidRDefault="00C3520F" w:rsidP="00492795">
      <w:pPr>
        <w:pStyle w:val="1e"/>
        <w:tabs>
          <w:tab w:val="left" w:pos="440"/>
          <w:tab w:val="right" w:leader="dot" w:pos="9628"/>
        </w:tabs>
        <w:rPr>
          <w:sz w:val="24"/>
          <w:szCs w:val="24"/>
          <w:lang w:val="el-GR"/>
        </w:rPr>
      </w:pPr>
      <w:r>
        <w:rPr>
          <w:rFonts w:asciiTheme="majorHAnsi" w:hAnsiTheme="majorHAnsi"/>
          <w:b w:val="0"/>
          <w:sz w:val="24"/>
          <w:szCs w:val="24"/>
          <w:lang w:val="el-GR"/>
        </w:rPr>
        <w:lastRenderedPageBreak/>
        <w:t>1</w:t>
      </w:r>
      <w:r w:rsidR="007C253F" w:rsidRPr="00492795">
        <w:rPr>
          <w:rFonts w:asciiTheme="majorHAnsi" w:hAnsiTheme="majorHAnsi"/>
          <w:sz w:val="24"/>
          <w:szCs w:val="24"/>
          <w:lang w:val="el-GR"/>
        </w:rPr>
        <w:t xml:space="preserve">ΑΝΑΘΕΤΟΥΣΑ ΑΡΧΗ ΚΑΙ ΑΝΤΙΚΕΙΜΕΝΟ </w:t>
      </w:r>
    </w:p>
    <w:p w:rsidR="007C253F" w:rsidRPr="00CD73C9" w:rsidRDefault="00E20961" w:rsidP="00643474">
      <w:pPr>
        <w:pStyle w:val="2e"/>
        <w:tabs>
          <w:tab w:val="left" w:pos="318"/>
          <w:tab w:val="right" w:leader="dot" w:pos="9628"/>
        </w:tabs>
        <w:ind w:left="0"/>
        <w:rPr>
          <w:b/>
          <w:sz w:val="18"/>
          <w:szCs w:val="18"/>
          <w:lang w:val="el-GR"/>
        </w:rPr>
      </w:pPr>
      <w:hyperlink w:anchor="__RefHeading___Toc470009772" w:history="1">
        <w:r w:rsidR="007C253F" w:rsidRPr="00CD73C9">
          <w:rPr>
            <w:sz w:val="18"/>
            <w:szCs w:val="18"/>
            <w:lang w:val="el-GR" w:eastAsia="el-GR"/>
          </w:rPr>
          <w:t>1.1</w:t>
        </w:r>
        <w:r w:rsidR="007C253F" w:rsidRPr="00CD73C9">
          <w:rPr>
            <w:rFonts w:cs="Times New Roman"/>
            <w:smallCaps w:val="0"/>
            <w:sz w:val="18"/>
            <w:szCs w:val="18"/>
            <w:lang w:val="el-GR" w:eastAsia="el-GR"/>
          </w:rPr>
          <w:tab/>
          <w:t xml:space="preserve">  ΣΤΟΙΧΕΙΑ ΑΝΑΘΕΤΟΥΣΑΣ ΑΡΧΗΣ</w:t>
        </w:r>
      </w:hyperlink>
      <w:r w:rsidR="00643474" w:rsidRPr="00CD73C9">
        <w:rPr>
          <w:sz w:val="18"/>
          <w:szCs w:val="18"/>
          <w:lang w:val="el-GR"/>
        </w:rPr>
        <w:t xml:space="preserve">        </w:t>
      </w:r>
    </w:p>
    <w:p w:rsidR="007C253F" w:rsidRPr="00174092" w:rsidRDefault="00E20961" w:rsidP="00492795">
      <w:pPr>
        <w:pStyle w:val="2e"/>
        <w:tabs>
          <w:tab w:val="left" w:pos="880"/>
          <w:tab w:val="right" w:leader="dot" w:pos="9628"/>
        </w:tabs>
        <w:ind w:left="0"/>
        <w:rPr>
          <w:sz w:val="18"/>
          <w:szCs w:val="18"/>
          <w:lang w:val="el-GR"/>
        </w:rPr>
      </w:pPr>
      <w:hyperlink w:anchor="__RefHeading___Toc470009776" w:history="1">
        <w:r w:rsidR="007C253F" w:rsidRPr="00CD73C9">
          <w:rPr>
            <w:sz w:val="18"/>
            <w:szCs w:val="18"/>
            <w:lang w:val="el-GR" w:eastAsia="el-GR"/>
          </w:rPr>
          <w:t>1.</w:t>
        </w:r>
        <w:r w:rsidR="008315B9" w:rsidRPr="00CD73C9">
          <w:rPr>
            <w:sz w:val="18"/>
            <w:szCs w:val="18"/>
            <w:lang w:val="el-GR" w:eastAsia="el-GR"/>
          </w:rPr>
          <w:t>2</w:t>
        </w:r>
        <w:r w:rsidR="007C253F" w:rsidRPr="00CD73C9">
          <w:rPr>
            <w:sz w:val="18"/>
            <w:szCs w:val="18"/>
            <w:lang w:val="el-GR" w:eastAsia="el-GR"/>
          </w:rPr>
          <w:t xml:space="preserve">    </w:t>
        </w:r>
        <w:r w:rsidR="00140759" w:rsidRPr="00CD73C9">
          <w:rPr>
            <w:sz w:val="18"/>
            <w:szCs w:val="18"/>
            <w:lang w:val="el-GR" w:eastAsia="el-GR"/>
          </w:rPr>
          <w:t xml:space="preserve">ΣΤΟΙΧΕΙΑ ΔΙΑΔΙΚΑΣΙΑΣ – ΧΡΗΜΑΤΟΔΟΤΗΣΗ ΤΗΣ ΣΥΜΒΑΣΗΣ                           </w:t>
        </w:r>
        <w:r w:rsidR="00174092">
          <w:rPr>
            <w:sz w:val="18"/>
            <w:szCs w:val="18"/>
            <w:lang w:val="el-GR" w:eastAsia="el-GR"/>
          </w:rPr>
          <w:t xml:space="preserve">                     </w:t>
        </w:r>
        <w:r w:rsidR="00140759" w:rsidRPr="00CD73C9">
          <w:rPr>
            <w:sz w:val="18"/>
            <w:szCs w:val="18"/>
            <w:lang w:val="el-GR" w:eastAsia="el-GR"/>
          </w:rPr>
          <w:t xml:space="preserve">                                                                   </w:t>
        </w:r>
        <w:r w:rsidR="00CD73C9" w:rsidRPr="00CD73C9">
          <w:rPr>
            <w:sz w:val="18"/>
            <w:szCs w:val="18"/>
            <w:lang w:val="el-GR" w:eastAsia="el-GR"/>
          </w:rPr>
          <w:t xml:space="preserve">                                                                  </w:t>
        </w:r>
        <w:r w:rsidR="00140759" w:rsidRPr="00CD73C9">
          <w:rPr>
            <w:sz w:val="18"/>
            <w:szCs w:val="18"/>
            <w:lang w:val="el-GR" w:eastAsia="el-GR"/>
          </w:rPr>
          <w:t xml:space="preserve">               1.3    ΣΥΝΟΠΤΙΚΗ ΠΕΡΙΓΡΑΦΗ ΦΥΣΙΚΟΥ ΚΑΙ ΟΙΚΟΝΟΜΙΚΟΥ ΑΝΤΙΚΕΙΜΕΝΟΥ</w:t>
        </w:r>
        <w:r w:rsidR="00A97977" w:rsidRPr="00CD73C9">
          <w:rPr>
            <w:sz w:val="18"/>
            <w:szCs w:val="18"/>
            <w:lang w:val="el-GR" w:eastAsia="el-GR"/>
          </w:rPr>
          <w:t xml:space="preserve">  </w:t>
        </w:r>
      </w:hyperlink>
      <w:r w:rsidR="00174092">
        <w:rPr>
          <w:lang w:val="el-GR"/>
        </w:rPr>
        <w:t xml:space="preserve">             </w:t>
      </w:r>
    </w:p>
    <w:p w:rsidR="007C253F" w:rsidRPr="00CD73C9" w:rsidRDefault="00E20961" w:rsidP="00492795">
      <w:pPr>
        <w:pStyle w:val="2e"/>
        <w:tabs>
          <w:tab w:val="left" w:pos="880"/>
          <w:tab w:val="right" w:leader="dot" w:pos="9628"/>
        </w:tabs>
        <w:ind w:left="0"/>
        <w:rPr>
          <w:sz w:val="18"/>
          <w:szCs w:val="18"/>
          <w:lang w:val="el-GR"/>
        </w:rPr>
      </w:pPr>
      <w:hyperlink w:anchor="__RefHeading___Toc470009777" w:history="1">
        <w:r w:rsidR="007C253F" w:rsidRPr="00CD73C9">
          <w:rPr>
            <w:sz w:val="18"/>
            <w:szCs w:val="18"/>
            <w:lang w:val="el-GR" w:eastAsia="el-GR"/>
          </w:rPr>
          <w:t>1.</w:t>
        </w:r>
        <w:r w:rsidR="00140759" w:rsidRPr="00CD73C9">
          <w:rPr>
            <w:sz w:val="18"/>
            <w:szCs w:val="18"/>
            <w:lang w:val="el-GR" w:eastAsia="el-GR"/>
          </w:rPr>
          <w:t>4</w:t>
        </w:r>
        <w:r w:rsidR="007C253F" w:rsidRPr="00CD73C9">
          <w:rPr>
            <w:rFonts w:cs="Times New Roman"/>
            <w:smallCaps w:val="0"/>
            <w:sz w:val="18"/>
            <w:szCs w:val="18"/>
            <w:lang w:val="el-GR" w:eastAsia="el-GR"/>
          </w:rPr>
          <w:t xml:space="preserve">   </w:t>
        </w:r>
        <w:r w:rsidR="00140759" w:rsidRPr="00CD73C9">
          <w:rPr>
            <w:rFonts w:cs="Times New Roman"/>
            <w:smallCaps w:val="0"/>
            <w:sz w:val="18"/>
            <w:szCs w:val="18"/>
            <w:lang w:val="el-GR" w:eastAsia="el-GR"/>
          </w:rPr>
          <w:t xml:space="preserve">ΘΕΣΜΙΚΟ ΠΛΑΙΣΙΟ ΚΑΙ ΔΙΕΝΕΡΓΕΙΑ ΔΙΑΓΩΝΙΣΜΟΥ               </w:t>
        </w:r>
        <w:r w:rsidR="00174092">
          <w:rPr>
            <w:rFonts w:cs="Times New Roman"/>
            <w:smallCaps w:val="0"/>
            <w:sz w:val="18"/>
            <w:szCs w:val="18"/>
            <w:lang w:val="el-GR" w:eastAsia="el-GR"/>
          </w:rPr>
          <w:t xml:space="preserve">                     </w:t>
        </w:r>
        <w:r w:rsidR="00140759" w:rsidRPr="00CD73C9">
          <w:rPr>
            <w:rFonts w:cs="Times New Roman"/>
            <w:smallCaps w:val="0"/>
            <w:sz w:val="18"/>
            <w:szCs w:val="18"/>
            <w:lang w:val="el-GR" w:eastAsia="el-GR"/>
          </w:rPr>
          <w:t xml:space="preserve">                                                                                                   </w:t>
        </w:r>
        <w:r w:rsidR="00A97977" w:rsidRPr="00CD73C9">
          <w:rPr>
            <w:sz w:val="18"/>
            <w:szCs w:val="18"/>
            <w:lang w:val="el-GR" w:eastAsia="el-GR"/>
          </w:rPr>
          <w:t xml:space="preserve">  </w:t>
        </w:r>
      </w:hyperlink>
    </w:p>
    <w:p w:rsidR="009C555F" w:rsidRPr="00CD73C9" w:rsidRDefault="007C253F" w:rsidP="008315B9">
      <w:pPr>
        <w:pStyle w:val="Default"/>
        <w:tabs>
          <w:tab w:val="left" w:pos="460"/>
        </w:tabs>
        <w:rPr>
          <w:rFonts w:asciiTheme="majorHAnsi" w:hAnsiTheme="majorHAnsi" w:cs="Calibri"/>
          <w:sz w:val="20"/>
          <w:szCs w:val="20"/>
        </w:rPr>
      </w:pPr>
      <w:r w:rsidRPr="00CD73C9">
        <w:rPr>
          <w:rFonts w:ascii="Calibri" w:hAnsi="Calibri"/>
          <w:sz w:val="18"/>
          <w:szCs w:val="18"/>
        </w:rPr>
        <w:t>1.</w:t>
      </w:r>
      <w:r w:rsidR="008315B9" w:rsidRPr="00CD73C9">
        <w:rPr>
          <w:rFonts w:ascii="Calibri" w:hAnsi="Calibri"/>
          <w:sz w:val="18"/>
          <w:szCs w:val="18"/>
        </w:rPr>
        <w:t>4</w:t>
      </w:r>
      <w:r w:rsidRPr="00CD73C9">
        <w:rPr>
          <w:rFonts w:ascii="Calibri" w:hAnsi="Calibri"/>
          <w:sz w:val="18"/>
          <w:szCs w:val="18"/>
        </w:rPr>
        <w:t xml:space="preserve">  </w:t>
      </w:r>
      <w:r w:rsidRPr="00CD73C9">
        <w:rPr>
          <w:rFonts w:ascii="Calibri" w:hAnsi="Calibri"/>
          <w:color w:val="auto"/>
          <w:sz w:val="18"/>
          <w:szCs w:val="18"/>
        </w:rPr>
        <w:t xml:space="preserve"> </w:t>
      </w:r>
      <w:r w:rsidR="00140759" w:rsidRPr="00CD73C9">
        <w:rPr>
          <w:rFonts w:ascii="Calibri" w:hAnsi="Calibri"/>
          <w:color w:val="auto"/>
          <w:sz w:val="18"/>
          <w:szCs w:val="18"/>
        </w:rPr>
        <w:t xml:space="preserve">ΠΡΟΘΕΣΜΙΑ ΠΑΡΑΛΑΒΗΣ ΠΡΟΣΦΟΡΩΝ     </w:t>
      </w:r>
      <w:r w:rsidR="00174092">
        <w:rPr>
          <w:rFonts w:ascii="Calibri" w:hAnsi="Calibri"/>
          <w:color w:val="auto"/>
          <w:sz w:val="18"/>
          <w:szCs w:val="18"/>
        </w:rPr>
        <w:t xml:space="preserve">              </w:t>
      </w:r>
      <w:r w:rsidR="00140759" w:rsidRPr="00CD73C9">
        <w:rPr>
          <w:rFonts w:ascii="Calibri" w:hAnsi="Calibri"/>
          <w:color w:val="auto"/>
          <w:sz w:val="18"/>
          <w:szCs w:val="18"/>
        </w:rPr>
        <w:t xml:space="preserve">                                          </w:t>
      </w:r>
      <w:r w:rsidR="00CD73C9" w:rsidRPr="00CD73C9">
        <w:rPr>
          <w:rFonts w:ascii="Calibri" w:hAnsi="Calibri"/>
          <w:color w:val="auto"/>
          <w:sz w:val="18"/>
          <w:szCs w:val="18"/>
        </w:rPr>
        <w:t xml:space="preserve">                                                      </w:t>
      </w:r>
      <w:r w:rsidR="00140759" w:rsidRPr="00CD73C9">
        <w:rPr>
          <w:rFonts w:ascii="Calibri" w:hAnsi="Calibri"/>
          <w:color w:val="auto"/>
          <w:sz w:val="18"/>
          <w:szCs w:val="18"/>
        </w:rPr>
        <w:t xml:space="preserve">                                                                             1.5   ΔΗΜΟΣΙΟΤΗΤΑ</w:t>
      </w:r>
      <w:r w:rsidR="00140759" w:rsidRPr="00CD73C9">
        <w:rPr>
          <w:rFonts w:ascii="Calibri" w:hAnsi="Calibri"/>
          <w:color w:val="FFFFFF" w:themeColor="background1"/>
          <w:sz w:val="18"/>
          <w:szCs w:val="18"/>
        </w:rPr>
        <w:t xml:space="preserve"> </w:t>
      </w:r>
      <w:r w:rsidR="00C3520F" w:rsidRPr="00CD73C9">
        <w:rPr>
          <w:rFonts w:ascii="Calibri" w:hAnsi="Calibri"/>
          <w:color w:val="FFFFFF" w:themeColor="background1"/>
          <w:sz w:val="18"/>
          <w:szCs w:val="18"/>
        </w:rPr>
        <w:t>………………………………………………………………………</w:t>
      </w:r>
      <w:r w:rsidR="00174092">
        <w:rPr>
          <w:rFonts w:ascii="Calibri" w:hAnsi="Calibri"/>
          <w:color w:val="FFFFFF" w:themeColor="background1"/>
          <w:sz w:val="18"/>
          <w:szCs w:val="18"/>
        </w:rPr>
        <w:t xml:space="preserve">         </w:t>
      </w:r>
      <w:r w:rsidR="00C3520F" w:rsidRPr="00CD73C9">
        <w:rPr>
          <w:rFonts w:ascii="Calibri" w:hAnsi="Calibri"/>
          <w:color w:val="FFFFFF" w:themeColor="background1"/>
          <w:sz w:val="18"/>
          <w:szCs w:val="18"/>
        </w:rPr>
        <w:t>…………………………</w:t>
      </w:r>
      <w:r w:rsidRPr="00CD73C9">
        <w:rPr>
          <w:rFonts w:ascii="Calibri" w:hAnsi="Calibri"/>
          <w:color w:val="FFFFFF" w:themeColor="background1"/>
          <w:sz w:val="18"/>
          <w:szCs w:val="18"/>
        </w:rPr>
        <w:t xml:space="preserve">  </w:t>
      </w:r>
      <w:r w:rsidRPr="00CD73C9">
        <w:rPr>
          <w:rFonts w:ascii="Calibri" w:hAnsi="Calibri"/>
          <w:color w:val="auto"/>
          <w:sz w:val="18"/>
          <w:szCs w:val="18"/>
        </w:rPr>
        <w:t xml:space="preserve">                                                                                                                                                                                                                                               </w:t>
      </w:r>
      <w:r w:rsidR="00CD73C9">
        <w:rPr>
          <w:rFonts w:ascii="Calibri" w:hAnsi="Calibri"/>
          <w:sz w:val="18"/>
          <w:szCs w:val="18"/>
        </w:rPr>
        <w:t xml:space="preserve"> </w:t>
      </w:r>
      <w:r w:rsidRPr="00CD73C9">
        <w:rPr>
          <w:rFonts w:asciiTheme="majorHAnsi" w:hAnsiTheme="majorHAnsi"/>
          <w:b/>
          <w:sz w:val="20"/>
          <w:szCs w:val="20"/>
        </w:rPr>
        <w:t>2</w:t>
      </w:r>
      <w:r w:rsidRPr="00CD73C9">
        <w:rPr>
          <w:rFonts w:asciiTheme="majorHAnsi" w:hAnsiTheme="majorHAnsi" w:cs="Calibri"/>
          <w:b/>
          <w:sz w:val="20"/>
          <w:szCs w:val="20"/>
        </w:rPr>
        <w:t xml:space="preserve">.     ΓΕΝΙΚΟΙ ΚΑΙ ΕΙΔΙΚΟΙ ΟΡΟΙ ΣΥΜΜΕΤΟΧΗΣ     </w:t>
      </w:r>
      <w:r w:rsidR="00174092">
        <w:rPr>
          <w:rFonts w:asciiTheme="majorHAnsi" w:hAnsiTheme="majorHAnsi" w:cs="Calibri"/>
          <w:b/>
          <w:sz w:val="20"/>
          <w:szCs w:val="20"/>
        </w:rPr>
        <w:t xml:space="preserve">  </w:t>
      </w:r>
      <w:r w:rsidRPr="00CD73C9">
        <w:rPr>
          <w:rFonts w:asciiTheme="majorHAnsi" w:hAnsiTheme="majorHAnsi" w:cs="Calibri"/>
          <w:b/>
          <w:sz w:val="20"/>
          <w:szCs w:val="20"/>
        </w:rPr>
        <w:t xml:space="preserve">                                                                                                         </w:t>
      </w:r>
      <w:r w:rsidR="00D72EA2" w:rsidRPr="00CD73C9">
        <w:rPr>
          <w:rFonts w:asciiTheme="majorHAnsi" w:hAnsiTheme="majorHAnsi" w:cs="Calibri"/>
          <w:b/>
          <w:sz w:val="20"/>
          <w:szCs w:val="20"/>
        </w:rPr>
        <w:t xml:space="preserve">                                </w:t>
      </w:r>
      <w:r w:rsidRPr="00CD73C9">
        <w:rPr>
          <w:rFonts w:asciiTheme="majorHAnsi" w:hAnsiTheme="majorHAnsi" w:cs="Calibri"/>
          <w:b/>
          <w:sz w:val="20"/>
          <w:szCs w:val="20"/>
        </w:rPr>
        <w:t>2</w:t>
      </w:r>
      <w:r w:rsidRPr="00CD73C9">
        <w:rPr>
          <w:rFonts w:asciiTheme="majorHAnsi" w:hAnsiTheme="majorHAnsi"/>
          <w:b/>
          <w:sz w:val="20"/>
          <w:szCs w:val="20"/>
        </w:rPr>
        <w:t>.1</w:t>
      </w:r>
      <w:r w:rsidR="00492795" w:rsidRPr="00CD73C9">
        <w:rPr>
          <w:rFonts w:asciiTheme="majorHAnsi" w:hAnsiTheme="majorHAnsi"/>
          <w:b/>
          <w:sz w:val="20"/>
          <w:szCs w:val="20"/>
        </w:rPr>
        <w:t xml:space="preserve"> </w:t>
      </w:r>
      <w:r w:rsidRPr="00CD73C9">
        <w:rPr>
          <w:rFonts w:asciiTheme="majorHAnsi" w:hAnsiTheme="majorHAnsi"/>
          <w:sz w:val="20"/>
          <w:szCs w:val="20"/>
        </w:rPr>
        <w:t xml:space="preserve">Γενικές Πληροφορίες        </w:t>
      </w:r>
      <w:r w:rsidR="00174092">
        <w:rPr>
          <w:rFonts w:asciiTheme="majorHAnsi" w:hAnsiTheme="majorHAnsi"/>
          <w:sz w:val="20"/>
          <w:szCs w:val="20"/>
        </w:rPr>
        <w:t xml:space="preserve"> </w:t>
      </w:r>
      <w:r w:rsidRPr="00CD73C9">
        <w:rPr>
          <w:rFonts w:asciiTheme="majorHAnsi" w:hAnsiTheme="majorHAnsi"/>
          <w:sz w:val="20"/>
          <w:szCs w:val="20"/>
        </w:rPr>
        <w:t xml:space="preserve">                                                </w:t>
      </w:r>
      <w:r w:rsidR="00174092">
        <w:rPr>
          <w:rFonts w:asciiTheme="majorHAnsi" w:hAnsiTheme="majorHAnsi"/>
          <w:sz w:val="20"/>
          <w:szCs w:val="20"/>
        </w:rPr>
        <w:t xml:space="preserve"> </w:t>
      </w:r>
      <w:r w:rsidRPr="00CD73C9">
        <w:rPr>
          <w:rFonts w:asciiTheme="majorHAnsi" w:hAnsiTheme="majorHAnsi"/>
          <w:sz w:val="20"/>
          <w:szCs w:val="20"/>
        </w:rPr>
        <w:t xml:space="preserve">                                                                                </w:t>
      </w:r>
      <w:r w:rsidR="00CD73C9">
        <w:rPr>
          <w:rFonts w:asciiTheme="majorHAnsi" w:hAnsiTheme="majorHAnsi"/>
          <w:sz w:val="20"/>
          <w:szCs w:val="20"/>
        </w:rPr>
        <w:t xml:space="preserve">                                        </w:t>
      </w:r>
      <w:r w:rsidRPr="00CD73C9">
        <w:rPr>
          <w:rFonts w:asciiTheme="majorHAnsi" w:hAnsiTheme="majorHAnsi"/>
          <w:sz w:val="20"/>
          <w:szCs w:val="20"/>
        </w:rPr>
        <w:t xml:space="preserve">           21.1</w:t>
      </w:r>
      <w:r w:rsidRPr="00CD73C9">
        <w:rPr>
          <w:rFonts w:asciiTheme="majorHAnsi" w:hAnsiTheme="majorHAnsi"/>
          <w:sz w:val="20"/>
          <w:szCs w:val="20"/>
        </w:rPr>
        <w:tab/>
        <w:t>Έγγραφα της σύμβαση</w:t>
      </w:r>
      <w:r w:rsidR="00140759" w:rsidRPr="00CD73C9">
        <w:rPr>
          <w:rFonts w:asciiTheme="majorHAnsi" w:hAnsiTheme="majorHAnsi"/>
          <w:sz w:val="20"/>
          <w:szCs w:val="20"/>
        </w:rPr>
        <w:t>ς</w:t>
      </w:r>
      <w:r w:rsidRPr="00CD73C9">
        <w:rPr>
          <w:rFonts w:asciiTheme="majorHAnsi" w:hAnsiTheme="majorHAnsi"/>
          <w:sz w:val="20"/>
          <w:szCs w:val="20"/>
        </w:rPr>
        <w:t xml:space="preserve">  </w:t>
      </w:r>
      <w:r w:rsidR="00174092">
        <w:rPr>
          <w:rFonts w:asciiTheme="majorHAnsi" w:hAnsiTheme="majorHAnsi"/>
          <w:sz w:val="20"/>
          <w:szCs w:val="20"/>
        </w:rPr>
        <w:t xml:space="preserve">     </w:t>
      </w:r>
      <w:r w:rsidRPr="00CD73C9">
        <w:rPr>
          <w:rFonts w:asciiTheme="majorHAnsi" w:hAnsiTheme="majorHAnsi"/>
          <w:sz w:val="20"/>
          <w:szCs w:val="20"/>
        </w:rPr>
        <w:t xml:space="preserve">                                                                                                      </w:t>
      </w:r>
      <w:r w:rsidR="00492795" w:rsidRPr="00CD73C9">
        <w:rPr>
          <w:rFonts w:asciiTheme="majorHAnsi" w:hAnsiTheme="majorHAnsi"/>
          <w:sz w:val="20"/>
          <w:szCs w:val="20"/>
        </w:rPr>
        <w:t xml:space="preserve">                                     </w:t>
      </w:r>
      <w:r w:rsidRPr="00CD73C9">
        <w:rPr>
          <w:rFonts w:asciiTheme="majorHAnsi" w:hAnsiTheme="majorHAnsi"/>
          <w:sz w:val="20"/>
          <w:szCs w:val="20"/>
        </w:rPr>
        <w:t xml:space="preserve">                                   2.1.2</w:t>
      </w:r>
      <w:r w:rsidRPr="00CD73C9">
        <w:rPr>
          <w:rFonts w:asciiTheme="majorHAnsi" w:hAnsiTheme="majorHAnsi"/>
          <w:sz w:val="20"/>
          <w:szCs w:val="20"/>
        </w:rPr>
        <w:tab/>
        <w:t xml:space="preserve">Επικοινωνία - Πρόσβαση στα έγγραφα </w:t>
      </w:r>
      <w:r w:rsidR="00140759" w:rsidRPr="00CD73C9">
        <w:rPr>
          <w:rFonts w:asciiTheme="majorHAnsi" w:hAnsiTheme="majorHAnsi"/>
          <w:sz w:val="20"/>
          <w:szCs w:val="20"/>
        </w:rPr>
        <w:t>της Σύμβασης</w:t>
      </w:r>
      <w:r w:rsidRPr="00CD73C9">
        <w:rPr>
          <w:rFonts w:asciiTheme="majorHAnsi" w:hAnsiTheme="majorHAnsi"/>
          <w:sz w:val="20"/>
          <w:szCs w:val="20"/>
        </w:rPr>
        <w:t xml:space="preserve">                                                                              </w:t>
      </w:r>
      <w:r w:rsidR="00492795" w:rsidRPr="00CD73C9">
        <w:rPr>
          <w:rFonts w:asciiTheme="majorHAnsi" w:hAnsiTheme="majorHAnsi"/>
          <w:sz w:val="20"/>
          <w:szCs w:val="20"/>
        </w:rPr>
        <w:t xml:space="preserve">                                        </w:t>
      </w:r>
      <w:r w:rsidRPr="00CD73C9">
        <w:rPr>
          <w:rFonts w:asciiTheme="majorHAnsi" w:hAnsiTheme="majorHAnsi"/>
          <w:sz w:val="20"/>
          <w:szCs w:val="20"/>
        </w:rPr>
        <w:t xml:space="preserve">                 2.1.3</w:t>
      </w:r>
      <w:r w:rsidRPr="00CD73C9">
        <w:rPr>
          <w:rFonts w:asciiTheme="majorHAnsi" w:hAnsiTheme="majorHAnsi"/>
          <w:sz w:val="20"/>
          <w:szCs w:val="20"/>
        </w:rPr>
        <w:tab/>
        <w:t xml:space="preserve">Παροχή Διευκρινίσεων                                                                                                                          </w:t>
      </w:r>
      <w:r w:rsidR="00492795" w:rsidRPr="00CD73C9">
        <w:rPr>
          <w:rFonts w:asciiTheme="majorHAnsi" w:hAnsiTheme="majorHAnsi"/>
          <w:sz w:val="20"/>
          <w:szCs w:val="20"/>
        </w:rPr>
        <w:t xml:space="preserve">                                                                   </w:t>
      </w:r>
      <w:r w:rsidRPr="00CD73C9">
        <w:rPr>
          <w:rFonts w:asciiTheme="majorHAnsi" w:hAnsiTheme="majorHAnsi"/>
          <w:sz w:val="20"/>
          <w:szCs w:val="20"/>
        </w:rPr>
        <w:t xml:space="preserve">             2.1.4</w:t>
      </w:r>
      <w:r w:rsidRPr="00CD73C9">
        <w:rPr>
          <w:rFonts w:asciiTheme="majorHAnsi" w:hAnsiTheme="majorHAnsi"/>
          <w:sz w:val="20"/>
          <w:szCs w:val="20"/>
        </w:rPr>
        <w:tab/>
        <w:t xml:space="preserve">Γλώσσα                                                                                                                                                                   </w:t>
      </w:r>
      <w:r w:rsidR="00492795" w:rsidRPr="00CD73C9">
        <w:rPr>
          <w:rFonts w:asciiTheme="majorHAnsi" w:hAnsiTheme="majorHAnsi"/>
          <w:sz w:val="20"/>
          <w:szCs w:val="20"/>
        </w:rPr>
        <w:t xml:space="preserve"> </w:t>
      </w:r>
      <w:r w:rsidR="00174092">
        <w:rPr>
          <w:rFonts w:asciiTheme="majorHAnsi" w:hAnsiTheme="majorHAnsi"/>
          <w:sz w:val="20"/>
          <w:szCs w:val="20"/>
        </w:rPr>
        <w:t xml:space="preserve">               </w:t>
      </w:r>
      <w:r w:rsidR="00492795" w:rsidRPr="00CD73C9">
        <w:rPr>
          <w:rFonts w:asciiTheme="majorHAnsi" w:hAnsiTheme="majorHAnsi"/>
          <w:sz w:val="20"/>
          <w:szCs w:val="20"/>
        </w:rPr>
        <w:t xml:space="preserve">                              </w:t>
      </w:r>
      <w:r w:rsidRPr="00CD73C9">
        <w:rPr>
          <w:rFonts w:asciiTheme="majorHAnsi" w:hAnsiTheme="majorHAnsi"/>
          <w:sz w:val="20"/>
          <w:szCs w:val="20"/>
        </w:rPr>
        <w:t xml:space="preserve">       2.1.5</w:t>
      </w:r>
      <w:r w:rsidRPr="00CD73C9">
        <w:rPr>
          <w:rFonts w:asciiTheme="majorHAnsi" w:hAnsiTheme="majorHAnsi"/>
          <w:sz w:val="20"/>
          <w:szCs w:val="20"/>
        </w:rPr>
        <w:tab/>
        <w:t xml:space="preserve">Εγγυήσεις  </w:t>
      </w:r>
    </w:p>
    <w:p w:rsidR="00997012" w:rsidRPr="00CD73C9" w:rsidRDefault="00492795" w:rsidP="00997012">
      <w:pPr>
        <w:pStyle w:val="3c"/>
        <w:ind w:firstLine="0"/>
        <w:rPr>
          <w:sz w:val="20"/>
          <w:szCs w:val="20"/>
        </w:rPr>
      </w:pPr>
      <w:r w:rsidRPr="00CD73C9">
        <w:rPr>
          <w:rFonts w:asciiTheme="majorHAnsi" w:hAnsiTheme="majorHAnsi"/>
          <w:b/>
          <w:sz w:val="20"/>
          <w:szCs w:val="20"/>
        </w:rPr>
        <w:t xml:space="preserve">2.2 </w:t>
      </w:r>
      <w:r w:rsidR="007C253F" w:rsidRPr="00CD73C9">
        <w:rPr>
          <w:rFonts w:asciiTheme="majorHAnsi" w:hAnsiTheme="majorHAnsi"/>
          <w:b/>
          <w:sz w:val="20"/>
          <w:szCs w:val="20"/>
        </w:rPr>
        <w:t xml:space="preserve">Δικαίωμα Συμμετοχής </w:t>
      </w:r>
      <w:r w:rsidR="00253C0A" w:rsidRPr="00CD73C9">
        <w:rPr>
          <w:rFonts w:asciiTheme="majorHAnsi" w:hAnsiTheme="majorHAnsi"/>
          <w:b/>
          <w:sz w:val="20"/>
          <w:szCs w:val="20"/>
        </w:rPr>
        <w:t xml:space="preserve">                                   </w:t>
      </w:r>
      <w:r w:rsidR="00643474" w:rsidRPr="00CD73C9">
        <w:rPr>
          <w:rFonts w:asciiTheme="majorHAnsi" w:hAnsiTheme="majorHAnsi"/>
          <w:b/>
          <w:sz w:val="20"/>
          <w:szCs w:val="20"/>
        </w:rPr>
        <w:t xml:space="preserve">                                                                                              </w:t>
      </w:r>
      <w:r w:rsidR="00253C0A" w:rsidRPr="00CD73C9">
        <w:rPr>
          <w:rFonts w:asciiTheme="majorHAnsi" w:hAnsiTheme="majorHAnsi"/>
          <w:b/>
          <w:sz w:val="20"/>
          <w:szCs w:val="20"/>
        </w:rPr>
        <w:t xml:space="preserve">                        </w:t>
      </w:r>
      <w:r w:rsidR="00CD73C9">
        <w:rPr>
          <w:rFonts w:asciiTheme="majorHAnsi" w:hAnsiTheme="majorHAnsi"/>
          <w:b/>
          <w:sz w:val="20"/>
          <w:szCs w:val="20"/>
        </w:rPr>
        <w:t xml:space="preserve">                         </w:t>
      </w:r>
      <w:r w:rsidR="00253C0A" w:rsidRPr="00CD73C9">
        <w:rPr>
          <w:rFonts w:asciiTheme="majorHAnsi" w:hAnsiTheme="majorHAnsi"/>
          <w:b/>
          <w:sz w:val="20"/>
          <w:szCs w:val="20"/>
        </w:rPr>
        <w:t xml:space="preserve">   </w:t>
      </w:r>
      <w:r w:rsidR="007C253F" w:rsidRPr="00CD73C9">
        <w:rPr>
          <w:rFonts w:asciiTheme="majorHAnsi" w:hAnsiTheme="majorHAnsi"/>
          <w:sz w:val="20"/>
          <w:szCs w:val="20"/>
        </w:rPr>
        <w:t>2.2.1</w:t>
      </w:r>
      <w:r w:rsidR="00643474" w:rsidRPr="00CD73C9">
        <w:rPr>
          <w:rFonts w:asciiTheme="majorHAnsi" w:hAnsiTheme="majorHAnsi"/>
          <w:sz w:val="20"/>
          <w:szCs w:val="20"/>
        </w:rPr>
        <w:t xml:space="preserve"> </w:t>
      </w:r>
      <w:r w:rsidR="007C253F" w:rsidRPr="00CD73C9">
        <w:rPr>
          <w:rFonts w:asciiTheme="majorHAnsi" w:hAnsiTheme="majorHAnsi"/>
          <w:sz w:val="20"/>
          <w:szCs w:val="20"/>
        </w:rPr>
        <w:t xml:space="preserve">Δικαίωμα συμμετοχής                 </w:t>
      </w:r>
      <w:r w:rsidRPr="00CD73C9">
        <w:rPr>
          <w:rFonts w:asciiTheme="majorHAnsi" w:hAnsiTheme="majorHAnsi"/>
          <w:sz w:val="20"/>
          <w:szCs w:val="20"/>
        </w:rPr>
        <w:t xml:space="preserve">                   </w:t>
      </w:r>
      <w:r w:rsidR="007C253F" w:rsidRPr="00CD73C9">
        <w:rPr>
          <w:rFonts w:asciiTheme="majorHAnsi" w:hAnsiTheme="majorHAnsi"/>
          <w:sz w:val="20"/>
          <w:szCs w:val="20"/>
        </w:rPr>
        <w:t xml:space="preserve">                                                                                                                      </w:t>
      </w:r>
      <w:r w:rsidR="00CD73C9">
        <w:rPr>
          <w:rFonts w:asciiTheme="majorHAnsi" w:hAnsiTheme="majorHAnsi"/>
          <w:sz w:val="20"/>
          <w:szCs w:val="20"/>
        </w:rPr>
        <w:t xml:space="preserve">                             </w:t>
      </w:r>
      <w:r w:rsidR="007C253F" w:rsidRPr="00CD73C9">
        <w:rPr>
          <w:rFonts w:asciiTheme="majorHAnsi" w:hAnsiTheme="majorHAnsi"/>
          <w:sz w:val="20"/>
          <w:szCs w:val="20"/>
        </w:rPr>
        <w:t xml:space="preserve"> 2.2.2  Εγγύηση συμμετοχής</w:t>
      </w:r>
      <w:r w:rsidR="00997012" w:rsidRPr="00CD73C9">
        <w:rPr>
          <w:rFonts w:asciiTheme="majorHAnsi" w:hAnsiTheme="majorHAnsi"/>
          <w:sz w:val="20"/>
          <w:szCs w:val="20"/>
        </w:rPr>
        <w:t xml:space="preserve">                                                                                                                                                        </w:t>
      </w:r>
      <w:r w:rsidR="00CD73C9">
        <w:rPr>
          <w:rFonts w:asciiTheme="majorHAnsi" w:hAnsiTheme="majorHAnsi"/>
          <w:sz w:val="20"/>
          <w:szCs w:val="20"/>
        </w:rPr>
        <w:t xml:space="preserve">                             </w:t>
      </w:r>
      <w:r w:rsidR="00997012" w:rsidRPr="00CD73C9">
        <w:rPr>
          <w:rFonts w:asciiTheme="majorHAnsi" w:hAnsiTheme="majorHAnsi"/>
          <w:sz w:val="20"/>
          <w:szCs w:val="20"/>
        </w:rPr>
        <w:t xml:space="preserve">  </w:t>
      </w:r>
      <w:r w:rsidR="00997012" w:rsidRPr="00CD73C9">
        <w:rPr>
          <w:sz w:val="20"/>
          <w:szCs w:val="20"/>
        </w:rPr>
        <w:t xml:space="preserve">2.2.3 </w:t>
      </w:r>
      <w:r w:rsidR="00152DD1" w:rsidRPr="00CD73C9">
        <w:rPr>
          <w:sz w:val="20"/>
          <w:szCs w:val="20"/>
        </w:rPr>
        <w:t>Λόγοι αποκλεισμού</w:t>
      </w:r>
      <w:r w:rsidR="00997012" w:rsidRPr="00CD73C9">
        <w:rPr>
          <w:sz w:val="20"/>
          <w:szCs w:val="20"/>
        </w:rPr>
        <w:t xml:space="preserve">                                                                                                                                                                            </w:t>
      </w:r>
      <w:r w:rsidR="00174092">
        <w:rPr>
          <w:sz w:val="20"/>
          <w:szCs w:val="20"/>
        </w:rPr>
        <w:t xml:space="preserve">           </w:t>
      </w:r>
      <w:r w:rsidR="00997012" w:rsidRPr="00CD73C9">
        <w:rPr>
          <w:sz w:val="20"/>
          <w:szCs w:val="20"/>
        </w:rPr>
        <w:t xml:space="preserve">          2.2.4 </w:t>
      </w:r>
      <w:r w:rsidR="00643474" w:rsidRPr="00CD73C9">
        <w:rPr>
          <w:sz w:val="20"/>
          <w:szCs w:val="20"/>
        </w:rPr>
        <w:t>Καταλληλότητα επαγγελματικής δραστηριότητας</w:t>
      </w:r>
      <w:r w:rsidR="00997012" w:rsidRPr="00CD73C9">
        <w:rPr>
          <w:sz w:val="20"/>
          <w:szCs w:val="20"/>
        </w:rPr>
        <w:t xml:space="preserve">                                                                                                                                 </w:t>
      </w:r>
      <w:r w:rsidR="00174092">
        <w:rPr>
          <w:sz w:val="20"/>
          <w:szCs w:val="20"/>
        </w:rPr>
        <w:t xml:space="preserve"> </w:t>
      </w:r>
      <w:r w:rsidR="00997012" w:rsidRPr="00CD73C9">
        <w:rPr>
          <w:sz w:val="20"/>
          <w:szCs w:val="20"/>
        </w:rPr>
        <w:t xml:space="preserve">                                                                 2.2.5 </w:t>
      </w:r>
      <w:r w:rsidR="00643474" w:rsidRPr="00CD73C9">
        <w:rPr>
          <w:sz w:val="20"/>
          <w:szCs w:val="20"/>
        </w:rPr>
        <w:t>Πρότυπα διασφάλισης ποιότητας και πρότυπα περιβαλλοντικής διαχείριση</w:t>
      </w:r>
      <w:r w:rsidR="00997012" w:rsidRPr="00CD73C9">
        <w:rPr>
          <w:sz w:val="20"/>
          <w:szCs w:val="20"/>
        </w:rPr>
        <w:t xml:space="preserve">                                                                                                                                                                                         2.2.6 </w:t>
      </w:r>
      <w:r w:rsidR="00643474" w:rsidRPr="00CD73C9">
        <w:rPr>
          <w:sz w:val="20"/>
          <w:szCs w:val="20"/>
        </w:rPr>
        <w:t>Τεχνική επαγγελματική ικανότητα</w:t>
      </w:r>
      <w:r w:rsidR="00997012" w:rsidRPr="00CD73C9">
        <w:rPr>
          <w:sz w:val="20"/>
          <w:szCs w:val="20"/>
        </w:rPr>
        <w:t xml:space="preserve">                                                                                                                                                                                              2.2.7 </w:t>
      </w:r>
      <w:r w:rsidR="00643474" w:rsidRPr="00CD73C9">
        <w:rPr>
          <w:sz w:val="20"/>
          <w:szCs w:val="20"/>
        </w:rPr>
        <w:t>Οικονομική και χρηματοοικονομική επάρκεια</w:t>
      </w:r>
      <w:r w:rsidR="00997012" w:rsidRPr="00CD73C9">
        <w:rPr>
          <w:sz w:val="20"/>
          <w:szCs w:val="20"/>
        </w:rPr>
        <w:t xml:space="preserve">                                                                                                                                                                                               2.2.8 </w:t>
      </w:r>
      <w:r w:rsidR="00643474" w:rsidRPr="00CD73C9">
        <w:rPr>
          <w:sz w:val="20"/>
          <w:szCs w:val="20"/>
        </w:rPr>
        <w:t>Κανόνες απόδειξης ποιοτικής επιλογής</w:t>
      </w:r>
      <w:r w:rsidR="00997012" w:rsidRPr="00CD73C9">
        <w:rPr>
          <w:sz w:val="20"/>
          <w:szCs w:val="20"/>
        </w:rPr>
        <w:t xml:space="preserve">                                                                                                                                                                                             2.2.8.1</w:t>
      </w:r>
      <w:r w:rsidR="00643474" w:rsidRPr="00CD73C9">
        <w:rPr>
          <w:sz w:val="20"/>
          <w:szCs w:val="20"/>
        </w:rPr>
        <w:t>Αποδεικτικά μέσα</w:t>
      </w:r>
    </w:p>
    <w:p w:rsidR="009A63A3" w:rsidRPr="009A63A3" w:rsidRDefault="00CC1623" w:rsidP="005602E0">
      <w:pPr>
        <w:tabs>
          <w:tab w:val="left" w:pos="567"/>
        </w:tabs>
        <w:spacing w:line="240" w:lineRule="auto"/>
        <w:rPr>
          <w:rFonts w:asciiTheme="minorHAnsi" w:hAnsiTheme="minorHAnsi"/>
          <w:sz w:val="20"/>
          <w:szCs w:val="20"/>
        </w:rPr>
      </w:pPr>
      <w:r w:rsidRPr="008315B9">
        <w:rPr>
          <w:rFonts w:ascii="Cambria" w:hAnsi="Cambria"/>
          <w:b/>
          <w:sz w:val="20"/>
          <w:szCs w:val="20"/>
        </w:rPr>
        <w:t>2.3</w:t>
      </w:r>
      <w:r w:rsidRPr="008315B9">
        <w:rPr>
          <w:rFonts w:ascii="Cambria" w:hAnsi="Cambria"/>
          <w:b/>
          <w:sz w:val="20"/>
          <w:szCs w:val="20"/>
        </w:rPr>
        <w:tab/>
        <w:t>Κατάρτιση - Περιεχόμενο Προσφορώ</w:t>
      </w:r>
      <w:r w:rsidRPr="008315B9">
        <w:rPr>
          <w:b/>
          <w:sz w:val="20"/>
          <w:szCs w:val="20"/>
        </w:rPr>
        <w:t>ν</w:t>
      </w:r>
      <w:r w:rsidRPr="00492795">
        <w:rPr>
          <w:b/>
          <w:sz w:val="20"/>
          <w:szCs w:val="20"/>
        </w:rPr>
        <w:t xml:space="preserve">                             </w:t>
      </w:r>
      <w:r w:rsidR="00997012">
        <w:rPr>
          <w:b/>
          <w:sz w:val="20"/>
          <w:szCs w:val="20"/>
        </w:rPr>
        <w:t xml:space="preserve">                                   </w:t>
      </w:r>
      <w:r w:rsidRPr="00492795">
        <w:rPr>
          <w:b/>
          <w:sz w:val="20"/>
          <w:szCs w:val="20"/>
        </w:rPr>
        <w:t xml:space="preserve">                                                                             2</w:t>
      </w:r>
      <w:r w:rsidRPr="00492795">
        <w:rPr>
          <w:sz w:val="20"/>
          <w:szCs w:val="20"/>
        </w:rPr>
        <w:t>.3.1</w:t>
      </w:r>
      <w:r w:rsidRPr="00492795">
        <w:rPr>
          <w:sz w:val="20"/>
          <w:szCs w:val="20"/>
        </w:rPr>
        <w:tab/>
        <w:t>Γενικοί όροι υποβολής προσφορών</w:t>
      </w:r>
      <w:r w:rsidR="00E41971" w:rsidRPr="00492795">
        <w:rPr>
          <w:b/>
          <w:sz w:val="20"/>
          <w:szCs w:val="20"/>
        </w:rPr>
        <w:t>2</w:t>
      </w:r>
      <w:r w:rsidR="00E41971" w:rsidRPr="00492795">
        <w:rPr>
          <w:sz w:val="20"/>
          <w:szCs w:val="20"/>
        </w:rPr>
        <w:t xml:space="preserve">.3.2 </w:t>
      </w:r>
      <w:r w:rsidR="00570896" w:rsidRPr="00492795">
        <w:rPr>
          <w:sz w:val="20"/>
          <w:szCs w:val="20"/>
        </w:rPr>
        <w:t xml:space="preserve"> </w:t>
      </w:r>
      <w:r w:rsidR="00FA7E8D" w:rsidRPr="00492795">
        <w:rPr>
          <w:sz w:val="20"/>
          <w:szCs w:val="20"/>
        </w:rPr>
        <w:t xml:space="preserve"> </w:t>
      </w:r>
      <w:r w:rsidR="00E41971" w:rsidRPr="00492795">
        <w:rPr>
          <w:sz w:val="20"/>
          <w:szCs w:val="20"/>
        </w:rPr>
        <w:t xml:space="preserve">Χρόνος και Τρόπος υποβολής προσφορών                                            </w:t>
      </w:r>
      <w:r w:rsidR="00443E55" w:rsidRPr="00492795">
        <w:rPr>
          <w:sz w:val="20"/>
          <w:szCs w:val="20"/>
        </w:rPr>
        <w:t xml:space="preserve">            </w:t>
      </w:r>
      <w:r w:rsidR="00E41971" w:rsidRPr="00492795">
        <w:rPr>
          <w:sz w:val="20"/>
          <w:szCs w:val="20"/>
        </w:rPr>
        <w:t xml:space="preserve">                                      2.3.3</w:t>
      </w:r>
      <w:r w:rsidR="00E41971" w:rsidRPr="00492795">
        <w:rPr>
          <w:sz w:val="20"/>
          <w:szCs w:val="20"/>
        </w:rPr>
        <w:tab/>
      </w:r>
      <w:r w:rsidR="00FA7E8D" w:rsidRPr="00492795">
        <w:rPr>
          <w:sz w:val="20"/>
          <w:szCs w:val="20"/>
        </w:rPr>
        <w:t xml:space="preserve"> </w:t>
      </w:r>
      <w:r w:rsidR="00E41971" w:rsidRPr="00492795">
        <w:rPr>
          <w:sz w:val="20"/>
          <w:szCs w:val="20"/>
        </w:rPr>
        <w:t>Περιεχόμενα Φακέλου «Δικαιολογητικά Συμμετοχής- Τεχνική Προσφορά»</w:t>
      </w:r>
      <w:r w:rsidR="000A350A" w:rsidRPr="00492795">
        <w:rPr>
          <w:sz w:val="20"/>
          <w:szCs w:val="20"/>
        </w:rPr>
        <w:t xml:space="preserve">                     </w:t>
      </w:r>
      <w:r w:rsidRPr="00492795">
        <w:rPr>
          <w:sz w:val="20"/>
          <w:szCs w:val="20"/>
        </w:rPr>
        <w:t xml:space="preserve">      </w:t>
      </w:r>
      <w:r w:rsidR="00997012">
        <w:rPr>
          <w:sz w:val="20"/>
          <w:szCs w:val="20"/>
        </w:rPr>
        <w:t xml:space="preserve">                                 </w:t>
      </w:r>
      <w:r w:rsidRPr="00492795">
        <w:rPr>
          <w:sz w:val="20"/>
          <w:szCs w:val="20"/>
        </w:rPr>
        <w:t xml:space="preserve">     </w:t>
      </w:r>
      <w:r w:rsidR="000A350A" w:rsidRPr="00492795">
        <w:rPr>
          <w:sz w:val="20"/>
          <w:szCs w:val="20"/>
        </w:rPr>
        <w:t xml:space="preserve">      </w:t>
      </w:r>
      <w:r w:rsidR="00174092">
        <w:rPr>
          <w:sz w:val="20"/>
          <w:szCs w:val="20"/>
        </w:rPr>
        <w:t xml:space="preserve">                   </w:t>
      </w:r>
      <w:r w:rsidR="000A350A" w:rsidRPr="00492795">
        <w:rPr>
          <w:sz w:val="20"/>
          <w:szCs w:val="20"/>
        </w:rPr>
        <w:t xml:space="preserve">  </w:t>
      </w:r>
      <w:r w:rsidR="00E41971" w:rsidRPr="00492795">
        <w:rPr>
          <w:sz w:val="20"/>
          <w:szCs w:val="20"/>
        </w:rPr>
        <w:t xml:space="preserve"> 2.3.4</w:t>
      </w:r>
      <w:r w:rsidR="00E41971" w:rsidRPr="00492795">
        <w:rPr>
          <w:sz w:val="20"/>
          <w:szCs w:val="20"/>
        </w:rPr>
        <w:tab/>
      </w:r>
      <w:r w:rsidR="00FA7E8D" w:rsidRPr="00492795">
        <w:rPr>
          <w:sz w:val="20"/>
          <w:szCs w:val="20"/>
        </w:rPr>
        <w:t xml:space="preserve"> </w:t>
      </w:r>
      <w:r w:rsidR="00E41971" w:rsidRPr="00492795">
        <w:rPr>
          <w:sz w:val="20"/>
          <w:szCs w:val="20"/>
        </w:rPr>
        <w:t>Περιεχόμενα Φακέλου «Οικονομική Προσφορά» / Τρόπος σύνταξης και</w:t>
      </w:r>
      <w:r w:rsidR="00FA7E8D" w:rsidRPr="00492795">
        <w:rPr>
          <w:sz w:val="20"/>
          <w:szCs w:val="20"/>
        </w:rPr>
        <w:t xml:space="preserve">                                                                   </w:t>
      </w:r>
      <w:r w:rsidR="00174092">
        <w:rPr>
          <w:sz w:val="20"/>
          <w:szCs w:val="20"/>
        </w:rPr>
        <w:t xml:space="preserve">                   </w:t>
      </w:r>
      <w:r w:rsidR="00E41971" w:rsidRPr="00492795">
        <w:rPr>
          <w:sz w:val="20"/>
          <w:szCs w:val="20"/>
        </w:rPr>
        <w:t xml:space="preserve"> υποβολής οικονομικών προσφορών                                                                                                     </w:t>
      </w:r>
      <w:r w:rsidR="000A350A" w:rsidRPr="00492795">
        <w:rPr>
          <w:sz w:val="20"/>
          <w:szCs w:val="20"/>
        </w:rPr>
        <w:t xml:space="preserve">      </w:t>
      </w:r>
      <w:r w:rsidR="00997012">
        <w:rPr>
          <w:sz w:val="20"/>
          <w:szCs w:val="20"/>
        </w:rPr>
        <w:t xml:space="preserve">                        </w:t>
      </w:r>
      <w:r w:rsidR="000A350A" w:rsidRPr="00492795">
        <w:rPr>
          <w:sz w:val="20"/>
          <w:szCs w:val="20"/>
        </w:rPr>
        <w:t xml:space="preserve">                   </w:t>
      </w:r>
      <w:r w:rsidR="00174092">
        <w:rPr>
          <w:sz w:val="20"/>
          <w:szCs w:val="20"/>
        </w:rPr>
        <w:t xml:space="preserve">                   </w:t>
      </w:r>
      <w:r w:rsidR="000A350A" w:rsidRPr="00492795">
        <w:rPr>
          <w:sz w:val="20"/>
          <w:szCs w:val="20"/>
        </w:rPr>
        <w:t xml:space="preserve">    </w:t>
      </w:r>
      <w:r w:rsidR="00E41971" w:rsidRPr="00492795">
        <w:rPr>
          <w:sz w:val="20"/>
          <w:szCs w:val="20"/>
        </w:rPr>
        <w:t xml:space="preserve">  2.3.5</w:t>
      </w:r>
      <w:r w:rsidR="00E41971" w:rsidRPr="00492795">
        <w:rPr>
          <w:sz w:val="20"/>
          <w:szCs w:val="20"/>
        </w:rPr>
        <w:tab/>
      </w:r>
      <w:r w:rsidR="00FA7E8D" w:rsidRPr="00492795">
        <w:rPr>
          <w:sz w:val="20"/>
          <w:szCs w:val="20"/>
        </w:rPr>
        <w:t xml:space="preserve"> </w:t>
      </w:r>
      <w:r w:rsidR="00E41971" w:rsidRPr="00492795">
        <w:rPr>
          <w:sz w:val="20"/>
          <w:szCs w:val="20"/>
        </w:rPr>
        <w:t xml:space="preserve">Χρόνος ισχύος των προσφορών                                                                                        </w:t>
      </w:r>
      <w:r w:rsidR="00443E55" w:rsidRPr="00492795">
        <w:rPr>
          <w:sz w:val="20"/>
          <w:szCs w:val="20"/>
        </w:rPr>
        <w:t xml:space="preserve"> </w:t>
      </w:r>
      <w:r w:rsidR="00E41971" w:rsidRPr="00492795">
        <w:rPr>
          <w:sz w:val="20"/>
          <w:szCs w:val="20"/>
        </w:rPr>
        <w:t xml:space="preserve">              </w:t>
      </w:r>
      <w:r w:rsidRPr="00492795">
        <w:rPr>
          <w:sz w:val="20"/>
          <w:szCs w:val="20"/>
        </w:rPr>
        <w:t xml:space="preserve">        </w:t>
      </w:r>
      <w:r w:rsidR="00E41971" w:rsidRPr="00492795">
        <w:rPr>
          <w:sz w:val="20"/>
          <w:szCs w:val="20"/>
        </w:rPr>
        <w:t xml:space="preserve">  </w:t>
      </w:r>
      <w:r w:rsidR="00997012">
        <w:rPr>
          <w:sz w:val="20"/>
          <w:szCs w:val="20"/>
        </w:rPr>
        <w:t xml:space="preserve">                                    </w:t>
      </w:r>
      <w:r w:rsidR="00174092">
        <w:rPr>
          <w:sz w:val="20"/>
          <w:szCs w:val="20"/>
        </w:rPr>
        <w:t xml:space="preserve">                   </w:t>
      </w:r>
      <w:r w:rsidR="00E41971" w:rsidRPr="00492795">
        <w:rPr>
          <w:sz w:val="20"/>
          <w:szCs w:val="20"/>
        </w:rPr>
        <w:t xml:space="preserve">  2.3.6</w:t>
      </w:r>
      <w:r w:rsidR="00E41971" w:rsidRPr="00492795">
        <w:rPr>
          <w:sz w:val="20"/>
          <w:szCs w:val="20"/>
        </w:rPr>
        <w:tab/>
      </w:r>
      <w:r w:rsidR="00FA7E8D" w:rsidRPr="00492795">
        <w:rPr>
          <w:sz w:val="20"/>
          <w:szCs w:val="20"/>
        </w:rPr>
        <w:t xml:space="preserve"> </w:t>
      </w:r>
      <w:r w:rsidR="00E41971" w:rsidRPr="00492795">
        <w:rPr>
          <w:sz w:val="20"/>
          <w:szCs w:val="20"/>
        </w:rPr>
        <w:t>Λόγοι απόρριψης</w:t>
      </w:r>
      <w:r w:rsidR="00BB5043" w:rsidRPr="00492795">
        <w:rPr>
          <w:sz w:val="20"/>
          <w:szCs w:val="20"/>
        </w:rPr>
        <w:t xml:space="preserve"> προσφορών</w:t>
      </w:r>
      <w:r w:rsidR="00E41971" w:rsidRPr="00492795">
        <w:rPr>
          <w:b/>
          <w:sz w:val="20"/>
          <w:szCs w:val="20"/>
        </w:rPr>
        <w:t xml:space="preserve"> </w:t>
      </w:r>
      <w:r w:rsidR="00443E55" w:rsidRPr="00492795">
        <w:rPr>
          <w:b/>
          <w:sz w:val="20"/>
          <w:szCs w:val="20"/>
        </w:rPr>
        <w:t xml:space="preserve">     </w:t>
      </w:r>
      <w:r w:rsidR="00643474">
        <w:rPr>
          <w:b/>
          <w:sz w:val="20"/>
          <w:szCs w:val="20"/>
        </w:rPr>
        <w:t xml:space="preserve">                                                                                                                                  </w:t>
      </w:r>
      <w:r w:rsidR="00B20931">
        <w:rPr>
          <w:b/>
          <w:sz w:val="20"/>
          <w:szCs w:val="20"/>
        </w:rPr>
        <w:t xml:space="preserve">            </w:t>
      </w:r>
      <w:r w:rsidR="00643474">
        <w:rPr>
          <w:b/>
          <w:sz w:val="20"/>
          <w:szCs w:val="20"/>
        </w:rPr>
        <w:t xml:space="preserve">              </w:t>
      </w:r>
      <w:r w:rsidR="00174092">
        <w:rPr>
          <w:b/>
          <w:sz w:val="20"/>
          <w:szCs w:val="20"/>
        </w:rPr>
        <w:t xml:space="preserve">        </w:t>
      </w:r>
      <w:r w:rsidR="00643474">
        <w:rPr>
          <w:b/>
          <w:sz w:val="20"/>
          <w:szCs w:val="20"/>
        </w:rPr>
        <w:t xml:space="preserve">    </w:t>
      </w:r>
      <w:r w:rsidR="00E41971" w:rsidRPr="00492795">
        <w:rPr>
          <w:rFonts w:asciiTheme="majorHAnsi" w:hAnsiTheme="majorHAnsi"/>
          <w:b/>
          <w:sz w:val="20"/>
          <w:szCs w:val="20"/>
        </w:rPr>
        <w:t>3.</w:t>
      </w:r>
      <w:r w:rsidR="00FA7E8D" w:rsidRPr="00492795">
        <w:rPr>
          <w:rFonts w:asciiTheme="majorHAnsi" w:hAnsiTheme="majorHAnsi"/>
          <w:b/>
          <w:sz w:val="20"/>
          <w:szCs w:val="20"/>
        </w:rPr>
        <w:t xml:space="preserve">    </w:t>
      </w:r>
      <w:r w:rsidR="00E41971" w:rsidRPr="00492795">
        <w:rPr>
          <w:b/>
          <w:sz w:val="20"/>
          <w:szCs w:val="20"/>
        </w:rPr>
        <w:t xml:space="preserve">ΔΙΕΝΕΡΓΕΙΑ ΔΙΑΔΙΚΑΣΙΑΣ - ΑΞΙΟΛΟΓΗΣΗ ΠΡΟΣΦΟΡΩΝ  </w:t>
      </w:r>
      <w:r w:rsidR="00643474">
        <w:rPr>
          <w:b/>
          <w:sz w:val="20"/>
          <w:szCs w:val="20"/>
        </w:rPr>
        <w:t xml:space="preserve">                                   </w:t>
      </w:r>
      <w:r w:rsidR="00E41971" w:rsidRPr="00492795">
        <w:rPr>
          <w:b/>
          <w:sz w:val="20"/>
          <w:szCs w:val="20"/>
        </w:rPr>
        <w:t xml:space="preserve">     </w:t>
      </w:r>
      <w:r w:rsidR="000A350A" w:rsidRPr="00492795">
        <w:rPr>
          <w:b/>
          <w:sz w:val="20"/>
          <w:szCs w:val="20"/>
        </w:rPr>
        <w:t xml:space="preserve">                        </w:t>
      </w:r>
      <w:r w:rsidR="00E41971" w:rsidRPr="00492795">
        <w:rPr>
          <w:b/>
          <w:sz w:val="20"/>
          <w:szCs w:val="20"/>
        </w:rPr>
        <w:t xml:space="preserve">                                                </w:t>
      </w:r>
      <w:r w:rsidR="00174092">
        <w:rPr>
          <w:b/>
          <w:sz w:val="20"/>
          <w:szCs w:val="20"/>
        </w:rPr>
        <w:t xml:space="preserve">                </w:t>
      </w:r>
      <w:r w:rsidR="00E41971" w:rsidRPr="00492795">
        <w:rPr>
          <w:b/>
          <w:sz w:val="20"/>
          <w:szCs w:val="20"/>
        </w:rPr>
        <w:t xml:space="preserve">  </w:t>
      </w:r>
      <w:r w:rsidR="00E41971" w:rsidRPr="00492795">
        <w:rPr>
          <w:sz w:val="20"/>
          <w:szCs w:val="20"/>
        </w:rPr>
        <w:t>3.1</w:t>
      </w:r>
      <w:r w:rsidR="00BE7256" w:rsidRPr="00492795">
        <w:rPr>
          <w:color w:val="FFFFFF" w:themeColor="background1"/>
          <w:sz w:val="20"/>
          <w:szCs w:val="20"/>
        </w:rPr>
        <w:t>….</w:t>
      </w:r>
      <w:r w:rsidR="00FA7E8D" w:rsidRPr="00492795">
        <w:rPr>
          <w:color w:val="FFFFFF" w:themeColor="background1"/>
          <w:sz w:val="20"/>
          <w:szCs w:val="20"/>
        </w:rPr>
        <w:t xml:space="preserve"> </w:t>
      </w:r>
      <w:r w:rsidR="00E41971" w:rsidRPr="00492795">
        <w:rPr>
          <w:sz w:val="20"/>
          <w:szCs w:val="20"/>
        </w:rPr>
        <w:t xml:space="preserve">Αποσφράγιση και αξιολόγηση προσφορών           </w:t>
      </w:r>
      <w:r w:rsidR="000A350A" w:rsidRPr="00492795">
        <w:rPr>
          <w:sz w:val="20"/>
          <w:szCs w:val="20"/>
        </w:rPr>
        <w:t xml:space="preserve">                    </w:t>
      </w:r>
      <w:r w:rsidR="00E41971" w:rsidRPr="00492795">
        <w:rPr>
          <w:sz w:val="20"/>
          <w:szCs w:val="20"/>
        </w:rPr>
        <w:t xml:space="preserve">                      </w:t>
      </w:r>
      <w:r w:rsidR="00643474">
        <w:rPr>
          <w:sz w:val="20"/>
          <w:szCs w:val="20"/>
        </w:rPr>
        <w:t xml:space="preserve">                                           </w:t>
      </w:r>
      <w:r w:rsidR="00E41971" w:rsidRPr="00492795">
        <w:rPr>
          <w:sz w:val="20"/>
          <w:szCs w:val="20"/>
        </w:rPr>
        <w:t xml:space="preserve">                                    </w:t>
      </w:r>
      <w:r w:rsidR="00174092">
        <w:rPr>
          <w:sz w:val="20"/>
          <w:szCs w:val="20"/>
        </w:rPr>
        <w:t xml:space="preserve">                   </w:t>
      </w:r>
      <w:r w:rsidR="00E41971" w:rsidRPr="00492795">
        <w:rPr>
          <w:sz w:val="20"/>
          <w:szCs w:val="20"/>
        </w:rPr>
        <w:t xml:space="preserve"> 3.1.1</w:t>
      </w:r>
      <w:r w:rsidR="00FA7E8D" w:rsidRPr="00492795">
        <w:rPr>
          <w:color w:val="FFFFFF" w:themeColor="background1"/>
          <w:sz w:val="20"/>
          <w:szCs w:val="20"/>
        </w:rPr>
        <w:t xml:space="preserve">  </w:t>
      </w:r>
      <w:r w:rsidR="00E41971" w:rsidRPr="00492795">
        <w:rPr>
          <w:sz w:val="20"/>
          <w:szCs w:val="20"/>
        </w:rPr>
        <w:t xml:space="preserve">Ηλεκτρονική αποσφράγιση προσφορών                                                                    </w:t>
      </w:r>
      <w:r w:rsidR="00643474">
        <w:rPr>
          <w:sz w:val="20"/>
          <w:szCs w:val="20"/>
        </w:rPr>
        <w:t xml:space="preserve">                         </w:t>
      </w:r>
      <w:r w:rsidR="00E41971" w:rsidRPr="00492795">
        <w:rPr>
          <w:sz w:val="20"/>
          <w:szCs w:val="20"/>
        </w:rPr>
        <w:t xml:space="preserve">                     </w:t>
      </w:r>
      <w:r w:rsidR="00174092">
        <w:rPr>
          <w:sz w:val="20"/>
          <w:szCs w:val="20"/>
        </w:rPr>
        <w:t xml:space="preserve">                 </w:t>
      </w:r>
      <w:r w:rsidR="00E41971" w:rsidRPr="00492795">
        <w:rPr>
          <w:sz w:val="20"/>
          <w:szCs w:val="20"/>
        </w:rPr>
        <w:t xml:space="preserve">  3.1.2</w:t>
      </w:r>
      <w:r w:rsidR="00BE7256" w:rsidRPr="00492795">
        <w:rPr>
          <w:color w:val="FFFFFF" w:themeColor="background1"/>
          <w:sz w:val="20"/>
          <w:szCs w:val="20"/>
        </w:rPr>
        <w:t>…</w:t>
      </w:r>
      <w:r w:rsidR="00E41971" w:rsidRPr="00492795">
        <w:rPr>
          <w:sz w:val="20"/>
          <w:szCs w:val="20"/>
        </w:rPr>
        <w:t xml:space="preserve">Αξιολόγηση προσφορών                                                                                            </w:t>
      </w:r>
      <w:r w:rsidR="00643474">
        <w:rPr>
          <w:sz w:val="20"/>
          <w:szCs w:val="20"/>
        </w:rPr>
        <w:t xml:space="preserve">                                        </w:t>
      </w:r>
      <w:r w:rsidR="00E41971" w:rsidRPr="00492795">
        <w:rPr>
          <w:sz w:val="20"/>
          <w:szCs w:val="20"/>
        </w:rPr>
        <w:t xml:space="preserve">    </w:t>
      </w:r>
      <w:r w:rsidR="00174092">
        <w:rPr>
          <w:sz w:val="20"/>
          <w:szCs w:val="20"/>
        </w:rPr>
        <w:t xml:space="preserve">                   </w:t>
      </w:r>
      <w:r w:rsidR="00E41971" w:rsidRPr="00492795">
        <w:rPr>
          <w:sz w:val="20"/>
          <w:szCs w:val="20"/>
        </w:rPr>
        <w:t xml:space="preserve">          3.2</w:t>
      </w:r>
      <w:r w:rsidR="00BE7256" w:rsidRPr="00492795">
        <w:rPr>
          <w:color w:val="FFFFFF" w:themeColor="background1"/>
          <w:sz w:val="20"/>
          <w:szCs w:val="20"/>
        </w:rPr>
        <w:t>…</w:t>
      </w:r>
      <w:r w:rsidR="00E41971" w:rsidRPr="00492795">
        <w:rPr>
          <w:sz w:val="20"/>
          <w:szCs w:val="20"/>
        </w:rPr>
        <w:t xml:space="preserve">Πρόσκληση υποβολής δικαιολογητικών κατακύρωσης  Δικαιολογητικά κατακύρωσης                                                                                                                                                         3.3 </w:t>
      </w:r>
      <w:r w:rsidR="00BE7256" w:rsidRPr="00492795">
        <w:rPr>
          <w:color w:val="FFFFFF" w:themeColor="background1"/>
          <w:sz w:val="20"/>
          <w:szCs w:val="20"/>
        </w:rPr>
        <w:t>…</w:t>
      </w:r>
      <w:r w:rsidR="00E41971" w:rsidRPr="00492795">
        <w:rPr>
          <w:sz w:val="20"/>
          <w:szCs w:val="20"/>
        </w:rPr>
        <w:t xml:space="preserve">Κατακύρωση - σύναψη σύμβασης </w:t>
      </w:r>
      <w:r w:rsidR="00643474">
        <w:rPr>
          <w:sz w:val="20"/>
          <w:szCs w:val="20"/>
        </w:rPr>
        <w:t xml:space="preserve">                                                                                                                        </w:t>
      </w:r>
      <w:r w:rsidR="00B20931">
        <w:rPr>
          <w:sz w:val="20"/>
          <w:szCs w:val="20"/>
        </w:rPr>
        <w:t xml:space="preserve">         </w:t>
      </w:r>
      <w:r w:rsidR="00643474">
        <w:rPr>
          <w:sz w:val="20"/>
          <w:szCs w:val="20"/>
        </w:rPr>
        <w:t xml:space="preserve">        </w:t>
      </w:r>
      <w:r w:rsidR="00174092">
        <w:rPr>
          <w:sz w:val="20"/>
          <w:szCs w:val="20"/>
        </w:rPr>
        <w:t xml:space="preserve">             </w:t>
      </w:r>
      <w:r w:rsidR="00643474">
        <w:rPr>
          <w:sz w:val="20"/>
          <w:szCs w:val="20"/>
        </w:rPr>
        <w:t xml:space="preserve"> </w:t>
      </w:r>
      <w:r w:rsidR="00E41971" w:rsidRPr="00643474">
        <w:rPr>
          <w:sz w:val="20"/>
          <w:szCs w:val="20"/>
        </w:rPr>
        <w:t>3.4</w:t>
      </w:r>
      <w:r w:rsidR="00BE7256" w:rsidRPr="00643474">
        <w:rPr>
          <w:color w:val="FFFFFF" w:themeColor="background1"/>
          <w:sz w:val="20"/>
          <w:szCs w:val="20"/>
        </w:rPr>
        <w:t>…</w:t>
      </w:r>
      <w:r w:rsidR="00E41971" w:rsidRPr="00643474">
        <w:rPr>
          <w:sz w:val="20"/>
          <w:szCs w:val="20"/>
        </w:rPr>
        <w:t>Ενστάσεις</w:t>
      </w:r>
      <w:r w:rsidR="00883433" w:rsidRPr="00643474">
        <w:rPr>
          <w:sz w:val="20"/>
          <w:szCs w:val="20"/>
        </w:rPr>
        <w:t xml:space="preserve">                                            </w:t>
      </w:r>
      <w:r w:rsidR="00643474">
        <w:rPr>
          <w:sz w:val="20"/>
          <w:szCs w:val="20"/>
        </w:rPr>
        <w:t xml:space="preserve">             </w:t>
      </w:r>
      <w:r w:rsidR="00883433" w:rsidRPr="00643474">
        <w:rPr>
          <w:sz w:val="20"/>
          <w:szCs w:val="20"/>
        </w:rPr>
        <w:t xml:space="preserve">                                                                                                          </w:t>
      </w:r>
      <w:r w:rsidR="00B20931">
        <w:rPr>
          <w:sz w:val="20"/>
          <w:szCs w:val="20"/>
        </w:rPr>
        <w:t xml:space="preserve">            </w:t>
      </w:r>
      <w:r w:rsidR="00883433" w:rsidRPr="00643474">
        <w:rPr>
          <w:sz w:val="20"/>
          <w:szCs w:val="20"/>
        </w:rPr>
        <w:t xml:space="preserve"> </w:t>
      </w:r>
      <w:r w:rsidR="00174092">
        <w:rPr>
          <w:sz w:val="20"/>
          <w:szCs w:val="20"/>
        </w:rPr>
        <w:t xml:space="preserve">              </w:t>
      </w:r>
      <w:r w:rsidR="00883433" w:rsidRPr="00643474">
        <w:rPr>
          <w:sz w:val="20"/>
          <w:szCs w:val="20"/>
        </w:rPr>
        <w:t xml:space="preserve">   </w:t>
      </w:r>
      <w:r w:rsidR="00E41971" w:rsidRPr="00643474">
        <w:rPr>
          <w:sz w:val="20"/>
          <w:szCs w:val="20"/>
        </w:rPr>
        <w:t>3.5</w:t>
      </w:r>
      <w:r w:rsidR="00BE7256" w:rsidRPr="00492795">
        <w:rPr>
          <w:color w:val="FFFFFF" w:themeColor="background1"/>
          <w:sz w:val="24"/>
          <w:szCs w:val="24"/>
        </w:rPr>
        <w:t>…</w:t>
      </w:r>
      <w:r w:rsidR="00E41971" w:rsidRPr="00CD73C9">
        <w:rPr>
          <w:sz w:val="20"/>
          <w:szCs w:val="20"/>
        </w:rPr>
        <w:t>Ματαίωση Διαδικασίας</w:t>
      </w:r>
      <w:r w:rsidR="00883433" w:rsidRPr="00CD73C9">
        <w:rPr>
          <w:sz w:val="20"/>
          <w:szCs w:val="20"/>
        </w:rPr>
        <w:t xml:space="preserve">   </w:t>
      </w:r>
      <w:r w:rsidR="00643474" w:rsidRPr="00CD73C9">
        <w:rPr>
          <w:sz w:val="20"/>
          <w:szCs w:val="20"/>
        </w:rPr>
        <w:t xml:space="preserve">                                                      </w:t>
      </w:r>
      <w:r w:rsidR="00CD73C9">
        <w:rPr>
          <w:sz w:val="20"/>
          <w:szCs w:val="20"/>
        </w:rPr>
        <w:t xml:space="preserve">                                            </w:t>
      </w:r>
      <w:r w:rsidR="00643474" w:rsidRPr="00CD73C9">
        <w:rPr>
          <w:sz w:val="20"/>
          <w:szCs w:val="20"/>
        </w:rPr>
        <w:t xml:space="preserve">                                                                               </w:t>
      </w:r>
      <w:r w:rsidR="00BB5043" w:rsidRPr="00CD73C9">
        <w:rPr>
          <w:b/>
          <w:sz w:val="20"/>
          <w:szCs w:val="20"/>
        </w:rPr>
        <w:t xml:space="preserve">     </w:t>
      </w:r>
      <w:r w:rsidR="00C3520F" w:rsidRPr="00CD73C9">
        <w:rPr>
          <w:b/>
          <w:sz w:val="20"/>
          <w:szCs w:val="20"/>
        </w:rPr>
        <w:t>4</w:t>
      </w:r>
      <w:r w:rsidR="00883433" w:rsidRPr="00CD73C9">
        <w:rPr>
          <w:b/>
          <w:sz w:val="20"/>
          <w:szCs w:val="20"/>
        </w:rPr>
        <w:t>.</w:t>
      </w:r>
      <w:r w:rsidR="00FA7E8D" w:rsidRPr="00CD73C9">
        <w:rPr>
          <w:b/>
          <w:sz w:val="20"/>
          <w:szCs w:val="20"/>
        </w:rPr>
        <w:t xml:space="preserve">     </w:t>
      </w:r>
      <w:r w:rsidR="00883433" w:rsidRPr="00CD73C9">
        <w:rPr>
          <w:b/>
          <w:sz w:val="20"/>
          <w:szCs w:val="20"/>
        </w:rPr>
        <w:t xml:space="preserve">ΟΡΟΙ ΕΚΤΕΛΕΣΗΣ ΤΗΣ ΣΥΜΒΑΣΗΣ             </w:t>
      </w:r>
      <w:r w:rsidR="00643474" w:rsidRPr="00CD73C9">
        <w:rPr>
          <w:b/>
          <w:sz w:val="20"/>
          <w:szCs w:val="20"/>
        </w:rPr>
        <w:t xml:space="preserve">                                 </w:t>
      </w:r>
      <w:r w:rsidR="00883433" w:rsidRPr="00CD73C9">
        <w:rPr>
          <w:b/>
          <w:sz w:val="20"/>
          <w:szCs w:val="20"/>
        </w:rPr>
        <w:t xml:space="preserve">                                  </w:t>
      </w:r>
      <w:r w:rsidR="00CD73C9">
        <w:rPr>
          <w:b/>
          <w:sz w:val="20"/>
          <w:szCs w:val="20"/>
        </w:rPr>
        <w:t xml:space="preserve">                                  </w:t>
      </w:r>
      <w:r w:rsidR="00883433" w:rsidRPr="00CD73C9">
        <w:rPr>
          <w:b/>
          <w:sz w:val="20"/>
          <w:szCs w:val="20"/>
        </w:rPr>
        <w:t xml:space="preserve">                               </w:t>
      </w:r>
      <w:r w:rsidR="00883433" w:rsidRPr="00CD73C9">
        <w:rPr>
          <w:rFonts w:asciiTheme="minorHAnsi" w:hAnsiTheme="minorHAnsi"/>
          <w:sz w:val="20"/>
          <w:szCs w:val="20"/>
        </w:rPr>
        <w:t>4.1</w:t>
      </w:r>
      <w:r w:rsidR="00BE7256" w:rsidRPr="00CD73C9">
        <w:rPr>
          <w:rFonts w:asciiTheme="minorHAnsi" w:hAnsiTheme="minorHAnsi"/>
          <w:color w:val="FFFFFF" w:themeColor="background1"/>
          <w:sz w:val="20"/>
          <w:szCs w:val="20"/>
        </w:rPr>
        <w:t>……</w:t>
      </w:r>
      <w:r w:rsidR="00883433" w:rsidRPr="00CD73C9">
        <w:rPr>
          <w:rFonts w:asciiTheme="minorHAnsi" w:hAnsiTheme="minorHAnsi"/>
          <w:sz w:val="20"/>
          <w:szCs w:val="20"/>
        </w:rPr>
        <w:t>Εγγυήσεις  (καλής εκτέλεσης</w:t>
      </w:r>
      <w:r w:rsidR="00763FDA">
        <w:rPr>
          <w:rFonts w:asciiTheme="minorHAnsi" w:hAnsiTheme="minorHAnsi"/>
          <w:sz w:val="20"/>
          <w:szCs w:val="20"/>
        </w:rPr>
        <w:t>)</w:t>
      </w:r>
      <w:r w:rsidR="00C3520F" w:rsidRPr="00CD73C9">
        <w:rPr>
          <w:rFonts w:asciiTheme="minorHAnsi" w:hAnsiTheme="minorHAnsi"/>
          <w:sz w:val="20"/>
          <w:szCs w:val="20"/>
        </w:rPr>
        <w:t xml:space="preserve">      </w:t>
      </w:r>
      <w:r w:rsidR="00643474" w:rsidRPr="00CD73C9">
        <w:rPr>
          <w:rFonts w:asciiTheme="minorHAnsi" w:hAnsiTheme="minorHAnsi"/>
          <w:sz w:val="20"/>
          <w:szCs w:val="20"/>
        </w:rPr>
        <w:t xml:space="preserve">               </w:t>
      </w:r>
      <w:r w:rsidR="00C3520F" w:rsidRPr="00CD73C9">
        <w:rPr>
          <w:rFonts w:asciiTheme="minorHAnsi" w:hAnsiTheme="minorHAnsi"/>
          <w:sz w:val="20"/>
          <w:szCs w:val="20"/>
        </w:rPr>
        <w:t xml:space="preserve">                                                          </w:t>
      </w:r>
      <w:r w:rsidR="00CD73C9">
        <w:rPr>
          <w:rFonts w:asciiTheme="minorHAnsi" w:hAnsiTheme="minorHAnsi"/>
          <w:sz w:val="20"/>
          <w:szCs w:val="20"/>
        </w:rPr>
        <w:t xml:space="preserve">                                       </w:t>
      </w:r>
      <w:r w:rsidR="00C3520F" w:rsidRPr="00CD73C9">
        <w:rPr>
          <w:rFonts w:asciiTheme="minorHAnsi" w:hAnsiTheme="minorHAnsi"/>
          <w:sz w:val="20"/>
          <w:szCs w:val="20"/>
        </w:rPr>
        <w:t xml:space="preserve"> </w:t>
      </w:r>
      <w:r w:rsidR="000A350A" w:rsidRPr="00CD73C9">
        <w:rPr>
          <w:rFonts w:asciiTheme="minorHAnsi" w:hAnsiTheme="minorHAnsi"/>
          <w:sz w:val="20"/>
          <w:szCs w:val="20"/>
        </w:rPr>
        <w:t xml:space="preserve">                      </w:t>
      </w:r>
      <w:r w:rsidR="00883433" w:rsidRPr="00CD73C9">
        <w:rPr>
          <w:rFonts w:asciiTheme="minorHAnsi" w:hAnsiTheme="minorHAnsi" w:cs="Arial"/>
          <w:bCs/>
          <w:color w:val="000000"/>
          <w:sz w:val="20"/>
          <w:szCs w:val="20"/>
          <w:lang w:eastAsia="el-GR"/>
        </w:rPr>
        <w:t xml:space="preserve">4.2 </w:t>
      </w:r>
      <w:r w:rsidR="00BE7256" w:rsidRPr="00CD73C9">
        <w:rPr>
          <w:rFonts w:asciiTheme="minorHAnsi" w:hAnsiTheme="minorHAnsi" w:cs="Arial"/>
          <w:bCs/>
          <w:color w:val="FFFFFF" w:themeColor="background1"/>
          <w:sz w:val="20"/>
          <w:szCs w:val="20"/>
          <w:lang w:eastAsia="el-GR"/>
        </w:rPr>
        <w:t>…..</w:t>
      </w:r>
      <w:r w:rsidR="00883433" w:rsidRPr="00CD73C9">
        <w:rPr>
          <w:rFonts w:asciiTheme="minorHAnsi" w:hAnsiTheme="minorHAnsi" w:cs="Arial"/>
          <w:bCs/>
          <w:color w:val="000000"/>
          <w:sz w:val="20"/>
          <w:szCs w:val="20"/>
          <w:lang w:eastAsia="el-GR"/>
        </w:rPr>
        <w:t xml:space="preserve">Συμβατικό Πλαίσιο - Εφαρμοστέα Νομοθεσία                                                  </w:t>
      </w:r>
      <w:r w:rsidR="00BE7256" w:rsidRPr="00CD73C9">
        <w:rPr>
          <w:rFonts w:asciiTheme="minorHAnsi" w:hAnsiTheme="minorHAnsi" w:cs="Arial"/>
          <w:bCs/>
          <w:color w:val="000000"/>
          <w:sz w:val="20"/>
          <w:szCs w:val="20"/>
          <w:lang w:eastAsia="el-GR"/>
        </w:rPr>
        <w:t xml:space="preserve">                 </w:t>
      </w:r>
      <w:r w:rsidR="00883433" w:rsidRPr="00CD73C9">
        <w:rPr>
          <w:rFonts w:asciiTheme="minorHAnsi" w:hAnsiTheme="minorHAnsi" w:cs="Arial"/>
          <w:bCs/>
          <w:color w:val="000000"/>
          <w:sz w:val="20"/>
          <w:szCs w:val="20"/>
          <w:lang w:eastAsia="el-GR"/>
        </w:rPr>
        <w:t xml:space="preserve">                  </w:t>
      </w:r>
      <w:r w:rsidR="00CD73C9">
        <w:rPr>
          <w:rFonts w:asciiTheme="minorHAnsi" w:hAnsiTheme="minorHAnsi" w:cs="Arial"/>
          <w:bCs/>
          <w:color w:val="000000"/>
          <w:sz w:val="20"/>
          <w:szCs w:val="20"/>
          <w:lang w:eastAsia="el-GR"/>
        </w:rPr>
        <w:t xml:space="preserve">                                                  </w:t>
      </w:r>
      <w:r w:rsidR="00883433" w:rsidRPr="00CD73C9">
        <w:rPr>
          <w:rFonts w:asciiTheme="minorHAnsi" w:hAnsiTheme="minorHAnsi" w:cs="Arial"/>
          <w:bCs/>
          <w:color w:val="000000"/>
          <w:sz w:val="20"/>
          <w:szCs w:val="20"/>
          <w:lang w:eastAsia="el-GR"/>
        </w:rPr>
        <w:t xml:space="preserve"> 4</w:t>
      </w:r>
      <w:r w:rsidR="00883433" w:rsidRPr="00CD73C9">
        <w:rPr>
          <w:rFonts w:asciiTheme="minorHAnsi" w:hAnsiTheme="minorHAnsi"/>
          <w:sz w:val="20"/>
          <w:szCs w:val="20"/>
        </w:rPr>
        <w:t>.3</w:t>
      </w:r>
      <w:r w:rsidR="00BE7256" w:rsidRPr="00CD73C9">
        <w:rPr>
          <w:rFonts w:asciiTheme="minorHAnsi" w:hAnsiTheme="minorHAnsi"/>
          <w:color w:val="FFFFFF" w:themeColor="background1"/>
          <w:sz w:val="20"/>
          <w:szCs w:val="20"/>
        </w:rPr>
        <w:t>…..</w:t>
      </w:r>
      <w:r w:rsidR="00883433" w:rsidRPr="00CD73C9">
        <w:rPr>
          <w:rFonts w:asciiTheme="minorHAnsi" w:hAnsiTheme="minorHAnsi"/>
          <w:sz w:val="20"/>
          <w:szCs w:val="20"/>
        </w:rPr>
        <w:t xml:space="preserve"> Όροι εκτέλεσης της σύμβασης</w:t>
      </w:r>
      <w:r w:rsidR="007C253F" w:rsidRPr="00CD73C9">
        <w:rPr>
          <w:rFonts w:asciiTheme="minorHAnsi" w:hAnsiTheme="minorHAnsi"/>
          <w:sz w:val="20"/>
          <w:szCs w:val="20"/>
        </w:rPr>
        <w:t xml:space="preserve">                                                                                                                           </w:t>
      </w:r>
      <w:r w:rsidR="007C253F" w:rsidRPr="00CD73C9">
        <w:rPr>
          <w:sz w:val="20"/>
          <w:szCs w:val="20"/>
        </w:rPr>
        <w:t xml:space="preserve">                                                                                             </w:t>
      </w:r>
      <w:r w:rsidR="00883433" w:rsidRPr="00CD73C9">
        <w:rPr>
          <w:rFonts w:asciiTheme="minorHAnsi" w:hAnsiTheme="minorHAnsi"/>
          <w:sz w:val="20"/>
          <w:szCs w:val="20"/>
        </w:rPr>
        <w:t xml:space="preserve">4.4 </w:t>
      </w:r>
      <w:r w:rsidR="00BE7256" w:rsidRPr="00CD73C9">
        <w:rPr>
          <w:rFonts w:asciiTheme="minorHAnsi" w:hAnsiTheme="minorHAnsi"/>
          <w:color w:val="FFFFFF" w:themeColor="background1"/>
          <w:sz w:val="20"/>
          <w:szCs w:val="20"/>
        </w:rPr>
        <w:t>…..</w:t>
      </w:r>
      <w:r w:rsidR="00883433" w:rsidRPr="00CD73C9">
        <w:rPr>
          <w:rFonts w:asciiTheme="minorHAnsi" w:hAnsiTheme="minorHAnsi"/>
          <w:sz w:val="20"/>
          <w:szCs w:val="20"/>
        </w:rPr>
        <w:t xml:space="preserve">Δικαίωμα μονομερούς λύσης της σύμβασης    </w:t>
      </w:r>
      <w:r w:rsidR="00643474" w:rsidRPr="00CD73C9">
        <w:rPr>
          <w:rFonts w:asciiTheme="minorHAnsi" w:hAnsiTheme="minorHAnsi"/>
          <w:sz w:val="20"/>
          <w:szCs w:val="20"/>
        </w:rPr>
        <w:t xml:space="preserve">   </w:t>
      </w:r>
      <w:r w:rsidR="00F304F5" w:rsidRPr="00CD73C9">
        <w:rPr>
          <w:rFonts w:asciiTheme="minorHAnsi" w:hAnsiTheme="minorHAnsi"/>
          <w:sz w:val="20"/>
          <w:szCs w:val="20"/>
        </w:rPr>
        <w:t xml:space="preserve">       </w:t>
      </w:r>
      <w:r w:rsidR="00643474" w:rsidRPr="00CD73C9">
        <w:rPr>
          <w:rFonts w:asciiTheme="minorHAnsi" w:hAnsiTheme="minorHAnsi"/>
          <w:sz w:val="20"/>
          <w:szCs w:val="20"/>
        </w:rPr>
        <w:t xml:space="preserve">                                                                                          </w:t>
      </w:r>
      <w:r w:rsidR="00BB5043" w:rsidRPr="00CD73C9">
        <w:rPr>
          <w:rFonts w:asciiTheme="minorHAnsi" w:hAnsiTheme="minorHAnsi"/>
          <w:sz w:val="20"/>
          <w:szCs w:val="20"/>
        </w:rPr>
        <w:t xml:space="preserve">      </w:t>
      </w:r>
      <w:r w:rsidR="00CD73C9">
        <w:rPr>
          <w:rFonts w:asciiTheme="minorHAnsi" w:hAnsiTheme="minorHAnsi"/>
          <w:sz w:val="20"/>
          <w:szCs w:val="20"/>
        </w:rPr>
        <w:t xml:space="preserve">                             </w:t>
      </w:r>
      <w:r w:rsidR="00BB5043" w:rsidRPr="00CD73C9">
        <w:rPr>
          <w:rFonts w:asciiTheme="minorHAnsi" w:hAnsiTheme="minorHAnsi"/>
          <w:sz w:val="20"/>
          <w:szCs w:val="20"/>
        </w:rPr>
        <w:t xml:space="preserve"> </w:t>
      </w:r>
      <w:r w:rsidR="00174092">
        <w:rPr>
          <w:rFonts w:asciiTheme="minorHAnsi" w:hAnsiTheme="minorHAnsi"/>
          <w:sz w:val="20"/>
          <w:szCs w:val="20"/>
        </w:rPr>
        <w:t xml:space="preserve">       </w:t>
      </w:r>
      <w:r w:rsidR="00BB5043" w:rsidRPr="00CD73C9">
        <w:rPr>
          <w:rFonts w:asciiTheme="minorHAnsi" w:hAnsiTheme="minorHAnsi"/>
          <w:sz w:val="20"/>
          <w:szCs w:val="20"/>
        </w:rPr>
        <w:t xml:space="preserve">   </w:t>
      </w:r>
      <w:r w:rsidR="00883433" w:rsidRPr="00492795">
        <w:rPr>
          <w:rFonts w:asciiTheme="majorHAnsi" w:hAnsiTheme="majorHAnsi"/>
          <w:b/>
          <w:sz w:val="20"/>
          <w:szCs w:val="20"/>
        </w:rPr>
        <w:t xml:space="preserve">5. </w:t>
      </w:r>
      <w:r w:rsidR="00FA7E8D" w:rsidRPr="00492795">
        <w:rPr>
          <w:rFonts w:asciiTheme="majorHAnsi" w:hAnsiTheme="majorHAnsi"/>
          <w:b/>
          <w:sz w:val="20"/>
          <w:szCs w:val="20"/>
        </w:rPr>
        <w:t xml:space="preserve">   </w:t>
      </w:r>
      <w:r w:rsidR="00883433" w:rsidRPr="00492795">
        <w:rPr>
          <w:rFonts w:asciiTheme="majorHAnsi" w:hAnsiTheme="majorHAnsi"/>
          <w:b/>
          <w:sz w:val="20"/>
          <w:szCs w:val="20"/>
        </w:rPr>
        <w:t xml:space="preserve">ΕΙΔΙΚΟΙ ΟΡΟΙ ΕΚΤΕΛΕΣΗΣ ΤΗΣ ΣΥΜΒΑΣΗΣ                           </w:t>
      </w:r>
      <w:r w:rsidR="00643474">
        <w:rPr>
          <w:rFonts w:asciiTheme="majorHAnsi" w:hAnsiTheme="majorHAnsi"/>
          <w:b/>
          <w:sz w:val="20"/>
          <w:szCs w:val="20"/>
        </w:rPr>
        <w:t xml:space="preserve">                                        </w:t>
      </w:r>
      <w:r w:rsidR="00883433" w:rsidRPr="00492795">
        <w:rPr>
          <w:rFonts w:asciiTheme="majorHAnsi" w:hAnsiTheme="majorHAnsi"/>
          <w:b/>
          <w:sz w:val="20"/>
          <w:szCs w:val="20"/>
        </w:rPr>
        <w:t xml:space="preserve">           </w:t>
      </w:r>
      <w:r w:rsidR="00883433" w:rsidRPr="00492795">
        <w:rPr>
          <w:b/>
          <w:sz w:val="20"/>
          <w:szCs w:val="20"/>
        </w:rPr>
        <w:t xml:space="preserve">                               </w:t>
      </w:r>
      <w:r w:rsidR="00CD73C9">
        <w:rPr>
          <w:b/>
          <w:sz w:val="20"/>
          <w:szCs w:val="20"/>
        </w:rPr>
        <w:t xml:space="preserve">                              </w:t>
      </w:r>
      <w:r w:rsidR="00883433" w:rsidRPr="00492795">
        <w:rPr>
          <w:b/>
          <w:sz w:val="20"/>
          <w:szCs w:val="20"/>
        </w:rPr>
        <w:t xml:space="preserve">     </w:t>
      </w:r>
      <w:r w:rsidR="00883433" w:rsidRPr="00F304F5">
        <w:rPr>
          <w:sz w:val="20"/>
          <w:szCs w:val="20"/>
        </w:rPr>
        <w:t>5.1</w:t>
      </w:r>
      <w:r w:rsidR="00BE7256" w:rsidRPr="00F304F5">
        <w:rPr>
          <w:color w:val="FFFFFF" w:themeColor="background1"/>
          <w:sz w:val="20"/>
          <w:szCs w:val="20"/>
        </w:rPr>
        <w:t>…..</w:t>
      </w:r>
      <w:r w:rsidR="00883433" w:rsidRPr="00F304F5">
        <w:rPr>
          <w:sz w:val="20"/>
          <w:szCs w:val="20"/>
        </w:rPr>
        <w:t xml:space="preserve">Τρόπος πληρωμής                                                  </w:t>
      </w:r>
      <w:r w:rsidR="000A350A" w:rsidRPr="00F304F5">
        <w:rPr>
          <w:sz w:val="20"/>
          <w:szCs w:val="20"/>
        </w:rPr>
        <w:t xml:space="preserve">                  </w:t>
      </w:r>
      <w:r w:rsidR="00883433" w:rsidRPr="00F304F5">
        <w:rPr>
          <w:sz w:val="20"/>
          <w:szCs w:val="20"/>
        </w:rPr>
        <w:t xml:space="preserve">                                                </w:t>
      </w:r>
      <w:r w:rsidR="00643474" w:rsidRPr="00F304F5">
        <w:rPr>
          <w:sz w:val="20"/>
          <w:szCs w:val="20"/>
        </w:rPr>
        <w:t xml:space="preserve">              </w:t>
      </w:r>
      <w:r w:rsidR="00883433" w:rsidRPr="00F304F5">
        <w:rPr>
          <w:sz w:val="20"/>
          <w:szCs w:val="20"/>
        </w:rPr>
        <w:t xml:space="preserve">                           </w:t>
      </w:r>
      <w:r w:rsidR="00174092">
        <w:rPr>
          <w:sz w:val="20"/>
          <w:szCs w:val="20"/>
        </w:rPr>
        <w:t xml:space="preserve">               </w:t>
      </w:r>
      <w:r w:rsidR="00883433" w:rsidRPr="00F304F5">
        <w:rPr>
          <w:sz w:val="20"/>
          <w:szCs w:val="20"/>
        </w:rPr>
        <w:t xml:space="preserve">       5.2</w:t>
      </w:r>
      <w:r w:rsidR="00BE7256" w:rsidRPr="00F304F5">
        <w:rPr>
          <w:color w:val="FFFFFF" w:themeColor="background1"/>
          <w:sz w:val="20"/>
          <w:szCs w:val="20"/>
        </w:rPr>
        <w:t>…..</w:t>
      </w:r>
      <w:r w:rsidR="00883433" w:rsidRPr="00F304F5">
        <w:rPr>
          <w:sz w:val="20"/>
          <w:szCs w:val="20"/>
        </w:rPr>
        <w:t xml:space="preserve">Κήρυξη οικονομικού φορέα εκπτώτου - Κυρώσεις                                                          </w:t>
      </w:r>
      <w:r w:rsidR="00643474" w:rsidRPr="00F304F5">
        <w:rPr>
          <w:sz w:val="20"/>
          <w:szCs w:val="20"/>
        </w:rPr>
        <w:t xml:space="preserve">                    </w:t>
      </w:r>
      <w:r w:rsidR="00883433" w:rsidRPr="00F304F5">
        <w:rPr>
          <w:sz w:val="20"/>
          <w:szCs w:val="20"/>
        </w:rPr>
        <w:t xml:space="preserve">             </w:t>
      </w:r>
      <w:r w:rsidR="00B20931">
        <w:rPr>
          <w:sz w:val="20"/>
          <w:szCs w:val="20"/>
        </w:rPr>
        <w:t xml:space="preserve">            </w:t>
      </w:r>
      <w:r w:rsidR="00883433" w:rsidRPr="00F304F5">
        <w:rPr>
          <w:sz w:val="20"/>
          <w:szCs w:val="20"/>
        </w:rPr>
        <w:t xml:space="preserve">  </w:t>
      </w:r>
      <w:r w:rsidR="00174092">
        <w:rPr>
          <w:sz w:val="20"/>
          <w:szCs w:val="20"/>
        </w:rPr>
        <w:t xml:space="preserve">        </w:t>
      </w:r>
      <w:r w:rsidR="00883433" w:rsidRPr="00F304F5">
        <w:rPr>
          <w:sz w:val="20"/>
          <w:szCs w:val="20"/>
        </w:rPr>
        <w:t xml:space="preserve"> 5.3</w:t>
      </w:r>
      <w:r w:rsidR="00BE7256" w:rsidRPr="00F304F5">
        <w:rPr>
          <w:color w:val="FFFFFF" w:themeColor="background1"/>
          <w:sz w:val="20"/>
          <w:szCs w:val="20"/>
        </w:rPr>
        <w:t>…..</w:t>
      </w:r>
      <w:r w:rsidR="00883433" w:rsidRPr="00F304F5">
        <w:rPr>
          <w:sz w:val="20"/>
          <w:szCs w:val="20"/>
        </w:rPr>
        <w:t xml:space="preserve">Διοικητικές προσφυγές κατά τη διαδικασία εκτέλεσης των συμβάσεων       </w:t>
      </w:r>
      <w:r w:rsidR="000A350A" w:rsidRPr="00F304F5">
        <w:rPr>
          <w:sz w:val="20"/>
          <w:szCs w:val="20"/>
        </w:rPr>
        <w:t xml:space="preserve">                </w:t>
      </w:r>
      <w:r w:rsidR="00883433" w:rsidRPr="00F304F5">
        <w:rPr>
          <w:sz w:val="20"/>
          <w:szCs w:val="20"/>
        </w:rPr>
        <w:t xml:space="preserve">                  </w:t>
      </w:r>
      <w:r w:rsidR="00643474" w:rsidRPr="00F304F5">
        <w:rPr>
          <w:sz w:val="20"/>
          <w:szCs w:val="20"/>
        </w:rPr>
        <w:t xml:space="preserve">                       </w:t>
      </w:r>
      <w:r w:rsidR="00B20931">
        <w:rPr>
          <w:sz w:val="20"/>
          <w:szCs w:val="20"/>
        </w:rPr>
        <w:t xml:space="preserve">              </w:t>
      </w:r>
      <w:r w:rsidR="00643474" w:rsidRPr="00F304F5">
        <w:rPr>
          <w:sz w:val="20"/>
          <w:szCs w:val="20"/>
        </w:rPr>
        <w:t xml:space="preserve">         </w:t>
      </w:r>
      <w:r w:rsidR="00883433" w:rsidRPr="00F304F5">
        <w:rPr>
          <w:sz w:val="20"/>
          <w:szCs w:val="20"/>
        </w:rPr>
        <w:t xml:space="preserve">       </w:t>
      </w:r>
      <w:r w:rsidR="00BE7256" w:rsidRPr="00492795">
        <w:rPr>
          <w:b/>
          <w:color w:val="FFFFFF" w:themeColor="background1"/>
          <w:sz w:val="20"/>
          <w:szCs w:val="20"/>
        </w:rPr>
        <w:t>…</w:t>
      </w:r>
      <w:r w:rsidR="00883433" w:rsidRPr="00492795">
        <w:rPr>
          <w:b/>
          <w:sz w:val="20"/>
          <w:szCs w:val="20"/>
        </w:rPr>
        <w:t>6.</w:t>
      </w:r>
      <w:r w:rsidR="00FA7E8D" w:rsidRPr="00492795">
        <w:rPr>
          <w:b/>
          <w:sz w:val="20"/>
          <w:szCs w:val="20"/>
        </w:rPr>
        <w:t xml:space="preserve">    </w:t>
      </w:r>
      <w:r w:rsidR="00883433" w:rsidRPr="00492795">
        <w:rPr>
          <w:b/>
          <w:sz w:val="20"/>
          <w:szCs w:val="20"/>
        </w:rPr>
        <w:t xml:space="preserve">ΕΙΔΙΚΟΙ ΟΡΟΙ ΕΚΤΕΛΕΣΗΣ </w:t>
      </w:r>
      <w:r w:rsidR="000A350A" w:rsidRPr="00492795">
        <w:rPr>
          <w:b/>
          <w:sz w:val="20"/>
          <w:szCs w:val="20"/>
        </w:rPr>
        <w:t xml:space="preserve">                                           </w:t>
      </w:r>
      <w:r w:rsidR="008F2A46" w:rsidRPr="00492795">
        <w:rPr>
          <w:b/>
          <w:sz w:val="20"/>
          <w:szCs w:val="20"/>
        </w:rPr>
        <w:t xml:space="preserve">                            </w:t>
      </w:r>
      <w:r w:rsidR="000A350A" w:rsidRPr="00492795">
        <w:rPr>
          <w:b/>
          <w:sz w:val="20"/>
          <w:szCs w:val="20"/>
        </w:rPr>
        <w:t xml:space="preserve">                                                  </w:t>
      </w:r>
      <w:r w:rsidR="00643474">
        <w:rPr>
          <w:b/>
          <w:sz w:val="20"/>
          <w:szCs w:val="20"/>
        </w:rPr>
        <w:t xml:space="preserve">                            </w:t>
      </w:r>
      <w:r w:rsidR="00B20931">
        <w:rPr>
          <w:b/>
          <w:sz w:val="20"/>
          <w:szCs w:val="20"/>
        </w:rPr>
        <w:t xml:space="preserve">              </w:t>
      </w:r>
      <w:r w:rsidR="000A350A" w:rsidRPr="00492795">
        <w:rPr>
          <w:b/>
          <w:sz w:val="20"/>
          <w:szCs w:val="20"/>
        </w:rPr>
        <w:t xml:space="preserve">             </w:t>
      </w:r>
      <w:r w:rsidR="00883433" w:rsidRPr="00F304F5">
        <w:rPr>
          <w:sz w:val="20"/>
          <w:szCs w:val="20"/>
        </w:rPr>
        <w:t xml:space="preserve">6.1 </w:t>
      </w:r>
      <w:r w:rsidR="00BE7256" w:rsidRPr="00F304F5">
        <w:rPr>
          <w:color w:val="FFFFFF" w:themeColor="background1"/>
          <w:sz w:val="20"/>
          <w:szCs w:val="20"/>
        </w:rPr>
        <w:t>….</w:t>
      </w:r>
      <w:r w:rsidR="00883433" w:rsidRPr="00F304F5">
        <w:rPr>
          <w:sz w:val="20"/>
          <w:szCs w:val="20"/>
        </w:rPr>
        <w:t>Χρόνος παράδοσης υλικών</w:t>
      </w:r>
      <w:r w:rsidR="000A350A" w:rsidRPr="00F304F5">
        <w:rPr>
          <w:sz w:val="20"/>
          <w:szCs w:val="20"/>
        </w:rPr>
        <w:t xml:space="preserve">                             </w:t>
      </w:r>
      <w:r w:rsidR="008F2A46" w:rsidRPr="00F304F5">
        <w:rPr>
          <w:sz w:val="20"/>
          <w:szCs w:val="20"/>
        </w:rPr>
        <w:t xml:space="preserve">                             </w:t>
      </w:r>
      <w:r w:rsidR="000A350A" w:rsidRPr="00F304F5">
        <w:rPr>
          <w:sz w:val="20"/>
          <w:szCs w:val="20"/>
        </w:rPr>
        <w:t xml:space="preserve">                                                   </w:t>
      </w:r>
      <w:r w:rsidR="00F304F5">
        <w:rPr>
          <w:sz w:val="20"/>
          <w:szCs w:val="20"/>
        </w:rPr>
        <w:t xml:space="preserve">        </w:t>
      </w:r>
      <w:r w:rsidR="000A350A" w:rsidRPr="00F304F5">
        <w:rPr>
          <w:sz w:val="20"/>
          <w:szCs w:val="20"/>
        </w:rPr>
        <w:t xml:space="preserve">                     </w:t>
      </w:r>
      <w:r w:rsidR="00174092">
        <w:rPr>
          <w:sz w:val="20"/>
          <w:szCs w:val="20"/>
        </w:rPr>
        <w:t xml:space="preserve">                  </w:t>
      </w:r>
      <w:r w:rsidR="000A350A" w:rsidRPr="00F304F5">
        <w:rPr>
          <w:sz w:val="20"/>
          <w:szCs w:val="20"/>
        </w:rPr>
        <w:t xml:space="preserve">   </w:t>
      </w:r>
      <w:r w:rsidR="00883433" w:rsidRPr="00F304F5">
        <w:rPr>
          <w:sz w:val="20"/>
          <w:szCs w:val="20"/>
        </w:rPr>
        <w:t>6.2</w:t>
      </w:r>
      <w:r w:rsidR="00BE7256" w:rsidRPr="00F304F5">
        <w:rPr>
          <w:color w:val="FFFFFF" w:themeColor="background1"/>
          <w:sz w:val="20"/>
          <w:szCs w:val="20"/>
        </w:rPr>
        <w:t>….</w:t>
      </w:r>
      <w:r w:rsidR="00883433" w:rsidRPr="00F304F5">
        <w:rPr>
          <w:sz w:val="20"/>
          <w:szCs w:val="20"/>
        </w:rPr>
        <w:t>Παραλαβή υλικών - Χρόνος και τρόπος παραλαβής υλικών</w:t>
      </w:r>
      <w:r w:rsidR="008F2A46" w:rsidRPr="00F304F5">
        <w:rPr>
          <w:sz w:val="20"/>
          <w:szCs w:val="20"/>
        </w:rPr>
        <w:t xml:space="preserve">                                                          </w:t>
      </w:r>
      <w:r w:rsidR="00643474" w:rsidRPr="00F304F5">
        <w:rPr>
          <w:sz w:val="20"/>
          <w:szCs w:val="20"/>
        </w:rPr>
        <w:t xml:space="preserve">                 </w:t>
      </w:r>
      <w:r w:rsidR="008F2A46" w:rsidRPr="00F304F5">
        <w:rPr>
          <w:sz w:val="20"/>
          <w:szCs w:val="20"/>
        </w:rPr>
        <w:t xml:space="preserve">    </w:t>
      </w:r>
      <w:r w:rsidR="00174092">
        <w:rPr>
          <w:sz w:val="20"/>
          <w:szCs w:val="20"/>
        </w:rPr>
        <w:t xml:space="preserve">                   </w:t>
      </w:r>
      <w:r w:rsidR="008F2A46" w:rsidRPr="00F304F5">
        <w:rPr>
          <w:sz w:val="20"/>
          <w:szCs w:val="20"/>
        </w:rPr>
        <w:t xml:space="preserve">  </w:t>
      </w:r>
      <w:r w:rsidR="00B20931">
        <w:rPr>
          <w:sz w:val="20"/>
          <w:szCs w:val="20"/>
        </w:rPr>
        <w:t xml:space="preserve"> </w:t>
      </w:r>
      <w:r w:rsidR="008F2A46" w:rsidRPr="00F304F5">
        <w:rPr>
          <w:sz w:val="20"/>
          <w:szCs w:val="20"/>
        </w:rPr>
        <w:t xml:space="preserve">   </w:t>
      </w:r>
      <w:r w:rsidR="00883433" w:rsidRPr="00F304F5">
        <w:rPr>
          <w:sz w:val="20"/>
          <w:szCs w:val="20"/>
        </w:rPr>
        <w:t>6.3</w:t>
      </w:r>
      <w:r w:rsidR="00BE7256" w:rsidRPr="00F304F5">
        <w:rPr>
          <w:color w:val="FFFFFF" w:themeColor="background1"/>
          <w:sz w:val="20"/>
          <w:szCs w:val="20"/>
        </w:rPr>
        <w:t>….</w:t>
      </w:r>
      <w:r w:rsidR="00883433" w:rsidRPr="00F304F5">
        <w:rPr>
          <w:sz w:val="20"/>
          <w:szCs w:val="20"/>
        </w:rPr>
        <w:t>Απόρριψη συμβατικών υλικών – Αντικατάσταση</w:t>
      </w:r>
      <w:r w:rsidR="00CF75D7">
        <w:rPr>
          <w:sz w:val="20"/>
          <w:szCs w:val="20"/>
        </w:rPr>
        <w:t xml:space="preserve">                                                                                                      </w:t>
      </w:r>
      <w:r w:rsidR="00174092">
        <w:rPr>
          <w:sz w:val="20"/>
          <w:szCs w:val="20"/>
        </w:rPr>
        <w:t xml:space="preserve">                   </w:t>
      </w:r>
      <w:r w:rsidR="00CF75D7">
        <w:rPr>
          <w:sz w:val="20"/>
          <w:szCs w:val="20"/>
        </w:rPr>
        <w:t xml:space="preserve">   </w:t>
      </w:r>
      <w:r w:rsidR="00952FA4" w:rsidRPr="00492795">
        <w:rPr>
          <w:sz w:val="20"/>
          <w:szCs w:val="20"/>
        </w:rPr>
        <w:t>ΠΑΡΑΡΤΗΜΑΤΑ</w:t>
      </w:r>
      <w:r w:rsidR="00CF75D7">
        <w:rPr>
          <w:sz w:val="20"/>
          <w:szCs w:val="20"/>
        </w:rPr>
        <w:t xml:space="preserve">                                                                                                                                                                                           </w:t>
      </w:r>
      <w:r w:rsidR="00952FA4" w:rsidRPr="00492795">
        <w:rPr>
          <w:b/>
          <w:sz w:val="20"/>
          <w:szCs w:val="20"/>
        </w:rPr>
        <w:t>ΠΑΡΑΡΤΗΜΑ Ι</w:t>
      </w:r>
      <w:r w:rsidR="00952FA4" w:rsidRPr="00492795">
        <w:rPr>
          <w:sz w:val="20"/>
          <w:szCs w:val="20"/>
        </w:rPr>
        <w:t xml:space="preserve">  -</w:t>
      </w:r>
      <w:r w:rsidR="00952FA4" w:rsidRPr="00492795">
        <w:rPr>
          <w:b/>
          <w:sz w:val="20"/>
          <w:szCs w:val="20"/>
        </w:rPr>
        <w:t xml:space="preserve">ΤΕΧΝΙΚΕΣ ΠΡΟΔΙΑΓΡΑΦΕΣ               </w:t>
      </w:r>
      <w:r w:rsidR="00174092">
        <w:rPr>
          <w:b/>
          <w:sz w:val="20"/>
          <w:szCs w:val="20"/>
        </w:rPr>
        <w:t xml:space="preserve">                 </w:t>
      </w:r>
      <w:r w:rsidR="00952FA4" w:rsidRPr="00492795">
        <w:rPr>
          <w:b/>
          <w:sz w:val="20"/>
          <w:szCs w:val="20"/>
        </w:rPr>
        <w:t xml:space="preserve">               </w:t>
      </w:r>
      <w:r w:rsidR="00CF75D7">
        <w:rPr>
          <w:b/>
          <w:sz w:val="20"/>
          <w:szCs w:val="20"/>
        </w:rPr>
        <w:t xml:space="preserve">                 </w:t>
      </w:r>
      <w:r w:rsidR="00952FA4" w:rsidRPr="00492795">
        <w:rPr>
          <w:b/>
          <w:sz w:val="20"/>
          <w:szCs w:val="20"/>
        </w:rPr>
        <w:t xml:space="preserve">                                                                                   </w:t>
      </w:r>
      <w:r w:rsidR="00952FA4" w:rsidRPr="00492795">
        <w:rPr>
          <w:b/>
          <w:bCs/>
          <w:sz w:val="20"/>
          <w:szCs w:val="20"/>
        </w:rPr>
        <w:t xml:space="preserve">ΠΑΡΑΡΤΗΜΑ ΙΙ – ΤΕΥΔ </w:t>
      </w:r>
      <w:r w:rsidR="00952FA4" w:rsidRPr="00492795">
        <w:rPr>
          <w:rFonts w:ascii="Century Gothic" w:hAnsi="Century Gothic"/>
          <w:b/>
          <w:bCs/>
          <w:sz w:val="20"/>
          <w:szCs w:val="20"/>
        </w:rPr>
        <w:t xml:space="preserve">ΤΥΠΟΠΟΙΗΜΕΝΟ ΕΝΤΥΠΟ ΥΠΕΥΘΥΝΗΣ ΔΗΛΩΣΗΣ (TEΥΔ)       </w:t>
      </w:r>
      <w:r w:rsidR="00174092">
        <w:rPr>
          <w:rFonts w:ascii="Century Gothic" w:hAnsi="Century Gothic"/>
          <w:b/>
          <w:bCs/>
          <w:sz w:val="20"/>
          <w:szCs w:val="20"/>
        </w:rPr>
        <w:t xml:space="preserve">                </w:t>
      </w:r>
      <w:r w:rsidR="00952FA4" w:rsidRPr="00492795">
        <w:rPr>
          <w:rFonts w:ascii="Century Gothic" w:hAnsi="Century Gothic"/>
          <w:b/>
          <w:bCs/>
          <w:sz w:val="20"/>
          <w:szCs w:val="20"/>
        </w:rPr>
        <w:t xml:space="preserve">                                </w:t>
      </w:r>
      <w:r w:rsidR="00952FA4" w:rsidRPr="00CF75D7">
        <w:rPr>
          <w:rFonts w:asciiTheme="minorHAnsi" w:hAnsiTheme="minorHAnsi"/>
          <w:b/>
          <w:sz w:val="20"/>
          <w:szCs w:val="20"/>
        </w:rPr>
        <w:t>ΠΑ</w:t>
      </w:r>
      <w:r w:rsidR="00174092">
        <w:rPr>
          <w:rFonts w:asciiTheme="minorHAnsi" w:hAnsiTheme="minorHAnsi"/>
          <w:b/>
          <w:sz w:val="20"/>
          <w:szCs w:val="20"/>
        </w:rPr>
        <w:t>ΡΑΡΤΗΜΑ ΙΙΙ -ΥΠΟΔΕΙΓΜΑ ΟΙΚΟΝΟΜΙΚ</w:t>
      </w:r>
      <w:r w:rsidR="00952FA4" w:rsidRPr="00CF75D7">
        <w:rPr>
          <w:rFonts w:asciiTheme="minorHAnsi" w:hAnsiTheme="minorHAnsi"/>
          <w:b/>
          <w:sz w:val="20"/>
          <w:szCs w:val="20"/>
        </w:rPr>
        <w:t>ΗΣ ΠΡΟΣΦΟΡΑΣ</w:t>
      </w:r>
      <w:r w:rsidR="00CC0369" w:rsidRPr="00CF75D7">
        <w:rPr>
          <w:rFonts w:asciiTheme="minorHAnsi" w:hAnsiTheme="minorHAnsi"/>
          <w:b/>
          <w:sz w:val="20"/>
          <w:szCs w:val="20"/>
        </w:rPr>
        <w:t xml:space="preserve">     </w:t>
      </w:r>
      <w:r w:rsidR="00174092">
        <w:rPr>
          <w:rFonts w:asciiTheme="minorHAnsi" w:hAnsiTheme="minorHAnsi"/>
          <w:b/>
          <w:sz w:val="20"/>
          <w:szCs w:val="20"/>
        </w:rPr>
        <w:t xml:space="preserve">                     </w:t>
      </w:r>
      <w:r w:rsidR="00CC0369" w:rsidRPr="00CF75D7">
        <w:rPr>
          <w:rFonts w:asciiTheme="minorHAnsi" w:hAnsiTheme="minorHAnsi"/>
          <w:b/>
          <w:sz w:val="20"/>
          <w:szCs w:val="20"/>
        </w:rPr>
        <w:t xml:space="preserve">                                        </w:t>
      </w:r>
      <w:r w:rsidR="003A5574" w:rsidRPr="00CF75D7">
        <w:rPr>
          <w:rFonts w:asciiTheme="minorHAnsi" w:hAnsiTheme="minorHAnsi"/>
          <w:b/>
          <w:sz w:val="20"/>
          <w:szCs w:val="20"/>
        </w:rPr>
        <w:t xml:space="preserve">                  </w:t>
      </w:r>
      <w:r w:rsidR="00CC0369" w:rsidRPr="00CF75D7">
        <w:rPr>
          <w:rFonts w:asciiTheme="minorHAnsi" w:hAnsiTheme="minorHAnsi"/>
          <w:b/>
          <w:sz w:val="20"/>
          <w:szCs w:val="20"/>
        </w:rPr>
        <w:t xml:space="preserve">     </w:t>
      </w:r>
      <w:r w:rsidR="00CF75D7">
        <w:rPr>
          <w:rFonts w:asciiTheme="minorHAnsi" w:hAnsiTheme="minorHAnsi"/>
          <w:b/>
          <w:sz w:val="20"/>
          <w:szCs w:val="20"/>
        </w:rPr>
        <w:t xml:space="preserve">                 </w:t>
      </w:r>
      <w:r w:rsidR="00CC0369" w:rsidRPr="00CF75D7">
        <w:rPr>
          <w:rFonts w:asciiTheme="minorHAnsi" w:hAnsiTheme="minorHAnsi"/>
          <w:b/>
          <w:sz w:val="20"/>
          <w:szCs w:val="20"/>
        </w:rPr>
        <w:t xml:space="preserve">              ΠΑΡΑΡΤΗΜΑ Ι</w:t>
      </w:r>
      <w:r w:rsidR="00CC0369" w:rsidRPr="00CF75D7">
        <w:rPr>
          <w:rFonts w:asciiTheme="minorHAnsi" w:hAnsiTheme="minorHAnsi"/>
          <w:b/>
          <w:sz w:val="20"/>
          <w:szCs w:val="20"/>
          <w:lang w:val="en-US"/>
        </w:rPr>
        <w:t>V</w:t>
      </w:r>
      <w:r w:rsidR="00CC0369" w:rsidRPr="00CF75D7">
        <w:rPr>
          <w:rFonts w:asciiTheme="minorHAnsi" w:hAnsiTheme="minorHAnsi"/>
          <w:b/>
          <w:sz w:val="20"/>
          <w:szCs w:val="20"/>
        </w:rPr>
        <w:t>- ΥΠΟΔΕΙΓΜΑ ΣΥΜΒΑΣΗΣ</w:t>
      </w:r>
    </w:p>
    <w:p w:rsidR="004D0F1B" w:rsidRPr="00213160" w:rsidRDefault="000F2162" w:rsidP="00AB1B74">
      <w:pPr>
        <w:pStyle w:val="1"/>
        <w:pageBreakBefore/>
        <w:pBdr>
          <w:top w:val="none" w:sz="0" w:space="0" w:color="000000"/>
          <w:left w:val="none" w:sz="0" w:space="0" w:color="000000"/>
          <w:bottom w:val="single" w:sz="18" w:space="1" w:color="000080"/>
          <w:right w:val="none" w:sz="0" w:space="0" w:color="000000"/>
        </w:pBdr>
        <w:tabs>
          <w:tab w:val="left" w:pos="567"/>
        </w:tabs>
        <w:suppressAutoHyphens/>
        <w:spacing w:before="320" w:after="160"/>
        <w:ind w:left="-426"/>
        <w:jc w:val="both"/>
        <w:rPr>
          <w:sz w:val="28"/>
          <w:szCs w:val="28"/>
          <w:lang w:val="el-GR"/>
        </w:rPr>
      </w:pPr>
      <w:r w:rsidRPr="00213160">
        <w:rPr>
          <w:sz w:val="28"/>
          <w:szCs w:val="28"/>
          <w:lang w:val="el-GR"/>
        </w:rPr>
        <w:lastRenderedPageBreak/>
        <w:t>1</w:t>
      </w:r>
      <w:r w:rsidR="00BE7256" w:rsidRPr="00213160">
        <w:rPr>
          <w:sz w:val="28"/>
          <w:szCs w:val="28"/>
          <w:lang w:val="el-GR"/>
        </w:rPr>
        <w:t>.</w:t>
      </w:r>
      <w:r w:rsidR="004D0F1B" w:rsidRPr="00213160">
        <w:rPr>
          <w:sz w:val="28"/>
          <w:szCs w:val="28"/>
          <w:lang w:val="el-GR"/>
        </w:rPr>
        <w:t>ΑΝΑΘΕΤΟΥΣΑ ΑΡΧΗ ΚΑΙ ΑΝΤΙΚΕΙΜΕΝΟ ΣΥΜΒΑΣΗΣ</w:t>
      </w:r>
    </w:p>
    <w:p w:rsidR="004D0F1B" w:rsidRPr="000E3960" w:rsidRDefault="004D0F1B" w:rsidP="00AB1B74">
      <w:pPr>
        <w:pStyle w:val="2"/>
        <w:ind w:left="-426"/>
        <w:rPr>
          <w:color w:val="auto"/>
        </w:rPr>
      </w:pPr>
      <w:bookmarkStart w:id="0" w:name="__RefHeading___Toc470009772"/>
      <w:r w:rsidRPr="000E3960">
        <w:rPr>
          <w:color w:val="auto"/>
        </w:rPr>
        <w:t>1.1</w:t>
      </w:r>
      <w:r w:rsidRPr="000E3960">
        <w:rPr>
          <w:color w:val="auto"/>
        </w:rPr>
        <w:tab/>
        <w:t>Στοιχεία Αναθέτουσας Αρχής</w:t>
      </w:r>
      <w:bookmarkEnd w:id="0"/>
      <w:r w:rsidRPr="000E3960">
        <w:rPr>
          <w:color w:val="auto"/>
        </w:rPr>
        <w:t xml:space="preserve"> </w:t>
      </w:r>
    </w:p>
    <w:p w:rsidR="004D0F1B" w:rsidRDefault="004D0F1B" w:rsidP="00AB1B74">
      <w:pPr>
        <w:pStyle w:val="normalwithoutspacing"/>
        <w:ind w:left="-426"/>
        <w:rPr>
          <w:b/>
        </w:rPr>
      </w:pPr>
    </w:p>
    <w:tbl>
      <w:tblPr>
        <w:tblW w:w="10084" w:type="dxa"/>
        <w:tblInd w:w="-318" w:type="dxa"/>
        <w:tblLayout w:type="fixed"/>
        <w:tblLook w:val="0000"/>
      </w:tblPr>
      <w:tblGrid>
        <w:gridCol w:w="5955"/>
        <w:gridCol w:w="4129"/>
      </w:tblGrid>
      <w:tr w:rsidR="004D0F1B" w:rsidTr="00B95EFB">
        <w:tc>
          <w:tcPr>
            <w:tcW w:w="5955" w:type="dxa"/>
            <w:tcBorders>
              <w:top w:val="single" w:sz="4" w:space="0" w:color="000000"/>
              <w:left w:val="single" w:sz="4" w:space="0" w:color="000000"/>
              <w:bottom w:val="single" w:sz="4" w:space="0" w:color="000000"/>
            </w:tcBorders>
            <w:shd w:val="clear" w:color="auto" w:fill="auto"/>
          </w:tcPr>
          <w:p w:rsidR="004D0F1B" w:rsidRDefault="004D0F1B" w:rsidP="00B95EFB">
            <w:pPr>
              <w:pStyle w:val="normalwithoutspacing"/>
              <w:ind w:left="-426" w:firstLine="426"/>
            </w:pPr>
            <w:r>
              <w:t>Επωνυμία</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4D0F1B" w:rsidRDefault="004D0F1B" w:rsidP="00B95EFB">
            <w:pPr>
              <w:pStyle w:val="normalwithoutspacing"/>
              <w:snapToGrid w:val="0"/>
              <w:ind w:left="33"/>
            </w:pPr>
            <w:r>
              <w:t xml:space="preserve">Γενικό Νοσοκομείο Ηλείας -Νοσηλευτική Μονάδα Πύργου  </w:t>
            </w:r>
          </w:p>
        </w:tc>
      </w:tr>
      <w:tr w:rsidR="004D0F1B" w:rsidTr="00B95EFB">
        <w:tc>
          <w:tcPr>
            <w:tcW w:w="5955" w:type="dxa"/>
            <w:tcBorders>
              <w:top w:val="single" w:sz="4" w:space="0" w:color="000000"/>
              <w:left w:val="single" w:sz="4" w:space="0" w:color="000000"/>
              <w:bottom w:val="single" w:sz="4" w:space="0" w:color="000000"/>
            </w:tcBorders>
            <w:shd w:val="clear" w:color="auto" w:fill="auto"/>
          </w:tcPr>
          <w:p w:rsidR="004D0F1B" w:rsidRDefault="004D0F1B" w:rsidP="00B95EFB">
            <w:pPr>
              <w:pStyle w:val="normalwithoutspacing"/>
              <w:ind w:left="-426" w:firstLine="426"/>
            </w:pPr>
            <w:r>
              <w:t>Ταχυδρομική διεύθυνση</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4D0F1B" w:rsidRDefault="004D0F1B" w:rsidP="00B95EFB">
            <w:pPr>
              <w:pStyle w:val="normalwithoutspacing"/>
              <w:snapToGrid w:val="0"/>
              <w:ind w:left="33"/>
            </w:pPr>
            <w:r>
              <w:t>Συντριάδα Εθνική Οδός  Πατρών –(ΣΥΝΤΡΙΑΔΑ)Πύργου</w:t>
            </w:r>
          </w:p>
        </w:tc>
      </w:tr>
      <w:tr w:rsidR="004D0F1B" w:rsidTr="00B95EFB">
        <w:tc>
          <w:tcPr>
            <w:tcW w:w="5955" w:type="dxa"/>
            <w:tcBorders>
              <w:top w:val="single" w:sz="4" w:space="0" w:color="000000"/>
              <w:left w:val="single" w:sz="4" w:space="0" w:color="000000"/>
              <w:bottom w:val="single" w:sz="4" w:space="0" w:color="000000"/>
            </w:tcBorders>
            <w:shd w:val="clear" w:color="auto" w:fill="auto"/>
          </w:tcPr>
          <w:p w:rsidR="004D0F1B" w:rsidRDefault="004D0F1B" w:rsidP="00B95EFB">
            <w:pPr>
              <w:pStyle w:val="normalwithoutspacing"/>
              <w:ind w:left="34" w:firstLine="426"/>
            </w:pPr>
            <w:r>
              <w:t>Πόλη</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4D0F1B" w:rsidRDefault="004D0F1B" w:rsidP="00B95EFB">
            <w:pPr>
              <w:pStyle w:val="normalwithoutspacing"/>
              <w:snapToGrid w:val="0"/>
              <w:ind w:left="33"/>
            </w:pPr>
            <w:r>
              <w:t>Πύργος Ηλείας</w:t>
            </w:r>
          </w:p>
        </w:tc>
      </w:tr>
      <w:tr w:rsidR="004D0F1B" w:rsidTr="00B95EFB">
        <w:tc>
          <w:tcPr>
            <w:tcW w:w="5955" w:type="dxa"/>
            <w:tcBorders>
              <w:top w:val="single" w:sz="4" w:space="0" w:color="000000"/>
              <w:left w:val="single" w:sz="4" w:space="0" w:color="000000"/>
              <w:bottom w:val="single" w:sz="4" w:space="0" w:color="000000"/>
            </w:tcBorders>
            <w:shd w:val="clear" w:color="auto" w:fill="auto"/>
          </w:tcPr>
          <w:p w:rsidR="004D0F1B" w:rsidRDefault="004D0F1B" w:rsidP="00B95EFB">
            <w:pPr>
              <w:pStyle w:val="normalwithoutspacing"/>
              <w:ind w:left="-426" w:firstLine="426"/>
            </w:pPr>
            <w:r>
              <w:t>Ταχυδρομικός Κωδικός</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4D0F1B" w:rsidRDefault="004D0F1B" w:rsidP="00B95EFB">
            <w:pPr>
              <w:pStyle w:val="normalwithoutspacing"/>
              <w:snapToGrid w:val="0"/>
              <w:ind w:left="33"/>
            </w:pPr>
            <w:r>
              <w:t>27131</w:t>
            </w:r>
          </w:p>
        </w:tc>
      </w:tr>
      <w:tr w:rsidR="004D0F1B" w:rsidTr="00B95EFB">
        <w:tc>
          <w:tcPr>
            <w:tcW w:w="5955" w:type="dxa"/>
            <w:tcBorders>
              <w:top w:val="single" w:sz="4" w:space="0" w:color="000000"/>
              <w:left w:val="single" w:sz="4" w:space="0" w:color="000000"/>
              <w:bottom w:val="single" w:sz="4" w:space="0" w:color="000000"/>
            </w:tcBorders>
            <w:shd w:val="clear" w:color="auto" w:fill="auto"/>
          </w:tcPr>
          <w:p w:rsidR="004D0F1B" w:rsidRDefault="004D0F1B" w:rsidP="00B95EFB">
            <w:pPr>
              <w:pStyle w:val="normalwithoutspacing"/>
              <w:ind w:left="-426" w:firstLine="426"/>
            </w:pPr>
            <w:r>
              <w:t>Χώρα</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4D0F1B" w:rsidRDefault="004D0F1B" w:rsidP="00B95EFB">
            <w:pPr>
              <w:pStyle w:val="normalwithoutspacing"/>
              <w:snapToGrid w:val="0"/>
              <w:ind w:left="33"/>
            </w:pPr>
            <w:r>
              <w:t>Ελλάδα</w:t>
            </w:r>
          </w:p>
        </w:tc>
      </w:tr>
      <w:tr w:rsidR="004D0F1B" w:rsidTr="00B95EFB">
        <w:tc>
          <w:tcPr>
            <w:tcW w:w="5955" w:type="dxa"/>
            <w:tcBorders>
              <w:top w:val="single" w:sz="4" w:space="0" w:color="000000"/>
              <w:left w:val="single" w:sz="4" w:space="0" w:color="000000"/>
              <w:bottom w:val="single" w:sz="4" w:space="0" w:color="000000"/>
            </w:tcBorders>
            <w:shd w:val="clear" w:color="auto" w:fill="auto"/>
          </w:tcPr>
          <w:p w:rsidR="004D0F1B" w:rsidRDefault="004D0F1B" w:rsidP="00B95EFB">
            <w:pPr>
              <w:pStyle w:val="normalwithoutspacing"/>
              <w:ind w:left="-426" w:firstLine="426"/>
            </w:pPr>
            <w:r>
              <w:t>Κωδικός ΝUTS</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4D0F1B" w:rsidRDefault="004D0F1B" w:rsidP="00B95EFB">
            <w:pPr>
              <w:pStyle w:val="normalwithoutspacing"/>
              <w:snapToGrid w:val="0"/>
              <w:ind w:left="33"/>
            </w:pPr>
            <w:r w:rsidRPr="00447BAE">
              <w:rPr>
                <w:lang w:val="en-US"/>
              </w:rPr>
              <w:t>GR</w:t>
            </w:r>
            <w:r w:rsidRPr="00447BAE">
              <w:t>233</w:t>
            </w:r>
          </w:p>
        </w:tc>
      </w:tr>
      <w:tr w:rsidR="004D0F1B" w:rsidTr="00B95EFB">
        <w:tc>
          <w:tcPr>
            <w:tcW w:w="5955" w:type="dxa"/>
            <w:tcBorders>
              <w:top w:val="single" w:sz="4" w:space="0" w:color="000000"/>
              <w:left w:val="single" w:sz="4" w:space="0" w:color="000000"/>
              <w:bottom w:val="single" w:sz="4" w:space="0" w:color="000000"/>
            </w:tcBorders>
            <w:shd w:val="clear" w:color="auto" w:fill="auto"/>
          </w:tcPr>
          <w:p w:rsidR="004D0F1B" w:rsidRDefault="004D0F1B" w:rsidP="00B95EFB">
            <w:pPr>
              <w:pStyle w:val="normalwithoutspacing"/>
              <w:ind w:left="-426" w:firstLine="426"/>
            </w:pPr>
            <w:r>
              <w:t>Τηλέφωνο</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4D0F1B" w:rsidRDefault="004D0F1B" w:rsidP="00B95EFB">
            <w:pPr>
              <w:pStyle w:val="normalwithoutspacing"/>
              <w:snapToGrid w:val="0"/>
              <w:ind w:left="33"/>
            </w:pPr>
            <w:r>
              <w:t>2621</w:t>
            </w:r>
            <w:r w:rsidR="00C85E54">
              <w:t>361474</w:t>
            </w:r>
          </w:p>
        </w:tc>
      </w:tr>
      <w:tr w:rsidR="004D0F1B" w:rsidTr="00B95EFB">
        <w:tc>
          <w:tcPr>
            <w:tcW w:w="5955" w:type="dxa"/>
            <w:tcBorders>
              <w:top w:val="single" w:sz="4" w:space="0" w:color="000000"/>
              <w:left w:val="single" w:sz="4" w:space="0" w:color="000000"/>
              <w:bottom w:val="single" w:sz="4" w:space="0" w:color="000000"/>
            </w:tcBorders>
            <w:shd w:val="clear" w:color="auto" w:fill="auto"/>
          </w:tcPr>
          <w:p w:rsidR="004D0F1B" w:rsidRDefault="004D0F1B" w:rsidP="00B95EFB">
            <w:pPr>
              <w:pStyle w:val="normalwithoutspacing"/>
              <w:ind w:left="-426" w:firstLine="426"/>
            </w:pP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4D0F1B" w:rsidRDefault="004D0F1B" w:rsidP="00B95EFB">
            <w:pPr>
              <w:pStyle w:val="normalwithoutspacing"/>
              <w:snapToGrid w:val="0"/>
              <w:ind w:left="33"/>
            </w:pPr>
            <w:r>
              <w:t>2621</w:t>
            </w:r>
            <w:r w:rsidR="00C85E54">
              <w:t>31193</w:t>
            </w:r>
          </w:p>
        </w:tc>
      </w:tr>
      <w:tr w:rsidR="004D0F1B" w:rsidTr="00B95EFB">
        <w:tc>
          <w:tcPr>
            <w:tcW w:w="5955" w:type="dxa"/>
            <w:tcBorders>
              <w:top w:val="single" w:sz="4" w:space="0" w:color="000000"/>
              <w:left w:val="single" w:sz="4" w:space="0" w:color="000000"/>
              <w:bottom w:val="single" w:sz="4" w:space="0" w:color="000000"/>
            </w:tcBorders>
            <w:shd w:val="clear" w:color="auto" w:fill="auto"/>
          </w:tcPr>
          <w:p w:rsidR="004D0F1B" w:rsidRDefault="004D0F1B" w:rsidP="00B95EFB">
            <w:pPr>
              <w:pStyle w:val="normalwithoutspacing"/>
              <w:ind w:left="-426" w:firstLine="426"/>
            </w:pPr>
            <w:r>
              <w:t xml:space="preserve">Ηλεκτρονικό Ταχυδρομείο </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4D0F1B" w:rsidRDefault="00E20961" w:rsidP="00B95EFB">
            <w:pPr>
              <w:pStyle w:val="normalwithoutspacing"/>
              <w:snapToGrid w:val="0"/>
              <w:ind w:left="33"/>
            </w:pPr>
            <w:hyperlink r:id="rId9" w:history="1">
              <w:r w:rsidR="004D0F1B" w:rsidRPr="003C52EE">
                <w:rPr>
                  <w:rStyle w:val="-1"/>
                  <w:lang w:val="en-US"/>
                </w:rPr>
                <w:t>promithiesgnpyr</w:t>
              </w:r>
              <w:r w:rsidR="004D0F1B" w:rsidRPr="009A6CFB">
                <w:rPr>
                  <w:rStyle w:val="-1"/>
                </w:rPr>
                <w:t>@</w:t>
              </w:r>
              <w:r w:rsidR="004D0F1B" w:rsidRPr="003C52EE">
                <w:rPr>
                  <w:rStyle w:val="-1"/>
                  <w:lang w:val="en-US"/>
                </w:rPr>
                <w:t>gmail</w:t>
              </w:r>
              <w:r w:rsidR="004D0F1B" w:rsidRPr="009A6CFB">
                <w:rPr>
                  <w:rStyle w:val="-1"/>
                </w:rPr>
                <w:t>.</w:t>
              </w:r>
              <w:r w:rsidR="004D0F1B" w:rsidRPr="003C52EE">
                <w:rPr>
                  <w:rStyle w:val="-1"/>
                  <w:lang w:val="en-US"/>
                </w:rPr>
                <w:t>com</w:t>
              </w:r>
            </w:hyperlink>
          </w:p>
        </w:tc>
      </w:tr>
      <w:tr w:rsidR="004D0F1B" w:rsidTr="00B95EFB">
        <w:tc>
          <w:tcPr>
            <w:tcW w:w="5955" w:type="dxa"/>
            <w:tcBorders>
              <w:top w:val="single" w:sz="4" w:space="0" w:color="000000"/>
              <w:left w:val="single" w:sz="4" w:space="0" w:color="000000"/>
              <w:bottom w:val="single" w:sz="4" w:space="0" w:color="000000"/>
            </w:tcBorders>
            <w:shd w:val="clear" w:color="auto" w:fill="auto"/>
          </w:tcPr>
          <w:p w:rsidR="004D0F1B" w:rsidRDefault="004D0F1B" w:rsidP="00B95EFB">
            <w:pPr>
              <w:pStyle w:val="normalwithoutspacing"/>
              <w:ind w:left="-426" w:firstLine="426"/>
            </w:pPr>
            <w:r>
              <w:t>Αρμόδιος για πληροφορίες</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4D0F1B" w:rsidRDefault="004D0F1B" w:rsidP="00B95EFB">
            <w:pPr>
              <w:pStyle w:val="normalwithoutspacing"/>
              <w:snapToGrid w:val="0"/>
              <w:ind w:left="33"/>
            </w:pPr>
            <w:r>
              <w:t>ΙΩΑΝΝΑ ΖΟΥΜΠΑΚΗ</w:t>
            </w:r>
          </w:p>
        </w:tc>
      </w:tr>
      <w:tr w:rsidR="004D0F1B" w:rsidRPr="004C02F1" w:rsidTr="00B95EFB">
        <w:tc>
          <w:tcPr>
            <w:tcW w:w="5955" w:type="dxa"/>
            <w:tcBorders>
              <w:top w:val="single" w:sz="4" w:space="0" w:color="000000"/>
              <w:left w:val="single" w:sz="4" w:space="0" w:color="000000"/>
              <w:bottom w:val="single" w:sz="4" w:space="0" w:color="000000"/>
            </w:tcBorders>
            <w:shd w:val="clear" w:color="auto" w:fill="auto"/>
          </w:tcPr>
          <w:p w:rsidR="004D0F1B" w:rsidRDefault="004D0F1B" w:rsidP="00B95EFB">
            <w:pPr>
              <w:pStyle w:val="normalwithoutspacing"/>
              <w:ind w:left="-426" w:firstLine="426"/>
            </w:pPr>
            <w:r>
              <w:t>Γενική Διεύθυνση στο διαδίκτυο  (URL)</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4D0F1B" w:rsidRPr="006121A6" w:rsidRDefault="00E20961" w:rsidP="00B95EFB">
            <w:pPr>
              <w:pStyle w:val="normalwithoutspacing"/>
              <w:snapToGrid w:val="0"/>
              <w:ind w:left="33"/>
              <w:rPr>
                <w:lang w:val="en-US"/>
              </w:rPr>
            </w:pPr>
            <w:hyperlink r:id="rId10" w:history="1">
              <w:r w:rsidR="004D0F1B" w:rsidRPr="003C52EE">
                <w:rPr>
                  <w:rStyle w:val="-1"/>
                  <w:rFonts w:ascii="Century Gothic" w:hAnsi="Century Gothic"/>
                  <w:szCs w:val="22"/>
                </w:rPr>
                <w:t>www.</w:t>
              </w:r>
              <w:r w:rsidR="004D0F1B" w:rsidRPr="003C52EE">
                <w:rPr>
                  <w:rStyle w:val="-1"/>
                  <w:rFonts w:ascii="Century Gothic" w:hAnsi="Century Gothic"/>
                  <w:szCs w:val="22"/>
                  <w:lang w:val="en-US"/>
                </w:rPr>
                <w:t>nosokomeiopyrgoy</w:t>
              </w:r>
              <w:r w:rsidR="004D0F1B" w:rsidRPr="003C52EE">
                <w:rPr>
                  <w:rStyle w:val="-1"/>
                  <w:rFonts w:ascii="Century Gothic" w:hAnsi="Century Gothic"/>
                  <w:szCs w:val="22"/>
                </w:rPr>
                <w:t>.gr</w:t>
              </w:r>
            </w:hyperlink>
          </w:p>
        </w:tc>
      </w:tr>
    </w:tbl>
    <w:p w:rsidR="004D0F1B" w:rsidRDefault="004D0F1B" w:rsidP="00AB1B74">
      <w:pPr>
        <w:pStyle w:val="normalwithoutspacing"/>
        <w:ind w:left="-426"/>
      </w:pPr>
    </w:p>
    <w:p w:rsidR="004D0F1B" w:rsidRDefault="004D0F1B" w:rsidP="00AB1B74">
      <w:pPr>
        <w:pStyle w:val="normalwithoutspacing"/>
        <w:tabs>
          <w:tab w:val="left" w:pos="5580"/>
        </w:tabs>
        <w:ind w:left="-426"/>
      </w:pPr>
      <w:r>
        <w:rPr>
          <w:b/>
        </w:rPr>
        <w:t xml:space="preserve">Είδος Αναθέτουσας Αρχής </w:t>
      </w:r>
    </w:p>
    <w:p w:rsidR="004D0F1B" w:rsidRPr="000E3960" w:rsidRDefault="004D0F1B" w:rsidP="00AB1B74">
      <w:pPr>
        <w:pStyle w:val="normalwithoutspacing"/>
        <w:ind w:left="-426"/>
        <w:rPr>
          <w:b/>
        </w:rPr>
      </w:pPr>
      <w:r>
        <w:t xml:space="preserve">Η Αναθέτουσα Αρχή </w:t>
      </w:r>
      <w:r w:rsidRPr="000E3960">
        <w:t>είναι  η ΝΟΣΗΛΕΥΤΙΚΗ ΜΟΝΑΔΑ ΠΥΡΓΟΥ  του ΓΝ.ΗΛΕΙΑΣ</w:t>
      </w:r>
      <w:r w:rsidRPr="000E3960">
        <w:rPr>
          <w:rFonts w:eastAsia="Calibri"/>
        </w:rPr>
        <w:t xml:space="preserve">  </w:t>
      </w:r>
    </w:p>
    <w:p w:rsidR="004D0F1B" w:rsidRPr="000E3960" w:rsidRDefault="004D0F1B" w:rsidP="00AB1B74">
      <w:pPr>
        <w:pStyle w:val="normalwithoutspacing"/>
        <w:ind w:left="-426"/>
      </w:pPr>
      <w:r w:rsidRPr="000E3960">
        <w:rPr>
          <w:b/>
        </w:rPr>
        <w:t>Κύρια δραστηριότητα Α.Α.</w:t>
      </w:r>
    </w:p>
    <w:p w:rsidR="004D0F1B" w:rsidRDefault="004D0F1B" w:rsidP="00AB1B74">
      <w:pPr>
        <w:pStyle w:val="normalwithoutspacing"/>
        <w:ind w:left="-426"/>
      </w:pPr>
      <w:r w:rsidRPr="000E3960">
        <w:t>Η κύρια δραστηριότητα της Αναθέτουσας Αρχής είναι η παροχή υπηρεσιών Υγείας</w:t>
      </w:r>
    </w:p>
    <w:p w:rsidR="001E01D0" w:rsidRDefault="001E01D0" w:rsidP="00AB1B74">
      <w:pPr>
        <w:pStyle w:val="normalwithoutspacing"/>
        <w:ind w:left="-426"/>
      </w:pPr>
      <w:r>
        <w:rPr>
          <w:b/>
        </w:rPr>
        <w:t xml:space="preserve">Στοιχεία Επικοινωνίας </w:t>
      </w:r>
    </w:p>
    <w:p w:rsidR="001E01D0" w:rsidRDefault="001E01D0" w:rsidP="00AB1B74">
      <w:pPr>
        <w:pStyle w:val="normalwithoutspacing"/>
        <w:ind w:left="-426"/>
      </w:pPr>
      <w:r>
        <w:t>α)</w:t>
      </w:r>
      <w:r>
        <w:tab/>
        <w:t>Τα έγγραφα της σύμβασης είναι διαθέσιμα για ελεύθερη, πλήρη, άμεση &amp; δωρεάν ηλεκτρονική πρόσβαση στην διεύθυνση (URL) : μέσω της διαδικτυακής πύλης www.promitheus.gov.gr του Ε.Σ.Η.ΔΗ.Σ.</w:t>
      </w:r>
    </w:p>
    <w:p w:rsidR="001E01D0" w:rsidRDefault="001E01D0" w:rsidP="00AB1B74">
      <w:pPr>
        <w:pStyle w:val="normalwithoutspacing"/>
        <w:ind w:left="-426"/>
      </w:pPr>
      <w:r>
        <w:t>β)</w:t>
      </w:r>
      <w:r>
        <w:tab/>
        <w:t xml:space="preserve">Οι προσφορές πρέπει να υποβάλλονται ηλεκτρονικά στην διεύθυνση : </w:t>
      </w:r>
      <w:hyperlink r:id="rId11" w:history="1">
        <w:r>
          <w:rPr>
            <w:rStyle w:val="-1"/>
            <w:szCs w:val="22"/>
            <w:shd w:val="clear" w:color="auto" w:fill="FFFFFF"/>
          </w:rPr>
          <w:t>www.promitheus.gov.gr</w:t>
        </w:r>
      </w:hyperlink>
      <w:r>
        <w:rPr>
          <w:color w:val="000000"/>
          <w:shd w:val="clear" w:color="auto" w:fill="FFFFFF"/>
        </w:rPr>
        <w:t xml:space="preserve"> </w:t>
      </w:r>
    </w:p>
    <w:p w:rsidR="001E01D0" w:rsidRPr="00213160" w:rsidRDefault="001E01D0" w:rsidP="00AB1B74">
      <w:pPr>
        <w:pStyle w:val="Default"/>
        <w:ind w:left="-426"/>
        <w:rPr>
          <w:rFonts w:asciiTheme="minorHAnsi" w:eastAsia="Times New Roman" w:hAnsiTheme="minorHAnsi" w:cs="Century Gothic"/>
          <w:sz w:val="22"/>
          <w:szCs w:val="22"/>
        </w:rPr>
      </w:pPr>
      <w:r>
        <w:t>γ)</w:t>
      </w:r>
      <w:r>
        <w:tab/>
      </w:r>
      <w:r w:rsidRPr="00213160">
        <w:rPr>
          <w:rFonts w:asciiTheme="minorHAnsi" w:hAnsiTheme="minorHAnsi"/>
        </w:rPr>
        <w:t xml:space="preserve">Περαιτέρω πληροφορίες είναι διαθέσιμες στην προαναφερθείσα διεύθυνση και στη  </w:t>
      </w:r>
      <w:r w:rsidRPr="00213160">
        <w:rPr>
          <w:rFonts w:asciiTheme="minorHAnsi" w:eastAsia="Times New Roman" w:hAnsiTheme="minorHAnsi" w:cs="Century Gothic"/>
          <w:sz w:val="22"/>
          <w:szCs w:val="22"/>
        </w:rPr>
        <w:t xml:space="preserve">Διεύθυνση της Αναθέτουσας Αρχής (Ν.Μ.Π,  Γενικό Νοσοκομείο Ηλείας) : Ε.Ο. Πύργου – Πατρών / Περιοχή </w:t>
      </w:r>
      <w:r w:rsidR="00946F74" w:rsidRPr="00213160">
        <w:rPr>
          <w:rFonts w:asciiTheme="minorHAnsi" w:eastAsia="Times New Roman" w:hAnsiTheme="minorHAnsi" w:cs="Century Gothic"/>
          <w:sz w:val="22"/>
          <w:szCs w:val="22"/>
        </w:rPr>
        <w:t>Σ</w:t>
      </w:r>
      <w:r w:rsidRPr="00213160">
        <w:rPr>
          <w:rFonts w:asciiTheme="minorHAnsi" w:eastAsia="Times New Roman" w:hAnsiTheme="minorHAnsi" w:cs="Century Gothic"/>
          <w:sz w:val="22"/>
          <w:szCs w:val="22"/>
        </w:rPr>
        <w:t>υντριάδα – 27100 – Πύργος</w:t>
      </w:r>
    </w:p>
    <w:p w:rsidR="001E01D0" w:rsidRPr="00765250" w:rsidRDefault="001E01D0" w:rsidP="00AB1B74">
      <w:pPr>
        <w:pStyle w:val="Default"/>
        <w:ind w:left="-426"/>
        <w:rPr>
          <w:rFonts w:asciiTheme="minorHAnsi" w:eastAsia="Times New Roman" w:hAnsiTheme="minorHAnsi" w:cs="Century Gothic"/>
          <w:sz w:val="22"/>
          <w:szCs w:val="22"/>
          <w:lang w:val="en-US"/>
        </w:rPr>
      </w:pPr>
      <w:r w:rsidRPr="00213160">
        <w:rPr>
          <w:rFonts w:asciiTheme="minorHAnsi" w:eastAsia="Times New Roman" w:hAnsiTheme="minorHAnsi" w:cs="Century Gothic"/>
          <w:sz w:val="22"/>
          <w:szCs w:val="22"/>
        </w:rPr>
        <w:t>Τηλέφωνο</w:t>
      </w:r>
      <w:r w:rsidRPr="00765250">
        <w:rPr>
          <w:rFonts w:asciiTheme="minorHAnsi" w:eastAsia="Times New Roman" w:hAnsiTheme="minorHAnsi" w:cs="Century Gothic"/>
          <w:sz w:val="22"/>
          <w:szCs w:val="22"/>
          <w:lang w:val="en-US"/>
        </w:rPr>
        <w:t xml:space="preserve"> : 2621</w:t>
      </w:r>
      <w:r w:rsidR="00C85E54" w:rsidRPr="00765250">
        <w:rPr>
          <w:rFonts w:asciiTheme="minorHAnsi" w:eastAsia="Times New Roman" w:hAnsiTheme="minorHAnsi" w:cs="Century Gothic"/>
          <w:sz w:val="22"/>
          <w:szCs w:val="22"/>
          <w:lang w:val="en-US"/>
        </w:rPr>
        <w:t>361474</w:t>
      </w:r>
      <w:r w:rsidRPr="00765250">
        <w:rPr>
          <w:rFonts w:asciiTheme="minorHAnsi" w:eastAsia="Times New Roman" w:hAnsiTheme="minorHAnsi" w:cs="Century Gothic"/>
          <w:sz w:val="22"/>
          <w:szCs w:val="22"/>
          <w:lang w:val="en-US"/>
        </w:rPr>
        <w:t xml:space="preserve"> </w:t>
      </w:r>
      <w:r w:rsidR="00C85E54" w:rsidRPr="00765250">
        <w:rPr>
          <w:rFonts w:asciiTheme="minorHAnsi" w:eastAsia="Times New Roman" w:hAnsiTheme="minorHAnsi" w:cs="Century Gothic"/>
          <w:sz w:val="22"/>
          <w:szCs w:val="22"/>
          <w:lang w:val="en-US"/>
        </w:rPr>
        <w:t>-</w:t>
      </w:r>
      <w:r w:rsidRPr="00765250">
        <w:rPr>
          <w:rFonts w:asciiTheme="minorHAnsi" w:eastAsia="Times New Roman" w:hAnsiTheme="minorHAnsi" w:cs="Century Gothic"/>
          <w:sz w:val="22"/>
          <w:szCs w:val="22"/>
          <w:lang w:val="en-US"/>
        </w:rPr>
        <w:t xml:space="preserve"> 2621</w:t>
      </w:r>
      <w:r w:rsidR="00C85E54" w:rsidRPr="00765250">
        <w:rPr>
          <w:rFonts w:asciiTheme="minorHAnsi" w:eastAsia="Times New Roman" w:hAnsiTheme="minorHAnsi" w:cs="Century Gothic"/>
          <w:sz w:val="22"/>
          <w:szCs w:val="22"/>
          <w:lang w:val="en-US"/>
        </w:rPr>
        <w:t>361193</w:t>
      </w:r>
      <w:r w:rsidRPr="00765250">
        <w:rPr>
          <w:rFonts w:asciiTheme="minorHAnsi" w:eastAsia="Times New Roman" w:hAnsiTheme="minorHAnsi" w:cs="Century Gothic"/>
          <w:sz w:val="22"/>
          <w:szCs w:val="22"/>
          <w:lang w:val="en-US"/>
        </w:rPr>
        <w:t xml:space="preserve"> </w:t>
      </w:r>
    </w:p>
    <w:p w:rsidR="001E01D0" w:rsidRPr="00765250" w:rsidRDefault="001E01D0" w:rsidP="00AB1B74">
      <w:pPr>
        <w:pStyle w:val="normalwithoutspacing"/>
        <w:ind w:left="-426"/>
        <w:rPr>
          <w:rFonts w:asciiTheme="minorHAnsi" w:hAnsiTheme="minorHAnsi" w:cs="Century Gothic"/>
          <w:color w:val="000000"/>
          <w:szCs w:val="22"/>
          <w:lang w:val="en-US" w:eastAsia="el-GR"/>
        </w:rPr>
      </w:pPr>
      <w:r w:rsidRPr="00765250">
        <w:rPr>
          <w:rFonts w:asciiTheme="minorHAnsi" w:hAnsiTheme="minorHAnsi" w:cs="Century Gothic"/>
          <w:color w:val="000000"/>
          <w:szCs w:val="22"/>
          <w:lang w:val="en-US" w:eastAsia="el-GR"/>
        </w:rPr>
        <w:t xml:space="preserve">E-mail : nosokprg@otenet.gr, promithiesgnpyr@gmail.com </w:t>
      </w:r>
    </w:p>
    <w:p w:rsidR="001E01D0" w:rsidRDefault="001E01D0" w:rsidP="00AB1B74">
      <w:pPr>
        <w:pStyle w:val="normalwithoutspacing"/>
        <w:ind w:left="-426"/>
      </w:pPr>
      <w:r w:rsidRPr="00213160">
        <w:rPr>
          <w:rFonts w:asciiTheme="minorHAnsi" w:hAnsiTheme="minorHAnsi" w:cs="Century Gothic"/>
          <w:color w:val="000000"/>
          <w:szCs w:val="22"/>
          <w:lang w:eastAsia="el-GR"/>
        </w:rPr>
        <w:t>Πληροφορίες : Ιωάννα Ζουμπάκη</w:t>
      </w:r>
      <w:r>
        <w:tab/>
      </w:r>
    </w:p>
    <w:p w:rsidR="001E01D0" w:rsidRPr="0087709F" w:rsidRDefault="001E01D0" w:rsidP="00AB1B74">
      <w:pPr>
        <w:pStyle w:val="2"/>
        <w:spacing w:line="360" w:lineRule="auto"/>
        <w:ind w:left="-426"/>
        <w:rPr>
          <w:rFonts w:ascii="Calibri" w:hAnsi="Calibri"/>
          <w:color w:val="auto"/>
          <w:sz w:val="24"/>
          <w:szCs w:val="24"/>
        </w:rPr>
      </w:pPr>
      <w:r w:rsidRPr="0087709F">
        <w:rPr>
          <w:rFonts w:ascii="Calibri" w:hAnsi="Calibri"/>
          <w:color w:val="auto"/>
          <w:sz w:val="24"/>
          <w:szCs w:val="24"/>
        </w:rPr>
        <w:t>1.</w:t>
      </w:r>
      <w:r w:rsidR="0075690F" w:rsidRPr="0087709F">
        <w:rPr>
          <w:rFonts w:ascii="Calibri" w:hAnsi="Calibri"/>
          <w:color w:val="auto"/>
          <w:sz w:val="24"/>
          <w:szCs w:val="24"/>
        </w:rPr>
        <w:t xml:space="preserve"> </w:t>
      </w:r>
      <w:r w:rsidRPr="0087709F">
        <w:rPr>
          <w:rFonts w:ascii="Calibri" w:hAnsi="Calibri"/>
          <w:color w:val="auto"/>
          <w:sz w:val="24"/>
          <w:szCs w:val="24"/>
        </w:rPr>
        <w:t>2</w:t>
      </w:r>
      <w:r w:rsidR="000E3960" w:rsidRPr="0087709F">
        <w:rPr>
          <w:rFonts w:ascii="Calibri" w:hAnsi="Calibri"/>
          <w:color w:val="auto"/>
          <w:sz w:val="24"/>
          <w:szCs w:val="24"/>
        </w:rPr>
        <w:t xml:space="preserve"> </w:t>
      </w:r>
      <w:r w:rsidRPr="0087709F">
        <w:rPr>
          <w:rFonts w:ascii="Calibri" w:hAnsi="Calibri"/>
          <w:color w:val="auto"/>
          <w:sz w:val="24"/>
          <w:szCs w:val="24"/>
        </w:rPr>
        <w:t>Στοιχεία Διαδικασίας-Χρηματοδότηση</w:t>
      </w:r>
    </w:p>
    <w:p w:rsidR="0070675A" w:rsidRDefault="001E01D0" w:rsidP="00AB1B74">
      <w:pPr>
        <w:pStyle w:val="Default"/>
        <w:spacing w:line="360" w:lineRule="auto"/>
        <w:ind w:left="-426" w:right="393"/>
        <w:jc w:val="both"/>
        <w:rPr>
          <w:rFonts w:asciiTheme="minorHAnsi" w:hAnsiTheme="minorHAnsi"/>
          <w:b/>
          <w:bCs/>
          <w:color w:val="auto"/>
          <w:sz w:val="22"/>
          <w:szCs w:val="22"/>
        </w:rPr>
      </w:pPr>
      <w:r w:rsidRPr="0070675A">
        <w:rPr>
          <w:rFonts w:asciiTheme="minorHAnsi" w:hAnsiTheme="minorHAnsi"/>
          <w:b/>
          <w:sz w:val="22"/>
          <w:szCs w:val="22"/>
        </w:rPr>
        <w:t xml:space="preserve">Είδος διαδικασίας </w:t>
      </w:r>
      <w:r w:rsidR="00A03844" w:rsidRPr="0070675A">
        <w:rPr>
          <w:rFonts w:asciiTheme="minorHAnsi" w:hAnsiTheme="minorHAnsi"/>
          <w:b/>
          <w:sz w:val="22"/>
          <w:szCs w:val="22"/>
        </w:rPr>
        <w:t xml:space="preserve">               </w:t>
      </w:r>
      <w:r w:rsidR="00A03844" w:rsidRPr="0070675A">
        <w:rPr>
          <w:rFonts w:asciiTheme="minorHAnsi" w:hAnsiTheme="minorHAnsi"/>
          <w:b/>
          <w:color w:val="FFFFFF" w:themeColor="background1"/>
          <w:sz w:val="22"/>
          <w:szCs w:val="22"/>
        </w:rPr>
        <w:t xml:space="preserve"> .. ………………………………………………………………………………….</w:t>
      </w:r>
      <w:r w:rsidR="005134BB" w:rsidRPr="0070675A">
        <w:rPr>
          <w:rFonts w:asciiTheme="minorHAnsi" w:hAnsiTheme="minorHAnsi"/>
          <w:b/>
          <w:sz w:val="22"/>
          <w:szCs w:val="22"/>
        </w:rPr>
        <w:t xml:space="preserve">                                                                                                                       </w:t>
      </w:r>
      <w:r w:rsidR="00035CD0" w:rsidRPr="0070675A">
        <w:rPr>
          <w:rFonts w:asciiTheme="minorHAnsi" w:hAnsiTheme="minorHAnsi"/>
          <w:b/>
          <w:sz w:val="22"/>
          <w:szCs w:val="22"/>
        </w:rPr>
        <w:t xml:space="preserve">              </w:t>
      </w:r>
      <w:r w:rsidR="005134BB" w:rsidRPr="0070675A">
        <w:rPr>
          <w:rFonts w:asciiTheme="minorHAnsi" w:hAnsiTheme="minorHAnsi"/>
          <w:b/>
          <w:sz w:val="22"/>
          <w:szCs w:val="22"/>
        </w:rPr>
        <w:t xml:space="preserve">                          </w:t>
      </w:r>
      <w:r w:rsidRPr="0070675A">
        <w:rPr>
          <w:rFonts w:asciiTheme="minorHAnsi" w:hAnsiTheme="minorHAnsi"/>
          <w:sz w:val="22"/>
          <w:szCs w:val="22"/>
        </w:rPr>
        <w:t>Ανοικτός Ηλεκτρονικός Διαγωνισμός (άρθρου 27 του ν. 4412/16), για την Προμήθεια ΕΙΔΩΝ</w:t>
      </w:r>
      <w:r w:rsidR="00E61DBF" w:rsidRPr="0070675A">
        <w:rPr>
          <w:rFonts w:asciiTheme="minorHAnsi" w:hAnsiTheme="minorHAnsi"/>
          <w:sz w:val="22"/>
          <w:szCs w:val="22"/>
        </w:rPr>
        <w:t xml:space="preserve">                                                  </w:t>
      </w:r>
      <w:r w:rsidR="007E7916" w:rsidRPr="0070675A">
        <w:rPr>
          <w:rFonts w:asciiTheme="minorHAnsi" w:hAnsiTheme="minorHAnsi"/>
          <w:b/>
          <w:sz w:val="22"/>
          <w:szCs w:val="22"/>
        </w:rPr>
        <w:t>Α.1«</w:t>
      </w:r>
      <w:r w:rsidR="00EC2360" w:rsidRPr="0070675A">
        <w:rPr>
          <w:rFonts w:asciiTheme="minorHAnsi" w:hAnsiTheme="minorHAnsi"/>
          <w:b/>
          <w:sz w:val="22"/>
          <w:szCs w:val="22"/>
        </w:rPr>
        <w:t>ΔΙΑΦΟΡΑ,ΚΡΕΑΤΑ</w:t>
      </w:r>
      <w:r w:rsidR="00D70697" w:rsidRPr="0070675A">
        <w:rPr>
          <w:rFonts w:asciiTheme="minorHAnsi" w:hAnsiTheme="minorHAnsi"/>
          <w:b/>
          <w:bCs/>
          <w:sz w:val="22"/>
          <w:szCs w:val="22"/>
        </w:rPr>
        <w:t>-</w:t>
      </w:r>
      <w:r w:rsidR="00EC2360" w:rsidRPr="0070675A">
        <w:rPr>
          <w:rFonts w:asciiTheme="minorHAnsi" w:hAnsiTheme="minorHAnsi"/>
          <w:b/>
          <w:bCs/>
          <w:sz w:val="22"/>
          <w:szCs w:val="22"/>
        </w:rPr>
        <w:t>ΚΑΤΕΨΥΓΜΕΝΑ</w:t>
      </w:r>
      <w:r w:rsidR="00763FDA">
        <w:rPr>
          <w:rFonts w:asciiTheme="minorHAnsi" w:hAnsiTheme="minorHAnsi"/>
          <w:b/>
          <w:bCs/>
          <w:sz w:val="22"/>
          <w:szCs w:val="22"/>
        </w:rPr>
        <w:t xml:space="preserve"> ΨΑΡΙΑ</w:t>
      </w:r>
      <w:r w:rsidR="00EC2360" w:rsidRPr="0070675A">
        <w:rPr>
          <w:rFonts w:asciiTheme="minorHAnsi" w:hAnsiTheme="minorHAnsi"/>
          <w:b/>
          <w:bCs/>
          <w:sz w:val="22"/>
          <w:szCs w:val="22"/>
        </w:rPr>
        <w:t>-</w:t>
      </w:r>
      <w:r w:rsidR="00763FDA">
        <w:rPr>
          <w:rFonts w:asciiTheme="minorHAnsi" w:hAnsiTheme="minorHAnsi"/>
          <w:b/>
          <w:bCs/>
          <w:sz w:val="22"/>
          <w:szCs w:val="22"/>
        </w:rPr>
        <w:t xml:space="preserve">ΚΑΤΕΨΥΓΜΕΝΑ </w:t>
      </w:r>
      <w:r w:rsidR="00EC2360" w:rsidRPr="0070675A">
        <w:rPr>
          <w:rFonts w:asciiTheme="minorHAnsi" w:hAnsiTheme="minorHAnsi"/>
          <w:b/>
          <w:bCs/>
          <w:sz w:val="22"/>
          <w:szCs w:val="22"/>
        </w:rPr>
        <w:t>ΛΑΧΑΝΙΚΑ</w:t>
      </w:r>
      <w:r w:rsidR="007E7916" w:rsidRPr="0070675A">
        <w:rPr>
          <w:rFonts w:asciiTheme="minorHAnsi" w:hAnsiTheme="minorHAnsi"/>
          <w:b/>
          <w:bCs/>
          <w:color w:val="auto"/>
          <w:sz w:val="22"/>
          <w:szCs w:val="22"/>
        </w:rPr>
        <w:t>»</w:t>
      </w:r>
      <w:r w:rsidR="00EC2360" w:rsidRPr="0070675A">
        <w:rPr>
          <w:rFonts w:asciiTheme="minorHAnsi" w:hAnsiTheme="minorHAnsi"/>
          <w:b/>
          <w:bCs/>
          <w:color w:val="auto"/>
          <w:sz w:val="22"/>
          <w:szCs w:val="22"/>
        </w:rPr>
        <w:t xml:space="preserve"> της Ν</w:t>
      </w:r>
      <w:r w:rsidR="007E7916" w:rsidRPr="0070675A">
        <w:rPr>
          <w:rFonts w:asciiTheme="minorHAnsi" w:hAnsiTheme="minorHAnsi"/>
          <w:b/>
          <w:bCs/>
          <w:color w:val="auto"/>
          <w:sz w:val="22"/>
          <w:szCs w:val="22"/>
        </w:rPr>
        <w:t>.Μ</w:t>
      </w:r>
      <w:r w:rsidR="0070675A" w:rsidRPr="0070675A">
        <w:rPr>
          <w:rFonts w:asciiTheme="minorHAnsi" w:hAnsiTheme="minorHAnsi"/>
          <w:b/>
          <w:bCs/>
          <w:color w:val="auto"/>
          <w:sz w:val="22"/>
          <w:szCs w:val="22"/>
        </w:rPr>
        <w:t>.</w:t>
      </w:r>
      <w:r w:rsidR="007E7916" w:rsidRPr="0070675A">
        <w:rPr>
          <w:rFonts w:asciiTheme="minorHAnsi" w:hAnsiTheme="minorHAnsi"/>
          <w:b/>
          <w:bCs/>
          <w:color w:val="auto"/>
          <w:sz w:val="22"/>
          <w:szCs w:val="22"/>
        </w:rPr>
        <w:t>ΠΥΡΓΟΥ</w:t>
      </w:r>
      <w:r w:rsidR="00EC2360" w:rsidRPr="0070675A">
        <w:rPr>
          <w:rFonts w:asciiTheme="minorHAnsi" w:hAnsiTheme="minorHAnsi"/>
          <w:b/>
          <w:bCs/>
          <w:color w:val="auto"/>
          <w:sz w:val="22"/>
          <w:szCs w:val="22"/>
        </w:rPr>
        <w:t xml:space="preserve">   </w:t>
      </w:r>
    </w:p>
    <w:p w:rsidR="0070675A" w:rsidRDefault="0070675A" w:rsidP="00AB1B74">
      <w:pPr>
        <w:pStyle w:val="Default"/>
        <w:spacing w:line="360" w:lineRule="auto"/>
        <w:ind w:left="-426" w:right="393"/>
        <w:jc w:val="both"/>
        <w:rPr>
          <w:rFonts w:asciiTheme="minorHAnsi" w:hAnsiTheme="minorHAnsi"/>
          <w:b/>
          <w:bCs/>
          <w:sz w:val="22"/>
          <w:szCs w:val="22"/>
        </w:rPr>
      </w:pPr>
      <w:r w:rsidRPr="0070675A">
        <w:rPr>
          <w:rFonts w:asciiTheme="minorHAnsi" w:hAnsiTheme="minorHAnsi"/>
          <w:b/>
          <w:bCs/>
          <w:sz w:val="22"/>
          <w:szCs w:val="22"/>
        </w:rPr>
        <w:t>Α2.</w:t>
      </w:r>
      <w:r w:rsidR="007E7916" w:rsidRPr="0070675A">
        <w:rPr>
          <w:rFonts w:asciiTheme="minorHAnsi" w:hAnsiTheme="minorHAnsi"/>
          <w:b/>
          <w:bCs/>
          <w:sz w:val="22"/>
          <w:szCs w:val="22"/>
        </w:rPr>
        <w:t>«</w:t>
      </w:r>
      <w:r w:rsidR="00D70697" w:rsidRPr="0070675A">
        <w:rPr>
          <w:rFonts w:asciiTheme="minorHAnsi" w:hAnsiTheme="minorHAnsi"/>
          <w:b/>
          <w:bCs/>
          <w:sz w:val="22"/>
          <w:szCs w:val="22"/>
        </w:rPr>
        <w:t>ΓΑΛΑΚΤΟΚΟΜΙΚΑ</w:t>
      </w:r>
      <w:r w:rsidR="007E7916" w:rsidRPr="0070675A">
        <w:rPr>
          <w:rFonts w:asciiTheme="minorHAnsi" w:hAnsiTheme="minorHAnsi"/>
          <w:b/>
          <w:bCs/>
          <w:sz w:val="22"/>
          <w:szCs w:val="22"/>
        </w:rPr>
        <w:t>»</w:t>
      </w:r>
      <w:r>
        <w:rPr>
          <w:rFonts w:asciiTheme="minorHAnsi" w:hAnsiTheme="minorHAnsi"/>
          <w:b/>
          <w:bCs/>
          <w:sz w:val="22"/>
          <w:szCs w:val="22"/>
        </w:rPr>
        <w:t xml:space="preserve"> της </w:t>
      </w:r>
      <w:r w:rsidR="007E7916" w:rsidRPr="0070675A">
        <w:rPr>
          <w:rFonts w:asciiTheme="minorHAnsi" w:hAnsiTheme="minorHAnsi"/>
          <w:b/>
          <w:bCs/>
          <w:sz w:val="22"/>
          <w:szCs w:val="22"/>
        </w:rPr>
        <w:t>Ν.Μ</w:t>
      </w:r>
      <w:r w:rsidR="00EC2360" w:rsidRPr="0070675A">
        <w:rPr>
          <w:rFonts w:asciiTheme="minorHAnsi" w:hAnsiTheme="minorHAnsi"/>
          <w:b/>
          <w:bCs/>
          <w:sz w:val="22"/>
          <w:szCs w:val="22"/>
        </w:rPr>
        <w:t>.</w:t>
      </w:r>
      <w:r w:rsidR="007E7916" w:rsidRPr="0070675A">
        <w:rPr>
          <w:rFonts w:asciiTheme="minorHAnsi" w:hAnsiTheme="minorHAnsi"/>
          <w:b/>
          <w:bCs/>
          <w:sz w:val="22"/>
          <w:szCs w:val="22"/>
        </w:rPr>
        <w:t>ΠΥΡΓΟΥ</w:t>
      </w:r>
    </w:p>
    <w:p w:rsidR="00035CD0" w:rsidRPr="0070675A" w:rsidRDefault="001E01D0" w:rsidP="00AB1B74">
      <w:pPr>
        <w:pStyle w:val="Default"/>
        <w:spacing w:line="360" w:lineRule="auto"/>
        <w:ind w:left="-426" w:right="393"/>
        <w:jc w:val="both"/>
        <w:rPr>
          <w:rFonts w:asciiTheme="minorHAnsi" w:hAnsiTheme="minorHAnsi"/>
          <w:b/>
          <w:bCs/>
          <w:snapToGrid w:val="0"/>
          <w:sz w:val="22"/>
          <w:szCs w:val="22"/>
          <w:lang w:bidi="el-GR"/>
        </w:rPr>
      </w:pPr>
      <w:r w:rsidRPr="0070675A">
        <w:rPr>
          <w:rFonts w:asciiTheme="minorHAnsi" w:hAnsiTheme="minorHAnsi"/>
          <w:sz w:val="22"/>
          <w:szCs w:val="22"/>
        </w:rPr>
        <w:t xml:space="preserve">για ένα (01) έτος, </w:t>
      </w:r>
      <w:r w:rsidRPr="0070675A">
        <w:rPr>
          <w:rFonts w:asciiTheme="minorHAnsi" w:hAnsiTheme="minorHAnsi" w:cs="Century Gothic"/>
          <w:sz w:val="22"/>
          <w:szCs w:val="22"/>
        </w:rPr>
        <w:t xml:space="preserve"> </w:t>
      </w:r>
      <w:r w:rsidRPr="0070675A">
        <w:rPr>
          <w:rFonts w:asciiTheme="minorHAnsi" w:hAnsiTheme="minorHAnsi"/>
          <w:b/>
          <w:bCs/>
          <w:snapToGrid w:val="0"/>
          <w:sz w:val="22"/>
          <w:szCs w:val="22"/>
          <w:lang w:bidi="el-GR"/>
        </w:rPr>
        <w:t>ΜΕ ΚΡΙΤΗΡΙΟ ΚΑΤΑΚΥΡΩΣΗΣ ΤΗΝ ΠΛΕΟΝ ΣΥΜΦΕΡΟΥΣΑ ΑΠΟ ΟΙΚΟΝΟΜΙΚΗ ΑΠΟΨΗ  ΠΡΟΣΦΟΡΑ ΑΠΟΚΛΕΙΣΤΙΚΑ ΒΑΣΕΙ ΤΗΣ ΤΙΜΗΣ</w:t>
      </w:r>
      <w:r w:rsidR="00E61DBF" w:rsidRPr="0070675A">
        <w:rPr>
          <w:rFonts w:asciiTheme="minorHAnsi" w:hAnsiTheme="minorHAnsi"/>
          <w:b/>
          <w:bCs/>
          <w:snapToGrid w:val="0"/>
          <w:sz w:val="22"/>
          <w:szCs w:val="22"/>
          <w:lang w:bidi="el-GR"/>
        </w:rPr>
        <w:t xml:space="preserve"> </w:t>
      </w:r>
      <w:r w:rsidR="00213160" w:rsidRPr="0070675A">
        <w:rPr>
          <w:rFonts w:asciiTheme="minorHAnsi" w:hAnsiTheme="minorHAnsi"/>
          <w:b/>
          <w:bCs/>
          <w:snapToGrid w:val="0"/>
          <w:sz w:val="22"/>
          <w:szCs w:val="22"/>
          <w:lang w:bidi="el-GR"/>
        </w:rPr>
        <w:t>ΜΕ</w:t>
      </w:r>
      <w:r w:rsidRPr="0070675A">
        <w:rPr>
          <w:rFonts w:asciiTheme="minorHAnsi" w:hAnsiTheme="minorHAnsi"/>
          <w:b/>
          <w:bCs/>
          <w:snapToGrid w:val="0"/>
          <w:sz w:val="22"/>
          <w:szCs w:val="22"/>
          <w:lang w:bidi="el-GR"/>
        </w:rPr>
        <w:t xml:space="preserve"> ΤΟ ΜΕΓΑΛΥΤΕΡΟ ΠΟΣΟΣΤΟ ΕΚΠΤΩΣΗΣ ΣΤΑ ΕΚΑΤΟ (%) ΣΤΗ ΝΟΜΙΜΑ ΔΙΑΜΟΡΦΟΥΜΕΝΗ ΚΑΘΕ ΦΟΡ</w:t>
      </w:r>
      <w:r w:rsidR="0070675A" w:rsidRPr="0070675A">
        <w:rPr>
          <w:rFonts w:asciiTheme="minorHAnsi" w:hAnsiTheme="minorHAnsi"/>
          <w:b/>
          <w:bCs/>
          <w:snapToGrid w:val="0"/>
          <w:sz w:val="22"/>
          <w:szCs w:val="22"/>
          <w:lang w:bidi="el-GR"/>
        </w:rPr>
        <w:t>Α</w:t>
      </w:r>
      <w:r w:rsidRPr="0070675A">
        <w:rPr>
          <w:rFonts w:asciiTheme="minorHAnsi" w:hAnsiTheme="minorHAnsi"/>
          <w:b/>
          <w:bCs/>
          <w:snapToGrid w:val="0"/>
          <w:sz w:val="22"/>
          <w:szCs w:val="22"/>
          <w:lang w:bidi="el-GR"/>
        </w:rPr>
        <w:t xml:space="preserve"> ΜΕΣΗ ΛΙΑΝΙΚΗ ΤΙΜΗ ΠΩΛΗΣΗΣ ΤΟΥ ΕΊΔΟΥΣ </w:t>
      </w:r>
      <w:r w:rsidR="00035CD0" w:rsidRPr="0070675A">
        <w:rPr>
          <w:rFonts w:asciiTheme="minorHAnsi" w:hAnsiTheme="minorHAnsi"/>
          <w:b/>
          <w:bCs/>
          <w:snapToGrid w:val="0"/>
          <w:sz w:val="22"/>
          <w:szCs w:val="22"/>
          <w:lang w:bidi="el-GR"/>
        </w:rPr>
        <w:t xml:space="preserve">ΓΙΑ ΤΗΝ ΚΑΤΗΓΟΡΙΑ Α1 </w:t>
      </w:r>
      <w:r w:rsidR="00213160" w:rsidRPr="0070675A">
        <w:rPr>
          <w:rFonts w:asciiTheme="minorHAnsi" w:hAnsiTheme="minorHAnsi"/>
          <w:sz w:val="22"/>
          <w:szCs w:val="22"/>
          <w:u w:val="single"/>
        </w:rPr>
        <w:t xml:space="preserve">όπως αυτή προκύπτει από το εκάστοτε εκδιδόμενο δελτίο πιστοποίησης τιμών </w:t>
      </w:r>
      <w:r w:rsidR="00213160" w:rsidRPr="0070675A">
        <w:rPr>
          <w:rFonts w:asciiTheme="minorHAnsi" w:hAnsiTheme="minorHAnsi"/>
          <w:sz w:val="22"/>
          <w:szCs w:val="22"/>
        </w:rPr>
        <w:t>σύμφωνα με τις διατάξεις του άρθρου 13 του Ν. 3438/06 την ημέρα παράδοσης των ειδών</w:t>
      </w:r>
      <w:r w:rsidR="00213160" w:rsidRPr="0070675A">
        <w:rPr>
          <w:rFonts w:asciiTheme="minorHAnsi" w:hAnsiTheme="minorHAnsi"/>
          <w:b/>
          <w:bCs/>
          <w:snapToGrid w:val="0"/>
          <w:sz w:val="22"/>
          <w:szCs w:val="22"/>
          <w:lang w:bidi="el-GR"/>
        </w:rPr>
        <w:t xml:space="preserve"> </w:t>
      </w:r>
      <w:r w:rsidR="00035CD0" w:rsidRPr="0070675A">
        <w:rPr>
          <w:rFonts w:asciiTheme="minorHAnsi" w:hAnsiTheme="minorHAnsi"/>
          <w:b/>
          <w:bCs/>
          <w:snapToGrid w:val="0"/>
          <w:sz w:val="22"/>
          <w:szCs w:val="22"/>
          <w:lang w:bidi="el-GR"/>
        </w:rPr>
        <w:t xml:space="preserve"> ΚΑΙ ΓΙΑ ΤΗΝ ΚΑΤΗΓΟΡΙΑ </w:t>
      </w:r>
      <w:r w:rsidR="0070675A" w:rsidRPr="0070675A">
        <w:rPr>
          <w:rFonts w:asciiTheme="minorHAnsi" w:hAnsiTheme="minorHAnsi"/>
          <w:b/>
          <w:bCs/>
          <w:snapToGrid w:val="0"/>
          <w:sz w:val="22"/>
          <w:szCs w:val="22"/>
          <w:lang w:bidi="el-GR"/>
        </w:rPr>
        <w:t>Α2</w:t>
      </w:r>
      <w:r w:rsidR="00035CD0" w:rsidRPr="0070675A">
        <w:rPr>
          <w:rFonts w:asciiTheme="minorHAnsi" w:hAnsiTheme="minorHAnsi"/>
          <w:b/>
          <w:bCs/>
          <w:snapToGrid w:val="0"/>
          <w:sz w:val="22"/>
          <w:szCs w:val="22"/>
          <w:lang w:bidi="el-GR"/>
        </w:rPr>
        <w:t xml:space="preserve"> ΜΕ ΤΗ ΧΑΜΗΛΟΤΕΡΗ ΤΙΜΗ.</w:t>
      </w:r>
    </w:p>
    <w:p w:rsidR="00F60133" w:rsidRDefault="00F60133" w:rsidP="00AB1B74">
      <w:pPr>
        <w:spacing w:line="360" w:lineRule="auto"/>
        <w:ind w:left="-426"/>
        <w:rPr>
          <w:rFonts w:asciiTheme="majorHAnsi" w:hAnsiTheme="majorHAnsi"/>
          <w:b/>
          <w:sz w:val="24"/>
          <w:szCs w:val="24"/>
        </w:rPr>
      </w:pPr>
    </w:p>
    <w:p w:rsidR="003D40CF" w:rsidRDefault="003D40CF" w:rsidP="00AB1B74">
      <w:pPr>
        <w:spacing w:line="240" w:lineRule="auto"/>
        <w:ind w:left="-426"/>
        <w:rPr>
          <w:rFonts w:asciiTheme="majorHAnsi" w:hAnsiTheme="majorHAnsi"/>
          <w:b/>
          <w:sz w:val="24"/>
          <w:szCs w:val="24"/>
        </w:rPr>
      </w:pPr>
    </w:p>
    <w:p w:rsidR="00830218" w:rsidRPr="00F60133" w:rsidRDefault="00B20931" w:rsidP="00AB1B74">
      <w:pPr>
        <w:spacing w:line="240" w:lineRule="auto"/>
        <w:ind w:left="-426"/>
        <w:rPr>
          <w:rFonts w:asciiTheme="majorHAnsi" w:hAnsiTheme="majorHAnsi"/>
          <w:b/>
          <w:sz w:val="24"/>
          <w:szCs w:val="24"/>
        </w:rPr>
      </w:pPr>
      <w:r>
        <w:rPr>
          <w:rFonts w:asciiTheme="majorHAnsi" w:hAnsiTheme="majorHAnsi"/>
          <w:b/>
          <w:sz w:val="24"/>
          <w:szCs w:val="24"/>
        </w:rPr>
        <w:t xml:space="preserve">  </w:t>
      </w:r>
      <w:r w:rsidR="00D22D9E" w:rsidRPr="001D4174">
        <w:rPr>
          <w:rFonts w:asciiTheme="minorHAnsi" w:hAnsiTheme="minorHAnsi"/>
          <w:b/>
          <w:sz w:val="24"/>
          <w:szCs w:val="24"/>
        </w:rPr>
        <w:t xml:space="preserve">Χρηματοδότηση της </w:t>
      </w:r>
      <w:r w:rsidR="00830218" w:rsidRPr="001D4174">
        <w:rPr>
          <w:rFonts w:asciiTheme="minorHAnsi" w:hAnsiTheme="minorHAnsi"/>
          <w:b/>
          <w:sz w:val="24"/>
          <w:szCs w:val="24"/>
        </w:rPr>
        <w:t xml:space="preserve">σύμβασης </w:t>
      </w:r>
    </w:p>
    <w:p w:rsidR="001D4174" w:rsidRPr="001D4174" w:rsidRDefault="00D22D9E" w:rsidP="00AB1B74">
      <w:pPr>
        <w:spacing w:line="240" w:lineRule="auto"/>
        <w:ind w:left="-426"/>
        <w:rPr>
          <w:rFonts w:asciiTheme="minorHAnsi" w:hAnsiTheme="minorHAnsi"/>
          <w:b/>
          <w:bCs/>
        </w:rPr>
      </w:pPr>
      <w:r w:rsidRPr="001D4174">
        <w:rPr>
          <w:rFonts w:asciiTheme="minorHAnsi" w:hAnsiTheme="minorHAnsi"/>
        </w:rPr>
        <w:t>Φορέας χρηματοδότησης της παρούσας σύμβασης είναι το Γενικό Νοσοκομείο Ηλείας</w:t>
      </w:r>
      <w:r w:rsidR="00CF1741" w:rsidRPr="001D4174">
        <w:rPr>
          <w:rFonts w:asciiTheme="minorHAnsi" w:hAnsiTheme="minorHAnsi"/>
        </w:rPr>
        <w:t xml:space="preserve"> και αναλυτικά</w:t>
      </w:r>
      <w:r w:rsidR="00C910B5" w:rsidRPr="001D4174">
        <w:rPr>
          <w:rFonts w:asciiTheme="minorHAnsi" w:hAnsiTheme="minorHAnsi"/>
        </w:rPr>
        <w:t xml:space="preserve">: </w:t>
      </w:r>
      <w:r w:rsidR="00A333A7" w:rsidRPr="001D4174">
        <w:rPr>
          <w:rFonts w:asciiTheme="minorHAnsi" w:hAnsiTheme="minorHAnsi"/>
        </w:rPr>
        <w:t xml:space="preserve">     </w:t>
      </w:r>
      <w:r w:rsidR="00F60133">
        <w:rPr>
          <w:rFonts w:asciiTheme="minorHAnsi" w:hAnsiTheme="minorHAnsi"/>
        </w:rPr>
        <w:t xml:space="preserve">  </w:t>
      </w:r>
      <w:r w:rsidR="00A333A7" w:rsidRPr="001D4174">
        <w:rPr>
          <w:rFonts w:asciiTheme="minorHAnsi" w:hAnsiTheme="minorHAnsi"/>
        </w:rPr>
        <w:t xml:space="preserve">                          </w:t>
      </w:r>
      <w:r w:rsidR="00C910B5" w:rsidRPr="001D4174">
        <w:rPr>
          <w:rFonts w:asciiTheme="minorHAnsi" w:hAnsiTheme="minorHAnsi"/>
        </w:rPr>
        <w:t xml:space="preserve"> </w:t>
      </w:r>
      <w:r w:rsidR="00414859" w:rsidRPr="001D4174">
        <w:rPr>
          <w:rFonts w:asciiTheme="minorHAnsi" w:hAnsiTheme="minorHAnsi"/>
        </w:rPr>
        <w:t xml:space="preserve"> </w:t>
      </w:r>
      <w:r w:rsidR="00C910B5" w:rsidRPr="001D4174">
        <w:rPr>
          <w:rFonts w:asciiTheme="minorHAnsi" w:hAnsiTheme="minorHAnsi"/>
        </w:rPr>
        <w:t>Η</w:t>
      </w:r>
      <w:r w:rsidRPr="001D4174">
        <w:rPr>
          <w:rFonts w:asciiTheme="minorHAnsi" w:hAnsiTheme="minorHAnsi"/>
        </w:rPr>
        <w:t xml:space="preserve"> Νοσηλευτική Μονάδα Πύργου</w:t>
      </w:r>
      <w:r w:rsidR="00CF1741" w:rsidRPr="001D4174">
        <w:rPr>
          <w:rFonts w:asciiTheme="minorHAnsi" w:hAnsiTheme="minorHAnsi"/>
        </w:rPr>
        <w:t xml:space="preserve"> για τα </w:t>
      </w:r>
      <w:r w:rsidR="00C910B5" w:rsidRPr="001D4174">
        <w:rPr>
          <w:rFonts w:asciiTheme="minorHAnsi" w:hAnsiTheme="minorHAnsi"/>
        </w:rPr>
        <w:t>είδη:</w:t>
      </w:r>
      <w:r w:rsidR="00414859" w:rsidRPr="001D4174">
        <w:rPr>
          <w:rFonts w:asciiTheme="minorHAnsi" w:hAnsiTheme="minorHAnsi"/>
          <w:color w:val="FFFFFF" w:themeColor="background1"/>
        </w:rPr>
        <w:t>……….</w:t>
      </w:r>
      <w:r w:rsidR="00CF1741" w:rsidRPr="001D4174">
        <w:rPr>
          <w:rFonts w:asciiTheme="minorHAnsi" w:hAnsiTheme="minorHAnsi"/>
          <w:color w:val="FFFFFF" w:themeColor="background1"/>
        </w:rPr>
        <w:t xml:space="preserve"> </w:t>
      </w:r>
      <w:r w:rsidR="00414859" w:rsidRPr="001D4174">
        <w:rPr>
          <w:rFonts w:asciiTheme="minorHAnsi" w:hAnsiTheme="minorHAnsi"/>
        </w:rPr>
        <w:t xml:space="preserve">                                                                                                                             </w:t>
      </w:r>
      <w:r w:rsidR="00414859" w:rsidRPr="001D4174">
        <w:rPr>
          <w:rFonts w:asciiTheme="minorHAnsi" w:hAnsiTheme="minorHAnsi"/>
          <w:b/>
        </w:rPr>
        <w:t>Α.1«</w:t>
      </w:r>
      <w:r w:rsidR="00EC2360" w:rsidRPr="001D4174">
        <w:rPr>
          <w:rFonts w:asciiTheme="minorHAnsi" w:hAnsiTheme="minorHAnsi"/>
          <w:b/>
        </w:rPr>
        <w:t>ΔΙΑΦΟΡΑ ΚΡΕΑΤΑ</w:t>
      </w:r>
      <w:r w:rsidR="00D70697" w:rsidRPr="001D4174">
        <w:rPr>
          <w:rFonts w:asciiTheme="minorHAnsi" w:hAnsiTheme="minorHAnsi"/>
          <w:b/>
          <w:bCs/>
        </w:rPr>
        <w:t>-</w:t>
      </w:r>
      <w:r w:rsidR="00EC2360" w:rsidRPr="001D4174">
        <w:rPr>
          <w:rFonts w:asciiTheme="minorHAnsi" w:hAnsiTheme="minorHAnsi"/>
          <w:b/>
          <w:bCs/>
        </w:rPr>
        <w:t>ΚΑΤΕΨΥΓΜΕΝΑ</w:t>
      </w:r>
      <w:r w:rsidR="00763FDA">
        <w:rPr>
          <w:rFonts w:asciiTheme="minorHAnsi" w:hAnsiTheme="minorHAnsi"/>
          <w:b/>
          <w:bCs/>
        </w:rPr>
        <w:t xml:space="preserve"> ΨΑΡΙΑ-ΚΑΤΕΨΥΓΜΕΝΑ</w:t>
      </w:r>
      <w:r w:rsidR="00EC2360" w:rsidRPr="001D4174">
        <w:rPr>
          <w:rFonts w:asciiTheme="minorHAnsi" w:hAnsiTheme="minorHAnsi"/>
          <w:b/>
          <w:bCs/>
        </w:rPr>
        <w:t xml:space="preserve"> ΛΑΧΑΝΙΚΑ</w:t>
      </w:r>
      <w:r w:rsidR="00414859" w:rsidRPr="001D4174">
        <w:rPr>
          <w:rFonts w:asciiTheme="minorHAnsi" w:hAnsiTheme="minorHAnsi"/>
          <w:b/>
          <w:bCs/>
        </w:rPr>
        <w:t>»</w:t>
      </w:r>
      <w:r w:rsidR="0070675A" w:rsidRPr="001D4174">
        <w:rPr>
          <w:rFonts w:asciiTheme="minorHAnsi" w:hAnsiTheme="minorHAnsi"/>
          <w:b/>
          <w:bCs/>
        </w:rPr>
        <w:t xml:space="preserve">  της </w:t>
      </w:r>
      <w:r w:rsidR="00414859" w:rsidRPr="001D4174">
        <w:rPr>
          <w:rFonts w:asciiTheme="minorHAnsi" w:hAnsiTheme="minorHAnsi"/>
          <w:b/>
          <w:bCs/>
        </w:rPr>
        <w:t xml:space="preserve"> Ν.Μ</w:t>
      </w:r>
      <w:r w:rsidR="00B55CDC" w:rsidRPr="001D4174">
        <w:rPr>
          <w:rFonts w:asciiTheme="minorHAnsi" w:hAnsiTheme="minorHAnsi"/>
          <w:b/>
          <w:bCs/>
        </w:rPr>
        <w:t>.</w:t>
      </w:r>
      <w:r w:rsidR="00414859" w:rsidRPr="001D4174">
        <w:rPr>
          <w:rFonts w:asciiTheme="minorHAnsi" w:hAnsiTheme="minorHAnsi"/>
          <w:b/>
          <w:bCs/>
        </w:rPr>
        <w:t>ΠΥΡΓΟΥ</w:t>
      </w:r>
      <w:r w:rsidR="00414859" w:rsidRPr="001D4174">
        <w:rPr>
          <w:rFonts w:asciiTheme="minorHAnsi" w:hAnsiTheme="minorHAnsi"/>
        </w:rPr>
        <w:t xml:space="preserve"> </w:t>
      </w:r>
      <w:r w:rsidR="00162934" w:rsidRPr="001D4174">
        <w:rPr>
          <w:rFonts w:asciiTheme="minorHAnsi" w:hAnsiTheme="minorHAnsi"/>
        </w:rPr>
        <w:t xml:space="preserve">                          </w:t>
      </w:r>
      <w:r w:rsidR="00C910B5" w:rsidRPr="001D4174">
        <w:rPr>
          <w:rFonts w:asciiTheme="minorHAnsi" w:hAnsiTheme="minorHAnsi"/>
        </w:rPr>
        <w:t xml:space="preserve">           </w:t>
      </w:r>
      <w:r w:rsidR="00162934" w:rsidRPr="001D4174">
        <w:rPr>
          <w:rFonts w:asciiTheme="minorHAnsi" w:hAnsiTheme="minorHAnsi"/>
        </w:rPr>
        <w:t xml:space="preserve">                         </w:t>
      </w:r>
      <w:r w:rsidR="00B20931" w:rsidRPr="001D4174">
        <w:rPr>
          <w:rFonts w:asciiTheme="minorHAnsi" w:hAnsiTheme="minorHAnsi"/>
        </w:rPr>
        <w:t xml:space="preserve">                  </w:t>
      </w:r>
      <w:r w:rsidR="00162934" w:rsidRPr="001D4174">
        <w:rPr>
          <w:rFonts w:asciiTheme="minorHAnsi" w:hAnsiTheme="minorHAnsi"/>
        </w:rPr>
        <w:t xml:space="preserve">                   </w:t>
      </w:r>
      <w:r w:rsidR="00C910B5" w:rsidRPr="001D4174">
        <w:rPr>
          <w:rFonts w:asciiTheme="minorHAnsi" w:hAnsiTheme="minorHAnsi"/>
        </w:rPr>
        <w:t xml:space="preserve">                </w:t>
      </w:r>
      <w:r w:rsidR="001D4174" w:rsidRPr="001D4174">
        <w:rPr>
          <w:rFonts w:asciiTheme="minorHAnsi" w:hAnsiTheme="minorHAnsi"/>
          <w:b/>
          <w:bCs/>
        </w:rPr>
        <w:t>Α.2</w:t>
      </w:r>
      <w:r w:rsidR="00C910B5" w:rsidRPr="001D4174">
        <w:rPr>
          <w:rFonts w:asciiTheme="minorHAnsi" w:hAnsiTheme="minorHAnsi"/>
          <w:b/>
          <w:bCs/>
        </w:rPr>
        <w:t xml:space="preserve"> </w:t>
      </w:r>
      <w:r w:rsidR="00414859" w:rsidRPr="001D4174">
        <w:rPr>
          <w:rFonts w:asciiTheme="minorHAnsi" w:hAnsiTheme="minorHAnsi"/>
          <w:b/>
          <w:bCs/>
        </w:rPr>
        <w:t>.«</w:t>
      </w:r>
      <w:r w:rsidR="00D70697" w:rsidRPr="001D4174">
        <w:rPr>
          <w:rFonts w:asciiTheme="minorHAnsi" w:hAnsiTheme="minorHAnsi"/>
          <w:b/>
          <w:bCs/>
        </w:rPr>
        <w:t>ΓΑΛΑΚΤΟΚΟΜΙΚΑ</w:t>
      </w:r>
      <w:r w:rsidR="00414859" w:rsidRPr="001D4174">
        <w:rPr>
          <w:rFonts w:asciiTheme="minorHAnsi" w:hAnsiTheme="minorHAnsi"/>
          <w:b/>
          <w:bCs/>
        </w:rPr>
        <w:t>»</w:t>
      </w:r>
      <w:r w:rsidR="00414859" w:rsidRPr="001D4174">
        <w:rPr>
          <w:rFonts w:asciiTheme="minorHAnsi" w:hAnsiTheme="minorHAnsi"/>
        </w:rPr>
        <w:t xml:space="preserve"> </w:t>
      </w:r>
      <w:r w:rsidR="00414859" w:rsidRPr="001D4174">
        <w:rPr>
          <w:rFonts w:asciiTheme="minorHAnsi" w:hAnsiTheme="minorHAnsi"/>
          <w:b/>
          <w:bCs/>
        </w:rPr>
        <w:t>της  Ν.Μ.ΠΥΡΓΟΥ</w:t>
      </w:r>
      <w:r w:rsidR="007E7916" w:rsidRPr="001D4174">
        <w:rPr>
          <w:rFonts w:asciiTheme="minorHAnsi" w:hAnsiTheme="minorHAnsi"/>
          <w:b/>
          <w:bCs/>
          <w:color w:val="FFFFFF" w:themeColor="background1"/>
        </w:rPr>
        <w:t>……………</w:t>
      </w:r>
      <w:r w:rsidR="00162934" w:rsidRPr="001D4174">
        <w:rPr>
          <w:rFonts w:asciiTheme="minorHAnsi" w:hAnsiTheme="minorHAnsi"/>
          <w:b/>
          <w:bCs/>
          <w:color w:val="FFFFFF" w:themeColor="background1"/>
        </w:rPr>
        <w:t xml:space="preserve">                                                       </w:t>
      </w:r>
      <w:r w:rsidR="007E7916" w:rsidRPr="001D4174">
        <w:rPr>
          <w:rFonts w:asciiTheme="minorHAnsi" w:hAnsiTheme="minorHAnsi"/>
          <w:b/>
          <w:bCs/>
          <w:color w:val="FFFFFF" w:themeColor="background1"/>
        </w:rPr>
        <w:t>….</w:t>
      </w:r>
      <w:r w:rsidR="00F63AA1" w:rsidRPr="001D4174">
        <w:rPr>
          <w:rFonts w:asciiTheme="minorHAnsi" w:hAnsiTheme="minorHAnsi"/>
          <w:b/>
          <w:bCs/>
          <w:color w:val="FFFFFF" w:themeColor="background1"/>
        </w:rPr>
        <w:t xml:space="preserve">  </w:t>
      </w:r>
      <w:r w:rsidR="00F63AA1" w:rsidRPr="001D4174">
        <w:rPr>
          <w:rFonts w:asciiTheme="minorHAnsi" w:hAnsiTheme="minorHAnsi"/>
          <w:b/>
          <w:bCs/>
        </w:rPr>
        <w:t xml:space="preserve">                     </w:t>
      </w:r>
      <w:r w:rsidR="00B20931" w:rsidRPr="001D4174">
        <w:rPr>
          <w:rFonts w:asciiTheme="minorHAnsi" w:hAnsiTheme="minorHAnsi"/>
          <w:b/>
          <w:bCs/>
        </w:rPr>
        <w:t xml:space="preserve">         </w:t>
      </w:r>
      <w:r w:rsidR="001D4174">
        <w:rPr>
          <w:rFonts w:asciiTheme="minorHAnsi" w:hAnsiTheme="minorHAnsi"/>
          <w:b/>
          <w:bCs/>
        </w:rPr>
        <w:t xml:space="preserve">                   </w:t>
      </w:r>
      <w:r w:rsidR="00B20931" w:rsidRPr="001D4174">
        <w:rPr>
          <w:rFonts w:asciiTheme="minorHAnsi" w:hAnsiTheme="minorHAnsi"/>
          <w:b/>
          <w:bCs/>
        </w:rPr>
        <w:t xml:space="preserve">               </w:t>
      </w:r>
      <w:r w:rsidR="00F63AA1" w:rsidRPr="001D4174">
        <w:rPr>
          <w:rFonts w:asciiTheme="minorHAnsi" w:hAnsiTheme="minorHAnsi"/>
          <w:b/>
          <w:bCs/>
        </w:rPr>
        <w:t xml:space="preserve">  </w:t>
      </w:r>
      <w:r w:rsidR="00414859" w:rsidRPr="001D4174">
        <w:rPr>
          <w:rFonts w:asciiTheme="minorHAnsi" w:hAnsiTheme="minorHAnsi"/>
        </w:rPr>
        <w:t xml:space="preserve"> </w:t>
      </w:r>
      <w:r w:rsidR="00F63AA1" w:rsidRPr="001D4174">
        <w:rPr>
          <w:rFonts w:asciiTheme="minorHAnsi" w:hAnsiTheme="minorHAnsi"/>
        </w:rPr>
        <w:t>Η δαπάνη για την εν γένει σύμβαση βαρύνει τον Κ.Α.Ε 1511</w:t>
      </w:r>
      <w:r w:rsidR="00C910B5" w:rsidRPr="001D4174">
        <w:rPr>
          <w:rFonts w:asciiTheme="minorHAnsi" w:hAnsiTheme="minorHAnsi"/>
        </w:rPr>
        <w:t xml:space="preserve">                   </w:t>
      </w:r>
      <w:r w:rsidR="00F63AA1" w:rsidRPr="001D4174">
        <w:rPr>
          <w:rFonts w:asciiTheme="minorHAnsi" w:hAnsiTheme="minorHAnsi"/>
        </w:rPr>
        <w:t xml:space="preserve"> </w:t>
      </w:r>
      <w:bookmarkStart w:id="1" w:name="__RefHeading___Toc470009774"/>
    </w:p>
    <w:p w:rsidR="00D22D9E" w:rsidRPr="001D4174" w:rsidRDefault="00D22D9E" w:rsidP="00AB1B74">
      <w:pPr>
        <w:spacing w:line="240" w:lineRule="auto"/>
        <w:ind w:left="-426"/>
        <w:rPr>
          <w:rFonts w:asciiTheme="minorHAnsi" w:hAnsiTheme="minorHAnsi"/>
          <w:b/>
          <w:sz w:val="24"/>
          <w:szCs w:val="24"/>
        </w:rPr>
      </w:pPr>
      <w:r w:rsidRPr="001D4174">
        <w:rPr>
          <w:rFonts w:asciiTheme="minorHAnsi" w:hAnsiTheme="minorHAnsi"/>
          <w:b/>
          <w:sz w:val="24"/>
          <w:szCs w:val="24"/>
        </w:rPr>
        <w:t>1.</w:t>
      </w:r>
      <w:r w:rsidR="0075690F" w:rsidRPr="001D4174">
        <w:rPr>
          <w:rFonts w:asciiTheme="minorHAnsi" w:hAnsiTheme="minorHAnsi"/>
          <w:b/>
          <w:sz w:val="24"/>
          <w:szCs w:val="24"/>
        </w:rPr>
        <w:t xml:space="preserve"> </w:t>
      </w:r>
      <w:r w:rsidRPr="001D4174">
        <w:rPr>
          <w:rFonts w:asciiTheme="minorHAnsi" w:hAnsiTheme="minorHAnsi"/>
          <w:b/>
          <w:sz w:val="24"/>
          <w:szCs w:val="24"/>
        </w:rPr>
        <w:t>3</w:t>
      </w:r>
      <w:r w:rsidR="003D40CF">
        <w:rPr>
          <w:rFonts w:asciiTheme="minorHAnsi" w:hAnsiTheme="minorHAnsi"/>
          <w:b/>
          <w:sz w:val="24"/>
          <w:szCs w:val="24"/>
        </w:rPr>
        <w:t xml:space="preserve"> </w:t>
      </w:r>
      <w:r w:rsidRPr="001D4174">
        <w:rPr>
          <w:rFonts w:asciiTheme="minorHAnsi" w:hAnsiTheme="minorHAnsi"/>
          <w:b/>
          <w:sz w:val="24"/>
          <w:szCs w:val="24"/>
        </w:rPr>
        <w:t>Συνοπτική Περιγραφή φυσικού και οικονομικού αντικειμένου της σύμβασης</w:t>
      </w:r>
      <w:bookmarkEnd w:id="1"/>
      <w:r w:rsidRPr="001D4174">
        <w:rPr>
          <w:rFonts w:asciiTheme="minorHAnsi" w:hAnsiTheme="minorHAnsi"/>
          <w:b/>
          <w:sz w:val="24"/>
          <w:szCs w:val="24"/>
        </w:rPr>
        <w:t xml:space="preserve"> </w:t>
      </w:r>
    </w:p>
    <w:p w:rsidR="00C1308F" w:rsidRPr="001D4174" w:rsidRDefault="00D22D9E" w:rsidP="00AB1B74">
      <w:pPr>
        <w:pStyle w:val="Default"/>
        <w:tabs>
          <w:tab w:val="left" w:pos="-284"/>
          <w:tab w:val="left" w:pos="142"/>
        </w:tabs>
        <w:ind w:left="-426" w:firstLine="11"/>
        <w:rPr>
          <w:rFonts w:asciiTheme="minorHAnsi" w:hAnsiTheme="minorHAnsi"/>
          <w:b/>
          <w:bCs/>
          <w:sz w:val="20"/>
          <w:szCs w:val="20"/>
        </w:rPr>
      </w:pPr>
      <w:r w:rsidRPr="001D4174">
        <w:rPr>
          <w:rFonts w:asciiTheme="minorHAnsi" w:hAnsiTheme="minorHAnsi"/>
        </w:rPr>
        <w:t xml:space="preserve">Αντικείμενο της σύμβασης  είναι η προμήθεια ΕΙΔΩΝ </w:t>
      </w:r>
      <w:r w:rsidR="003A5574" w:rsidRPr="001D4174">
        <w:rPr>
          <w:rFonts w:asciiTheme="minorHAnsi" w:hAnsiTheme="minorHAnsi"/>
        </w:rPr>
        <w:t xml:space="preserve"> </w:t>
      </w:r>
      <w:r w:rsidR="00CF1741" w:rsidRPr="001D4174">
        <w:rPr>
          <w:rFonts w:asciiTheme="minorHAnsi" w:hAnsiTheme="minorHAnsi"/>
        </w:rPr>
        <w:t xml:space="preserve">                                                   </w:t>
      </w:r>
      <w:r w:rsidR="003A5574" w:rsidRPr="001D4174">
        <w:rPr>
          <w:rFonts w:asciiTheme="minorHAnsi" w:hAnsiTheme="minorHAnsi"/>
        </w:rPr>
        <w:t xml:space="preserve">                                                         </w:t>
      </w:r>
      <w:r w:rsidR="003A5574" w:rsidRPr="001D4174">
        <w:rPr>
          <w:rFonts w:asciiTheme="minorHAnsi" w:hAnsiTheme="minorHAnsi"/>
          <w:b/>
        </w:rPr>
        <w:t>Α</w:t>
      </w:r>
      <w:r w:rsidR="00CF1741" w:rsidRPr="001D4174">
        <w:rPr>
          <w:rFonts w:asciiTheme="minorHAnsi" w:hAnsiTheme="minorHAnsi"/>
          <w:b/>
        </w:rPr>
        <w:t>.1 «</w:t>
      </w:r>
      <w:r w:rsidR="00EC2360" w:rsidRPr="001D4174">
        <w:rPr>
          <w:rFonts w:asciiTheme="minorHAnsi" w:hAnsiTheme="minorHAnsi"/>
          <w:b/>
          <w:sz w:val="22"/>
          <w:szCs w:val="22"/>
        </w:rPr>
        <w:t>ΔΙΑΦΟΡΑ ΚΡΕΑΤΑ</w:t>
      </w:r>
      <w:r w:rsidR="00D70697" w:rsidRPr="001D4174">
        <w:rPr>
          <w:rFonts w:asciiTheme="minorHAnsi" w:hAnsiTheme="minorHAnsi"/>
          <w:b/>
          <w:bCs/>
          <w:sz w:val="22"/>
          <w:szCs w:val="22"/>
        </w:rPr>
        <w:t>-</w:t>
      </w:r>
      <w:r w:rsidR="00763FDA" w:rsidRPr="00763FDA">
        <w:rPr>
          <w:rFonts w:asciiTheme="minorHAnsi" w:hAnsiTheme="minorHAnsi"/>
          <w:b/>
          <w:bCs/>
          <w:sz w:val="22"/>
          <w:szCs w:val="22"/>
        </w:rPr>
        <w:t xml:space="preserve"> </w:t>
      </w:r>
      <w:r w:rsidR="00763FDA">
        <w:rPr>
          <w:rFonts w:asciiTheme="minorHAnsi" w:hAnsiTheme="minorHAnsi"/>
          <w:b/>
          <w:bCs/>
          <w:sz w:val="22"/>
          <w:szCs w:val="22"/>
        </w:rPr>
        <w:t>ΚΑΤΕΨΥΓΜΕΝΑ ΨΑΡΙΑ</w:t>
      </w:r>
      <w:r w:rsidR="00763FDA" w:rsidRPr="001D4174">
        <w:rPr>
          <w:rFonts w:asciiTheme="minorHAnsi" w:hAnsiTheme="minorHAnsi"/>
          <w:b/>
          <w:bCs/>
          <w:sz w:val="22"/>
          <w:szCs w:val="22"/>
        </w:rPr>
        <w:t xml:space="preserve"> </w:t>
      </w:r>
      <w:r w:rsidR="00763FDA">
        <w:rPr>
          <w:rFonts w:asciiTheme="minorHAnsi" w:hAnsiTheme="minorHAnsi"/>
          <w:b/>
          <w:bCs/>
          <w:sz w:val="22"/>
          <w:szCs w:val="22"/>
        </w:rPr>
        <w:t>-</w:t>
      </w:r>
      <w:r w:rsidR="00EC2360" w:rsidRPr="001D4174">
        <w:rPr>
          <w:rFonts w:asciiTheme="minorHAnsi" w:hAnsiTheme="minorHAnsi"/>
          <w:b/>
          <w:bCs/>
          <w:sz w:val="22"/>
          <w:szCs w:val="22"/>
        </w:rPr>
        <w:t>ΚΑΤΕΨΥΓΜΕΝΑ ΛΑΧΑΝΙΚΑ</w:t>
      </w:r>
      <w:r w:rsidR="003A5574" w:rsidRPr="001D4174">
        <w:rPr>
          <w:rFonts w:asciiTheme="minorHAnsi" w:hAnsiTheme="minorHAnsi"/>
          <w:b/>
          <w:bCs/>
        </w:rPr>
        <w:t>»</w:t>
      </w:r>
      <w:r w:rsidR="007E7916" w:rsidRPr="001D4174">
        <w:rPr>
          <w:rFonts w:asciiTheme="minorHAnsi" w:hAnsiTheme="minorHAnsi"/>
          <w:b/>
          <w:bCs/>
          <w:color w:val="FFFFFF" w:themeColor="background1"/>
        </w:rPr>
        <w:t xml:space="preserve"> </w:t>
      </w:r>
      <w:r w:rsidR="00CF1741" w:rsidRPr="001D4174">
        <w:rPr>
          <w:rFonts w:asciiTheme="minorHAnsi" w:hAnsiTheme="minorHAnsi"/>
          <w:b/>
          <w:bCs/>
        </w:rPr>
        <w:t>της  Ν.Μ</w:t>
      </w:r>
      <w:r w:rsidR="004B113A" w:rsidRPr="001D4174">
        <w:rPr>
          <w:rFonts w:asciiTheme="minorHAnsi" w:hAnsiTheme="minorHAnsi"/>
          <w:b/>
          <w:bCs/>
        </w:rPr>
        <w:t>.</w:t>
      </w:r>
      <w:r w:rsidR="00CF1741" w:rsidRPr="001D4174">
        <w:rPr>
          <w:rFonts w:asciiTheme="minorHAnsi" w:hAnsiTheme="minorHAnsi"/>
          <w:b/>
          <w:bCs/>
        </w:rPr>
        <w:t xml:space="preserve">ΠΥΡΓΟΥ        </w:t>
      </w:r>
      <w:r w:rsidR="004B113A" w:rsidRPr="001D4174">
        <w:rPr>
          <w:rFonts w:asciiTheme="minorHAnsi" w:hAnsiTheme="minorHAnsi"/>
          <w:b/>
          <w:bCs/>
        </w:rPr>
        <w:t xml:space="preserve">         </w:t>
      </w:r>
      <w:r w:rsidR="00CF1741" w:rsidRPr="001D4174">
        <w:rPr>
          <w:rFonts w:asciiTheme="minorHAnsi" w:hAnsiTheme="minorHAnsi"/>
          <w:b/>
          <w:bCs/>
        </w:rPr>
        <w:t xml:space="preserve">                                    </w:t>
      </w:r>
      <w:r w:rsidR="007E7916" w:rsidRPr="001D4174">
        <w:rPr>
          <w:rFonts w:asciiTheme="minorHAnsi" w:hAnsiTheme="minorHAnsi"/>
          <w:b/>
          <w:bCs/>
        </w:rPr>
        <w:t xml:space="preserve">        </w:t>
      </w:r>
      <w:r w:rsidR="00CF1741" w:rsidRPr="001D4174">
        <w:rPr>
          <w:rFonts w:asciiTheme="minorHAnsi" w:hAnsiTheme="minorHAnsi"/>
          <w:b/>
          <w:bCs/>
        </w:rPr>
        <w:t xml:space="preserve">                                </w:t>
      </w:r>
      <w:r w:rsidR="00B20931" w:rsidRPr="001D4174">
        <w:rPr>
          <w:rFonts w:asciiTheme="minorHAnsi" w:hAnsiTheme="minorHAnsi"/>
          <w:b/>
          <w:bCs/>
        </w:rPr>
        <w:t xml:space="preserve">             </w:t>
      </w:r>
      <w:r w:rsidR="00CF1741" w:rsidRPr="001D4174">
        <w:rPr>
          <w:rFonts w:asciiTheme="minorHAnsi" w:hAnsiTheme="minorHAnsi"/>
          <w:b/>
          <w:bCs/>
        </w:rPr>
        <w:t xml:space="preserve">   Α.2</w:t>
      </w:r>
      <w:r w:rsidR="00C01CAC" w:rsidRPr="001D4174">
        <w:rPr>
          <w:rFonts w:asciiTheme="minorHAnsi" w:hAnsiTheme="minorHAnsi"/>
          <w:b/>
          <w:bCs/>
        </w:rPr>
        <w:t>.«</w:t>
      </w:r>
      <w:r w:rsidR="00D70697" w:rsidRPr="001D4174">
        <w:rPr>
          <w:rFonts w:asciiTheme="minorHAnsi" w:hAnsiTheme="minorHAnsi"/>
          <w:b/>
          <w:bCs/>
          <w:sz w:val="22"/>
          <w:szCs w:val="22"/>
        </w:rPr>
        <w:t>ΓΑΛΑΚΤΟΚΟΜΙΚΑ</w:t>
      </w:r>
      <w:r w:rsidR="00C01CAC" w:rsidRPr="001D4174">
        <w:rPr>
          <w:rFonts w:asciiTheme="minorHAnsi" w:hAnsiTheme="minorHAnsi"/>
          <w:b/>
          <w:bCs/>
        </w:rPr>
        <w:t>» της Ν.Μ</w:t>
      </w:r>
      <w:r w:rsidR="001D4174">
        <w:rPr>
          <w:rFonts w:asciiTheme="minorHAnsi" w:hAnsiTheme="minorHAnsi"/>
          <w:b/>
          <w:bCs/>
        </w:rPr>
        <w:t>.</w:t>
      </w:r>
      <w:r w:rsidR="00C01CAC" w:rsidRPr="001D4174">
        <w:rPr>
          <w:rFonts w:asciiTheme="minorHAnsi" w:hAnsiTheme="minorHAnsi"/>
          <w:b/>
          <w:bCs/>
        </w:rPr>
        <w:t>ΠΥΡΓΟΥ</w:t>
      </w:r>
      <w:r w:rsidR="003A5574" w:rsidRPr="001D4174">
        <w:rPr>
          <w:rFonts w:asciiTheme="minorHAnsi" w:hAnsiTheme="minorHAnsi"/>
        </w:rPr>
        <w:t xml:space="preserve">                                                                                                                                                                             </w:t>
      </w:r>
      <w:r w:rsidRPr="001D4174">
        <w:rPr>
          <w:rFonts w:asciiTheme="minorHAnsi" w:hAnsiTheme="minorHAnsi"/>
        </w:rPr>
        <w:t xml:space="preserve"> όπως αναφέρονται στον κατωτέρω πίνακα</w:t>
      </w:r>
      <w:r w:rsidR="00213160" w:rsidRPr="001D4174">
        <w:rPr>
          <w:rFonts w:asciiTheme="minorHAnsi" w:hAnsiTheme="minorHAnsi"/>
        </w:rPr>
        <w:t xml:space="preserve"> ΠΑΡΑΡΤΗΜΑ  Ι</w:t>
      </w:r>
      <w:r w:rsidRPr="001D4174">
        <w:rPr>
          <w:rFonts w:asciiTheme="minorHAnsi" w:hAnsiTheme="minorHAnsi"/>
        </w:rPr>
        <w:t xml:space="preserve">    </w:t>
      </w:r>
      <w:r w:rsidR="003A5574" w:rsidRPr="001D4174">
        <w:rPr>
          <w:rFonts w:asciiTheme="minorHAnsi" w:hAnsiTheme="minorHAnsi"/>
        </w:rPr>
        <w:t xml:space="preserve">                                                                                                 </w:t>
      </w:r>
      <w:r w:rsidR="004B113A" w:rsidRPr="001D4174">
        <w:rPr>
          <w:rFonts w:asciiTheme="minorHAnsi" w:hAnsiTheme="minorHAnsi"/>
        </w:rPr>
        <w:t>Τα προς προμήθεια είδη κατατάσσονται στους ακόλουθους κωδικούς του Κοινού Λεξιλογίου δημοσίων</w:t>
      </w:r>
      <w:r w:rsidR="00E33967" w:rsidRPr="001D4174">
        <w:rPr>
          <w:rFonts w:asciiTheme="minorHAnsi" w:hAnsiTheme="minorHAnsi"/>
        </w:rPr>
        <w:t xml:space="preserve"> </w:t>
      </w:r>
      <w:r w:rsidR="004B113A" w:rsidRPr="001D4174">
        <w:rPr>
          <w:rFonts w:asciiTheme="minorHAnsi" w:hAnsiTheme="minorHAnsi"/>
        </w:rPr>
        <w:t xml:space="preserve">συμβάσεων </w:t>
      </w:r>
      <w:r w:rsidR="004B113A" w:rsidRPr="001D4174">
        <w:rPr>
          <w:rFonts w:asciiTheme="minorHAnsi" w:hAnsiTheme="minorHAnsi"/>
          <w:b/>
        </w:rPr>
        <w:t>(CPV</w:t>
      </w:r>
      <w:r w:rsidR="004B113A" w:rsidRPr="001D4174">
        <w:rPr>
          <w:rFonts w:asciiTheme="minorHAnsi" w:hAnsiTheme="minorHAnsi"/>
        </w:rPr>
        <w:t xml:space="preserve">) : </w:t>
      </w:r>
      <w:r w:rsidR="00C1308F" w:rsidRPr="001D4174">
        <w:rPr>
          <w:rFonts w:asciiTheme="minorHAnsi" w:hAnsiTheme="minorHAnsi"/>
          <w:color w:val="auto"/>
          <w:sz w:val="20"/>
          <w:szCs w:val="20"/>
        </w:rPr>
        <w:t>15119000-5</w:t>
      </w:r>
      <w:r w:rsidR="00C1308F" w:rsidRPr="001D4174">
        <w:rPr>
          <w:rFonts w:asciiTheme="minorHAnsi" w:hAnsiTheme="minorHAnsi"/>
          <w:bCs/>
          <w:sz w:val="20"/>
          <w:szCs w:val="20"/>
        </w:rPr>
        <w:t xml:space="preserve"> </w:t>
      </w:r>
      <w:r w:rsidR="00C1308F" w:rsidRPr="001D4174">
        <w:rPr>
          <w:rFonts w:asciiTheme="minorHAnsi" w:hAnsiTheme="minorHAnsi"/>
          <w:sz w:val="20"/>
          <w:szCs w:val="20"/>
        </w:rPr>
        <w:t xml:space="preserve"> </w:t>
      </w:r>
      <w:r w:rsidR="00C1308F" w:rsidRPr="001D4174">
        <w:rPr>
          <w:rFonts w:asciiTheme="minorHAnsi" w:hAnsiTheme="minorHAnsi"/>
          <w:color w:val="auto"/>
          <w:sz w:val="20"/>
          <w:szCs w:val="20"/>
        </w:rPr>
        <w:t>,</w:t>
      </w:r>
      <w:r w:rsidR="00C1308F" w:rsidRPr="001D4174">
        <w:rPr>
          <w:rFonts w:asciiTheme="minorHAnsi" w:hAnsiTheme="minorHAnsi"/>
          <w:bCs/>
          <w:sz w:val="20"/>
          <w:szCs w:val="20"/>
        </w:rPr>
        <w:t xml:space="preserve"> </w:t>
      </w:r>
      <w:r w:rsidR="00705CF4" w:rsidRPr="001D4174">
        <w:rPr>
          <w:rFonts w:asciiTheme="minorHAnsi" w:hAnsiTheme="minorHAnsi"/>
          <w:bCs/>
          <w:sz w:val="20"/>
          <w:szCs w:val="20"/>
        </w:rPr>
        <w:t>15221000-3</w:t>
      </w:r>
      <w:r w:rsidR="00705CF4">
        <w:rPr>
          <w:rFonts w:asciiTheme="minorHAnsi" w:hAnsiTheme="minorHAnsi"/>
          <w:bCs/>
          <w:sz w:val="20"/>
          <w:szCs w:val="20"/>
        </w:rPr>
        <w:t xml:space="preserve">, </w:t>
      </w:r>
      <w:r w:rsidR="00C1308F" w:rsidRPr="001D4174">
        <w:rPr>
          <w:rFonts w:asciiTheme="minorHAnsi" w:hAnsiTheme="minorHAnsi"/>
          <w:bCs/>
          <w:sz w:val="20"/>
          <w:szCs w:val="20"/>
        </w:rPr>
        <w:t>15331170-9,</w:t>
      </w:r>
      <w:r w:rsidR="00705CF4" w:rsidRPr="00705CF4">
        <w:rPr>
          <w:rFonts w:asciiTheme="minorHAnsi" w:hAnsiTheme="minorHAnsi"/>
          <w:bCs/>
          <w:sz w:val="20"/>
          <w:szCs w:val="20"/>
        </w:rPr>
        <w:t xml:space="preserve"> </w:t>
      </w:r>
      <w:r w:rsidR="00705CF4" w:rsidRPr="001D4174">
        <w:rPr>
          <w:rFonts w:asciiTheme="minorHAnsi" w:hAnsiTheme="minorHAnsi"/>
          <w:bCs/>
          <w:sz w:val="20"/>
          <w:szCs w:val="20"/>
        </w:rPr>
        <w:t>155</w:t>
      </w:r>
      <w:r w:rsidR="00705CF4">
        <w:rPr>
          <w:rFonts w:asciiTheme="minorHAnsi" w:hAnsiTheme="minorHAnsi"/>
          <w:bCs/>
          <w:sz w:val="20"/>
          <w:szCs w:val="20"/>
        </w:rPr>
        <w:t>00</w:t>
      </w:r>
      <w:r w:rsidR="00705CF4" w:rsidRPr="001D4174">
        <w:rPr>
          <w:rFonts w:asciiTheme="minorHAnsi" w:hAnsiTheme="minorHAnsi"/>
          <w:bCs/>
          <w:sz w:val="20"/>
          <w:szCs w:val="20"/>
        </w:rPr>
        <w:t>000-3</w:t>
      </w:r>
      <w:r w:rsidR="00864F56">
        <w:rPr>
          <w:rFonts w:asciiTheme="minorHAnsi" w:hAnsiTheme="minorHAnsi"/>
          <w:bCs/>
          <w:sz w:val="20"/>
          <w:szCs w:val="20"/>
        </w:rPr>
        <w:t>.</w:t>
      </w:r>
    </w:p>
    <w:p w:rsidR="00566353" w:rsidRPr="001D4174" w:rsidRDefault="00851271" w:rsidP="00AB1B74">
      <w:pPr>
        <w:pStyle w:val="Default"/>
        <w:ind w:left="-426"/>
        <w:rPr>
          <w:rFonts w:asciiTheme="minorHAnsi" w:hAnsiTheme="minorHAnsi"/>
        </w:rPr>
      </w:pPr>
      <w:r w:rsidRPr="001D4174">
        <w:rPr>
          <w:rFonts w:asciiTheme="minorHAnsi" w:hAnsiTheme="minorHAnsi"/>
        </w:rPr>
        <w:t xml:space="preserve">Ο Διαγωνισμός θα γίνει ύστερα από κανονική προθεσμία </w:t>
      </w:r>
      <w:r w:rsidR="00833F38" w:rsidRPr="001D4174">
        <w:rPr>
          <w:rFonts w:asciiTheme="minorHAnsi" w:hAnsiTheme="minorHAnsi"/>
        </w:rPr>
        <w:t xml:space="preserve">τουλάχιστον </w:t>
      </w:r>
      <w:r w:rsidR="003D40CF" w:rsidRPr="00B017F8">
        <w:rPr>
          <w:rFonts w:asciiTheme="minorHAnsi" w:hAnsiTheme="minorHAnsi"/>
        </w:rPr>
        <w:t xml:space="preserve">δεκαπέντε </w:t>
      </w:r>
      <w:r w:rsidRPr="00B017F8">
        <w:rPr>
          <w:rFonts w:asciiTheme="minorHAnsi" w:hAnsiTheme="minorHAnsi"/>
        </w:rPr>
        <w:t>(</w:t>
      </w:r>
      <w:r w:rsidR="003D40CF" w:rsidRPr="00B017F8">
        <w:rPr>
          <w:rFonts w:asciiTheme="minorHAnsi" w:hAnsiTheme="minorHAnsi"/>
        </w:rPr>
        <w:t>15</w:t>
      </w:r>
      <w:r w:rsidRPr="00B017F8">
        <w:rPr>
          <w:rFonts w:asciiTheme="minorHAnsi" w:hAnsiTheme="minorHAnsi"/>
        </w:rPr>
        <w:t>) ημερών</w:t>
      </w:r>
      <w:r w:rsidRPr="001D4174">
        <w:rPr>
          <w:rFonts w:asciiTheme="minorHAnsi" w:hAnsiTheme="minorHAnsi"/>
        </w:rPr>
        <w:t xml:space="preserve"> από την ημερομηνία δημοσίευσης της παρούσας </w:t>
      </w:r>
      <w:r w:rsidR="00E82FE6" w:rsidRPr="001D4174">
        <w:rPr>
          <w:rFonts w:asciiTheme="minorHAnsi" w:hAnsiTheme="minorHAnsi"/>
        </w:rPr>
        <w:t xml:space="preserve">στο Ε.Σ.Η.ΔΗ.Σ.:  </w:t>
      </w:r>
      <w:hyperlink r:id="rId12" w:history="1">
        <w:r w:rsidR="00E82FE6" w:rsidRPr="001D4174">
          <w:rPr>
            <w:rStyle w:val="-1"/>
            <w:rFonts w:asciiTheme="minorHAnsi" w:hAnsiTheme="minorHAnsi"/>
          </w:rPr>
          <w:t>http://www.promitheus.gov.gr</w:t>
        </w:r>
      </w:hyperlink>
      <w:r w:rsidR="00282F0C" w:rsidRPr="001D4174">
        <w:rPr>
          <w:rFonts w:asciiTheme="minorHAnsi" w:hAnsiTheme="minorHAnsi"/>
        </w:rPr>
        <w:t xml:space="preserve">, και την καταχώρησή του στο ΚΗΜΔΗΣ </w:t>
      </w:r>
      <w:r w:rsidR="00D43A7A" w:rsidRPr="001D4174">
        <w:rPr>
          <w:rFonts w:asciiTheme="minorHAnsi" w:hAnsiTheme="minorHAnsi"/>
        </w:rPr>
        <w:t>ήτοι από την</w:t>
      </w:r>
      <w:r w:rsidR="00566353" w:rsidRPr="001D4174">
        <w:rPr>
          <w:rFonts w:asciiTheme="minorHAnsi" w:hAnsiTheme="minorHAnsi"/>
        </w:rPr>
        <w:t xml:space="preserve"> </w:t>
      </w:r>
      <w:r w:rsidR="00B017F8" w:rsidRPr="00B017F8">
        <w:rPr>
          <w:rFonts w:asciiTheme="minorHAnsi" w:hAnsiTheme="minorHAnsi"/>
          <w:b/>
        </w:rPr>
        <w:t>29</w:t>
      </w:r>
      <w:r w:rsidR="009D76B3" w:rsidRPr="00B017F8">
        <w:rPr>
          <w:rFonts w:asciiTheme="minorHAnsi" w:hAnsiTheme="minorHAnsi"/>
          <w:b/>
        </w:rPr>
        <w:t>η</w:t>
      </w:r>
      <w:r w:rsidR="00566353" w:rsidRPr="00B017F8">
        <w:rPr>
          <w:rFonts w:asciiTheme="minorHAnsi" w:hAnsiTheme="minorHAnsi"/>
          <w:b/>
        </w:rPr>
        <w:t>-</w:t>
      </w:r>
      <w:r w:rsidR="009D76B3" w:rsidRPr="00B017F8">
        <w:rPr>
          <w:rFonts w:asciiTheme="minorHAnsi" w:hAnsiTheme="minorHAnsi"/>
          <w:b/>
        </w:rPr>
        <w:t>0</w:t>
      </w:r>
      <w:r w:rsidR="00B017F8" w:rsidRPr="00B017F8">
        <w:rPr>
          <w:rFonts w:asciiTheme="minorHAnsi" w:hAnsiTheme="minorHAnsi"/>
          <w:b/>
        </w:rPr>
        <w:t>4</w:t>
      </w:r>
      <w:r w:rsidR="009D76B3" w:rsidRPr="00B017F8">
        <w:rPr>
          <w:rFonts w:asciiTheme="minorHAnsi" w:hAnsiTheme="minorHAnsi"/>
          <w:b/>
        </w:rPr>
        <w:t>-</w:t>
      </w:r>
      <w:r w:rsidR="00566353" w:rsidRPr="00B017F8">
        <w:rPr>
          <w:rFonts w:asciiTheme="minorHAnsi" w:hAnsiTheme="minorHAnsi"/>
          <w:b/>
        </w:rPr>
        <w:t>20</w:t>
      </w:r>
      <w:r w:rsidR="00B017F8" w:rsidRPr="00B017F8">
        <w:rPr>
          <w:rFonts w:asciiTheme="minorHAnsi" w:hAnsiTheme="minorHAnsi"/>
          <w:b/>
        </w:rPr>
        <w:t>21</w:t>
      </w:r>
      <w:r w:rsidRPr="00864F56">
        <w:rPr>
          <w:rFonts w:asciiTheme="minorHAnsi" w:hAnsiTheme="minorHAnsi"/>
        </w:rPr>
        <w:t>.</w:t>
      </w:r>
    </w:p>
    <w:p w:rsidR="00800398" w:rsidRPr="001D4174" w:rsidRDefault="00851271" w:rsidP="00AB1B74">
      <w:pPr>
        <w:pStyle w:val="Default"/>
        <w:ind w:left="-426"/>
        <w:jc w:val="both"/>
        <w:rPr>
          <w:rFonts w:asciiTheme="minorHAnsi" w:hAnsiTheme="minorHAnsi"/>
        </w:rPr>
      </w:pPr>
      <w:r w:rsidRPr="001D4174">
        <w:rPr>
          <w:rFonts w:asciiTheme="minorHAnsi" w:hAnsiTheme="minorHAnsi"/>
        </w:rPr>
        <w:t>Κάθε προμηθευτής, επί ποινή απόρριψης, σ</w:t>
      </w:r>
      <w:r w:rsidR="00800398" w:rsidRPr="001D4174">
        <w:rPr>
          <w:rFonts w:asciiTheme="minorHAnsi" w:hAnsiTheme="minorHAnsi"/>
        </w:rPr>
        <w:t>υμμετέχει με μια μόνο προσφορά</w:t>
      </w:r>
      <w:r w:rsidR="000E4169" w:rsidRPr="001D4174">
        <w:rPr>
          <w:rFonts w:asciiTheme="minorHAnsi" w:hAnsiTheme="minorHAnsi"/>
        </w:rPr>
        <w:t xml:space="preserve">, για </w:t>
      </w:r>
      <w:r w:rsidR="000E4169" w:rsidRPr="001D4174">
        <w:rPr>
          <w:rFonts w:asciiTheme="minorHAnsi" w:hAnsiTheme="minorHAnsi" w:cs="Century Gothic"/>
        </w:rPr>
        <w:t>το σύνολο των ειδών της υπό ανάθεση προμήθειας ή για μέρος των ειδών αλλά για το σύνολο των αντίστοιχων  ποσοτήτων.</w:t>
      </w:r>
    </w:p>
    <w:p w:rsidR="00851271" w:rsidRPr="001D4174" w:rsidRDefault="00851271" w:rsidP="00AB1B74">
      <w:pPr>
        <w:pStyle w:val="Default"/>
        <w:ind w:left="-426"/>
        <w:jc w:val="both"/>
        <w:rPr>
          <w:rFonts w:asciiTheme="minorHAnsi" w:hAnsiTheme="minorHAnsi"/>
        </w:rPr>
      </w:pPr>
      <w:r w:rsidRPr="001D4174">
        <w:rPr>
          <w:rFonts w:asciiTheme="minorHAnsi" w:hAnsiTheme="minorHAnsi"/>
        </w:rPr>
        <w:t xml:space="preserve"> Αναλυτικά οι Τεχνικές Προδιαγραφές αυτών αναφέρονται στο </w:t>
      </w:r>
      <w:r w:rsidR="00800398" w:rsidRPr="001D4174">
        <w:rPr>
          <w:rFonts w:asciiTheme="minorHAnsi" w:hAnsiTheme="minorHAnsi"/>
        </w:rPr>
        <w:t>ΠΑΡΑΡΤΗΜΑ Ι</w:t>
      </w:r>
      <w:r w:rsidRPr="001D4174">
        <w:rPr>
          <w:rFonts w:asciiTheme="minorHAnsi" w:hAnsiTheme="minorHAnsi"/>
        </w:rPr>
        <w:t xml:space="preserve"> της παρούσας. </w:t>
      </w:r>
      <w:r w:rsidR="000E4169" w:rsidRPr="001D4174">
        <w:rPr>
          <w:rFonts w:asciiTheme="minorHAnsi" w:hAnsiTheme="minorHAnsi"/>
        </w:rPr>
        <w:t xml:space="preserve">                                      </w:t>
      </w:r>
      <w:r w:rsidRPr="001D4174">
        <w:rPr>
          <w:rFonts w:asciiTheme="minorHAnsi" w:hAnsiTheme="minorHAnsi"/>
        </w:rPr>
        <w:t>Ο διαγωνισμός θα διεξαχθεί με την ανοικτή διαδικασία του άρθρου 27 του ν. 4412/16.</w:t>
      </w:r>
    </w:p>
    <w:p w:rsidR="00851271" w:rsidRPr="001D4174" w:rsidRDefault="00F770D5" w:rsidP="00AB1B74">
      <w:pPr>
        <w:spacing w:line="240" w:lineRule="auto"/>
        <w:ind w:left="-426"/>
        <w:rPr>
          <w:rFonts w:asciiTheme="minorHAnsi" w:hAnsiTheme="minorHAnsi"/>
          <w:sz w:val="24"/>
          <w:szCs w:val="24"/>
        </w:rPr>
      </w:pPr>
      <w:r w:rsidRPr="001D4174">
        <w:rPr>
          <w:rFonts w:asciiTheme="minorHAnsi" w:hAnsiTheme="minorHAnsi"/>
          <w:sz w:val="24"/>
          <w:szCs w:val="24"/>
        </w:rPr>
        <w:t xml:space="preserve">Η διάρκεια της σύμβασης ορίζεται  σε </w:t>
      </w:r>
      <w:r w:rsidR="006D29AE" w:rsidRPr="001D4174">
        <w:rPr>
          <w:rFonts w:asciiTheme="minorHAnsi" w:hAnsiTheme="minorHAnsi"/>
          <w:sz w:val="24"/>
          <w:szCs w:val="24"/>
        </w:rPr>
        <w:t xml:space="preserve">12 δώδεκα </w:t>
      </w:r>
      <w:r w:rsidRPr="001D4174">
        <w:rPr>
          <w:rFonts w:asciiTheme="minorHAnsi" w:hAnsiTheme="minorHAnsi"/>
          <w:sz w:val="24"/>
          <w:szCs w:val="24"/>
        </w:rPr>
        <w:t>μήνες</w:t>
      </w:r>
      <w:r w:rsidR="00BC2680" w:rsidRPr="001D4174">
        <w:rPr>
          <w:rFonts w:asciiTheme="minorHAnsi" w:hAnsiTheme="minorHAnsi"/>
          <w:sz w:val="24"/>
          <w:szCs w:val="24"/>
        </w:rPr>
        <w:t xml:space="preserve"> η οποία μπορεί να παραταθεί με μονομερές δικαίωμα της Ν.Μ.Πύργου –Γ.Ν.Ηλείας έως τρείς (3) μήνες, προς απορρόφηση του φυσικού και οικονομικού αντικειμένου της σύμβασης.</w:t>
      </w:r>
    </w:p>
    <w:p w:rsidR="004B113A" w:rsidRPr="001D4174" w:rsidRDefault="004B113A" w:rsidP="00AB1B74">
      <w:pPr>
        <w:ind w:left="-426"/>
        <w:rPr>
          <w:rFonts w:asciiTheme="minorHAnsi" w:hAnsiTheme="minorHAnsi"/>
          <w:sz w:val="24"/>
          <w:szCs w:val="24"/>
        </w:rPr>
      </w:pPr>
      <w:r w:rsidRPr="001D4174">
        <w:rPr>
          <w:rFonts w:asciiTheme="minorHAnsi" w:hAnsiTheme="minorHAnsi"/>
          <w:sz w:val="24"/>
          <w:szCs w:val="24"/>
        </w:rPr>
        <w:t xml:space="preserve">Η παρούσα σύμβαση υποδιαιρείται αντίστοιχα των υπό προμήθεια </w:t>
      </w:r>
      <w:r w:rsidR="00F24B70" w:rsidRPr="001D4174">
        <w:rPr>
          <w:rFonts w:asciiTheme="minorHAnsi" w:hAnsiTheme="minorHAnsi"/>
          <w:sz w:val="24"/>
          <w:szCs w:val="24"/>
        </w:rPr>
        <w:t>ειδών</w:t>
      </w:r>
      <w:r w:rsidR="00C85E54">
        <w:rPr>
          <w:rFonts w:asciiTheme="minorHAnsi" w:hAnsiTheme="minorHAnsi"/>
          <w:sz w:val="24"/>
          <w:szCs w:val="24"/>
        </w:rPr>
        <w:t>,</w:t>
      </w:r>
      <w:r w:rsidR="00F24B70" w:rsidRPr="001D4174">
        <w:rPr>
          <w:rFonts w:asciiTheme="minorHAnsi" w:hAnsiTheme="minorHAnsi"/>
          <w:sz w:val="24"/>
          <w:szCs w:val="24"/>
        </w:rPr>
        <w:t xml:space="preserve"> </w:t>
      </w:r>
      <w:r w:rsidRPr="001D4174">
        <w:rPr>
          <w:rFonts w:asciiTheme="minorHAnsi" w:hAnsiTheme="minorHAnsi"/>
          <w:sz w:val="24"/>
          <w:szCs w:val="24"/>
        </w:rPr>
        <w:t>στ</w:t>
      </w:r>
      <w:r w:rsidR="0044366C" w:rsidRPr="001D4174">
        <w:rPr>
          <w:rFonts w:asciiTheme="minorHAnsi" w:hAnsiTheme="minorHAnsi"/>
          <w:sz w:val="24"/>
          <w:szCs w:val="24"/>
        </w:rPr>
        <w:t>ις</w:t>
      </w:r>
      <w:r w:rsidRPr="001D4174">
        <w:rPr>
          <w:rFonts w:asciiTheme="minorHAnsi" w:hAnsiTheme="minorHAnsi"/>
          <w:sz w:val="24"/>
          <w:szCs w:val="24"/>
        </w:rPr>
        <w:t xml:space="preserve"> κάτωθι </w:t>
      </w:r>
      <w:r w:rsidR="0044366C" w:rsidRPr="001D4174">
        <w:rPr>
          <w:rFonts w:asciiTheme="minorHAnsi" w:hAnsiTheme="minorHAnsi"/>
          <w:sz w:val="24"/>
          <w:szCs w:val="24"/>
        </w:rPr>
        <w:t>κατηγορίες</w:t>
      </w:r>
      <w:r w:rsidRPr="001D4174">
        <w:rPr>
          <w:rFonts w:asciiTheme="minorHAnsi" w:hAnsiTheme="minorHAnsi"/>
          <w:sz w:val="24"/>
          <w:szCs w:val="24"/>
        </w:rPr>
        <w:t>:</w:t>
      </w:r>
    </w:p>
    <w:p w:rsidR="00C85E54" w:rsidRPr="00C85E54" w:rsidRDefault="00C85E54" w:rsidP="00AB1B74">
      <w:pPr>
        <w:pStyle w:val="Default"/>
        <w:spacing w:line="360" w:lineRule="auto"/>
        <w:ind w:left="-426"/>
        <w:jc w:val="center"/>
        <w:rPr>
          <w:rFonts w:asciiTheme="minorHAnsi" w:hAnsiTheme="minorHAnsi" w:cstheme="minorHAnsi"/>
          <w:b/>
          <w:sz w:val="22"/>
          <w:szCs w:val="22"/>
        </w:rPr>
      </w:pPr>
      <w:r w:rsidRPr="00C85E54">
        <w:rPr>
          <w:rFonts w:asciiTheme="minorHAnsi" w:hAnsiTheme="minorHAnsi" w:cstheme="minorHAnsi"/>
          <w:b/>
          <w:bCs/>
          <w:sz w:val="22"/>
          <w:szCs w:val="22"/>
        </w:rPr>
        <w:t>Α1«</w:t>
      </w:r>
      <w:r w:rsidRPr="00C85E54">
        <w:rPr>
          <w:rFonts w:asciiTheme="minorHAnsi" w:hAnsiTheme="minorHAnsi" w:cstheme="minorHAnsi"/>
          <w:b/>
          <w:bCs/>
          <w:color w:val="auto"/>
          <w:sz w:val="22"/>
          <w:szCs w:val="22"/>
        </w:rPr>
        <w:t>ΔΙΑΦΟΡΑ ΚΡΕΑΤΑ-ΚΑΤΕΨΥΓΜΕΝΑ ΛΑΧΑΝΙΚΑ - ΚΑΤΕΨΥΓΜΕΝΑ ΨΑΡΙΑ</w:t>
      </w:r>
      <w:r w:rsidRPr="00C85E54">
        <w:rPr>
          <w:rFonts w:asciiTheme="minorHAnsi" w:hAnsiTheme="minorHAnsi" w:cstheme="minorHAnsi"/>
          <w:b/>
          <w:bCs/>
          <w:sz w:val="22"/>
          <w:szCs w:val="22"/>
        </w:rPr>
        <w:t>»</w:t>
      </w:r>
      <w:r w:rsidRPr="00C85E54">
        <w:rPr>
          <w:rFonts w:asciiTheme="minorHAnsi" w:hAnsiTheme="minorHAnsi" w:cstheme="minorHAnsi"/>
          <w:b/>
          <w:sz w:val="22"/>
          <w:szCs w:val="22"/>
        </w:rPr>
        <w:t xml:space="preserve">, </w:t>
      </w:r>
      <w:r w:rsidRPr="00C85E54">
        <w:rPr>
          <w:rFonts w:asciiTheme="minorHAnsi" w:eastAsia="Times New Roman" w:hAnsiTheme="minorHAnsi" w:cstheme="minorHAnsi"/>
          <w:b/>
          <w:sz w:val="22"/>
          <w:szCs w:val="22"/>
        </w:rPr>
        <w:t>193.633,30</w:t>
      </w:r>
      <w:r w:rsidRPr="00C85E54">
        <w:rPr>
          <w:rFonts w:asciiTheme="minorHAnsi" w:hAnsiTheme="minorHAnsi" w:cstheme="minorHAnsi"/>
          <w:b/>
          <w:sz w:val="22"/>
          <w:szCs w:val="22"/>
        </w:rPr>
        <w:t xml:space="preserve">€ πλέον Φ.Π.Α, </w:t>
      </w:r>
      <w:r w:rsidRPr="00C85E54">
        <w:rPr>
          <w:rFonts w:asciiTheme="minorHAnsi" w:eastAsia="Times New Roman" w:hAnsiTheme="minorHAnsi" w:cstheme="minorHAnsi"/>
          <w:b/>
          <w:sz w:val="22"/>
          <w:szCs w:val="22"/>
        </w:rPr>
        <w:t>218.805,63 ΣΥΜΠ.ΦΠΑ 13%</w:t>
      </w:r>
    </w:p>
    <w:p w:rsidR="00C85E54" w:rsidRPr="00C85E54" w:rsidRDefault="00C85E54" w:rsidP="00AB1B74">
      <w:pPr>
        <w:spacing w:line="240" w:lineRule="auto"/>
        <w:ind w:left="-426"/>
        <w:jc w:val="center"/>
        <w:rPr>
          <w:rFonts w:asciiTheme="minorHAnsi" w:hAnsiTheme="minorHAnsi" w:cstheme="minorHAnsi"/>
          <w:b/>
        </w:rPr>
      </w:pPr>
      <w:r w:rsidRPr="00C85E54">
        <w:rPr>
          <w:rFonts w:asciiTheme="minorHAnsi" w:hAnsiTheme="minorHAnsi" w:cstheme="minorHAnsi"/>
          <w:b/>
        </w:rPr>
        <w:t xml:space="preserve">Α2 - </w:t>
      </w:r>
      <w:r w:rsidRPr="00C85E54">
        <w:rPr>
          <w:rFonts w:asciiTheme="minorHAnsi" w:hAnsiTheme="minorHAnsi" w:cstheme="minorHAnsi"/>
          <w:b/>
          <w:bCs/>
        </w:rPr>
        <w:t>ΝΟΣΗΛΕΥΤΙΚΗ ΜΟΝΑΔΑ ΠΥΡΓΟΥ «ΓΑΛΑΚΤΟΚΟΜΙΚΑ»</w:t>
      </w:r>
      <w:r w:rsidRPr="00C85E54">
        <w:rPr>
          <w:rFonts w:asciiTheme="minorHAnsi" w:hAnsiTheme="minorHAnsi" w:cstheme="minorHAnsi"/>
          <w:b/>
        </w:rPr>
        <w:t xml:space="preserve">, </w:t>
      </w:r>
      <w:r w:rsidRPr="00C85E54">
        <w:rPr>
          <w:rFonts w:asciiTheme="minorHAnsi" w:eastAsia="Times New Roman" w:hAnsiTheme="minorHAnsi" w:cstheme="minorHAnsi"/>
          <w:b/>
          <w:bCs/>
          <w:color w:val="000000"/>
          <w:lang w:eastAsia="el-GR"/>
        </w:rPr>
        <w:t xml:space="preserve">60.715,60 </w:t>
      </w:r>
      <w:r w:rsidRPr="00C85E54">
        <w:rPr>
          <w:rFonts w:asciiTheme="minorHAnsi" w:hAnsiTheme="minorHAnsi" w:cstheme="minorHAnsi"/>
          <w:b/>
        </w:rPr>
        <w:t xml:space="preserve">πλέον Φ.Π.Α, </w:t>
      </w:r>
      <w:r w:rsidRPr="00C85E54">
        <w:rPr>
          <w:rFonts w:asciiTheme="minorHAnsi" w:eastAsia="Times New Roman" w:hAnsiTheme="minorHAnsi" w:cstheme="minorHAnsi"/>
          <w:b/>
          <w:bCs/>
          <w:color w:val="000000"/>
          <w:lang w:eastAsia="el-GR"/>
        </w:rPr>
        <w:t>68.608,63</w:t>
      </w:r>
      <w:r w:rsidRPr="00C85E54">
        <w:rPr>
          <w:rFonts w:asciiTheme="minorHAnsi" w:hAnsiTheme="minorHAnsi" w:cstheme="minorHAnsi"/>
          <w:b/>
        </w:rPr>
        <w:t xml:space="preserve"> συμπ.ΦΠΑ 13%</w:t>
      </w:r>
    </w:p>
    <w:p w:rsidR="008C1932" w:rsidRPr="0087709F" w:rsidRDefault="00F770D5" w:rsidP="00AB1B74">
      <w:pPr>
        <w:pStyle w:val="Default"/>
        <w:ind w:left="-426"/>
        <w:jc w:val="both"/>
        <w:rPr>
          <w:rFonts w:asciiTheme="minorHAnsi" w:hAnsiTheme="minorHAnsi"/>
          <w:b/>
          <w:bCs/>
          <w:snapToGrid w:val="0"/>
          <w:sz w:val="20"/>
          <w:szCs w:val="20"/>
          <w:lang w:bidi="el-GR"/>
        </w:rPr>
      </w:pPr>
      <w:r w:rsidRPr="001868C0">
        <w:t xml:space="preserve"> </w:t>
      </w:r>
      <w:r w:rsidR="00851271" w:rsidRPr="0087709F">
        <w:rPr>
          <w:rFonts w:asciiTheme="minorHAnsi" w:hAnsiTheme="minorHAnsi"/>
        </w:rPr>
        <w:t>Η σύμβαση θα ανατεθεί με το κριτήριο της πλέον συμφέρουσας από οικονομική άποψη προσφοράς, βάσει της τιμής</w:t>
      </w:r>
      <w:r w:rsidR="0084277B" w:rsidRPr="0087709F">
        <w:rPr>
          <w:rFonts w:asciiTheme="minorHAnsi" w:hAnsiTheme="minorHAnsi"/>
          <w:b/>
          <w:bCs/>
          <w:snapToGrid w:val="0"/>
          <w:lang w:bidi="el-GR"/>
        </w:rPr>
        <w:t xml:space="preserve"> </w:t>
      </w:r>
      <w:r w:rsidR="008C1932" w:rsidRPr="0087709F">
        <w:rPr>
          <w:rFonts w:asciiTheme="minorHAnsi" w:hAnsiTheme="minorHAnsi"/>
          <w:b/>
          <w:bCs/>
          <w:sz w:val="20"/>
          <w:szCs w:val="20"/>
          <w:lang w:bidi="el-GR"/>
        </w:rPr>
        <w:t xml:space="preserve">Η </w:t>
      </w:r>
      <w:r w:rsidR="008C1932" w:rsidRPr="0087709F">
        <w:rPr>
          <w:rFonts w:asciiTheme="minorHAnsi" w:hAnsiTheme="minorHAnsi"/>
          <w:b/>
          <w:bCs/>
          <w:snapToGrid w:val="0"/>
          <w:sz w:val="20"/>
          <w:szCs w:val="20"/>
          <w:lang w:bidi="el-GR"/>
        </w:rPr>
        <w:t xml:space="preserve">ΠΛΕΟΝ ΣΥΜΦΕΡΟΥΣΑ ΑΠΟ ΟΙΚΟΝΟΜΙΚΗ ΑΠΟΨΗ  ΠΡΟΣΦΟΡΑ ΑΠΟΚΛΕΙΣΤΙΚΑ ΒΑΣΕΙ ΤΗΣ ΤΙΜΗΣ ΜΕ ΠΟΣΟΣΤΟ ΕΚΠΤΩΣΗΣ ΣΤΑ ΕΚΑΤΟ (%) ΣΤΗ ΝΟΜΙΜΑ ΔΙΑΜΟΡΦΟΥΜΕΝΗ ΚΑΘΕ ΦΟΡΆ ΜΕΣΗ ΛΙΑΝΙΚΗ ΤΙΜΗ ΠΩΛΗΣΗΣ ΤΟΥ ΕΊΔΟΥΣ ΓΙΑ ΤΗΝ ΚΑΤΗΓΟΡΙΑ Α1 κ΄ ΚΑΙ ΓΙΑ ΤΗΝ ΚΑΤΗΓΟΡΙΑ </w:t>
      </w:r>
      <w:r w:rsidR="001D4174" w:rsidRPr="0087709F">
        <w:rPr>
          <w:rFonts w:asciiTheme="minorHAnsi" w:hAnsiTheme="minorHAnsi"/>
          <w:b/>
          <w:bCs/>
          <w:snapToGrid w:val="0"/>
          <w:sz w:val="20"/>
          <w:szCs w:val="20"/>
          <w:lang w:bidi="el-GR"/>
        </w:rPr>
        <w:t>Α2</w:t>
      </w:r>
      <w:r w:rsidR="008C1932" w:rsidRPr="0087709F">
        <w:rPr>
          <w:rFonts w:asciiTheme="minorHAnsi" w:hAnsiTheme="minorHAnsi"/>
          <w:b/>
          <w:bCs/>
          <w:snapToGrid w:val="0"/>
          <w:sz w:val="20"/>
          <w:szCs w:val="20"/>
          <w:lang w:bidi="el-GR"/>
        </w:rPr>
        <w:t xml:space="preserve"> ΜΕ ΤΗ ΧΑΜΗΛΟΤΕΡΗ ΤΙΜΗ.</w:t>
      </w:r>
    </w:p>
    <w:p w:rsidR="00616FA5" w:rsidRDefault="00616FA5" w:rsidP="00AB1B74">
      <w:pPr>
        <w:pStyle w:val="Default"/>
        <w:ind w:left="-426"/>
        <w:jc w:val="both"/>
        <w:rPr>
          <w:b/>
        </w:rPr>
      </w:pPr>
    </w:p>
    <w:p w:rsidR="00095A4C" w:rsidRPr="0087709F" w:rsidRDefault="00095A4C" w:rsidP="00AB1B74">
      <w:pPr>
        <w:spacing w:line="240" w:lineRule="auto"/>
        <w:ind w:left="-426"/>
        <w:rPr>
          <w:b/>
          <w:sz w:val="24"/>
          <w:szCs w:val="24"/>
        </w:rPr>
      </w:pPr>
      <w:r w:rsidRPr="0087709F">
        <w:rPr>
          <w:b/>
          <w:sz w:val="24"/>
          <w:szCs w:val="24"/>
        </w:rPr>
        <w:t>1.4 Θεσμικό πλαίσιο</w:t>
      </w:r>
    </w:p>
    <w:p w:rsidR="00B66A2E" w:rsidRPr="00323B72" w:rsidRDefault="00B66A2E" w:rsidP="00AB1B74">
      <w:pPr>
        <w:widowControl w:val="0"/>
        <w:autoSpaceDE w:val="0"/>
        <w:autoSpaceDN w:val="0"/>
        <w:adjustRightInd w:val="0"/>
        <w:spacing w:after="0" w:line="269" w:lineRule="exact"/>
        <w:ind w:left="-426" w:right="-56"/>
        <w:rPr>
          <w:rFonts w:ascii="Tahoma" w:hAnsi="Tahoma" w:cs="Tahoma"/>
          <w:b/>
          <w:bCs/>
          <w:i/>
          <w:sz w:val="20"/>
        </w:rPr>
      </w:pPr>
      <w:r w:rsidRPr="00036071">
        <w:rPr>
          <w:rFonts w:ascii="Tahoma" w:hAnsi="Tahoma" w:cs="Tahoma"/>
          <w:b/>
          <w:bCs/>
          <w:i/>
          <w:sz w:val="20"/>
        </w:rPr>
        <w:t>Έχοντας υπόψη:</w:t>
      </w:r>
    </w:p>
    <w:p w:rsidR="00B66A2E" w:rsidRDefault="00B66A2E" w:rsidP="00AB1B74">
      <w:pPr>
        <w:tabs>
          <w:tab w:val="left" w:pos="720"/>
        </w:tabs>
        <w:ind w:left="-426" w:right="1"/>
        <w:rPr>
          <w:rFonts w:ascii="Century Gothic" w:hAnsi="Century Gothic" w:cs="Tahoma"/>
          <w:b/>
          <w:sz w:val="20"/>
        </w:rPr>
      </w:pPr>
      <w:r w:rsidRPr="00401D69">
        <w:rPr>
          <w:rFonts w:ascii="Century Gothic" w:hAnsi="Century Gothic" w:cs="Tahoma"/>
          <w:b/>
          <w:sz w:val="20"/>
        </w:rPr>
        <w:t>Τις διατάξεις όπως αυτές ισχύουν :</w:t>
      </w:r>
    </w:p>
    <w:p w:rsidR="003634D0" w:rsidRPr="003634D0" w:rsidRDefault="00B66A2E" w:rsidP="00AB1B74">
      <w:pPr>
        <w:pStyle w:val="a8"/>
        <w:numPr>
          <w:ilvl w:val="0"/>
          <w:numId w:val="66"/>
        </w:numPr>
        <w:autoSpaceDE w:val="0"/>
        <w:autoSpaceDN w:val="0"/>
        <w:adjustRightInd w:val="0"/>
        <w:spacing w:after="0" w:line="240" w:lineRule="auto"/>
        <w:ind w:left="-426" w:firstLine="0"/>
      </w:pPr>
      <w:r>
        <w:t>Η ανάθεση και εκτέλεση της σύμβασης διέπεται από την κείμενη νομοθεσία και κανονιστικό πλαίσιο, όπως ισχύουν και ιδίως:</w:t>
      </w:r>
      <w:r w:rsidR="004678FD">
        <w:t xml:space="preserve">                                                                                                                   </w:t>
      </w:r>
      <w:r w:rsidR="00F60133">
        <w:t xml:space="preserve">                                </w:t>
      </w:r>
      <w:r w:rsidR="004678FD">
        <w:t xml:space="preserve">                                                            </w:t>
      </w:r>
      <w:r w:rsidRPr="005A11CE">
        <w:t>1. Του Ν. 2121/1993 (Α' 25) «Πνευματική Ιδιοκτησία, Συγγενικά Δικαιώματα και Πολιτιστικά Θέματα»,</w:t>
      </w:r>
      <w:r w:rsidR="004678FD">
        <w:t xml:space="preserve">           </w:t>
      </w:r>
      <w:r w:rsidR="00616FA5">
        <w:t xml:space="preserve">                                                                                                                                      </w:t>
      </w:r>
      <w:r w:rsidR="004678FD">
        <w:t xml:space="preserve">                 </w:t>
      </w:r>
      <w:r w:rsidRPr="005A11CE">
        <w:t xml:space="preserve"> 2. Του Ν. 2286/95 (Φ.Ε.Κ. 19/Α/95) «Προμήθειες του Δημοσίου Τομέα και Ρυθμίσεις συναφών θεμάτων» κατά το μέρος που αυτές δεν αντίκεινται στις διατάξεις της οδηγίας 2004/18/Ε.Κ., (παρ.53 αρ.377 Ν4412/16)</w:t>
      </w:r>
      <w:r w:rsidR="004678FD">
        <w:t xml:space="preserve">                      </w:t>
      </w:r>
      <w:r w:rsidR="00616FA5">
        <w:t xml:space="preserve">                                                       </w:t>
      </w:r>
      <w:r w:rsidR="00915E72">
        <w:t xml:space="preserve">                     </w:t>
      </w:r>
      <w:r w:rsidR="00616FA5">
        <w:t xml:space="preserve">                                   </w:t>
      </w:r>
      <w:r w:rsidR="00C85E54">
        <w:t xml:space="preserve">                                </w:t>
      </w:r>
      <w:r w:rsidR="00616FA5">
        <w:t xml:space="preserve">              </w:t>
      </w:r>
      <w:r w:rsidR="004678FD">
        <w:t xml:space="preserve">     </w:t>
      </w:r>
      <w:r w:rsidRPr="005A11CE">
        <w:t>3. Του Ν. 2362/1995 (ΦΕΚ 247/27-11-1995 τ.Α΄) περί Δημοσίου Λογιστικού, ελέγχου των δαπανών του Κράτους κ.α., όπως τροποποιήθηκε και συμπληρώθηκε με το Ν. 3871/2010 (ΦΕΚ 141/17-8-2010 τ.Α΄) «Δημοσιονομική Διαχείριση και Ευθύνη»,</w:t>
      </w:r>
      <w:r w:rsidR="004678FD">
        <w:t xml:space="preserve">                                                                                                                                                                 </w:t>
      </w:r>
      <w:r w:rsidR="00F60133">
        <w:t xml:space="preserve">                                   </w:t>
      </w:r>
      <w:r w:rsidR="004678FD">
        <w:t xml:space="preserve"> </w:t>
      </w:r>
      <w:r w:rsidRPr="005A11CE">
        <w:t xml:space="preserve"> </w:t>
      </w:r>
      <w:r w:rsidR="001C6303">
        <w:lastRenderedPageBreak/>
        <w:t>4</w:t>
      </w:r>
      <w:r w:rsidRPr="005A11CE">
        <w:t>. Του Ν.2690/1999 (Α' 45) «Κύρωση του Κώδικα Διοικητικής Διαδικασίας και άλλες διατάξεις» και ιδίως των Άρθρων 7 και 13 έως 15,</w:t>
      </w:r>
      <w:r w:rsidR="00F702CE" w:rsidRPr="005A11CE">
        <w:t xml:space="preserve"> όπως τροποποιήθηκε και συμπληρώθηκε με τους Ν.2880/2001, Ν3230/2004, Ν.3242/2004 και Ν.3345/2005,</w:t>
      </w:r>
      <w:r w:rsidR="004678FD">
        <w:t xml:space="preserve">                                                                                                                                             </w:t>
      </w:r>
      <w:r w:rsidR="00F60133">
        <w:t xml:space="preserve">                                               </w:t>
      </w:r>
      <w:r w:rsidR="004678FD">
        <w:t xml:space="preserve">   </w:t>
      </w:r>
      <w:r w:rsidRPr="005A11CE">
        <w:t xml:space="preserve"> </w:t>
      </w:r>
      <w:r w:rsidR="001C6303">
        <w:t>5</w:t>
      </w:r>
      <w:r w:rsidR="00F702CE" w:rsidRPr="005A11CE">
        <w:t>.</w:t>
      </w:r>
      <w:r w:rsidRPr="005A11CE">
        <w:t xml:space="preserve">Τις διατάξεις του </w:t>
      </w:r>
      <w:r w:rsidRPr="005A11CE">
        <w:rPr>
          <w:u w:val="single"/>
        </w:rPr>
        <w:t>Ν. 2741/1999</w:t>
      </w:r>
      <w:r w:rsidRPr="005A11CE">
        <w:t xml:space="preserve"> «</w:t>
      </w:r>
      <w:r>
        <w:t>Ενιαίος Φορέας Ελέγχου Τροφίμων, άλλες ρυθμίσεις θεμάτων αρμοδιότητας του Υπουργείου Ανάπτυξης και λοιπές διατάξεις» (ΦΕΚ 199 Α΄), όπως τροποποιήθηκε και ισχύει</w:t>
      </w:r>
      <w:r w:rsidR="004678FD">
        <w:t xml:space="preserve">               </w:t>
      </w:r>
      <w:r w:rsidR="00616FA5">
        <w:t xml:space="preserve">                                                                                                   </w:t>
      </w:r>
      <w:r w:rsidR="004678FD">
        <w:t xml:space="preserve">        </w:t>
      </w:r>
      <w:r w:rsidR="00915E72">
        <w:t xml:space="preserve">                      </w:t>
      </w:r>
      <w:r w:rsidR="003D40CF">
        <w:t xml:space="preserve">                </w:t>
      </w:r>
      <w:r w:rsidR="00915E72">
        <w:t xml:space="preserve">             </w:t>
      </w:r>
      <w:r w:rsidR="004678FD">
        <w:t xml:space="preserve">            </w:t>
      </w:r>
      <w:r w:rsidR="003E162E">
        <w:t xml:space="preserve"> </w:t>
      </w:r>
      <w:r w:rsidR="004678FD">
        <w:t xml:space="preserve">   </w:t>
      </w:r>
      <w:r w:rsidRPr="000C617E">
        <w:t xml:space="preserve"> </w:t>
      </w:r>
      <w:r w:rsidR="001C6303">
        <w:t>6</w:t>
      </w:r>
      <w:r w:rsidRPr="000C617E">
        <w:t xml:space="preserve">. Του </w:t>
      </w:r>
      <w:r w:rsidRPr="000C617E">
        <w:rPr>
          <w:u w:val="single"/>
        </w:rPr>
        <w:t>Ν. 2859/2000</w:t>
      </w:r>
      <w:r w:rsidRPr="000C617E">
        <w:t xml:space="preserve"> (Α’ 248) «Κύρωση Κώδικα Φόρου Προστιθέμενης Αξίας»,</w:t>
      </w:r>
      <w:r w:rsidR="004678FD">
        <w:t xml:space="preserve">                                        </w:t>
      </w:r>
      <w:r w:rsidR="00F60133">
        <w:t xml:space="preserve">   </w:t>
      </w:r>
      <w:r w:rsidR="004678FD">
        <w:t xml:space="preserve">                               </w:t>
      </w:r>
      <w:r w:rsidRPr="007965C3">
        <w:t xml:space="preserve"> </w:t>
      </w:r>
      <w:r w:rsidR="001C6303">
        <w:t>7</w:t>
      </w:r>
      <w:r w:rsidRPr="007965C3">
        <w:t>. Του Ν.</w:t>
      </w:r>
      <w:r w:rsidRPr="007965C3">
        <w:rPr>
          <w:u w:val="single"/>
        </w:rPr>
        <w:t>3414/2005</w:t>
      </w:r>
      <w:r w:rsidRPr="007965C3">
        <w:t xml:space="preserve"> (ΦΕΚ 279Α’/10.11.2005) «Τροποποίηση του Ν.3310/2005 Μέτρα για τη διασφάλιση της διαφάνειας και την αποτροπή καταστρατηγήσεων κατά τη διαδικασία σύναψης δημοσιών συμβάσεων», Άρθρο 4,</w:t>
      </w:r>
      <w:r w:rsidR="00616FA5">
        <w:t xml:space="preserve">                                        </w:t>
      </w:r>
      <w:r w:rsidR="003D40CF">
        <w:t xml:space="preserve">                             </w:t>
      </w:r>
      <w:r w:rsidR="00616FA5">
        <w:t xml:space="preserve">                                                         </w:t>
      </w:r>
      <w:r w:rsidR="00C85E54">
        <w:t xml:space="preserve">                          </w:t>
      </w:r>
      <w:r w:rsidR="00616FA5">
        <w:t xml:space="preserve">                            </w:t>
      </w:r>
      <w:r w:rsidRPr="001344F3">
        <w:t xml:space="preserve"> </w:t>
      </w:r>
      <w:r w:rsidR="001C6303">
        <w:t>8</w:t>
      </w:r>
      <w:r w:rsidRPr="001344F3">
        <w:t xml:space="preserve">. </w:t>
      </w:r>
      <w:r w:rsidRPr="00434DD2">
        <w:rPr>
          <w:u w:val="single"/>
        </w:rPr>
        <w:t>Το Ν.3438/2006</w:t>
      </w:r>
      <w:r>
        <w:t xml:space="preserve"> άρθρο13 «διαδικασίες για την κανονικότητα της τιμής και την έκδοση δελτίου πιστοποίησης τιμών διενεργούνται από τις αρμόδιες Υπηρεσίες Εμπορίου των Νομαρχιακών Αυτοδιοικήσεων…»</w:t>
      </w:r>
      <w:r w:rsidR="00616FA5">
        <w:t xml:space="preserve">                                                                                                                                              </w:t>
      </w:r>
      <w:r w:rsidR="003E162E">
        <w:t xml:space="preserve">  </w:t>
      </w:r>
      <w:r w:rsidR="003D40CF">
        <w:t xml:space="preserve">            </w:t>
      </w:r>
      <w:r w:rsidR="003E162E">
        <w:t xml:space="preserve">        </w:t>
      </w:r>
      <w:r w:rsidR="00616FA5">
        <w:t xml:space="preserve">  </w:t>
      </w:r>
      <w:r w:rsidR="00BA6BC4">
        <w:t>9</w:t>
      </w:r>
      <w:r w:rsidRPr="001344F3">
        <w:t xml:space="preserve">. Του Ν. </w:t>
      </w:r>
      <w:r w:rsidRPr="001344F3">
        <w:rPr>
          <w:u w:val="single"/>
        </w:rPr>
        <w:t>3548/2007</w:t>
      </w:r>
      <w:r w:rsidRPr="001344F3">
        <w:t xml:space="preserve"> (Α’ 68) «Καταχώριση δημοσιεύσεων των φορέων του Δημοσίου στο νομαρχιακό και τοπικό Τύπο και άλλες διατάξεις», [Σύμφωνα με τα άρθρα 379 παρ. 12, 377 παρ. 1 περ. 35, του Ν. 4412/2016, ο Ν. 3548/2007 καταργείται την 1η Ιανουαρίου 2021],</w:t>
      </w:r>
      <w:r w:rsidR="00616FA5">
        <w:t xml:space="preserve">                  </w:t>
      </w:r>
      <w:r w:rsidR="003E162E">
        <w:t xml:space="preserve">                                       </w:t>
      </w:r>
      <w:r w:rsidR="00616FA5">
        <w:t xml:space="preserve">            </w:t>
      </w:r>
      <w:r w:rsidR="00BA6BC4">
        <w:t xml:space="preserve">                                           </w:t>
      </w:r>
      <w:r w:rsidR="00F60133">
        <w:t xml:space="preserve">                            </w:t>
      </w:r>
      <w:r w:rsidR="00BA6BC4">
        <w:t xml:space="preserve">     </w:t>
      </w:r>
      <w:r w:rsidR="00616FA5">
        <w:t xml:space="preserve"> </w:t>
      </w:r>
      <w:r w:rsidR="00BA6BC4" w:rsidRPr="003D40CF">
        <w:rPr>
          <w:rFonts w:cs="MyriadPro-Regular"/>
          <w:sz w:val="20"/>
          <w:szCs w:val="20"/>
          <w:lang w:eastAsia="el-GR"/>
        </w:rPr>
        <w:t>10</w:t>
      </w:r>
      <w:r w:rsidR="00E33F08" w:rsidRPr="003D40CF">
        <w:rPr>
          <w:rFonts w:cs="MyriadPro-Regular"/>
          <w:sz w:val="20"/>
          <w:szCs w:val="20"/>
          <w:lang w:eastAsia="el-GR"/>
        </w:rPr>
        <w:t xml:space="preserve">. </w:t>
      </w:r>
      <w:r w:rsidR="00E149DF" w:rsidRPr="003D40CF">
        <w:rPr>
          <w:rFonts w:cs="MyriadPro-Regular"/>
          <w:sz w:val="20"/>
          <w:szCs w:val="20"/>
          <w:lang w:eastAsia="el-GR"/>
        </w:rPr>
        <w:t>Τις διατάξεις του άρθρου 3 παρ. 11 του Ν. 3527/2007 (Α’ 25) «Κύρωση συμβάσεων υπέρ νομικών προσώπων</w:t>
      </w:r>
      <w:r w:rsidR="00616FA5" w:rsidRPr="003D40CF">
        <w:rPr>
          <w:rFonts w:cs="MyriadPro-Regular"/>
          <w:sz w:val="20"/>
          <w:szCs w:val="20"/>
          <w:lang w:eastAsia="el-GR"/>
        </w:rPr>
        <w:t xml:space="preserve"> </w:t>
      </w:r>
      <w:r w:rsidR="00E149DF" w:rsidRPr="003D40CF">
        <w:rPr>
          <w:rFonts w:cs="MyriadPro-Regular"/>
          <w:sz w:val="20"/>
          <w:szCs w:val="20"/>
          <w:lang w:eastAsia="el-GR"/>
        </w:rPr>
        <w:t>εποπτευόμενων από το Υπουργείο Υγείας και Κοινωνικής Αλληλεγγύης και λοιπές διατάξεις».</w:t>
      </w:r>
      <w:r w:rsidR="00616FA5" w:rsidRPr="003D40CF">
        <w:rPr>
          <w:rFonts w:cs="MyriadPro-Regular"/>
          <w:sz w:val="20"/>
          <w:szCs w:val="20"/>
          <w:lang w:eastAsia="el-GR"/>
        </w:rPr>
        <w:t xml:space="preserve">                                                                                                             </w:t>
      </w:r>
      <w:r w:rsidR="00915E72" w:rsidRPr="003D40CF">
        <w:rPr>
          <w:rFonts w:cs="MyriadPro-Regular"/>
          <w:sz w:val="20"/>
          <w:szCs w:val="20"/>
          <w:lang w:eastAsia="el-GR"/>
        </w:rPr>
        <w:t xml:space="preserve">                                           </w:t>
      </w:r>
      <w:r w:rsidR="00616FA5" w:rsidRPr="003D40CF">
        <w:rPr>
          <w:rFonts w:cs="MyriadPro-Regular"/>
          <w:sz w:val="20"/>
          <w:szCs w:val="20"/>
          <w:lang w:eastAsia="el-GR"/>
        </w:rPr>
        <w:t xml:space="preserve">                        </w:t>
      </w:r>
      <w:r w:rsidR="004678FD" w:rsidRPr="003D40CF">
        <w:rPr>
          <w:rFonts w:cs="MyriadPro-Regular"/>
          <w:sz w:val="20"/>
          <w:szCs w:val="20"/>
          <w:lang w:eastAsia="el-GR"/>
        </w:rPr>
        <w:t>1</w:t>
      </w:r>
      <w:r w:rsidR="00BA6BC4" w:rsidRPr="003D40CF">
        <w:rPr>
          <w:rFonts w:cs="MyriadPro-Regular"/>
          <w:sz w:val="20"/>
          <w:szCs w:val="20"/>
          <w:lang w:eastAsia="el-GR"/>
        </w:rPr>
        <w:t>1</w:t>
      </w:r>
      <w:r w:rsidR="00E149DF" w:rsidRPr="003D40CF">
        <w:rPr>
          <w:rFonts w:cs="MyriadPro-Regular"/>
          <w:sz w:val="20"/>
          <w:szCs w:val="20"/>
          <w:lang w:eastAsia="el-GR"/>
        </w:rPr>
        <w:t>. Τις διατάξεις του Ν. 3580/2007 (Α’ 134) «Προμήθειες Φορέων εποπτευόμενων από το Υπουργείο Υγείας</w:t>
      </w:r>
      <w:r w:rsidR="00616FA5" w:rsidRPr="003D40CF">
        <w:rPr>
          <w:rFonts w:cs="MyriadPro-Regular"/>
          <w:sz w:val="20"/>
          <w:szCs w:val="20"/>
          <w:lang w:eastAsia="el-GR"/>
        </w:rPr>
        <w:t xml:space="preserve"> </w:t>
      </w:r>
      <w:r w:rsidR="00E149DF" w:rsidRPr="003D40CF">
        <w:rPr>
          <w:rFonts w:cs="MyriadPro-Regular"/>
          <w:sz w:val="20"/>
          <w:szCs w:val="20"/>
          <w:lang w:eastAsia="el-GR"/>
        </w:rPr>
        <w:t>και Κοινωνικής Αλληλεγγύης και άλλες διατάξεις», όπως αυτός ισχύει σήμερα, ιδίως δε αυτές της παραγράφου 1</w:t>
      </w:r>
      <w:r w:rsidR="00616FA5" w:rsidRPr="003D40CF">
        <w:rPr>
          <w:rFonts w:cs="MyriadPro-Regular"/>
          <w:sz w:val="20"/>
          <w:szCs w:val="20"/>
          <w:lang w:eastAsia="el-GR"/>
        </w:rPr>
        <w:t xml:space="preserve"> </w:t>
      </w:r>
      <w:r w:rsidR="00E149DF" w:rsidRPr="003D40CF">
        <w:rPr>
          <w:rFonts w:cs="MyriadPro-Regular"/>
          <w:sz w:val="20"/>
          <w:szCs w:val="20"/>
          <w:lang w:eastAsia="el-GR"/>
        </w:rPr>
        <w:t>του άρθρου 1, της περίπτωσης (α), της υποπερίπτωσης ββ) της περίπτωσης (στ) και της περίπτωσης (ζ) του άρθρου 3 και της παραγράφου 1 του άρθρου 9.</w:t>
      </w:r>
      <w:r w:rsidR="00616FA5" w:rsidRPr="003D40CF">
        <w:rPr>
          <w:rFonts w:cs="MyriadPro-Regular"/>
          <w:sz w:val="20"/>
          <w:szCs w:val="20"/>
          <w:lang w:eastAsia="el-GR"/>
        </w:rPr>
        <w:t xml:space="preserve">               </w:t>
      </w:r>
      <w:r w:rsidR="003E162E" w:rsidRPr="003D40CF">
        <w:rPr>
          <w:rFonts w:cs="MyriadPro-Regular"/>
          <w:sz w:val="20"/>
          <w:szCs w:val="20"/>
          <w:lang w:eastAsia="el-GR"/>
        </w:rPr>
        <w:t xml:space="preserve">                 </w:t>
      </w:r>
      <w:r w:rsidR="00FA2BAC" w:rsidRPr="003D40CF">
        <w:rPr>
          <w:rFonts w:cs="MyriadPro-Regular"/>
          <w:sz w:val="20"/>
          <w:szCs w:val="20"/>
          <w:lang w:eastAsia="el-GR"/>
        </w:rPr>
        <w:t xml:space="preserve">                                                                         </w:t>
      </w:r>
      <w:r w:rsidR="003E162E" w:rsidRPr="003D40CF">
        <w:rPr>
          <w:rFonts w:cs="MyriadPro-Regular"/>
          <w:sz w:val="20"/>
          <w:szCs w:val="20"/>
          <w:lang w:eastAsia="el-GR"/>
        </w:rPr>
        <w:t xml:space="preserve">                </w:t>
      </w:r>
      <w:r w:rsidR="00922220">
        <w:rPr>
          <w:rFonts w:cs="MyriadPro-Regular"/>
          <w:sz w:val="20"/>
          <w:szCs w:val="20"/>
          <w:lang w:eastAsia="el-GR"/>
        </w:rPr>
        <w:t xml:space="preserve">                </w:t>
      </w:r>
      <w:r w:rsidR="00F60133" w:rsidRPr="003D40CF">
        <w:rPr>
          <w:rFonts w:cs="MyriadPro-Regular"/>
          <w:sz w:val="20"/>
          <w:szCs w:val="20"/>
          <w:lang w:eastAsia="el-GR"/>
        </w:rPr>
        <w:t xml:space="preserve">              </w:t>
      </w:r>
      <w:r w:rsidR="003E162E" w:rsidRPr="003D40CF">
        <w:rPr>
          <w:rFonts w:cs="MyriadPro-Regular"/>
          <w:sz w:val="20"/>
          <w:szCs w:val="20"/>
          <w:lang w:eastAsia="el-GR"/>
        </w:rPr>
        <w:t xml:space="preserve">      </w:t>
      </w:r>
      <w:r w:rsidR="00616FA5" w:rsidRPr="003D40CF">
        <w:rPr>
          <w:rFonts w:cs="MyriadPro-Regular"/>
          <w:sz w:val="20"/>
          <w:szCs w:val="20"/>
          <w:lang w:eastAsia="el-GR"/>
        </w:rPr>
        <w:t xml:space="preserve">      </w:t>
      </w:r>
      <w:r w:rsidR="004678FD">
        <w:t>1</w:t>
      </w:r>
      <w:r w:rsidR="00BA6BC4">
        <w:t>2</w:t>
      </w:r>
      <w:r w:rsidR="004678FD">
        <w:t>.</w:t>
      </w:r>
      <w:r w:rsidRPr="001344F3">
        <w:t xml:space="preserve">Του Ν. </w:t>
      </w:r>
      <w:r w:rsidRPr="00BA6BC4">
        <w:rPr>
          <w:u w:val="single"/>
        </w:rPr>
        <w:t>3861/2010</w:t>
      </w:r>
      <w:r w:rsidRPr="001344F3">
        <w:t xml:space="preserve"> (Α’ 112)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 Άρθρο 2 (16)</w:t>
      </w:r>
      <w:r w:rsidR="003E162E">
        <w:t xml:space="preserve">                                                                                                          </w:t>
      </w:r>
      <w:r w:rsidR="00B20931">
        <w:t xml:space="preserve">                                                     </w:t>
      </w:r>
      <w:r w:rsidR="00F60133">
        <w:t xml:space="preserve">                             </w:t>
      </w:r>
      <w:r w:rsidR="00B20931">
        <w:t xml:space="preserve">     </w:t>
      </w:r>
      <w:r w:rsidR="003E162E">
        <w:t xml:space="preserve">  </w:t>
      </w:r>
      <w:r w:rsidR="001C6303">
        <w:t>1</w:t>
      </w:r>
      <w:r w:rsidR="00BA6BC4">
        <w:t>3</w:t>
      </w:r>
      <w:r w:rsidRPr="001344F3">
        <w:t xml:space="preserve">. Του Ν. </w:t>
      </w:r>
      <w:r w:rsidRPr="001344F3">
        <w:rPr>
          <w:u w:val="single"/>
        </w:rPr>
        <w:t>4013/2011</w:t>
      </w:r>
      <w:r w:rsidRPr="001344F3">
        <w:t xml:space="preserve"> (Α’ 204) «Σύσταση ενιαίας Ανεξάρτητης Αρχής Δημοσίων Συμβάσεων και Κεντρικού Ηλεκτρονικού Μητρώου Δημοσίων Συμβάσεων…»,</w:t>
      </w:r>
      <w:r w:rsidR="00830218">
        <w:t xml:space="preserve">                                                                     </w:t>
      </w:r>
      <w:r w:rsidR="00B20931">
        <w:t xml:space="preserve">                              </w:t>
      </w:r>
      <w:r w:rsidR="00F60133">
        <w:t xml:space="preserve">              </w:t>
      </w:r>
      <w:r w:rsidR="00B20931">
        <w:t xml:space="preserve"> </w:t>
      </w:r>
      <w:r w:rsidR="00830218">
        <w:t xml:space="preserve">               </w:t>
      </w:r>
      <w:r w:rsidRPr="001344F3">
        <w:t>1</w:t>
      </w:r>
      <w:r w:rsidR="00BA6BC4">
        <w:t>4</w:t>
      </w:r>
      <w:r w:rsidRPr="001344F3">
        <w:t xml:space="preserve">. Του Ν. </w:t>
      </w:r>
      <w:r w:rsidRPr="001344F3">
        <w:rPr>
          <w:u w:val="single"/>
        </w:rPr>
        <w:t>4024/2011</w:t>
      </w:r>
      <w:r w:rsidRPr="001344F3">
        <w:t xml:space="preserve"> (ΦΕΚ 226/27-10-2011 τ.Α΄) Άρθρο 26</w:t>
      </w:r>
      <w:r w:rsidR="00B504A6" w:rsidRPr="001344F3">
        <w:t>«</w:t>
      </w:r>
      <w:r w:rsidR="00B504A6" w:rsidRPr="001344F3">
        <w:rPr>
          <w:i/>
          <w:iCs/>
        </w:rPr>
        <w:t>Συγκρότηση συλλογικών οργάνων της διοίκησης και ορισμός των μελών τους με κλήρωση</w:t>
      </w:r>
      <w:r w:rsidR="00830218">
        <w:rPr>
          <w:i/>
          <w:iCs/>
        </w:rPr>
        <w:t xml:space="preserve">                                                                                           </w:t>
      </w:r>
      <w:r w:rsidR="00B20931">
        <w:rPr>
          <w:i/>
          <w:iCs/>
        </w:rPr>
        <w:t xml:space="preserve">                                     </w:t>
      </w:r>
      <w:r w:rsidR="00830218">
        <w:rPr>
          <w:i/>
          <w:iCs/>
        </w:rPr>
        <w:t xml:space="preserve"> </w:t>
      </w:r>
      <w:r w:rsidR="00F60133">
        <w:rPr>
          <w:i/>
          <w:iCs/>
        </w:rPr>
        <w:t xml:space="preserve">                  </w:t>
      </w:r>
      <w:r w:rsidR="00830218">
        <w:rPr>
          <w:i/>
          <w:iCs/>
        </w:rPr>
        <w:t xml:space="preserve">        </w:t>
      </w:r>
      <w:r w:rsidRPr="001344F3">
        <w:t>1</w:t>
      </w:r>
      <w:r w:rsidR="00BA6BC4">
        <w:t>5</w:t>
      </w:r>
      <w:r w:rsidRPr="001344F3">
        <w:t>. Του Ν. 4052/2012 «Νόμος αρμοδιότητας Υπουργείων Υγείας και Κοινωνικής Αλληλεγγύης και Εργασίας και Κοινωνικής Ασφάλισης», Άρθρο 1 «Περιφερειακή συγκρότηση του Εθνικού Συστήματος Υγείας και Κοινωνικής Αλληλεγγύης»,</w:t>
      </w:r>
      <w:r w:rsidR="00830218">
        <w:t xml:space="preserve">                                                                                                                        </w:t>
      </w:r>
      <w:r w:rsidR="00B20931">
        <w:t xml:space="preserve">                                        </w:t>
      </w:r>
      <w:r w:rsidR="00F60133">
        <w:t xml:space="preserve">                </w:t>
      </w:r>
      <w:r w:rsidR="00B20931">
        <w:t xml:space="preserve">                   </w:t>
      </w:r>
      <w:r w:rsidRPr="001344F3">
        <w:t>1</w:t>
      </w:r>
      <w:r w:rsidR="005D67E0">
        <w:t>6</w:t>
      </w:r>
      <w:r w:rsidRPr="001344F3">
        <w:t xml:space="preserve">. Του Ν. 4152/2013 (Α' 107) παρ. Ζ, «Προσαρμογή της ελληνικής νομοθεσίας στην Οδηγία 2011/7 </w:t>
      </w:r>
      <w:r w:rsidR="00830218">
        <w:t xml:space="preserve">της </w:t>
      </w:r>
      <w:r w:rsidRPr="001344F3">
        <w:t>16.2.2011 για την καταπολέμηση των καθυστερήσεων πληρωμών στις εμπορικές συναλλαγές»,</w:t>
      </w:r>
      <w:r w:rsidR="00830218">
        <w:t xml:space="preserve">                </w:t>
      </w:r>
      <w:r w:rsidR="00B20931">
        <w:t xml:space="preserve">                               </w:t>
      </w:r>
      <w:r w:rsidR="00830218">
        <w:t xml:space="preserve">   </w:t>
      </w:r>
      <w:r w:rsidR="00F60133">
        <w:t xml:space="preserve">                 </w:t>
      </w:r>
      <w:r w:rsidR="00830218">
        <w:t xml:space="preserve">        </w:t>
      </w:r>
      <w:r w:rsidR="00FA2BAC">
        <w:t>1</w:t>
      </w:r>
      <w:r w:rsidR="005D67E0">
        <w:t>7</w:t>
      </w:r>
      <w:r w:rsidRPr="001344F3">
        <w:t>. Του Ν. 4129/2013 (Α’ 52) «Κύρωση του Κώδικα Νόμων για το Ελεγκτικό Συνέδριο»,</w:t>
      </w:r>
      <w:r w:rsidR="007D3089">
        <w:t xml:space="preserve">                         </w:t>
      </w:r>
      <w:r w:rsidR="00B20931">
        <w:t xml:space="preserve">                  </w:t>
      </w:r>
      <w:r w:rsidR="007D3089">
        <w:t xml:space="preserve">                 </w:t>
      </w:r>
      <w:r w:rsidRPr="001344F3">
        <w:t xml:space="preserve"> </w:t>
      </w:r>
      <w:r w:rsidR="004678FD">
        <w:t xml:space="preserve">  </w:t>
      </w:r>
      <w:r w:rsidR="00BA6BC4" w:rsidRPr="005D67E0">
        <w:rPr>
          <w:rFonts w:cs="MyriadPro-Regular"/>
          <w:sz w:val="20"/>
          <w:szCs w:val="20"/>
          <w:lang w:eastAsia="el-GR"/>
        </w:rPr>
        <w:t>1</w:t>
      </w:r>
      <w:r w:rsidR="005D67E0">
        <w:rPr>
          <w:rFonts w:cs="MyriadPro-Regular"/>
          <w:sz w:val="20"/>
          <w:szCs w:val="20"/>
          <w:lang w:eastAsia="el-GR"/>
        </w:rPr>
        <w:t>8</w:t>
      </w:r>
      <w:r w:rsidR="007D3089" w:rsidRPr="005D67E0">
        <w:rPr>
          <w:rFonts w:cs="MyriadPro-Regular"/>
          <w:sz w:val="20"/>
          <w:szCs w:val="20"/>
          <w:lang w:eastAsia="el-GR"/>
        </w:rPr>
        <w:t xml:space="preserve">. Τις διατάξεις του Ν. 4155/2013 (Α΄ 120) «Εθνικό Σύστημα Ηλεκτρονικών Δημοσίων Συμβάσεων και </w:t>
      </w:r>
      <w:r w:rsidR="00B20931" w:rsidRPr="005D67E0">
        <w:rPr>
          <w:rFonts w:cs="MyriadPro-Regular"/>
          <w:sz w:val="20"/>
          <w:szCs w:val="20"/>
          <w:lang w:eastAsia="el-GR"/>
        </w:rPr>
        <w:t xml:space="preserve">άλλες </w:t>
      </w:r>
      <w:r w:rsidR="007D3089" w:rsidRPr="005D67E0">
        <w:rPr>
          <w:rFonts w:cs="MyriadPro-Regular"/>
          <w:sz w:val="20"/>
          <w:szCs w:val="20"/>
          <w:lang w:eastAsia="el-GR"/>
        </w:rPr>
        <w:t>διατάξεις».</w:t>
      </w:r>
      <w:r w:rsidR="00102FF3" w:rsidRPr="005D67E0">
        <w:rPr>
          <w:rFonts w:cs="MyriadPro-Regular"/>
          <w:sz w:val="20"/>
          <w:szCs w:val="20"/>
          <w:lang w:eastAsia="el-GR"/>
        </w:rPr>
        <w:t xml:space="preserve">                                                                                                                                    </w:t>
      </w:r>
      <w:r w:rsidR="00B20931" w:rsidRPr="005D67E0">
        <w:rPr>
          <w:rFonts w:cs="MyriadPro-Regular"/>
          <w:sz w:val="20"/>
          <w:szCs w:val="20"/>
          <w:lang w:eastAsia="el-GR"/>
        </w:rPr>
        <w:t xml:space="preserve">      </w:t>
      </w:r>
      <w:r w:rsidR="005D67E0">
        <w:t xml:space="preserve">               </w:t>
      </w:r>
      <w:r w:rsidR="00B20931" w:rsidRPr="005D67E0">
        <w:t xml:space="preserve">                             </w:t>
      </w:r>
      <w:r w:rsidR="00102FF3" w:rsidRPr="005D67E0">
        <w:t xml:space="preserve">        </w:t>
      </w:r>
      <w:r w:rsidR="005D67E0">
        <w:t>19</w:t>
      </w:r>
      <w:r w:rsidRPr="001344F3">
        <w:t>. Του Ν. 4270/2014 (Α' 143) «Αρχές δημοσιονομικής διαχείρισης και εποπτείας (ενσωμάτωση της</w:t>
      </w:r>
      <w:r w:rsidR="00A31766">
        <w:t xml:space="preserve"> </w:t>
      </w:r>
      <w:r w:rsidRPr="001344F3">
        <w:t xml:space="preserve">Οδηγίας 2011/85/ΕΕ) – δημόσιο λογιστικό και άλλες διατάξεις», </w:t>
      </w:r>
      <w:r w:rsidR="00830218">
        <w:t xml:space="preserve">                                                          </w:t>
      </w:r>
      <w:r w:rsidR="00B20931">
        <w:t xml:space="preserve">                                 </w:t>
      </w:r>
      <w:r w:rsidR="00830218">
        <w:t xml:space="preserve">                    </w:t>
      </w:r>
      <w:r w:rsidRPr="001C6303">
        <w:t>2</w:t>
      </w:r>
      <w:r w:rsidR="005D67E0">
        <w:t>0</w:t>
      </w:r>
      <w:r w:rsidRPr="001C6303">
        <w:t xml:space="preserve">. Του Ν. 4250/2014 (Α' 74) «Διοικητικές Απλουστεύσεις - Καταργήσεις, Συγχωνεύσεις Νομικών Προσώπων και Υπηρεσιών του Δημοσίου Τομέα-Τροποποίηση Διατάξεων του Π.Δ. 318/1992 (Α΄161) και λοιπές ρυθμίσεις» και ειδικότερα τις διατάξεις του Άρθρου 1, </w:t>
      </w:r>
      <w:r w:rsidR="005D67E0">
        <w:t xml:space="preserve">                                                                </w:t>
      </w:r>
      <w:r w:rsidR="00C85E54">
        <w:t xml:space="preserve">                  </w:t>
      </w:r>
      <w:r w:rsidR="005D67E0">
        <w:t xml:space="preserve">                 21.</w:t>
      </w:r>
      <w:r w:rsidR="00E904E2">
        <w:t>Το υπ’αρ.853/27-03-18 έγγραφο του ΕΚΑΠΥ με θέμα «Διευκρινιστικές οδηγίες για τις διατάξεις του Ν.4472/17 (Α΄74) και τις συμβάσεις Προμηθειών και Υπηρεσιών των Φορέων Παροχής Υπηρεσιών Υγείας και της Εθνικής Κεντρικής Αρχής Προμηθειών Υγείας»</w:t>
      </w:r>
      <w:r w:rsidR="005D67E0">
        <w:t xml:space="preserve">                                                                     </w:t>
      </w:r>
      <w:r w:rsidR="00C85E54">
        <w:t xml:space="preserve">                </w:t>
      </w:r>
      <w:r w:rsidR="005D67E0">
        <w:t xml:space="preserve">                          </w:t>
      </w:r>
      <w:r w:rsidRPr="001C6303">
        <w:t>2</w:t>
      </w:r>
      <w:r w:rsidR="00BA6BC4">
        <w:t>2</w:t>
      </w:r>
      <w:r w:rsidRPr="001C6303">
        <w:t xml:space="preserve">. </w:t>
      </w:r>
      <w:r w:rsidRPr="00830218">
        <w:rPr>
          <w:rFonts w:asciiTheme="minorHAnsi" w:hAnsiTheme="minorHAnsi" w:cs="Arial"/>
          <w:color w:val="000000"/>
          <w:shd w:val="clear" w:color="auto" w:fill="FFFFFF"/>
        </w:rPr>
        <w:t>.</w:t>
      </w:r>
      <w:r w:rsidR="005D67E0">
        <w:rPr>
          <w:rFonts w:asciiTheme="minorHAnsi" w:hAnsiTheme="minorHAnsi" w:cs="Arial"/>
          <w:color w:val="000000"/>
          <w:shd w:val="clear" w:color="auto" w:fill="FFFFFF"/>
        </w:rPr>
        <w:t>Του Ν.</w:t>
      </w:r>
      <w:r w:rsidRPr="00830218">
        <w:rPr>
          <w:rFonts w:asciiTheme="minorHAnsi" w:hAnsiTheme="minorHAnsi" w:cs="Arial"/>
          <w:color w:val="000000"/>
          <w:u w:val="single"/>
          <w:shd w:val="clear" w:color="auto" w:fill="FFFFFF"/>
        </w:rPr>
        <w:t>4235</w:t>
      </w:r>
      <w:r w:rsidRPr="00830218">
        <w:rPr>
          <w:rFonts w:asciiTheme="minorHAnsi" w:hAnsiTheme="minorHAnsi" w:cs="Arial"/>
          <w:color w:val="000000"/>
          <w:shd w:val="clear" w:color="auto" w:fill="FFFFFF"/>
        </w:rPr>
        <w:t>(ΦΕΚΑ' 32/11-02-2014)</w:t>
      </w:r>
      <w:r w:rsidRPr="007B47CD">
        <w:rPr>
          <w:rFonts w:asciiTheme="minorHAnsi" w:hAnsiTheme="minorHAnsi" w:cs="Arial"/>
          <w:color w:val="000000"/>
          <w:shd w:val="clear" w:color="auto" w:fill="FFFFFF"/>
        </w:rPr>
        <w:t>Διοικητικά μέτρα, διαδικασίες και κυρώσεις στην εφαρμογή της ενωσιακής και εθνικής νομοθεσίας στους τομείς των τροφίμων, των ζωοτροφών και της υγείας και προστασίας των ζώων και άλλες διατάξεις αρμοδιότητας του Υπουργείου Αγροτικής Ανάπτυξης και Τροφίμων.</w:t>
      </w:r>
      <w:r w:rsidRPr="007B47CD">
        <w:rPr>
          <w:rStyle w:val="ab"/>
          <w:rFonts w:asciiTheme="minorHAnsi" w:hAnsiTheme="minorHAnsi" w:cs="Arial"/>
          <w:color w:val="373737"/>
        </w:rPr>
        <w:t>Αρθρο 65. Εφαρμοστέα νομοθεσία στους τομείς των τροφίμων, των ζωοτροφών, της υγείας και προστασίας των ζώων και της διαχείρισης ΖΥΠ και ΠΠ</w:t>
      </w:r>
      <w:r w:rsidR="00C85E54">
        <w:rPr>
          <w:rStyle w:val="ab"/>
          <w:rFonts w:asciiTheme="minorHAnsi" w:hAnsiTheme="minorHAnsi" w:cs="Arial"/>
          <w:color w:val="373737"/>
        </w:rPr>
        <w:t xml:space="preserve"> </w:t>
      </w:r>
      <w:r w:rsidR="00C413E1">
        <w:rPr>
          <w:rStyle w:val="ab"/>
          <w:rFonts w:asciiTheme="minorHAnsi" w:hAnsiTheme="minorHAnsi" w:cs="Arial"/>
          <w:color w:val="373737"/>
        </w:rPr>
        <w:t xml:space="preserve">                                                                                                         </w:t>
      </w:r>
      <w:r w:rsidR="003634D0">
        <w:rPr>
          <w:rStyle w:val="ab"/>
          <w:rFonts w:asciiTheme="minorHAnsi" w:hAnsiTheme="minorHAnsi" w:cs="Arial"/>
          <w:color w:val="373737"/>
        </w:rPr>
        <w:t>2</w:t>
      </w:r>
      <w:r w:rsidR="00765250">
        <w:rPr>
          <w:rStyle w:val="ab"/>
          <w:rFonts w:asciiTheme="minorHAnsi" w:hAnsiTheme="minorHAnsi" w:cs="Arial"/>
          <w:color w:val="373737"/>
        </w:rPr>
        <w:t>3</w:t>
      </w:r>
      <w:r w:rsidR="003634D0">
        <w:rPr>
          <w:rStyle w:val="ab"/>
          <w:rFonts w:asciiTheme="minorHAnsi" w:hAnsiTheme="minorHAnsi" w:cs="Arial"/>
          <w:color w:val="373737"/>
        </w:rPr>
        <w:t>.</w:t>
      </w:r>
      <w:r w:rsidR="00C413E1">
        <w:t>Του Ν.4727/20-ΦΕΚ 184/Α/23-09-20 Ψηφιακή Διακυβέρνηση και άλλες διατάξεις.</w:t>
      </w:r>
      <w:r w:rsidR="003634D0">
        <w:t xml:space="preserve">                                                </w:t>
      </w:r>
      <w:r w:rsidR="001C6303" w:rsidRPr="001C6303">
        <w:t>2</w:t>
      </w:r>
      <w:r w:rsidR="00765250">
        <w:t>4</w:t>
      </w:r>
      <w:r w:rsidR="001C6303" w:rsidRPr="001C6303">
        <w:t>.Τις διατάξεις του ν</w:t>
      </w:r>
      <w:r w:rsidR="001C6303" w:rsidRPr="003634D0">
        <w:rPr>
          <w:u w:val="single"/>
        </w:rPr>
        <w:t>.4328/1929</w:t>
      </w:r>
      <w:r w:rsidR="001C6303" w:rsidRPr="001C6303">
        <w:t xml:space="preserve"> «Περί συστάσεως Γενικού Χημείου του Κράτους» (Φ.Ε.Κ. 272 Α΄).</w:t>
      </w:r>
      <w:r w:rsidR="003634D0">
        <w:t xml:space="preserve">                 </w:t>
      </w:r>
      <w:r w:rsidR="007B65E8">
        <w:t xml:space="preserve"> </w:t>
      </w:r>
      <w:r w:rsidR="003634D0">
        <w:t>2</w:t>
      </w:r>
      <w:r w:rsidR="00765250">
        <w:t>5</w:t>
      </w:r>
      <w:r w:rsidR="003634D0">
        <w:t>.</w:t>
      </w:r>
      <w:r w:rsidR="003634D0" w:rsidRPr="003634D0">
        <w:rPr>
          <w:rFonts w:asciiTheme="minorHAnsi" w:hAnsiTheme="minorHAnsi" w:cstheme="minorHAnsi"/>
          <w:lang w:eastAsia="el-GR"/>
        </w:rPr>
        <w:t>To Π.Δ. 39/2017 «Κανονισμός εξέτασης Προδικαστικών Προσφυγών ενώπιον της Αρχής</w:t>
      </w:r>
    </w:p>
    <w:p w:rsidR="00C413E1" w:rsidRPr="0026555B" w:rsidRDefault="003634D0" w:rsidP="00AB1B74">
      <w:pPr>
        <w:autoSpaceDE w:val="0"/>
        <w:autoSpaceDN w:val="0"/>
        <w:adjustRightInd w:val="0"/>
        <w:spacing w:after="0" w:line="240" w:lineRule="auto"/>
        <w:ind w:left="-426"/>
      </w:pPr>
      <w:r w:rsidRPr="003634D0">
        <w:rPr>
          <w:rFonts w:asciiTheme="minorHAnsi" w:hAnsiTheme="minorHAnsi" w:cstheme="minorHAnsi"/>
          <w:lang w:eastAsia="el-GR"/>
        </w:rPr>
        <w:t>Εξέτασης Προδικαστικών Προσφυγών» (ΦΕΚ 64/Α/04-05-2017).</w:t>
      </w:r>
      <w:r w:rsidR="007B65E8" w:rsidRPr="003634D0">
        <w:rPr>
          <w:rFonts w:asciiTheme="minorHAnsi" w:hAnsiTheme="minorHAnsi" w:cstheme="minorHAnsi"/>
        </w:rPr>
        <w:t xml:space="preserve">                                              </w:t>
      </w:r>
      <w:r w:rsidR="007B65E8">
        <w:t xml:space="preserve">                                                                                                                                2</w:t>
      </w:r>
      <w:r w:rsidR="00765250">
        <w:t>6</w:t>
      </w:r>
      <w:r w:rsidR="001C6303" w:rsidRPr="001C6303">
        <w:t>.</w:t>
      </w:r>
      <w:r w:rsidR="00B66A2E" w:rsidRPr="001C6303">
        <w:t xml:space="preserve">Του Π.Δ. 28/2015 (Α' 34) «Κωδικοποίηση διατάξεων για την πρόσβαση σε δημόσια έγγραφα και στοιχεία», </w:t>
      </w:r>
      <w:r w:rsidR="00C85E54">
        <w:t xml:space="preserve">                                                                                                                                                                                    </w:t>
      </w:r>
      <w:r w:rsidR="00B66A2E" w:rsidRPr="001C6303">
        <w:t>2</w:t>
      </w:r>
      <w:r w:rsidR="00765250">
        <w:t>7</w:t>
      </w:r>
      <w:r w:rsidR="00B66A2E" w:rsidRPr="001C6303">
        <w:t xml:space="preserve">. Το Π.Δ. 80/2016 (Α 145) «Ανάληψη υποχρεώσεων από τους διατάκτες» το οποίο με το Άρθρο 13 καταργεί το Π.Δ. 113/2010, </w:t>
      </w:r>
      <w:r w:rsidR="00C85E54">
        <w:t xml:space="preserve">                                                                                                                       </w:t>
      </w:r>
      <w:r w:rsidR="001647F5">
        <w:t xml:space="preserve">            </w:t>
      </w:r>
      <w:r w:rsidR="00C85E54">
        <w:t xml:space="preserve">                                     </w:t>
      </w:r>
      <w:r w:rsidR="00B66A2E" w:rsidRPr="001C6303">
        <w:t>2</w:t>
      </w:r>
      <w:r w:rsidR="00765250">
        <w:t>8</w:t>
      </w:r>
      <w:r w:rsidR="00B66A2E" w:rsidRPr="001C6303">
        <w:t xml:space="preserve">. Του Ν. 4412/2016 (Α' 147) «Δημόσιες Συμβάσεις Έργων, Προμηθειών και Υπηρεσιών (προσαρμογή στις Οδηγίες 2014/24/ ΕΕ και 2014/25/ΕΕ)», </w:t>
      </w:r>
      <w:r w:rsidR="00A505EF">
        <w:t xml:space="preserve">όπως τροποποιήθηκε και ισχύει </w:t>
      </w:r>
      <w:r w:rsidR="00C85E54">
        <w:t xml:space="preserve"> </w:t>
      </w:r>
      <w:r w:rsidR="00C413E1">
        <w:t xml:space="preserve"> </w:t>
      </w:r>
      <w:r>
        <w:t xml:space="preserve">                                              </w:t>
      </w:r>
      <w:r w:rsidR="00C413E1">
        <w:t xml:space="preserve">                  </w:t>
      </w:r>
      <w:r w:rsidR="00765250">
        <w:lastRenderedPageBreak/>
        <w:t>29</w:t>
      </w:r>
      <w:r>
        <w:t>.</w:t>
      </w:r>
      <w:r w:rsidR="00C413E1">
        <w:t>Του Ν.4782/9-3-2021</w:t>
      </w:r>
      <w:r w:rsidR="00C413E1" w:rsidRPr="00457DFA">
        <w:t xml:space="preserve"> </w:t>
      </w:r>
      <w:r w:rsidR="00C413E1" w:rsidRPr="006737E4">
        <w:t>“</w:t>
      </w:r>
      <w:r w:rsidR="00C413E1" w:rsidRPr="00C413E1">
        <w:rPr>
          <w:rFonts w:ascii="MyriadPro-Semibold" w:hAnsi="MyriadPro-Semibold" w:cs="MyriadPro-Semibold"/>
          <w:bCs/>
          <w:sz w:val="20"/>
          <w:szCs w:val="20"/>
          <w:lang w:eastAsia="el-GR"/>
        </w:rPr>
        <w:t>Εκσυγχρονισμός, απλοποίηση και αναμόρφωση</w:t>
      </w:r>
      <w:r w:rsidR="00C413E1" w:rsidRPr="00C413E1">
        <w:rPr>
          <w:rFonts w:cs="MyriadPro-Semibold"/>
          <w:bCs/>
          <w:sz w:val="20"/>
          <w:szCs w:val="20"/>
          <w:lang w:eastAsia="el-GR"/>
        </w:rPr>
        <w:t xml:space="preserve"> </w:t>
      </w:r>
      <w:r w:rsidR="00C413E1" w:rsidRPr="00C413E1">
        <w:rPr>
          <w:rFonts w:ascii="MyriadPro-Semibold" w:hAnsi="MyriadPro-Semibold" w:cs="MyriadPro-Semibold"/>
          <w:bCs/>
          <w:sz w:val="20"/>
          <w:szCs w:val="20"/>
          <w:lang w:eastAsia="el-GR"/>
        </w:rPr>
        <w:t>του ρυθμιστικού πλαισίου των</w:t>
      </w:r>
      <w:r w:rsidR="00C413E1" w:rsidRPr="00C413E1">
        <w:rPr>
          <w:rFonts w:cs="MyriadPro-Semibold"/>
          <w:bCs/>
          <w:sz w:val="20"/>
          <w:szCs w:val="20"/>
          <w:lang w:eastAsia="el-GR"/>
        </w:rPr>
        <w:t xml:space="preserve"> </w:t>
      </w:r>
      <w:r w:rsidR="00C413E1" w:rsidRPr="00C413E1">
        <w:rPr>
          <w:rFonts w:ascii="MyriadPro-Semibold" w:hAnsi="MyriadPro-Semibold" w:cs="MyriadPro-Semibold"/>
          <w:bCs/>
          <w:sz w:val="20"/>
          <w:szCs w:val="20"/>
          <w:lang w:eastAsia="el-GR"/>
        </w:rPr>
        <w:t>δημοσίων συμβάσεων, ειδικότερες ρυθμίσεις προμηθειών στους τομείς της άμυνας και της ασφάλειας και άλλες διατάξεις για την ανάπτυξη, τις υποδομές και την υγεία</w:t>
      </w:r>
      <w:r w:rsidR="00C413E1" w:rsidRPr="00C413E1">
        <w:rPr>
          <w:rFonts w:cs="MyriadPro-Semibold"/>
          <w:b/>
          <w:bCs/>
          <w:sz w:val="20"/>
          <w:szCs w:val="20"/>
          <w:lang w:eastAsia="el-GR"/>
        </w:rPr>
        <w:t>”</w:t>
      </w:r>
    </w:p>
    <w:p w:rsidR="009E525C" w:rsidRPr="00A505EF" w:rsidRDefault="003634D0" w:rsidP="00AB1B74">
      <w:pPr>
        <w:ind w:left="-426"/>
      </w:pPr>
      <w:r>
        <w:rPr>
          <w:rFonts w:asciiTheme="minorHAnsi" w:hAnsiTheme="minorHAnsi"/>
        </w:rPr>
        <w:t>3</w:t>
      </w:r>
      <w:r w:rsidR="00765250">
        <w:rPr>
          <w:rFonts w:asciiTheme="minorHAnsi" w:hAnsiTheme="minorHAnsi"/>
        </w:rPr>
        <w:t>0</w:t>
      </w:r>
      <w:r w:rsidR="00F2598B" w:rsidRPr="00F2598B">
        <w:rPr>
          <w:rFonts w:asciiTheme="minorHAnsi" w:hAnsiTheme="minorHAnsi"/>
        </w:rPr>
        <w:t>.</w:t>
      </w:r>
      <w:r w:rsidR="00B66A2E" w:rsidRPr="00632311">
        <w:rPr>
          <w:rFonts w:asciiTheme="minorHAnsi" w:hAnsiTheme="minorHAnsi"/>
          <w:bCs/>
        </w:rPr>
        <w:t>Το</w:t>
      </w:r>
      <w:r w:rsidR="00B66A2E" w:rsidRPr="00632311">
        <w:rPr>
          <w:rFonts w:asciiTheme="minorHAnsi" w:hAnsiTheme="minorHAnsi"/>
          <w:b/>
          <w:bCs/>
        </w:rPr>
        <w:t xml:space="preserve"> </w:t>
      </w:r>
      <w:r w:rsidR="00B66A2E" w:rsidRPr="00632311">
        <w:rPr>
          <w:rFonts w:asciiTheme="minorHAnsi" w:hAnsiTheme="minorHAnsi"/>
        </w:rPr>
        <w:t>Ν.3329/2005 όπως ισχύει σήμερα</w:t>
      </w:r>
      <w:r w:rsidR="009E525C" w:rsidRPr="00632311">
        <w:rPr>
          <w:rFonts w:asciiTheme="minorHAnsi" w:hAnsiTheme="minorHAnsi" w:cs="MyriadPro-Regular"/>
          <w:lang w:eastAsia="el-GR"/>
        </w:rPr>
        <w:t xml:space="preserve"> </w:t>
      </w:r>
    </w:p>
    <w:p w:rsidR="00B66A2E" w:rsidRDefault="000B11CD" w:rsidP="00AB1B74">
      <w:pPr>
        <w:pStyle w:val="normalwithoutspacing"/>
        <w:ind w:left="-426"/>
        <w:rPr>
          <w:rFonts w:asciiTheme="minorHAnsi" w:hAnsiTheme="minorHAnsi"/>
          <w:b/>
        </w:rPr>
      </w:pPr>
      <w:r>
        <w:rPr>
          <w:rFonts w:asciiTheme="minorHAnsi" w:hAnsiTheme="minorHAnsi"/>
        </w:rPr>
        <w:t xml:space="preserve">                                                                                                                                                                                 </w:t>
      </w:r>
      <w:r w:rsidR="00B20931">
        <w:rPr>
          <w:rFonts w:asciiTheme="minorHAnsi" w:hAnsiTheme="minorHAnsi"/>
        </w:rPr>
        <w:t xml:space="preserve">                  </w:t>
      </w:r>
      <w:r>
        <w:rPr>
          <w:rFonts w:asciiTheme="minorHAnsi" w:hAnsiTheme="minorHAnsi"/>
        </w:rPr>
        <w:t xml:space="preserve">                      </w:t>
      </w:r>
      <w:r w:rsidR="00B66A2E" w:rsidRPr="004B5316">
        <w:rPr>
          <w:rFonts w:asciiTheme="minorHAnsi" w:hAnsiTheme="minorHAnsi"/>
        </w:rPr>
        <w:t xml:space="preserve"> </w:t>
      </w:r>
      <w:r w:rsidR="00B66A2E" w:rsidRPr="004B5316">
        <w:rPr>
          <w:rFonts w:asciiTheme="minorHAnsi" w:hAnsiTheme="minorHAnsi"/>
          <w:b/>
        </w:rPr>
        <w:t xml:space="preserve"> Τις Αποφάσεις – Έγγραφα - Οδηγίες:</w:t>
      </w:r>
    </w:p>
    <w:p w:rsidR="00B24D00" w:rsidRPr="004B5316" w:rsidRDefault="00B24D00" w:rsidP="00AB1B74">
      <w:pPr>
        <w:pStyle w:val="normalwithoutspacing"/>
        <w:ind w:left="-426"/>
        <w:rPr>
          <w:rFonts w:asciiTheme="minorHAnsi" w:hAnsiTheme="minorHAnsi"/>
          <w:b/>
        </w:rPr>
      </w:pPr>
    </w:p>
    <w:p w:rsidR="00487CEF" w:rsidRDefault="00B66A2E" w:rsidP="00AB1B74">
      <w:pPr>
        <w:autoSpaceDE w:val="0"/>
        <w:autoSpaceDN w:val="0"/>
        <w:adjustRightInd w:val="0"/>
        <w:spacing w:after="0"/>
        <w:ind w:left="-426"/>
        <w:rPr>
          <w:i/>
        </w:rPr>
      </w:pPr>
      <w:r w:rsidRPr="002F03DD">
        <w:rPr>
          <w:rFonts w:asciiTheme="minorHAnsi" w:hAnsiTheme="minorHAnsi" w:cs="CenturyGothic-Bold"/>
          <w:b/>
          <w:bCs/>
          <w:sz w:val="20"/>
          <w:szCs w:val="20"/>
          <w:lang w:eastAsia="el-GR"/>
        </w:rPr>
        <w:t>2.</w:t>
      </w:r>
      <w:r w:rsidR="007B47CD">
        <w:rPr>
          <w:rFonts w:asciiTheme="minorHAnsi" w:hAnsiTheme="minorHAnsi" w:cs="CenturyGothic-Bold"/>
          <w:b/>
          <w:bCs/>
          <w:sz w:val="20"/>
          <w:szCs w:val="20"/>
          <w:lang w:eastAsia="el-GR"/>
        </w:rPr>
        <w:t>1</w:t>
      </w:r>
      <w:r w:rsidRPr="002F03DD">
        <w:rPr>
          <w:rFonts w:asciiTheme="minorHAnsi" w:hAnsiTheme="minorHAnsi" w:cs="CenturyGothic-Bold"/>
          <w:b/>
          <w:bCs/>
          <w:sz w:val="20"/>
          <w:szCs w:val="20"/>
          <w:lang w:eastAsia="el-GR"/>
        </w:rPr>
        <w:t xml:space="preserve">  </w:t>
      </w:r>
      <w:r w:rsidR="00C15BEA" w:rsidRPr="009F0B75">
        <w:rPr>
          <w:rFonts w:asciiTheme="minorHAnsi" w:hAnsiTheme="minorHAnsi"/>
        </w:rPr>
        <w:t xml:space="preserve">Τη με αριθμ.158/2016 Απόφαση της Αρχής με θέμα «Έγκριση του "Τυποποιημένου Εντύπου Υπεύθυνης Δήλωσης" (ΤΕΥΔ) του άρθρου 79 παρ. 4 του Ν. 4412/2016 (Α΄ 147), για διαδικασίες σύναψης δημόσιας σύμβασης κάτω των ορίων των οδηγιών» (Β΄ 3698). </w:t>
      </w:r>
      <w:r w:rsidR="00497793">
        <w:rPr>
          <w:rFonts w:asciiTheme="minorHAnsi" w:hAnsiTheme="minorHAnsi"/>
        </w:rPr>
        <w:t xml:space="preserve">                             </w:t>
      </w:r>
      <w:r w:rsidR="00540904">
        <w:rPr>
          <w:rFonts w:asciiTheme="minorHAnsi" w:hAnsiTheme="minorHAnsi"/>
        </w:rPr>
        <w:t xml:space="preserve">                    </w:t>
      </w:r>
      <w:r w:rsidR="003634D0">
        <w:rPr>
          <w:rFonts w:asciiTheme="minorHAnsi" w:hAnsiTheme="minorHAnsi"/>
        </w:rPr>
        <w:t xml:space="preserve">                     </w:t>
      </w:r>
      <w:r w:rsidR="00540904">
        <w:rPr>
          <w:rFonts w:asciiTheme="minorHAnsi" w:hAnsiTheme="minorHAnsi"/>
        </w:rPr>
        <w:t xml:space="preserve">  </w:t>
      </w:r>
      <w:r w:rsidR="00497793">
        <w:rPr>
          <w:rFonts w:asciiTheme="minorHAnsi" w:hAnsiTheme="minorHAnsi"/>
        </w:rPr>
        <w:t xml:space="preserve">                                 </w:t>
      </w:r>
      <w:r w:rsidR="00C15BEA" w:rsidRPr="009F0B75">
        <w:rPr>
          <w:rFonts w:asciiTheme="minorHAnsi" w:hAnsiTheme="minorHAnsi"/>
        </w:rPr>
        <w:t xml:space="preserve"> </w:t>
      </w:r>
      <w:r w:rsidR="007B47CD" w:rsidRPr="007B47CD">
        <w:rPr>
          <w:rFonts w:asciiTheme="minorHAnsi" w:hAnsiTheme="minorHAnsi"/>
          <w:b/>
          <w:sz w:val="20"/>
          <w:szCs w:val="20"/>
        </w:rPr>
        <w:t>2.</w:t>
      </w:r>
      <w:r w:rsidR="007D3089">
        <w:rPr>
          <w:rFonts w:asciiTheme="minorHAnsi" w:hAnsiTheme="minorHAnsi"/>
          <w:b/>
          <w:sz w:val="20"/>
          <w:szCs w:val="20"/>
        </w:rPr>
        <w:t>2</w:t>
      </w:r>
      <w:r w:rsidR="007B47CD">
        <w:rPr>
          <w:rFonts w:asciiTheme="minorHAnsi" w:hAnsiTheme="minorHAnsi"/>
        </w:rPr>
        <w:t xml:space="preserve"> </w:t>
      </w:r>
      <w:r w:rsidR="00487CEF" w:rsidRPr="007D3089">
        <w:t>Την υπ’αρ.4080/29-07-16 έγκριση της ΕΠΥ των τεχνικών προδιαγραφών για την προμήθεια τροφίμων από τα δημόσια νοσοκομεία και τους λοιπούς φορείς της παραγράφου 1 του άρθρου 9 του ν.3580/2007, οι οποίες επισυνάπτονται στο παρόν πρακτικό ως Παράρτημα 1 και αποτελούν αναπόσπαστο μέρος του ΑΔΑ</w:t>
      </w:r>
      <w:r w:rsidR="0084277B" w:rsidRPr="007D3089">
        <w:t>:</w:t>
      </w:r>
      <w:r w:rsidR="00487CEF" w:rsidRPr="007D3089">
        <w:rPr>
          <w:rFonts w:asciiTheme="minorHAnsi" w:hAnsiTheme="minorHAnsi"/>
          <w:b/>
          <w:bCs/>
          <w:color w:val="000000"/>
          <w:sz w:val="21"/>
          <w:szCs w:val="21"/>
          <w:shd w:val="clear" w:color="auto" w:fill="E7E7E7"/>
        </w:rPr>
        <w:t xml:space="preserve"> </w:t>
      </w:r>
      <w:r w:rsidR="001166D9" w:rsidRPr="004D1DA2">
        <w:rPr>
          <w:rFonts w:asciiTheme="minorHAnsi" w:hAnsiTheme="minorHAnsi"/>
          <w:b/>
          <w:bCs/>
          <w:color w:val="000000"/>
          <w:sz w:val="21"/>
          <w:szCs w:val="21"/>
          <w:shd w:val="clear" w:color="auto" w:fill="E7E7E7"/>
        </w:rPr>
        <w:t>7ΤΙΜ465ΦΥΟ-ΙΜΕ</w:t>
      </w:r>
    </w:p>
    <w:p w:rsidR="00540904" w:rsidRDefault="00487CEF" w:rsidP="00AB1B74">
      <w:pPr>
        <w:widowControl w:val="0"/>
        <w:autoSpaceDE w:val="0"/>
        <w:autoSpaceDN w:val="0"/>
        <w:adjustRightInd w:val="0"/>
        <w:spacing w:after="0" w:line="240" w:lineRule="auto"/>
        <w:ind w:left="-426"/>
        <w:jc w:val="both"/>
        <w:rPr>
          <w:rFonts w:asciiTheme="minorHAnsi" w:hAnsiTheme="minorHAnsi" w:cs="Arial"/>
        </w:rPr>
      </w:pPr>
      <w:r w:rsidRPr="00487CEF">
        <w:rPr>
          <w:b/>
        </w:rPr>
        <w:t>2.</w:t>
      </w:r>
      <w:r w:rsidR="00497793">
        <w:rPr>
          <w:b/>
        </w:rPr>
        <w:t xml:space="preserve">3 </w:t>
      </w:r>
      <w:r w:rsidRPr="00BB568E">
        <w:t>Το υπ.αριθμ.4661/14-09-2016 Απόσπασμα πρακτικού της με αριθμό 88 και από 7.9.2016 συνεδρίασης της Επιτροπής Προμηθειών Υγείας (θέματα 3</w:t>
      </w:r>
      <w:r w:rsidRPr="00BB568E">
        <w:rPr>
          <w:vertAlign w:val="superscript"/>
        </w:rPr>
        <w:t>ο</w:t>
      </w:r>
      <w:r w:rsidRPr="00BB568E">
        <w:t>,4</w:t>
      </w:r>
      <w:r w:rsidRPr="00BB568E">
        <w:rPr>
          <w:vertAlign w:val="superscript"/>
        </w:rPr>
        <w:t>ο</w:t>
      </w:r>
      <w:r w:rsidRPr="00BB568E">
        <w:t>, 5</w:t>
      </w:r>
      <w:r w:rsidRPr="00BB568E">
        <w:rPr>
          <w:vertAlign w:val="superscript"/>
        </w:rPr>
        <w:t>ο</w:t>
      </w:r>
      <w:r w:rsidRPr="00BB568E">
        <w:t>),</w:t>
      </w:r>
      <w:r>
        <w:t xml:space="preserve">  σύμφωνα με το οποίο αναφέρονται τα κάτωθι:</w:t>
      </w:r>
      <w:r w:rsidRPr="002E017B">
        <w:rPr>
          <w:i/>
        </w:rPr>
        <w:t xml:space="preserve"> Οι φορείς της παραγράφου 1 του άρθρου 9 του ν. 3580/2007 δύνανται να χρησιμοποιούν τεχνικές προδιαγραφές που είχαν εγκριθεί από την Επιτροπή Προμηθειών Υγείας, είτε σύμφωνα με τη διαδικασία εκπόνησης τεχνικών προδιαγραφών που έχει καθορίσει η ίδια με τις προλεγόμενες αποφάσεις είτε χωρίς τη διαδικασία αυτή, εφόσον προηγουμένως επανελέγχουν και διαπιστώνουν την πλήρη εναρμόνιση του περιεχομένου τους με τις απαιτήσεις που τίθενται στις διατάξεις του ν. 4412/2016 και ιδίως αυτές πο</w:t>
      </w:r>
      <w:r>
        <w:rPr>
          <w:i/>
        </w:rPr>
        <w:t>υ καθορίζονται στο άρθρο του 54,</w:t>
      </w:r>
      <w:r w:rsidR="00B832BB" w:rsidRPr="00B832BB">
        <w:rPr>
          <w:rFonts w:asciiTheme="minorHAnsi" w:hAnsiTheme="minorHAnsi" w:cs="Arial"/>
        </w:rPr>
        <w:t xml:space="preserve"> </w:t>
      </w:r>
    </w:p>
    <w:p w:rsidR="00B66A2E" w:rsidRDefault="00B832BB" w:rsidP="00AB1B74">
      <w:pPr>
        <w:widowControl w:val="0"/>
        <w:autoSpaceDE w:val="0"/>
        <w:autoSpaceDN w:val="0"/>
        <w:adjustRightInd w:val="0"/>
        <w:spacing w:after="0" w:line="240" w:lineRule="auto"/>
        <w:ind w:left="-426"/>
        <w:jc w:val="both"/>
      </w:pPr>
      <w:r w:rsidRPr="00540904">
        <w:rPr>
          <w:rFonts w:asciiTheme="minorHAnsi" w:hAnsiTheme="minorHAnsi" w:cs="Arial"/>
          <w:b/>
        </w:rPr>
        <w:t xml:space="preserve"> </w:t>
      </w:r>
      <w:r w:rsidR="00540904" w:rsidRPr="00540904">
        <w:rPr>
          <w:rFonts w:asciiTheme="minorHAnsi" w:hAnsiTheme="minorHAnsi" w:cs="Arial"/>
          <w:b/>
        </w:rPr>
        <w:t>2</w:t>
      </w:r>
      <w:r w:rsidR="00487CEF" w:rsidRPr="00487CEF">
        <w:rPr>
          <w:b/>
        </w:rPr>
        <w:t>.</w:t>
      </w:r>
      <w:r w:rsidR="00497793">
        <w:rPr>
          <w:b/>
        </w:rPr>
        <w:t xml:space="preserve">4 </w:t>
      </w:r>
      <w:r w:rsidR="00487CEF">
        <w:t>Τ</w:t>
      </w:r>
      <w:r w:rsidR="00B66A2E" w:rsidRPr="00447F2A">
        <w:t>ο υπ’αριθμ.</w:t>
      </w:r>
      <w:r w:rsidR="003634D0">
        <w:t>3774/11-07-19</w:t>
      </w:r>
      <w:r w:rsidR="00B66A2E" w:rsidRPr="00447F2A">
        <w:t xml:space="preserve"> έγγραφό της Ε.Α.Α.ΔΗ.ΣΥ. με θέμα: «</w:t>
      </w:r>
      <w:r w:rsidR="003634D0">
        <w:t xml:space="preserve">Ανάρτηση…….επικαιροποιημένων υποδειγμάτων διακηρύξεων για συμβάσεις γενικών υπηρεσιών και προμηθειών» </w:t>
      </w:r>
      <w:r w:rsidR="00B66A2E" w:rsidRPr="00447F2A">
        <w:t xml:space="preserve"> μετά την εφαρμογή του </w:t>
      </w:r>
      <w:r w:rsidR="003634D0">
        <w:t>ν άρθρων 43 και 44 του ν. 4605/2019, 33 του ν. 4608/2019 και 56 του ν. 4609/2019.</w:t>
      </w:r>
    </w:p>
    <w:p w:rsidR="00762EF0" w:rsidRPr="00762EF0" w:rsidRDefault="00487CEF" w:rsidP="00AB1B74">
      <w:pPr>
        <w:autoSpaceDE w:val="0"/>
        <w:autoSpaceDN w:val="0"/>
        <w:adjustRightInd w:val="0"/>
        <w:spacing w:after="0" w:line="240" w:lineRule="auto"/>
        <w:ind w:left="-426"/>
        <w:jc w:val="both"/>
        <w:rPr>
          <w:rFonts w:asciiTheme="minorHAnsi" w:hAnsiTheme="minorHAnsi" w:cs="Calibri"/>
          <w:lang w:eastAsia="el-GR"/>
        </w:rPr>
      </w:pPr>
      <w:r w:rsidRPr="00487CEF">
        <w:rPr>
          <w:b/>
        </w:rPr>
        <w:t>2.</w:t>
      </w:r>
      <w:r w:rsidR="00497793">
        <w:rPr>
          <w:b/>
        </w:rPr>
        <w:t xml:space="preserve">5 </w:t>
      </w:r>
      <w:r w:rsidRPr="00762EF0">
        <w:rPr>
          <w:rFonts w:asciiTheme="minorHAnsi" w:hAnsiTheme="minorHAnsi"/>
        </w:rPr>
        <w:t>Τ</w:t>
      </w:r>
      <w:r w:rsidR="00C23A35" w:rsidRPr="00762EF0">
        <w:rPr>
          <w:rFonts w:asciiTheme="minorHAnsi" w:hAnsiTheme="minorHAnsi"/>
        </w:rPr>
        <w:t>η</w:t>
      </w:r>
      <w:r w:rsidRPr="00762EF0">
        <w:rPr>
          <w:rFonts w:asciiTheme="minorHAnsi" w:hAnsiTheme="minorHAnsi"/>
        </w:rPr>
        <w:t>ν</w:t>
      </w:r>
      <w:r w:rsidR="00C23A35" w:rsidRPr="00762EF0">
        <w:rPr>
          <w:rFonts w:asciiTheme="minorHAnsi" w:hAnsiTheme="minorHAnsi"/>
        </w:rPr>
        <w:t xml:space="preserve"> </w:t>
      </w:r>
      <w:r w:rsidR="00960BFC" w:rsidRPr="00762EF0">
        <w:rPr>
          <w:rFonts w:asciiTheme="minorHAnsi" w:hAnsiTheme="minorHAnsi"/>
        </w:rPr>
        <w:t>Αριθμ.</w:t>
      </w:r>
      <w:r w:rsidR="00762EF0" w:rsidRPr="00762EF0">
        <w:rPr>
          <w:rFonts w:asciiTheme="minorHAnsi" w:hAnsiTheme="minorHAnsi" w:cs="Calibri"/>
          <w:lang w:eastAsia="el-GR"/>
        </w:rPr>
        <w:t>57654 (Β’ 1781/23.5.2017) Απόφασης του Υπουργού Οικονομίας και Ανάπτυξης «</w:t>
      </w:r>
      <w:r w:rsidR="00762EF0" w:rsidRPr="00762EF0">
        <w:rPr>
          <w:rFonts w:asciiTheme="minorHAnsi" w:hAnsiTheme="minorHAnsi" w:cs="Calibri-Italic"/>
          <w:i/>
          <w:iCs/>
          <w:lang w:eastAsia="el-GR"/>
        </w:rPr>
        <w:t>Ρύθμιση</w:t>
      </w:r>
      <w:r w:rsidR="00E904E2">
        <w:rPr>
          <w:rFonts w:asciiTheme="minorHAnsi" w:hAnsiTheme="minorHAnsi" w:cs="Calibri-Italic"/>
          <w:i/>
          <w:iCs/>
          <w:lang w:eastAsia="el-GR"/>
        </w:rPr>
        <w:t xml:space="preserve"> </w:t>
      </w:r>
      <w:r w:rsidR="00762EF0" w:rsidRPr="00762EF0">
        <w:rPr>
          <w:rFonts w:asciiTheme="minorHAnsi" w:hAnsiTheme="minorHAnsi" w:cs="Calibri-Italic"/>
          <w:i/>
          <w:iCs/>
          <w:lang w:eastAsia="el-GR"/>
        </w:rPr>
        <w:t>ειδικότερων θεμάτων λειτουργίας και διαχείρισης του Κεντρικού Ηλεκτρονικού Μητρώου Δημοσίων</w:t>
      </w:r>
      <w:r w:rsidR="00762FA5">
        <w:rPr>
          <w:rFonts w:asciiTheme="minorHAnsi" w:hAnsiTheme="minorHAnsi" w:cs="Calibri-Italic"/>
          <w:i/>
          <w:iCs/>
          <w:lang w:eastAsia="el-GR"/>
        </w:rPr>
        <w:t xml:space="preserve"> </w:t>
      </w:r>
      <w:r w:rsidR="00762EF0" w:rsidRPr="00762EF0">
        <w:rPr>
          <w:rFonts w:asciiTheme="minorHAnsi" w:hAnsiTheme="minorHAnsi" w:cs="Calibri-Italic"/>
          <w:i/>
          <w:iCs/>
          <w:lang w:eastAsia="el-GR"/>
        </w:rPr>
        <w:t>Συμβάσεων (ΚΗΜΔΗΣ) του Υπουργείου Οικονομίας και Ανάπτυξης</w:t>
      </w:r>
      <w:r w:rsidR="00762EF0" w:rsidRPr="00762EF0">
        <w:rPr>
          <w:rFonts w:asciiTheme="minorHAnsi" w:hAnsiTheme="minorHAnsi" w:cs="Calibri"/>
          <w:lang w:eastAsia="el-GR"/>
        </w:rPr>
        <w:t>»</w:t>
      </w:r>
    </w:p>
    <w:p w:rsidR="00762EF0" w:rsidRPr="00762EF0" w:rsidRDefault="00487CEF" w:rsidP="00AB1B74">
      <w:pPr>
        <w:autoSpaceDE w:val="0"/>
        <w:autoSpaceDN w:val="0"/>
        <w:adjustRightInd w:val="0"/>
        <w:spacing w:after="0" w:line="240" w:lineRule="auto"/>
        <w:ind w:left="-426"/>
        <w:jc w:val="both"/>
        <w:rPr>
          <w:rFonts w:asciiTheme="minorHAnsi" w:hAnsiTheme="minorHAnsi" w:cs="Calibri-Italic"/>
          <w:i/>
          <w:iCs/>
          <w:lang w:eastAsia="el-GR"/>
        </w:rPr>
      </w:pPr>
      <w:r w:rsidRPr="00762EF0">
        <w:rPr>
          <w:rFonts w:asciiTheme="minorHAnsi" w:hAnsiTheme="minorHAnsi"/>
          <w:b/>
        </w:rPr>
        <w:t>2.</w:t>
      </w:r>
      <w:r w:rsidR="00497793">
        <w:rPr>
          <w:rFonts w:asciiTheme="minorHAnsi" w:hAnsiTheme="minorHAnsi"/>
          <w:b/>
        </w:rPr>
        <w:t xml:space="preserve">6 </w:t>
      </w:r>
      <w:r w:rsidRPr="00762EF0">
        <w:rPr>
          <w:rFonts w:asciiTheme="minorHAnsi" w:hAnsiTheme="minorHAnsi"/>
        </w:rPr>
        <w:t>Τ</w:t>
      </w:r>
      <w:r w:rsidR="00C23A35" w:rsidRPr="00762EF0">
        <w:rPr>
          <w:rFonts w:asciiTheme="minorHAnsi" w:hAnsiTheme="minorHAnsi"/>
        </w:rPr>
        <w:t>η</w:t>
      </w:r>
      <w:r w:rsidRPr="00762EF0">
        <w:rPr>
          <w:rFonts w:asciiTheme="minorHAnsi" w:hAnsiTheme="minorHAnsi"/>
        </w:rPr>
        <w:t xml:space="preserve">ν </w:t>
      </w:r>
      <w:r w:rsidR="00E904E2">
        <w:rPr>
          <w:rFonts w:asciiTheme="minorHAnsi" w:hAnsiTheme="minorHAnsi"/>
        </w:rPr>
        <w:t>με αριθμ.</w:t>
      </w:r>
      <w:r w:rsidR="00762EF0" w:rsidRPr="00762EF0">
        <w:rPr>
          <w:rFonts w:asciiTheme="minorHAnsi" w:hAnsiTheme="minorHAnsi" w:cs="Calibri"/>
          <w:lang w:eastAsia="el-GR"/>
        </w:rPr>
        <w:t>56902/215 (Β' 1924/2.6.2017) Απόφασης του Υπουργού Οικονομίας και Ανάπτυξης «</w:t>
      </w:r>
      <w:r w:rsidR="00762EF0" w:rsidRPr="00762EF0">
        <w:rPr>
          <w:rFonts w:asciiTheme="minorHAnsi" w:hAnsiTheme="minorHAnsi" w:cs="Calibri-Italic"/>
          <w:i/>
          <w:iCs/>
          <w:lang w:eastAsia="el-GR"/>
        </w:rPr>
        <w:t>Τεχνικές</w:t>
      </w:r>
      <w:r w:rsidR="00E904E2">
        <w:rPr>
          <w:rFonts w:asciiTheme="minorHAnsi" w:hAnsiTheme="minorHAnsi" w:cs="Calibri-Italic"/>
          <w:i/>
          <w:iCs/>
          <w:lang w:eastAsia="el-GR"/>
        </w:rPr>
        <w:t xml:space="preserve"> </w:t>
      </w:r>
      <w:r w:rsidR="00762EF0" w:rsidRPr="00762EF0">
        <w:rPr>
          <w:rFonts w:asciiTheme="minorHAnsi" w:hAnsiTheme="minorHAnsi" w:cs="Calibri-Italic"/>
          <w:i/>
          <w:iCs/>
          <w:lang w:eastAsia="el-GR"/>
        </w:rPr>
        <w:t>λεπτομέρειες και διαδικασίες λειτουργίας του Εθνικού Συστήματος Ηλεκτρονικών Δημοσίων</w:t>
      </w:r>
    </w:p>
    <w:p w:rsidR="00C06943" w:rsidRDefault="00762EF0" w:rsidP="00AB1B74">
      <w:pPr>
        <w:pStyle w:val="a8"/>
        <w:tabs>
          <w:tab w:val="left" w:pos="820"/>
        </w:tabs>
        <w:spacing w:after="0"/>
        <w:ind w:left="-426" w:right="120"/>
        <w:jc w:val="both"/>
        <w:rPr>
          <w:rFonts w:asciiTheme="minorHAnsi" w:hAnsiTheme="minorHAnsi" w:cs="Calibri-Italic"/>
          <w:i/>
          <w:iCs/>
          <w:lang w:eastAsia="el-GR"/>
        </w:rPr>
      </w:pPr>
      <w:r w:rsidRPr="00762EF0">
        <w:rPr>
          <w:rFonts w:asciiTheme="minorHAnsi" w:hAnsiTheme="minorHAnsi" w:cs="Calibri-Italic"/>
          <w:i/>
          <w:iCs/>
          <w:lang w:eastAsia="el-GR"/>
        </w:rPr>
        <w:t>Συμβάσεων (Ε.Σ.Η.ΔΗ.Σ.)»</w:t>
      </w:r>
    </w:p>
    <w:p w:rsidR="00C06943" w:rsidRDefault="00C06943" w:rsidP="00AB1B74">
      <w:pPr>
        <w:pStyle w:val="a8"/>
        <w:tabs>
          <w:tab w:val="left" w:pos="820"/>
        </w:tabs>
        <w:spacing w:after="0"/>
        <w:ind w:left="-426" w:right="120"/>
        <w:jc w:val="both"/>
        <w:rPr>
          <w:rFonts w:asciiTheme="minorHAnsi" w:hAnsiTheme="minorHAnsi" w:cs="Calibri-Italic"/>
          <w:i/>
          <w:iCs/>
          <w:lang w:eastAsia="el-GR"/>
        </w:rPr>
      </w:pPr>
      <w:r w:rsidRPr="00C06943">
        <w:rPr>
          <w:rFonts w:asciiTheme="minorHAnsi" w:hAnsiTheme="minorHAnsi" w:cs="Calibri-Italic"/>
          <w:b/>
          <w:iCs/>
          <w:lang w:eastAsia="el-GR"/>
        </w:rPr>
        <w:t>2.7</w:t>
      </w:r>
      <w:r>
        <w:rPr>
          <w:rFonts w:asciiTheme="minorHAnsi" w:hAnsiTheme="minorHAnsi" w:cs="Calibri-Italic"/>
          <w:i/>
          <w:iCs/>
          <w:lang w:eastAsia="el-GR"/>
        </w:rPr>
        <w:t xml:space="preserve"> Την υπ’αρ.22</w:t>
      </w:r>
      <w:r w:rsidRPr="00C06943">
        <w:rPr>
          <w:rFonts w:asciiTheme="minorHAnsi" w:hAnsiTheme="minorHAnsi" w:cs="Calibri-Italic"/>
          <w:i/>
          <w:iCs/>
          <w:vertAlign w:val="superscript"/>
          <w:lang w:eastAsia="el-GR"/>
        </w:rPr>
        <w:t>η</w:t>
      </w:r>
      <w:r>
        <w:rPr>
          <w:rFonts w:asciiTheme="minorHAnsi" w:hAnsiTheme="minorHAnsi" w:cs="Calibri-Italic"/>
          <w:i/>
          <w:iCs/>
          <w:lang w:eastAsia="el-GR"/>
        </w:rPr>
        <w:t>/04-07-2019 Απόφαση ΔΣ του Γ.Ν.Ηλείας έγκρισης επικαιροποίησης των τεχνικών προδιαγραφών της</w:t>
      </w:r>
      <w:r>
        <w:t xml:space="preserve"> υπ’αρ.4080/29-7-16 «έγκρισης της</w:t>
      </w:r>
      <w:r w:rsidRPr="007D3089">
        <w:t xml:space="preserve"> ΕΠΥ</w:t>
      </w:r>
      <w:r>
        <w:t xml:space="preserve"> των τεχνικών προδιαγραφών</w:t>
      </w:r>
      <w:r w:rsidRPr="007D3089">
        <w:t xml:space="preserve"> για την προμήθεια τροφίμων από τα δημόσια νοσοκομεία</w:t>
      </w:r>
      <w:r>
        <w:t>…….</w:t>
      </w:r>
      <w:r>
        <w:rPr>
          <w:rFonts w:asciiTheme="minorHAnsi" w:hAnsiTheme="minorHAnsi" w:cs="Calibri-Italic"/>
          <w:i/>
          <w:iCs/>
          <w:lang w:eastAsia="el-GR"/>
        </w:rPr>
        <w:t>»</w:t>
      </w:r>
    </w:p>
    <w:p w:rsidR="006D31E0" w:rsidRPr="007D3089" w:rsidRDefault="00C06943" w:rsidP="00AB1B74">
      <w:pPr>
        <w:pStyle w:val="a8"/>
        <w:tabs>
          <w:tab w:val="left" w:pos="820"/>
        </w:tabs>
        <w:spacing w:after="0"/>
        <w:ind w:left="-426" w:right="120"/>
        <w:jc w:val="both"/>
        <w:rPr>
          <w:rFonts w:eastAsia="Century Gothic" w:cs="Calibri"/>
        </w:rPr>
      </w:pPr>
      <w:r w:rsidRPr="00C15BEA">
        <w:rPr>
          <w:b/>
        </w:rPr>
        <w:t xml:space="preserve"> </w:t>
      </w:r>
      <w:r w:rsidR="00487CEF" w:rsidRPr="00C15BEA">
        <w:rPr>
          <w:b/>
        </w:rPr>
        <w:t>2.</w:t>
      </w:r>
      <w:r>
        <w:rPr>
          <w:b/>
        </w:rPr>
        <w:t>8</w:t>
      </w:r>
      <w:r w:rsidR="00487CEF" w:rsidRPr="00C15BEA">
        <w:rPr>
          <w:rFonts w:asciiTheme="minorHAnsi" w:hAnsiTheme="minorHAnsi" w:cs="CenturyGothic"/>
          <w:sz w:val="20"/>
          <w:szCs w:val="20"/>
          <w:lang w:eastAsia="el-GR"/>
        </w:rPr>
        <w:t xml:space="preserve"> </w:t>
      </w:r>
      <w:r w:rsidR="007D3089" w:rsidRPr="0087709F">
        <w:rPr>
          <w:rFonts w:eastAsia="Century Gothic" w:cs="Calibri"/>
        </w:rPr>
        <w:t>Τ</w:t>
      </w:r>
      <w:r w:rsidR="006D31E0" w:rsidRPr="0087709F">
        <w:rPr>
          <w:rFonts w:eastAsia="Century Gothic" w:cs="Calibri"/>
        </w:rPr>
        <w:t>ην υπ΄αριθ</w:t>
      </w:r>
      <w:r w:rsidR="003634D0">
        <w:rPr>
          <w:rFonts w:eastAsia="Century Gothic" w:cs="Calibri"/>
        </w:rPr>
        <w:t>μ</w:t>
      </w:r>
      <w:r w:rsidR="006D31E0" w:rsidRPr="0087709F">
        <w:rPr>
          <w:rFonts w:eastAsia="Century Gothic" w:cs="Calibri"/>
        </w:rPr>
        <w:t>.</w:t>
      </w:r>
      <w:r w:rsidR="003634D0">
        <w:rPr>
          <w:rFonts w:eastAsia="Century Gothic" w:cs="Calibri"/>
        </w:rPr>
        <w:t>18</w:t>
      </w:r>
      <w:r w:rsidR="006D31E0" w:rsidRPr="0087709F">
        <w:rPr>
          <w:rFonts w:eastAsia="Century Gothic" w:cs="Calibri"/>
          <w:vertAlign w:val="superscript"/>
        </w:rPr>
        <w:t>η</w:t>
      </w:r>
      <w:r w:rsidR="006D31E0" w:rsidRPr="0087709F">
        <w:rPr>
          <w:rFonts w:eastAsia="Century Gothic" w:cs="Calibri"/>
        </w:rPr>
        <w:t>/</w:t>
      </w:r>
      <w:r w:rsidR="003634D0">
        <w:rPr>
          <w:rFonts w:eastAsia="Century Gothic" w:cs="Calibri"/>
        </w:rPr>
        <w:t>20-04-21</w:t>
      </w:r>
      <w:r w:rsidR="006D31E0" w:rsidRPr="0087709F">
        <w:rPr>
          <w:rFonts w:eastAsia="Century Gothic" w:cs="Calibri"/>
        </w:rPr>
        <w:t xml:space="preserve"> </w:t>
      </w:r>
      <w:r w:rsidR="006D31E0" w:rsidRPr="0087709F">
        <w:t>Απόφαση Δ.Σ</w:t>
      </w:r>
      <w:r w:rsidR="006D31E0" w:rsidRPr="0087709F">
        <w:rPr>
          <w:rFonts w:eastAsia="Century Gothic" w:cs="Calibri"/>
        </w:rPr>
        <w:t xml:space="preserve"> του Γ.Ν.Ηλείας </w:t>
      </w:r>
      <w:r w:rsidR="000A5A67">
        <w:rPr>
          <w:rFonts w:eastAsia="Century Gothic" w:cs="Calibri"/>
        </w:rPr>
        <w:t xml:space="preserve">έγκρισης τεχνικών προδιαγραφών για νέα είδη και </w:t>
      </w:r>
      <w:r w:rsidR="000A5A67" w:rsidRPr="0087709F">
        <w:rPr>
          <w:rFonts w:eastAsia="Century Gothic" w:cs="Calibri"/>
        </w:rPr>
        <w:t>έγκρισης διενέργειας διαγωνισμού</w:t>
      </w:r>
      <w:r w:rsidR="000A5A67">
        <w:rPr>
          <w:rFonts w:eastAsia="Century Gothic" w:cs="Calibri"/>
        </w:rPr>
        <w:t>,</w:t>
      </w:r>
      <w:r w:rsidR="000A5A67" w:rsidRPr="0087709F">
        <w:rPr>
          <w:rFonts w:eastAsia="Century Gothic" w:cs="Calibri"/>
        </w:rPr>
        <w:t xml:space="preserve"> </w:t>
      </w:r>
      <w:r w:rsidR="000A5A67">
        <w:rPr>
          <w:rFonts w:eastAsia="Century Gothic" w:cs="Calibri"/>
        </w:rPr>
        <w:t xml:space="preserve">προς κάλυψη των ετήσιων αναγκών σε είδη τροφίμων, </w:t>
      </w:r>
      <w:r w:rsidR="00540904" w:rsidRPr="0087709F">
        <w:rPr>
          <w:rFonts w:eastAsia="Century Gothic" w:cs="Calibri"/>
        </w:rPr>
        <w:t>της Ν.Μ. Πύργου του</w:t>
      </w:r>
      <w:r w:rsidR="006D31E0" w:rsidRPr="0087709F">
        <w:rPr>
          <w:rFonts w:eastAsia="Century Gothic" w:cs="Calibri"/>
        </w:rPr>
        <w:t xml:space="preserve"> Γ.Ν. Ηλείας</w:t>
      </w:r>
    </w:p>
    <w:p w:rsidR="00487CEF" w:rsidRDefault="007B4652" w:rsidP="00AB1B74">
      <w:pPr>
        <w:spacing w:line="240" w:lineRule="auto"/>
        <w:ind w:left="-426"/>
        <w:jc w:val="both"/>
      </w:pPr>
      <w:r w:rsidRPr="00BA1B31">
        <w:rPr>
          <w:b/>
        </w:rPr>
        <w:t>2.</w:t>
      </w:r>
      <w:r w:rsidR="00C06943">
        <w:rPr>
          <w:b/>
        </w:rPr>
        <w:t>9</w:t>
      </w:r>
      <w:r w:rsidR="00487CEF" w:rsidRPr="00BA1B31">
        <w:t xml:space="preserve"> </w:t>
      </w:r>
      <w:r w:rsidR="00BA1B31">
        <w:t>Τ</w:t>
      </w:r>
      <w:r w:rsidR="00B24D00">
        <w:t>ην</w:t>
      </w:r>
      <w:r w:rsidR="00BA1B31">
        <w:t xml:space="preserve"> με</w:t>
      </w:r>
      <w:r w:rsidR="00487CEF" w:rsidRPr="00BA1B31">
        <w:t xml:space="preserve"> αριθ</w:t>
      </w:r>
      <w:r w:rsidR="00B24D00">
        <w:t>μ</w:t>
      </w:r>
      <w:r w:rsidR="00487CEF" w:rsidRPr="00BA1B31">
        <w:t xml:space="preserve">.πρωτοκόλλου </w:t>
      </w:r>
      <w:r w:rsidR="00B24D00">
        <w:t>10381/28-04-2021</w:t>
      </w:r>
      <w:r w:rsidR="00487CEF" w:rsidRPr="00BA1B31">
        <w:t xml:space="preserve"> Απ</w:t>
      </w:r>
      <w:r w:rsidR="00B24D00">
        <w:t>όφαση</w:t>
      </w:r>
      <w:r w:rsidR="00D43A7A" w:rsidRPr="00BA1B31">
        <w:t xml:space="preserve"> </w:t>
      </w:r>
      <w:r w:rsidR="00487CEF" w:rsidRPr="00BA1B31">
        <w:t xml:space="preserve">ανάληψης υποχρέωσης </w:t>
      </w:r>
      <w:r w:rsidR="00D43A7A" w:rsidRPr="00BA1B31">
        <w:t xml:space="preserve"> </w:t>
      </w:r>
      <w:r w:rsidR="00487CEF" w:rsidRPr="00BA1B31">
        <w:t xml:space="preserve">της </w:t>
      </w:r>
      <w:r w:rsidR="00B24D00" w:rsidRPr="00BA1B31">
        <w:t xml:space="preserve">Οικονομικής </w:t>
      </w:r>
      <w:r w:rsidR="00487CEF" w:rsidRPr="00BA1B31">
        <w:t xml:space="preserve">Διεύθυνσης </w:t>
      </w:r>
      <w:r w:rsidR="00B24D00">
        <w:t>(</w:t>
      </w:r>
      <w:r w:rsidR="00487CEF" w:rsidRPr="00BA1B31">
        <w:t>Διαχείρισης</w:t>
      </w:r>
      <w:r w:rsidR="00B24D00">
        <w:t>)</w:t>
      </w:r>
      <w:r w:rsidR="00D43A7A" w:rsidRPr="00BA1B31">
        <w:t xml:space="preserve"> </w:t>
      </w:r>
      <w:r w:rsidR="00BA1B31">
        <w:t xml:space="preserve">της </w:t>
      </w:r>
      <w:r w:rsidR="00D43A7A" w:rsidRPr="00BA1B31">
        <w:t>Ν.Μ.Πύργου</w:t>
      </w:r>
      <w:r w:rsidR="002D21A8">
        <w:t xml:space="preserve"> </w:t>
      </w:r>
      <w:r w:rsidR="00D43A7A" w:rsidRPr="00BA1B31">
        <w:t xml:space="preserve">(ΑΔΑ: </w:t>
      </w:r>
      <w:r w:rsidR="00B24D00">
        <w:t>Ψ4Β146907Ε-63Ω</w:t>
      </w:r>
      <w:r w:rsidR="00D43A7A" w:rsidRPr="00BA1B31">
        <w:t>)</w:t>
      </w:r>
      <w:r w:rsidR="002D21A8">
        <w:t xml:space="preserve"> </w:t>
      </w:r>
    </w:p>
    <w:p w:rsidR="00C23A35" w:rsidRDefault="00C23A35" w:rsidP="00AB1B74">
      <w:pPr>
        <w:ind w:left="-426"/>
        <w:rPr>
          <w:i/>
          <w:iCs/>
          <w:color w:val="5B9BD5"/>
        </w:rPr>
      </w:pPr>
      <w:r>
        <w:t>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CE11FE" w:rsidRDefault="00095A4C" w:rsidP="00B24D00">
      <w:pPr>
        <w:pStyle w:val="2"/>
        <w:numPr>
          <w:ilvl w:val="0"/>
          <w:numId w:val="73"/>
        </w:numPr>
        <w:rPr>
          <w:rFonts w:asciiTheme="minorHAnsi" w:hAnsiTheme="minorHAnsi"/>
          <w:color w:val="auto"/>
          <w:sz w:val="24"/>
          <w:szCs w:val="24"/>
        </w:rPr>
      </w:pPr>
      <w:bookmarkStart w:id="2" w:name="__RefHeading___Toc470009776"/>
      <w:r w:rsidRPr="0087709F">
        <w:rPr>
          <w:rFonts w:asciiTheme="minorHAnsi" w:hAnsiTheme="minorHAnsi"/>
          <w:color w:val="auto"/>
          <w:sz w:val="24"/>
          <w:szCs w:val="24"/>
        </w:rPr>
        <w:t>5</w:t>
      </w:r>
      <w:r w:rsidR="000F2162" w:rsidRPr="0087709F">
        <w:rPr>
          <w:rFonts w:asciiTheme="minorHAnsi" w:hAnsiTheme="minorHAnsi"/>
          <w:color w:val="auto"/>
          <w:sz w:val="24"/>
          <w:szCs w:val="24"/>
        </w:rPr>
        <w:t>.</w:t>
      </w:r>
      <w:r w:rsidR="005B6EE8" w:rsidRPr="0087709F">
        <w:rPr>
          <w:rFonts w:asciiTheme="minorHAnsi" w:hAnsiTheme="minorHAnsi"/>
          <w:sz w:val="24"/>
          <w:szCs w:val="24"/>
        </w:rPr>
        <w:t xml:space="preserve"> </w:t>
      </w:r>
      <w:r w:rsidR="00CE11FE" w:rsidRPr="0087709F">
        <w:rPr>
          <w:rFonts w:asciiTheme="minorHAnsi" w:hAnsiTheme="minorHAnsi"/>
          <w:color w:val="auto"/>
          <w:sz w:val="24"/>
          <w:szCs w:val="24"/>
        </w:rPr>
        <w:t>Προθεσμία παραλαβής προσφορών και διενέργεια διαγωνισμού</w:t>
      </w:r>
      <w:bookmarkEnd w:id="2"/>
      <w:r w:rsidR="00CE11FE" w:rsidRPr="0087709F">
        <w:rPr>
          <w:rFonts w:asciiTheme="minorHAnsi" w:hAnsiTheme="minorHAnsi"/>
          <w:color w:val="auto"/>
          <w:sz w:val="24"/>
          <w:szCs w:val="24"/>
        </w:rPr>
        <w:t xml:space="preserve"> </w:t>
      </w:r>
    </w:p>
    <w:p w:rsidR="00B24D00" w:rsidRPr="00B24D00" w:rsidRDefault="00B24D00" w:rsidP="00B24D00">
      <w:pPr>
        <w:spacing w:after="120"/>
      </w:pPr>
    </w:p>
    <w:p w:rsidR="00CE11FE" w:rsidRDefault="00CE11FE" w:rsidP="00AB1B74">
      <w:pPr>
        <w:spacing w:line="240" w:lineRule="auto"/>
        <w:ind w:left="-426"/>
        <w:rPr>
          <w:lang w:eastAsia="el-GR"/>
        </w:rPr>
      </w:pPr>
      <w:r>
        <w:rPr>
          <w:lang w:eastAsia="el-GR"/>
        </w:rPr>
        <w:t xml:space="preserve">Η καταληκτική ημερομηνία </w:t>
      </w:r>
      <w:r w:rsidR="00763FDA">
        <w:rPr>
          <w:lang w:eastAsia="el-GR"/>
        </w:rPr>
        <w:t>υποβολής</w:t>
      </w:r>
      <w:r>
        <w:rPr>
          <w:lang w:eastAsia="el-GR"/>
        </w:rPr>
        <w:t xml:space="preserve"> των προσφορών είναι η </w:t>
      </w:r>
      <w:r w:rsidR="00931D89" w:rsidRPr="00931D89">
        <w:rPr>
          <w:lang w:eastAsia="el-GR"/>
        </w:rPr>
        <w:t>25</w:t>
      </w:r>
      <w:r w:rsidR="009D76B3" w:rsidRPr="00931D89">
        <w:rPr>
          <w:b/>
          <w:lang w:eastAsia="el-GR"/>
        </w:rPr>
        <w:t>η/</w:t>
      </w:r>
      <w:r w:rsidR="00931D89" w:rsidRPr="00931D89">
        <w:rPr>
          <w:b/>
          <w:lang w:eastAsia="el-GR"/>
        </w:rPr>
        <w:t>0</w:t>
      </w:r>
      <w:r w:rsidR="00705CF4">
        <w:rPr>
          <w:b/>
          <w:lang w:eastAsia="el-GR"/>
        </w:rPr>
        <w:t>5</w:t>
      </w:r>
      <w:r w:rsidR="00763FDA" w:rsidRPr="00931D89">
        <w:rPr>
          <w:b/>
          <w:lang w:eastAsia="el-GR"/>
        </w:rPr>
        <w:t>/</w:t>
      </w:r>
      <w:r w:rsidR="00931D89" w:rsidRPr="00931D89">
        <w:rPr>
          <w:b/>
          <w:lang w:eastAsia="el-GR"/>
        </w:rPr>
        <w:t>21</w:t>
      </w:r>
      <w:r w:rsidR="00597E93" w:rsidRPr="00931D89">
        <w:rPr>
          <w:lang w:eastAsia="el-GR"/>
        </w:rPr>
        <w:t xml:space="preserve"> </w:t>
      </w:r>
      <w:r w:rsidR="00D25BC1" w:rsidRPr="00931D89">
        <w:rPr>
          <w:lang w:eastAsia="el-GR"/>
        </w:rPr>
        <w:t xml:space="preserve">και ώρα  </w:t>
      </w:r>
      <w:r w:rsidR="00AD226A" w:rsidRPr="00931D89">
        <w:rPr>
          <w:lang w:eastAsia="el-GR"/>
        </w:rPr>
        <w:t>17.00Μ.Μ</w:t>
      </w:r>
    </w:p>
    <w:p w:rsidR="00CE11FE" w:rsidRDefault="00CE11FE" w:rsidP="00AB1B74">
      <w:pPr>
        <w:spacing w:line="240" w:lineRule="auto"/>
        <w:ind w:left="-426"/>
        <w:rPr>
          <w:lang w:eastAsia="el-GR"/>
        </w:rPr>
      </w:pPr>
      <w:r>
        <w:rPr>
          <w:lang w:eastAsia="el-GR"/>
        </w:rPr>
        <w:t>Η διαδικασία θα διενεργηθεί με χρήση της πλατφόρμας του Εθνικού Συστήματος Ηλεκτρονικών Δημοσίων Συμβάσεων (Ε.Σ.Η.Δ.Η.Σ.), μέσω της Διαδικτυακής πύλης www.promitheus.gov.gr του ως άνω συστήματος, την</w:t>
      </w:r>
      <w:r w:rsidR="00432A22">
        <w:rPr>
          <w:lang w:eastAsia="el-GR"/>
        </w:rPr>
        <w:t xml:space="preserve"> </w:t>
      </w:r>
      <w:r w:rsidR="00931D89" w:rsidRPr="00931D89">
        <w:rPr>
          <w:b/>
          <w:lang w:eastAsia="el-GR"/>
        </w:rPr>
        <w:t>2</w:t>
      </w:r>
      <w:r w:rsidR="009D76B3" w:rsidRPr="00931D89">
        <w:rPr>
          <w:b/>
          <w:lang w:eastAsia="el-GR"/>
        </w:rPr>
        <w:t>8</w:t>
      </w:r>
      <w:r w:rsidR="00763FDA" w:rsidRPr="00931D89">
        <w:rPr>
          <w:b/>
          <w:vertAlign w:val="superscript"/>
          <w:lang w:eastAsia="el-GR"/>
        </w:rPr>
        <w:t>η</w:t>
      </w:r>
      <w:r w:rsidR="00763FDA" w:rsidRPr="00931D89">
        <w:rPr>
          <w:b/>
          <w:lang w:eastAsia="el-GR"/>
        </w:rPr>
        <w:t>/</w:t>
      </w:r>
      <w:r w:rsidR="00931D89" w:rsidRPr="00931D89">
        <w:rPr>
          <w:b/>
          <w:lang w:eastAsia="el-GR"/>
        </w:rPr>
        <w:t>05</w:t>
      </w:r>
      <w:r w:rsidR="00763FDA" w:rsidRPr="00931D89">
        <w:rPr>
          <w:b/>
          <w:lang w:eastAsia="el-GR"/>
        </w:rPr>
        <w:t>/20</w:t>
      </w:r>
      <w:r w:rsidR="00931D89" w:rsidRPr="00931D89">
        <w:rPr>
          <w:b/>
          <w:lang w:eastAsia="el-GR"/>
        </w:rPr>
        <w:t>21</w:t>
      </w:r>
      <w:r w:rsidRPr="00931D89">
        <w:rPr>
          <w:lang w:eastAsia="el-GR"/>
        </w:rPr>
        <w:t>, ημέρα</w:t>
      </w:r>
      <w:r w:rsidR="008D78A6" w:rsidRPr="00931D89">
        <w:rPr>
          <w:lang w:eastAsia="el-GR"/>
        </w:rPr>
        <w:t xml:space="preserve"> </w:t>
      </w:r>
      <w:r w:rsidR="00B7097B" w:rsidRPr="00931D89">
        <w:rPr>
          <w:b/>
          <w:lang w:eastAsia="el-GR"/>
        </w:rPr>
        <w:t>ΠΑΡΑΣΚΕΥΗ</w:t>
      </w:r>
      <w:r w:rsidRPr="00931D89">
        <w:rPr>
          <w:lang w:eastAsia="el-GR"/>
        </w:rPr>
        <w:t xml:space="preserve"> και ώρα </w:t>
      </w:r>
      <w:r w:rsidR="008D78A6" w:rsidRPr="00931D89">
        <w:rPr>
          <w:lang w:eastAsia="el-GR"/>
        </w:rPr>
        <w:t>1</w:t>
      </w:r>
      <w:r w:rsidR="00931D89" w:rsidRPr="00931D89">
        <w:rPr>
          <w:lang w:eastAsia="el-GR"/>
        </w:rPr>
        <w:t>2</w:t>
      </w:r>
      <w:r w:rsidR="008D78A6" w:rsidRPr="00931D89">
        <w:rPr>
          <w:lang w:eastAsia="el-GR"/>
        </w:rPr>
        <w:t>.00</w:t>
      </w:r>
      <w:r w:rsidR="00763FDA" w:rsidRPr="00931D89">
        <w:rPr>
          <w:lang w:eastAsia="el-GR"/>
        </w:rPr>
        <w:t xml:space="preserve"> </w:t>
      </w:r>
      <w:r w:rsidR="00931D89" w:rsidRPr="00931D89">
        <w:rPr>
          <w:lang w:eastAsia="el-GR"/>
        </w:rPr>
        <w:t>μ</w:t>
      </w:r>
      <w:r w:rsidR="008D78A6" w:rsidRPr="00931D89">
        <w:rPr>
          <w:lang w:eastAsia="el-GR"/>
        </w:rPr>
        <w:t>.μ.</w:t>
      </w:r>
    </w:p>
    <w:p w:rsidR="00B24D00" w:rsidRDefault="00B24D00" w:rsidP="00AB1B74">
      <w:pPr>
        <w:ind w:left="-426"/>
        <w:rPr>
          <w:b/>
          <w:sz w:val="24"/>
          <w:szCs w:val="24"/>
        </w:rPr>
      </w:pPr>
    </w:p>
    <w:p w:rsidR="00C23A35" w:rsidRPr="0087709F" w:rsidRDefault="005B6EE8" w:rsidP="00AB1B74">
      <w:pPr>
        <w:ind w:left="-426"/>
        <w:rPr>
          <w:sz w:val="24"/>
          <w:szCs w:val="24"/>
        </w:rPr>
      </w:pPr>
      <w:r w:rsidRPr="0087709F">
        <w:rPr>
          <w:b/>
          <w:sz w:val="24"/>
          <w:szCs w:val="24"/>
        </w:rPr>
        <w:lastRenderedPageBreak/>
        <w:t>1.</w:t>
      </w:r>
      <w:r w:rsidR="0075690F" w:rsidRPr="0087709F">
        <w:rPr>
          <w:b/>
          <w:sz w:val="24"/>
          <w:szCs w:val="24"/>
        </w:rPr>
        <w:t xml:space="preserve"> </w:t>
      </w:r>
      <w:r w:rsidR="00095A4C" w:rsidRPr="0087709F">
        <w:rPr>
          <w:b/>
          <w:sz w:val="24"/>
          <w:szCs w:val="24"/>
        </w:rPr>
        <w:t xml:space="preserve">6 </w:t>
      </w:r>
      <w:r w:rsidRPr="0087709F">
        <w:rPr>
          <w:b/>
          <w:sz w:val="24"/>
          <w:szCs w:val="24"/>
        </w:rPr>
        <w:t xml:space="preserve"> </w:t>
      </w:r>
      <w:r w:rsidR="00C23A35" w:rsidRPr="0087709F">
        <w:rPr>
          <w:b/>
          <w:sz w:val="24"/>
          <w:szCs w:val="24"/>
        </w:rPr>
        <w:t xml:space="preserve">Δημοσίευση σε εθνικό επίπεδο </w:t>
      </w:r>
    </w:p>
    <w:p w:rsidR="00C23A35" w:rsidRDefault="00C23A35" w:rsidP="00AB1B74">
      <w:pPr>
        <w:spacing w:line="240" w:lineRule="auto"/>
        <w:ind w:left="-426"/>
      </w:pPr>
      <w:r>
        <w:t xml:space="preserve">Το πλήρες κείμενο της παρούσας Διακήρυξης καταχωρήθηκε στο Κεντρικό Ηλεκτρονικό Μητρώο Δημοσίων Συμβάσεων (ΚΗΜΔΗΣ). </w:t>
      </w:r>
    </w:p>
    <w:p w:rsidR="00E915AB" w:rsidRDefault="00C23A35" w:rsidP="00AB1B74">
      <w:pPr>
        <w:spacing w:line="240" w:lineRule="auto"/>
        <w:ind w:left="-426"/>
      </w:pPr>
      <w:r>
        <w:t xml:space="preserve">Το πλήρες κείμενο της παρούσας Διακήρυξης καταχωρήθηκε ακόμη και στη διαδικτυακή πύλη του Ε.Σ.Η.ΔΗ.Σ.:  </w:t>
      </w:r>
      <w:hyperlink r:id="rId13" w:history="1">
        <w:r>
          <w:rPr>
            <w:rStyle w:val="-1"/>
          </w:rPr>
          <w:t>http://www.promitheus.gov.gr</w:t>
        </w:r>
      </w:hyperlink>
      <w:r>
        <w:rPr>
          <w:rFonts w:ascii="Arial" w:hAnsi="Arial" w:cs="Arial"/>
        </w:rPr>
        <w:t xml:space="preserve">, </w:t>
      </w:r>
      <w:r>
        <w:t xml:space="preserve">όπου έλαβε Συστημικό Αριθμό : </w:t>
      </w:r>
      <w:r w:rsidR="00D33BC1">
        <w:t>122975</w:t>
      </w:r>
    </w:p>
    <w:p w:rsidR="00C23A35" w:rsidRDefault="00C23A35" w:rsidP="00AB1B74">
      <w:pPr>
        <w:spacing w:line="240" w:lineRule="auto"/>
        <w:ind w:left="-426"/>
      </w:pPr>
      <w:r>
        <w:t xml:space="preserve">Προκήρυξη </w:t>
      </w:r>
      <w:r>
        <w:rPr>
          <w:bCs/>
        </w:rPr>
        <w:t>(</w:t>
      </w:r>
      <w:r>
        <w:t xml:space="preserve">περίληψη της παρούσας Διακήρυξης) δημοσιεύεται και στον Ελληνικό </w:t>
      </w:r>
      <w:r w:rsidRPr="00D33BC1">
        <w:t xml:space="preserve">Τύπο </w:t>
      </w:r>
      <w:r w:rsidR="00C47C8C" w:rsidRPr="00D33BC1">
        <w:t>α)</w:t>
      </w:r>
      <w:r w:rsidR="002462D1" w:rsidRPr="00D33BC1">
        <w:t xml:space="preserve"> </w:t>
      </w:r>
      <w:r w:rsidR="002B2FB5" w:rsidRPr="00D33BC1">
        <w:t>ΠΑΤΡΙΣ ΤΗΣ ΔΕΥΤΕΡΑΣ</w:t>
      </w:r>
      <w:r w:rsidR="002462D1" w:rsidRPr="00D33BC1">
        <w:t xml:space="preserve"> </w:t>
      </w:r>
      <w:r w:rsidR="00C47C8C" w:rsidRPr="00D33BC1">
        <w:t>β)</w:t>
      </w:r>
      <w:r w:rsidR="002462D1" w:rsidRPr="00D33BC1">
        <w:t xml:space="preserve"> </w:t>
      </w:r>
      <w:r w:rsidR="00461DA4" w:rsidRPr="00D33BC1">
        <w:t>ΠΑΤΡΙΔΑ</w:t>
      </w:r>
      <w:r w:rsidR="002B2FB5" w:rsidRPr="00D33BC1">
        <w:t xml:space="preserve"> και γ)ΠΡΩΙΝΗ</w:t>
      </w:r>
      <w:r w:rsidR="002462D1" w:rsidRPr="00D33BC1">
        <w:t xml:space="preserve"> </w:t>
      </w:r>
      <w:r w:rsidRPr="00D33BC1">
        <w:t>σύμφωνα με το άρθρο 66 του Ν. 4412/2016</w:t>
      </w:r>
      <w:r w:rsidR="00D33BC1">
        <w:t xml:space="preserve"> όπως έχει τροποποιηθεί και ισχύει.</w:t>
      </w:r>
      <w:r>
        <w:t xml:space="preserve"> </w:t>
      </w:r>
    </w:p>
    <w:p w:rsidR="00137EB7" w:rsidRDefault="00C23A35" w:rsidP="00AB1B74">
      <w:pPr>
        <w:spacing w:line="240" w:lineRule="auto"/>
        <w:ind w:left="-426"/>
      </w:pPr>
      <w:r>
        <w:t xml:space="preserve">Η Διακήρυξη </w:t>
      </w:r>
      <w:r w:rsidR="00DE435C">
        <w:t xml:space="preserve">αναρτήθηκε </w:t>
      </w:r>
      <w:r>
        <w:t xml:space="preserve"> </w:t>
      </w:r>
      <w:r w:rsidR="005B6EE8">
        <w:t xml:space="preserve">στην </w:t>
      </w:r>
      <w:r>
        <w:t xml:space="preserve"> ιστοσελίδα της αναθέτουσας αρχή</w:t>
      </w:r>
      <w:r w:rsidR="00DE435C">
        <w:t>(</w:t>
      </w:r>
      <w:r>
        <w:t xml:space="preserve">στη διεύθυνση (URL) </w:t>
      </w:r>
      <w:hyperlink r:id="rId14" w:history="1">
        <w:r w:rsidR="003326B3" w:rsidRPr="003C52EE">
          <w:rPr>
            <w:rStyle w:val="-1"/>
            <w:rFonts w:ascii="Century Gothic" w:hAnsi="Century Gothic"/>
          </w:rPr>
          <w:t>www.</w:t>
        </w:r>
        <w:r w:rsidR="003326B3" w:rsidRPr="003C52EE">
          <w:rPr>
            <w:rStyle w:val="-1"/>
            <w:rFonts w:ascii="Century Gothic" w:hAnsi="Century Gothic"/>
            <w:lang w:val="en-US"/>
          </w:rPr>
          <w:t>nosokomeiopyrgoy</w:t>
        </w:r>
        <w:r w:rsidR="003326B3" w:rsidRPr="003C52EE">
          <w:rPr>
            <w:rStyle w:val="-1"/>
            <w:rFonts w:ascii="Century Gothic" w:hAnsi="Century Gothic"/>
          </w:rPr>
          <w:t>.gr</w:t>
        </w:r>
      </w:hyperlink>
      <w:r>
        <w:t xml:space="preserve"> </w:t>
      </w:r>
      <w:r w:rsidR="00DE435C">
        <w:t>)</w:t>
      </w:r>
      <w:r w:rsidR="0087709F">
        <w:t>.</w:t>
      </w:r>
    </w:p>
    <w:p w:rsidR="00C23A35" w:rsidRPr="0087709F" w:rsidRDefault="0075690F" w:rsidP="00AB1B74">
      <w:pPr>
        <w:spacing w:line="240" w:lineRule="auto"/>
        <w:ind w:left="-426"/>
        <w:rPr>
          <w:rFonts w:eastAsia="ArialMT"/>
          <w:sz w:val="24"/>
          <w:szCs w:val="24"/>
          <w:lang w:eastAsia="ar-SA"/>
        </w:rPr>
      </w:pPr>
      <w:r w:rsidRPr="0087709F">
        <w:rPr>
          <w:b/>
          <w:sz w:val="24"/>
          <w:szCs w:val="24"/>
        </w:rPr>
        <w:t>1.</w:t>
      </w:r>
      <w:r w:rsidR="00997012" w:rsidRPr="0087709F">
        <w:rPr>
          <w:b/>
          <w:sz w:val="24"/>
          <w:szCs w:val="24"/>
        </w:rPr>
        <w:t>7</w:t>
      </w:r>
      <w:r w:rsidR="0087709F">
        <w:rPr>
          <w:b/>
          <w:sz w:val="24"/>
          <w:szCs w:val="24"/>
        </w:rPr>
        <w:t xml:space="preserve"> </w:t>
      </w:r>
      <w:r w:rsidRPr="0087709F">
        <w:rPr>
          <w:sz w:val="24"/>
          <w:szCs w:val="24"/>
        </w:rPr>
        <w:t xml:space="preserve"> </w:t>
      </w:r>
      <w:r w:rsidR="00C23A35" w:rsidRPr="0087709F">
        <w:rPr>
          <w:b/>
          <w:sz w:val="24"/>
          <w:szCs w:val="24"/>
          <w:lang w:eastAsia="el-GR"/>
        </w:rPr>
        <w:t>Έξοδα δημοσιεύσεων</w:t>
      </w:r>
    </w:p>
    <w:p w:rsidR="00C23A35" w:rsidRDefault="003326B3" w:rsidP="00AB1B74">
      <w:pPr>
        <w:ind w:left="-426"/>
      </w:pPr>
      <w:r w:rsidRPr="00AD36A4">
        <w:t>Η δαπάνη των δημοσιεύσεων στον Ελληνικό Τύπο βαρύνει την Αναθέτουσα Αρχή, πλην των αναφερομένων δημοσιεύσεων του Ν.3548/07, η δαπάνη των οποίων θα βαρύνει τον ανάδοχο, σύμφωνα με το άρθρο 46 του Ν.3801/09.</w:t>
      </w:r>
      <w:r>
        <w:t xml:space="preserve"> </w:t>
      </w:r>
    </w:p>
    <w:p w:rsidR="003326B3" w:rsidRPr="0087709F" w:rsidRDefault="008A03B8" w:rsidP="00AB1B74">
      <w:pPr>
        <w:pStyle w:val="2"/>
        <w:ind w:left="-426"/>
        <w:rPr>
          <w:rFonts w:asciiTheme="minorHAnsi" w:hAnsiTheme="minorHAnsi"/>
          <w:sz w:val="24"/>
          <w:szCs w:val="24"/>
        </w:rPr>
      </w:pPr>
      <w:bookmarkStart w:id="3" w:name="__RefHeading___Toc470009778"/>
      <w:r w:rsidRPr="0087709F">
        <w:rPr>
          <w:rFonts w:asciiTheme="minorHAnsi" w:hAnsiTheme="minorHAnsi"/>
          <w:color w:val="auto"/>
          <w:sz w:val="24"/>
          <w:szCs w:val="24"/>
        </w:rPr>
        <w:t>1.</w:t>
      </w:r>
      <w:r w:rsidR="00997012" w:rsidRPr="0087709F">
        <w:rPr>
          <w:rFonts w:asciiTheme="minorHAnsi" w:hAnsiTheme="minorHAnsi"/>
          <w:color w:val="auto"/>
          <w:sz w:val="24"/>
          <w:szCs w:val="24"/>
        </w:rPr>
        <w:t>8</w:t>
      </w:r>
      <w:r w:rsidR="0087709F">
        <w:rPr>
          <w:rFonts w:asciiTheme="minorHAnsi" w:hAnsiTheme="minorHAnsi"/>
          <w:color w:val="auto"/>
          <w:sz w:val="24"/>
          <w:szCs w:val="24"/>
        </w:rPr>
        <w:t xml:space="preserve"> </w:t>
      </w:r>
      <w:r w:rsidR="003326B3" w:rsidRPr="0087709F">
        <w:rPr>
          <w:rFonts w:asciiTheme="minorHAnsi" w:hAnsiTheme="minorHAnsi"/>
          <w:color w:val="auto"/>
          <w:sz w:val="24"/>
          <w:szCs w:val="24"/>
        </w:rPr>
        <w:t>Αρχές εφαρμοζόμενες στη διαδικασία σύναψη</w:t>
      </w:r>
      <w:bookmarkEnd w:id="3"/>
      <w:r w:rsidRPr="0087709F">
        <w:rPr>
          <w:rFonts w:asciiTheme="minorHAnsi" w:hAnsiTheme="minorHAnsi"/>
          <w:color w:val="auto"/>
          <w:sz w:val="24"/>
          <w:szCs w:val="24"/>
        </w:rPr>
        <w:t>ς</w:t>
      </w:r>
      <w:r w:rsidR="003326B3" w:rsidRPr="0087709F">
        <w:rPr>
          <w:rFonts w:asciiTheme="minorHAnsi" w:hAnsiTheme="minorHAnsi"/>
          <w:sz w:val="24"/>
          <w:szCs w:val="24"/>
        </w:rPr>
        <w:t xml:space="preserve"> </w:t>
      </w:r>
    </w:p>
    <w:p w:rsidR="003326B3" w:rsidRDefault="003326B3" w:rsidP="00AB1B74">
      <w:pPr>
        <w:ind w:left="-426"/>
      </w:pPr>
      <w:r>
        <w:t>Οι οικονομικοί φορείς δεσμεύονται ότι:</w:t>
      </w:r>
    </w:p>
    <w:p w:rsidR="003326B3" w:rsidRDefault="003326B3" w:rsidP="00AB1B74">
      <w:pPr>
        <w:ind w:left="-426"/>
      </w:pPr>
      <w:r>
        <w:t xml:space="preserve">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 </w:t>
      </w:r>
    </w:p>
    <w:p w:rsidR="003326B3" w:rsidRDefault="003326B3" w:rsidP="00AB1B74">
      <w:pPr>
        <w:ind w:left="-426"/>
      </w:pPr>
      <w:r>
        <w:t>β) δεν θα ενεργήσουν αθέμιτα, παράνομα ή καταχρηστικά καθ΄όλη τη διάρκεια της διαδικασίας ανάθεσης, αλλά και κατά το στάδιο εκτέλεσης της σύμβασης, εφόσον επιλεγούν</w:t>
      </w:r>
    </w:p>
    <w:p w:rsidR="003326B3" w:rsidRDefault="003326B3" w:rsidP="00AB1B74">
      <w:pPr>
        <w:ind w:left="-426"/>
      </w:pPr>
      <w:r>
        <w:t>γ) λαμβάνουν τα κατάλληλα μέτρα για να διαφυλάξουν την εμπιστευτικότητα των πληροφοριών που έχουν χαρακτηρισθεί ως τέτοιες.</w:t>
      </w:r>
    </w:p>
    <w:p w:rsidR="00264460" w:rsidRPr="0016525E" w:rsidRDefault="00095A4C" w:rsidP="00AB1B74">
      <w:pPr>
        <w:pStyle w:val="1"/>
        <w:tabs>
          <w:tab w:val="left" w:pos="-284"/>
        </w:tabs>
        <w:ind w:left="-426"/>
        <w:rPr>
          <w:sz w:val="28"/>
          <w:szCs w:val="28"/>
          <w:lang w:val="el-GR"/>
        </w:rPr>
      </w:pPr>
      <w:r w:rsidRPr="0016525E">
        <w:rPr>
          <w:rFonts w:ascii="Calibri" w:hAnsi="Calibri" w:cs="Calibri"/>
          <w:sz w:val="28"/>
          <w:szCs w:val="28"/>
          <w:lang w:val="el-GR"/>
        </w:rPr>
        <w:t>2</w:t>
      </w:r>
      <w:r w:rsidR="00264460" w:rsidRPr="0016525E">
        <w:rPr>
          <w:rFonts w:ascii="Calibri" w:hAnsi="Calibri" w:cs="Calibri"/>
          <w:sz w:val="28"/>
          <w:szCs w:val="28"/>
          <w:lang w:val="el-GR"/>
        </w:rPr>
        <w:t>.</w:t>
      </w:r>
      <w:r w:rsidR="00264460" w:rsidRPr="0016525E">
        <w:rPr>
          <w:rFonts w:ascii="Calibri" w:hAnsi="Calibri" w:cs="Calibri"/>
          <w:sz w:val="28"/>
          <w:szCs w:val="28"/>
          <w:lang w:val="el-GR"/>
        </w:rPr>
        <w:tab/>
        <w:t>ΓΕΝΙΚΟΙ ΚΑΙ ΕΙΔΙΚΟΙ ΟΡΟΙ ΣΥΜΜΕΤΟΧΗΣ</w:t>
      </w:r>
    </w:p>
    <w:p w:rsidR="00264460" w:rsidRPr="008969BC" w:rsidRDefault="00095A4C" w:rsidP="00AB1B74">
      <w:pPr>
        <w:pStyle w:val="2"/>
        <w:tabs>
          <w:tab w:val="left" w:pos="-284"/>
        </w:tabs>
        <w:ind w:left="-426"/>
        <w:jc w:val="both"/>
        <w:rPr>
          <w:color w:val="auto"/>
        </w:rPr>
      </w:pPr>
      <w:bookmarkStart w:id="4" w:name="__RefHeading___Toc470009780"/>
      <w:bookmarkEnd w:id="4"/>
      <w:r>
        <w:rPr>
          <w:color w:val="auto"/>
        </w:rPr>
        <w:t>2</w:t>
      </w:r>
      <w:r w:rsidR="00264460" w:rsidRPr="008969BC">
        <w:rPr>
          <w:color w:val="auto"/>
        </w:rPr>
        <w:t>.1</w:t>
      </w:r>
      <w:r w:rsidR="00264460" w:rsidRPr="008969BC">
        <w:rPr>
          <w:color w:val="auto"/>
        </w:rPr>
        <w:tab/>
        <w:t>Γενικές Πληροφορίες</w:t>
      </w:r>
    </w:p>
    <w:p w:rsidR="00264460" w:rsidRPr="008969BC" w:rsidRDefault="00095A4C" w:rsidP="00AB1B74">
      <w:pPr>
        <w:pStyle w:val="3"/>
        <w:tabs>
          <w:tab w:val="left" w:pos="-284"/>
        </w:tabs>
        <w:ind w:left="-426"/>
        <w:rPr>
          <w:color w:val="auto"/>
        </w:rPr>
      </w:pPr>
      <w:bookmarkStart w:id="5" w:name="__RefHeading___Toc470009781"/>
      <w:bookmarkEnd w:id="5"/>
      <w:r>
        <w:rPr>
          <w:color w:val="auto"/>
        </w:rPr>
        <w:t>2</w:t>
      </w:r>
      <w:r w:rsidR="00264460" w:rsidRPr="008969BC">
        <w:rPr>
          <w:color w:val="auto"/>
        </w:rPr>
        <w:t>.1.1</w:t>
      </w:r>
      <w:r w:rsidR="00264460" w:rsidRPr="008969BC">
        <w:rPr>
          <w:color w:val="auto"/>
        </w:rPr>
        <w:tab/>
        <w:t>Έγγραφα της σύμβασης</w:t>
      </w:r>
    </w:p>
    <w:p w:rsidR="00264460" w:rsidRDefault="00264460" w:rsidP="00AB1B74">
      <w:pPr>
        <w:tabs>
          <w:tab w:val="left" w:pos="-284"/>
        </w:tabs>
        <w:ind w:left="-426"/>
      </w:pPr>
      <w:r>
        <w:t>Τα έγγραφα της παρούσας διαδικασίας σύναψης είναι τα ακόλουθα:</w:t>
      </w:r>
    </w:p>
    <w:p w:rsidR="006B191D" w:rsidRDefault="00264460" w:rsidP="00AB1B74">
      <w:pPr>
        <w:numPr>
          <w:ilvl w:val="0"/>
          <w:numId w:val="3"/>
        </w:numPr>
        <w:tabs>
          <w:tab w:val="left" w:pos="-284"/>
        </w:tabs>
        <w:suppressAutoHyphens/>
        <w:spacing w:after="40" w:line="240" w:lineRule="auto"/>
        <w:ind w:left="-426" w:firstLine="0"/>
      </w:pPr>
      <w:r>
        <w:t xml:space="preserve">η παρούσα Διακήρυξη με τα Παραρτήματα που αποτελούν αναπόσπαστο μέρος αυτής </w:t>
      </w:r>
    </w:p>
    <w:p w:rsidR="006B191D" w:rsidRDefault="00264460" w:rsidP="00AB1B74">
      <w:pPr>
        <w:numPr>
          <w:ilvl w:val="0"/>
          <w:numId w:val="3"/>
        </w:numPr>
        <w:tabs>
          <w:tab w:val="left" w:pos="-284"/>
        </w:tabs>
        <w:suppressAutoHyphens/>
        <w:spacing w:after="40" w:line="240" w:lineRule="auto"/>
        <w:ind w:left="-426" w:firstLine="0"/>
      </w:pPr>
      <w:r>
        <w:t xml:space="preserve"> </w:t>
      </w:r>
      <w:r w:rsidR="006B191D">
        <w:t xml:space="preserve">το </w:t>
      </w:r>
      <w:r>
        <w:t>Τυποποιημένο Έντυπο Υπεύθυνης Δήλωσης [ΤΕΥΔ</w:t>
      </w:r>
    </w:p>
    <w:p w:rsidR="00264460" w:rsidRDefault="00264460" w:rsidP="00AB1B74">
      <w:pPr>
        <w:numPr>
          <w:ilvl w:val="0"/>
          <w:numId w:val="3"/>
        </w:numPr>
        <w:tabs>
          <w:tab w:val="left" w:pos="-284"/>
        </w:tabs>
        <w:suppressAutoHyphens/>
        <w:spacing w:after="40" w:line="240" w:lineRule="auto"/>
        <w:ind w:left="-426" w:firstLine="0"/>
      </w:pPr>
      <w:r>
        <w:t>οι συμπληρωματικές πληροφορίες που τυχόν παρέχονται στο πλαίσιο της διαδικασίας, ιδίως σχετικά με τις προδιαγραφές και τα σχετικά δικαιολογητικά</w:t>
      </w:r>
    </w:p>
    <w:p w:rsidR="00264460" w:rsidRDefault="00264460" w:rsidP="00AB1B74">
      <w:pPr>
        <w:numPr>
          <w:ilvl w:val="0"/>
          <w:numId w:val="3"/>
        </w:numPr>
        <w:tabs>
          <w:tab w:val="left" w:pos="-284"/>
        </w:tabs>
        <w:suppressAutoHyphens/>
        <w:spacing w:after="40" w:line="240" w:lineRule="auto"/>
        <w:ind w:left="-426" w:firstLine="0"/>
      </w:pPr>
      <w:r>
        <w:t xml:space="preserve">το σχέδιο της σύμβασης με τα Παραρτήματά της </w:t>
      </w:r>
    </w:p>
    <w:p w:rsidR="006B191D" w:rsidRPr="008969BC" w:rsidRDefault="00095A4C" w:rsidP="00AB1B74">
      <w:pPr>
        <w:pStyle w:val="3"/>
        <w:tabs>
          <w:tab w:val="left" w:pos="-284"/>
        </w:tabs>
        <w:ind w:left="-426"/>
        <w:rPr>
          <w:color w:val="auto"/>
        </w:rPr>
      </w:pPr>
      <w:r>
        <w:rPr>
          <w:color w:val="auto"/>
        </w:rPr>
        <w:t>2</w:t>
      </w:r>
      <w:r w:rsidR="006B191D" w:rsidRPr="008969BC">
        <w:rPr>
          <w:color w:val="auto"/>
        </w:rPr>
        <w:t>.1.2</w:t>
      </w:r>
      <w:r w:rsidR="006B191D" w:rsidRPr="008969BC">
        <w:rPr>
          <w:color w:val="auto"/>
        </w:rPr>
        <w:tab/>
        <w:t>Επικοινωνία - Πρόσβαση στα έγγραφα της Σύμβασης</w:t>
      </w:r>
    </w:p>
    <w:p w:rsidR="006B191D" w:rsidRDefault="006B191D" w:rsidP="00AB1B74">
      <w:pPr>
        <w:tabs>
          <w:tab w:val="left" w:pos="-284"/>
        </w:tabs>
        <w:ind w:left="-426"/>
      </w:pPr>
      <w:r>
        <w:t>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μέσω της Διαδικτυακής πύλης www.promitheus.gov.gr του ως άνω συστήματος</w:t>
      </w:r>
    </w:p>
    <w:p w:rsidR="008E76D2" w:rsidRPr="008969BC" w:rsidRDefault="00095A4C" w:rsidP="00AB1B74">
      <w:pPr>
        <w:pStyle w:val="3"/>
        <w:ind w:left="-426"/>
        <w:rPr>
          <w:color w:val="auto"/>
        </w:rPr>
      </w:pPr>
      <w:r>
        <w:rPr>
          <w:color w:val="auto"/>
        </w:rPr>
        <w:lastRenderedPageBreak/>
        <w:t>2</w:t>
      </w:r>
      <w:r w:rsidR="008E76D2" w:rsidRPr="008969BC">
        <w:rPr>
          <w:color w:val="auto"/>
        </w:rPr>
        <w:t>.1.3</w:t>
      </w:r>
      <w:r w:rsidR="008E76D2" w:rsidRPr="008969BC">
        <w:rPr>
          <w:color w:val="auto"/>
        </w:rPr>
        <w:tab/>
        <w:t>Παροχή Διευκρινίσεων</w:t>
      </w:r>
    </w:p>
    <w:p w:rsidR="008E76D2" w:rsidRDefault="008E76D2" w:rsidP="00AB1B74">
      <w:pPr>
        <w:spacing w:line="240" w:lineRule="auto"/>
        <w:ind w:left="-426"/>
      </w:pPr>
      <w:r w:rsidRPr="0091656F">
        <w:t xml:space="preserve">Τα σχετικά αιτήματα παροχής </w:t>
      </w:r>
      <w:r w:rsidR="005B17A4" w:rsidRPr="0091656F">
        <w:t xml:space="preserve">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 διαπιστευτήρια που τους έχουν χορηγηθεί (όνομα χρήστη και κωδικό πρόσβασης), το αργότερο </w:t>
      </w:r>
      <w:r w:rsidR="00A403BD">
        <w:t>έξι</w:t>
      </w:r>
      <w:r w:rsidR="005B17A4" w:rsidRPr="0091656F">
        <w:t xml:space="preserve"> </w:t>
      </w:r>
      <w:r w:rsidR="005B17A4" w:rsidRPr="00A403BD">
        <w:t>(</w:t>
      </w:r>
      <w:r w:rsidR="00A403BD">
        <w:t>6</w:t>
      </w:r>
      <w:r w:rsidR="005B17A4" w:rsidRPr="00A403BD">
        <w:t>) ημέρες</w:t>
      </w:r>
      <w:r w:rsidR="005B17A4" w:rsidRPr="0091656F">
        <w:t>, πριν την καταληκτική ημερομηνία υποβολής προσφορών και</w:t>
      </w:r>
      <w:r w:rsidR="005B17A4">
        <w:t xml:space="preserve"> απαραίτητα το ηλεκτρονικό αρχείο με το κείμενο</w:t>
      </w:r>
      <w:r w:rsidR="005B17A4" w:rsidRPr="008E76D2">
        <w:t xml:space="preserve"> </w:t>
      </w:r>
      <w:r w:rsidR="005B17A4">
        <w:t>των ερωτημάτων είναι ψηφιακά υπογεγραμμένο</w:t>
      </w:r>
      <w:r w:rsidR="00521BBA">
        <w:t xml:space="preserve"> </w:t>
      </w:r>
      <w:r w:rsidR="0091656F">
        <w:t xml:space="preserve">και απαντώνται από την </w:t>
      </w:r>
      <w:r w:rsidR="0091656F" w:rsidRPr="0091656F">
        <w:rPr>
          <w:color w:val="000000"/>
          <w:lang w:eastAsia="el-GR" w:bidi="el-GR"/>
        </w:rPr>
        <w:t xml:space="preserve"> αναθέτουσα αρχή συγκεντρωτικά σε </w:t>
      </w:r>
      <w:r w:rsidR="00521BBA">
        <w:rPr>
          <w:color w:val="000000"/>
          <w:lang w:eastAsia="el-GR" w:bidi="el-GR"/>
        </w:rPr>
        <w:t>τέσσερις</w:t>
      </w:r>
      <w:r w:rsidR="0091656F" w:rsidRPr="0091656F">
        <w:rPr>
          <w:color w:val="000000"/>
          <w:lang w:eastAsia="el-GR" w:bidi="el-GR"/>
        </w:rPr>
        <w:t>(</w:t>
      </w:r>
      <w:r w:rsidR="00521BBA">
        <w:rPr>
          <w:color w:val="000000"/>
          <w:lang w:eastAsia="el-GR" w:bidi="el-GR"/>
        </w:rPr>
        <w:t>4</w:t>
      </w:r>
      <w:r w:rsidR="0091656F" w:rsidRPr="0091656F">
        <w:rPr>
          <w:color w:val="000000"/>
          <w:lang w:eastAsia="el-GR" w:bidi="el-GR"/>
        </w:rPr>
        <w:t xml:space="preserve">) ημέρες, το αργότερο, </w:t>
      </w:r>
      <w:r w:rsidR="0091656F" w:rsidRPr="0091656F">
        <w:t>πριν την καταληκτική ημερομηνία υποβολής προσφορών</w:t>
      </w:r>
      <w:r w:rsidR="0091656F">
        <w:t xml:space="preserve">, </w:t>
      </w:r>
      <w:r w:rsidR="0091656F" w:rsidRPr="0091656F">
        <w:t xml:space="preserve"> </w:t>
      </w:r>
      <w:r w:rsidRPr="0091656F">
        <w:t xml:space="preserve">στο δικτυακό τόπο του διαγωνισμού μέσω της Διαδικτυακής πύλης </w:t>
      </w:r>
      <w:hyperlink r:id="rId15" w:history="1">
        <w:r w:rsidRPr="0091656F">
          <w:rPr>
            <w:rStyle w:val="-1"/>
          </w:rPr>
          <w:t>www.promitheus.gov.gr</w:t>
        </w:r>
      </w:hyperlink>
      <w:r w:rsidRPr="0091656F">
        <w:t>, του Ε.Σ.Η.ΔΗ.Σ</w:t>
      </w:r>
      <w:r>
        <w:t>. Αιτήματα παροχής διευκρινήσεων που υποβάλλονται είτε με άλλο τρόπο είτε το ηλεκτρονικό αρχείο που τα συνοδεύει δεν είναι ψηφιακά υπογεγραμμένο, δεν εξετάζονται.</w:t>
      </w:r>
      <w:r w:rsidR="00521BBA" w:rsidRPr="00521BBA">
        <w:t xml:space="preserve"> </w:t>
      </w:r>
      <w:r w:rsidR="00521BBA">
        <w:t xml:space="preserve">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                                                                                                                                                                                     α) Όταν, για οποιονδήποτε λόγο, πρόσθετες πληροφορίες, αν και ζητήθηκαν από τον οικονομικό φορέα έγκαιρα δεν έχουν παρασχεθεί το αργότερο τέσσερις (4) ημέρες πριν από την προθεσμία που ορίζεται για την παραλαβή των προσφορών.                                                                                                              </w:t>
      </w:r>
      <w:r w:rsidR="004B12EE">
        <w:t xml:space="preserve">                            </w:t>
      </w:r>
      <w:r w:rsidR="00521BBA">
        <w:t xml:space="preserve">                    </w:t>
      </w:r>
      <w:r w:rsidR="00F32861">
        <w:t xml:space="preserve">                  </w:t>
      </w:r>
      <w:r w:rsidR="00521BBA">
        <w:t xml:space="preserve">                      β) Όταν τα έγγραφα της σύμβασης υφίστανται σημαντικές αλλαγές.</w:t>
      </w:r>
      <w:r w:rsidR="000D68B7">
        <w:t xml:space="preserve"> </w:t>
      </w:r>
      <w:r w:rsidR="00521BBA">
        <w:t xml:space="preserve">Η διάρκεια της παράτασης θα είναι ανάλογη με τη σπουδαιότητα των πληροφοριών που ζητήθηκαν ή των αλλαγών.                          </w:t>
      </w:r>
      <w:r w:rsidR="004B12EE">
        <w:t xml:space="preserve">                     </w:t>
      </w:r>
      <w:r w:rsidR="00521BBA">
        <w:t xml:space="preserve">           </w:t>
      </w:r>
      <w:r w:rsidR="00F32861">
        <w:t xml:space="preserve">                     </w:t>
      </w:r>
      <w:r w:rsidR="00521BBA">
        <w:t xml:space="preserve">                     Όταν οι πρόσθετες πληροφορίες δεν έχουν ζητηθεί έγκαιρα ή δεν έχουν σημασία για την προετοιμασία κατάλληλων προσφορών, δεν απαιτείται παράταση των προθεσμιών</w:t>
      </w:r>
      <w:r>
        <w:t xml:space="preserve"> </w:t>
      </w:r>
    </w:p>
    <w:p w:rsidR="008E76D2" w:rsidRPr="000614DB" w:rsidRDefault="00E75A06" w:rsidP="00AB1B74">
      <w:pPr>
        <w:ind w:left="-426"/>
        <w:rPr>
          <w:rFonts w:asciiTheme="minorHAnsi" w:hAnsiTheme="minorHAnsi"/>
          <w:u w:val="single"/>
        </w:rPr>
      </w:pPr>
      <w:r w:rsidRPr="00AA2F0E">
        <w:rPr>
          <w:b/>
        </w:rPr>
        <w:t>2</w:t>
      </w:r>
      <w:r w:rsidR="008E76D2" w:rsidRPr="00AA2F0E">
        <w:rPr>
          <w:b/>
        </w:rPr>
        <w:t>.1.4</w:t>
      </w:r>
      <w:r w:rsidR="008E76D2" w:rsidRPr="00AA2F0E">
        <w:rPr>
          <w:b/>
        </w:rPr>
        <w:tab/>
        <w:t>Γλώσσα</w:t>
      </w:r>
      <w:r w:rsidR="008A55F6" w:rsidRPr="00AA2F0E">
        <w:rPr>
          <w:b/>
        </w:rPr>
        <w:t xml:space="preserve">                                                                                                                 </w:t>
      </w:r>
      <w:r w:rsidR="00950DF3" w:rsidRPr="00AA2F0E">
        <w:rPr>
          <w:b/>
        </w:rPr>
        <w:t xml:space="preserve">   </w:t>
      </w:r>
      <w:r w:rsidR="00B20931">
        <w:rPr>
          <w:b/>
        </w:rPr>
        <w:t xml:space="preserve">           </w:t>
      </w:r>
      <w:r w:rsidR="00950DF3" w:rsidRPr="00AA2F0E">
        <w:rPr>
          <w:b/>
        </w:rPr>
        <w:t xml:space="preserve">           </w:t>
      </w:r>
      <w:r w:rsidR="008A55F6" w:rsidRPr="00AA2F0E">
        <w:rPr>
          <w:b/>
        </w:rPr>
        <w:t xml:space="preserve">                                             </w:t>
      </w:r>
      <w:r w:rsidR="008E76D2" w:rsidRPr="00AA2F0E">
        <w:t>Τα έγγραφα της σύμβασης έχουν συνταχθεί στην ελληνική γλώσσα. Τυχόν ενστάσεις ή προδικαστικές προσφυγές υποβάλλονται στην ελληνική γλώσσα.</w:t>
      </w:r>
      <w:r w:rsidR="008E76D2" w:rsidRPr="00AA2F0E">
        <w:rPr>
          <w:color w:val="000000"/>
        </w:rPr>
        <w:t xml:space="preserve"> Οι προσφορές και τα περιλαμβανόμενα σε αυτές στοιχεία συντάσσονται στην ελληνική γλώσσα ή συνοδεύονται από επίσημη μετάφρασή τους στην ελληνική γλώσσα.</w:t>
      </w:r>
      <w:r w:rsidR="00763FDA">
        <w:rPr>
          <w:color w:val="000000"/>
        </w:rPr>
        <w:t xml:space="preserve">                                                                                                                                                                </w:t>
      </w:r>
      <w:r w:rsidR="008E76D2">
        <w:rPr>
          <w:color w:val="000000"/>
        </w:rPr>
        <w:t>Στα αλλοδαπά δημόσια έγγραφα και δικαιολογητικά εφαρμόζεται η Συνθήκη της Χάγης της 5.10.1961, που κυρώθηκε με το ν. 1497/1984 (Α΄188).</w:t>
      </w:r>
      <w:r w:rsidR="002E5B51" w:rsidRPr="002E5B51">
        <w:t xml:space="preserve"> </w:t>
      </w:r>
      <w:r w:rsidR="002E5B51">
        <w:t xml:space="preserve">Ειδικά, τα αλλοδαπά ιδιωτικά έγγραφα </w:t>
      </w:r>
      <w:r w:rsidR="002E5B51" w:rsidRPr="002E5B51">
        <w:rPr>
          <w:rFonts w:asciiTheme="minorHAnsi" w:hAnsiTheme="minorHAnsi" w:cs="Helvetica"/>
          <w:shd w:val="clear" w:color="auto" w:fill="F6F6F6"/>
        </w:rPr>
        <w:t>συνοδεύονται από μετάφρασή τους</w:t>
      </w:r>
      <w:r w:rsidR="002E5B51">
        <w:rPr>
          <w:rFonts w:ascii="Helvetica" w:hAnsi="Helvetica" w:cs="Helvetica"/>
          <w:color w:val="373A3C"/>
          <w:shd w:val="clear" w:color="auto" w:fill="F6F6F6"/>
        </w:rPr>
        <w:t xml:space="preserve"> </w:t>
      </w:r>
      <w:r w:rsidR="002E5B51">
        <w:t>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r w:rsidR="000614DB" w:rsidRPr="000614DB">
        <w:rPr>
          <w:rFonts w:asciiTheme="minorHAnsi" w:hAnsiTheme="minorHAnsi" w:cs="Helvetica"/>
        </w:rPr>
        <w:t xml:space="preserve">. </w:t>
      </w:r>
      <w:r w:rsidR="007C0801">
        <w:rPr>
          <w:rFonts w:asciiTheme="minorHAnsi" w:hAnsiTheme="minorHAnsi" w:cs="Helvetica"/>
        </w:rPr>
        <w:t xml:space="preserve">                                                                                                                                                                                 </w:t>
      </w:r>
      <w:r w:rsidR="000614DB" w:rsidRPr="000614DB">
        <w:rPr>
          <w:rFonts w:asciiTheme="minorHAnsi" w:hAnsiTheme="minorHAnsi" w:cs="Helvetica"/>
        </w:rPr>
        <w:t xml:space="preserve">Στις διαδικασίες σύναψης δημοσίων συμβάσεων που διενεργούνται με ηλεκτρονικά μέσα, σύμφωνα με τα άρθρα 22 και 36, οι αλλοδαποί οικονομικοί φορείς δεν έχουν την υποχρέωση να υπογράφουν τα δικαιολογητικά του παρόντος με χρήση προηγμένης ηλεκτρονικής υπογραφής, αλλά μπορεί να τα αυθεντικοποιούν με οποιονδήποτε άλλον πρόσφορο τρόπο, εφόσον στη χώρα προέλευσής τους δεν είναι υποχρεωτική η χρήση προηγμένης ψηφιακής υπογραφής σε διαδικασίες σύναψης δημοσίων συμβάσεων. </w:t>
      </w:r>
      <w:r w:rsidR="007C0801">
        <w:rPr>
          <w:rFonts w:asciiTheme="minorHAnsi" w:hAnsiTheme="minorHAnsi" w:cs="Helvetica"/>
        </w:rPr>
        <w:t xml:space="preserve">                                                                                                                                                                          </w:t>
      </w:r>
      <w:r w:rsidR="000614DB" w:rsidRPr="000614DB">
        <w:rPr>
          <w:rFonts w:asciiTheme="minorHAnsi" w:hAnsiTheme="minorHAnsi" w:cs="Helvetica"/>
        </w:rPr>
        <w:t xml:space="preserve">Στις περιπτώσεις αυτές η προσφορά </w:t>
      </w:r>
      <w:r w:rsidR="000614DB" w:rsidRPr="000614DB">
        <w:rPr>
          <w:rFonts w:asciiTheme="minorHAnsi" w:eastAsia="Times New Roman" w:hAnsiTheme="minorHAnsi"/>
          <w:lang w:eastAsia="el-GR"/>
        </w:rPr>
        <w:t>ή η αίτηση συμμετοχής</w:t>
      </w:r>
      <w:r w:rsidR="000614DB">
        <w:rPr>
          <w:rFonts w:asciiTheme="minorHAnsi" w:eastAsia="Times New Roman" w:hAnsiTheme="minorHAnsi"/>
          <w:lang w:eastAsia="el-GR"/>
        </w:rPr>
        <w:t xml:space="preserve"> </w:t>
      </w:r>
      <w:r w:rsidR="000614DB" w:rsidRPr="000614DB">
        <w:rPr>
          <w:rFonts w:asciiTheme="minorHAnsi" w:hAnsiTheme="minorHAnsi" w:cs="Helvetica"/>
        </w:rPr>
        <w:t>συνοδεύεται με υπεύθυνη δήλωση, στην οποία δηλώνεται ότι, στη χώρα προέλευσης δεν προβλέπεται η χρήση προηγμένης ψηφιακής υπογραφής ή ότι, στη χώρα προέλευσης δεν είναι υποχρεωτική η χρήση προηγμένης ψηφιακής υπογραφής για τη συμμετοχή σε διαδικασίες σύναψης δημοσίων συμβάσεων.</w:t>
      </w:r>
      <w:r w:rsidR="000614DB" w:rsidRPr="000614DB">
        <w:rPr>
          <w:rFonts w:asciiTheme="minorHAnsi" w:eastAsia="Times New Roman" w:hAnsiTheme="minorHAnsi"/>
          <w:lang w:eastAsia="el-GR"/>
        </w:rPr>
        <w:t xml:space="preserve"> Η υπεύθυνη δήλωση του προηγούμενου εδαφίου φέρει υπογραφή έως και δέκα (10) ημέρες πριν την καταληκτική ημερομηνία υποβολής των προσφορών ή των αιτήσεων συμμετοχής</w:t>
      </w:r>
      <w:r w:rsidR="000614DB">
        <w:rPr>
          <w:rFonts w:asciiTheme="minorHAnsi" w:eastAsia="Times New Roman" w:hAnsiTheme="minorHAnsi"/>
          <w:lang w:eastAsia="el-GR"/>
        </w:rPr>
        <w:t xml:space="preserve">.                                                                                                                                              </w:t>
      </w:r>
      <w:r w:rsidR="009D7C3D">
        <w:rPr>
          <w:rFonts w:asciiTheme="minorHAnsi" w:eastAsia="Times New Roman" w:hAnsiTheme="minorHAnsi"/>
          <w:lang w:eastAsia="el-GR"/>
        </w:rPr>
        <w:t xml:space="preserve">                            </w:t>
      </w:r>
      <w:r w:rsidR="000614DB" w:rsidRPr="000614DB">
        <w:rPr>
          <w:rFonts w:asciiTheme="minorHAnsi" w:hAnsiTheme="minorHAnsi" w:cs="Helvetica"/>
        </w:rPr>
        <w:t xml:space="preserve"> </w:t>
      </w:r>
      <w:r w:rsidR="000614DB" w:rsidRPr="000614DB">
        <w:rPr>
          <w:rFonts w:asciiTheme="minorHAnsi" w:hAnsiTheme="minorHAnsi" w:cs="Helvetica"/>
          <w:u w:val="single"/>
        </w:rPr>
        <w:t xml:space="preserve">Στις περιπτώσεις που με την αίτηση συμμετοχής ή την προσφορά υποβάλλονται ιδιωτικά έγγραφα, αυτά γίνονται αποδεκτά είτε κατά τα προβλεπόμενα στις διατάξεις του ν. 4250/2014 (Α΄ 94) είτε και σε απλή φωτοτυπία, εφόσον συνυποβάλλεται υπεύθυνη δήλωση, στην οποία βεβαιώνεται η ακρίβειά τους και η οποία φέρει υπογραφή </w:t>
      </w:r>
      <w:r w:rsidR="000614DB" w:rsidRPr="000614DB">
        <w:rPr>
          <w:rFonts w:asciiTheme="minorHAnsi" w:hAnsiTheme="minorHAnsi"/>
          <w:u w:val="single"/>
        </w:rPr>
        <w:t>μετά την έναρξη διαδικασίας σύναψης σύμβασης.</w:t>
      </w:r>
    </w:p>
    <w:p w:rsidR="008E76D2" w:rsidRDefault="008E76D2" w:rsidP="00AB1B74">
      <w:pPr>
        <w:ind w:left="-426"/>
        <w:jc w:val="both"/>
        <w:rPr>
          <w:color w:val="000000"/>
        </w:rPr>
      </w:pPr>
      <w:r>
        <w:rPr>
          <w:color w:val="000000"/>
        </w:rPr>
        <w:t>Ειδικότερα, όλα τα δημόσια έγγραφα που αφορούν αλλοδαπούς οικονομικούς φορείς και που θα κατατεθούν από τους προσφέροντες στην παρούσα διαδικασία, θα είναι νόμιμα επικυρωμένα, και η μετάφραση των εν λόγω εγγράφων μπορεί να γίνει είτε από τη μεταφραστική υπηρεσία του ΥΠ.ΕΞ., είτε από το αρμόδιο προξενείο, είτε από δικηγόρο κατά την έννοια των άρθρων 454 του Κ.Πολ.Δ. και 53 του Κώδικα περί Δικηγόρων, είτε από ορκωτό μεταφραστή της χώρας προέλευσης, αν υφίσταται στη χώρα αυτή τέτοια υπηρεσία.</w:t>
      </w:r>
      <w:r w:rsidR="00714A30">
        <w:rPr>
          <w:color w:val="000000"/>
        </w:rPr>
        <w:t xml:space="preserve">  </w:t>
      </w:r>
      <w:r>
        <w:rPr>
          <w:color w:val="000000"/>
        </w:rPr>
        <w:t xml:space="preserve">Επιτρέπεται αντίστοιχα η κατάθεση οιουδήποτε δημόσιου εγγράφου και δικαιολογητικού που αφορά αλλοδαπή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w:t>
      </w:r>
      <w:r>
        <w:rPr>
          <w:color w:val="000000"/>
        </w:rPr>
        <w:lastRenderedPageBreak/>
        <w:t>έγγραφο με την σφραγίδα ‘’Apostile”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Δικηγόρων</w:t>
      </w:r>
      <w:r w:rsidR="008A55F6">
        <w:rPr>
          <w:color w:val="000000"/>
        </w:rPr>
        <w:t xml:space="preserve">. </w:t>
      </w:r>
      <w:r>
        <w:rPr>
          <w:color w:val="000000"/>
        </w:rPr>
        <w:t xml:space="preserve">Ενημερωτικά και τεχνικά φυλλάδια και άλλα έντυπα -εταιρικά ή μη- με ειδικό τεχνικό </w:t>
      </w:r>
      <w:r>
        <w:rPr>
          <w:i/>
          <w:iCs/>
          <w:color w:val="000000"/>
        </w:rPr>
        <w:t>περιεχόμενο</w:t>
      </w:r>
      <w:r>
        <w:rPr>
          <w:color w:val="000000"/>
        </w:rPr>
        <w:t xml:space="preserve"> μπορούν να υποβάλλονται σε άλλη γλώσσα, χωρίς να συνοδεύονται από μετάφραση στην ελληνική.</w:t>
      </w:r>
      <w:r w:rsidR="00C34A42">
        <w:rPr>
          <w:color w:val="000000"/>
        </w:rPr>
        <w:t xml:space="preserve"> </w:t>
      </w:r>
      <w:r>
        <w:rPr>
          <w:color w:val="000000"/>
        </w:rPr>
        <w:t>Κάθε μορφής επικοινωνία με την αναθέτουσα αρχή, καθώς και μεταξύ αυτής και του αναδόχου, θα γίνονται υποχρεωτικά στην ελληνική γλώσσα</w:t>
      </w:r>
    </w:p>
    <w:p w:rsidR="0072321A" w:rsidRPr="008969BC" w:rsidRDefault="00E75A06" w:rsidP="00AB1B74">
      <w:pPr>
        <w:pStyle w:val="3"/>
        <w:ind w:left="-426"/>
        <w:jc w:val="both"/>
        <w:rPr>
          <w:color w:val="auto"/>
        </w:rPr>
      </w:pPr>
      <w:r>
        <w:rPr>
          <w:color w:val="auto"/>
        </w:rPr>
        <w:t>2</w:t>
      </w:r>
      <w:r w:rsidR="0072321A" w:rsidRPr="008969BC">
        <w:rPr>
          <w:color w:val="auto"/>
        </w:rPr>
        <w:t>.1.5</w:t>
      </w:r>
      <w:r w:rsidR="0072321A" w:rsidRPr="008969BC">
        <w:rPr>
          <w:color w:val="auto"/>
        </w:rPr>
        <w:tab/>
        <w:t>Εγγυήσεις</w:t>
      </w:r>
    </w:p>
    <w:p w:rsidR="0072321A" w:rsidRPr="000F4CDD" w:rsidRDefault="0072321A" w:rsidP="00AB1B74">
      <w:pPr>
        <w:ind w:left="-426"/>
        <w:jc w:val="both"/>
        <w:rPr>
          <w:color w:val="000000"/>
        </w:rPr>
      </w:pPr>
      <w:r>
        <w:rPr>
          <w:color w:val="000000"/>
        </w:rPr>
        <w:t xml:space="preserve">Οι εγγυητικές επιστολές των </w:t>
      </w:r>
      <w:r w:rsidRPr="00907DA7">
        <w:rPr>
          <w:color w:val="000000"/>
        </w:rPr>
        <w:t xml:space="preserve">παραγράφων </w:t>
      </w:r>
      <w:r w:rsidR="005664EA" w:rsidRPr="005664EA">
        <w:rPr>
          <w:color w:val="000000"/>
        </w:rPr>
        <w:t>2</w:t>
      </w:r>
      <w:r w:rsidRPr="005664EA">
        <w:rPr>
          <w:color w:val="000000"/>
        </w:rPr>
        <w:t xml:space="preserve">.2.2 και </w:t>
      </w:r>
      <w:r w:rsidR="003148D9">
        <w:rPr>
          <w:color w:val="000000"/>
        </w:rPr>
        <w:t>4.1</w:t>
      </w:r>
      <w:r w:rsidRPr="005664EA">
        <w:rPr>
          <w:color w:val="000000"/>
        </w:rPr>
        <w:t>.</w:t>
      </w:r>
      <w:r>
        <w:rPr>
          <w:color w:val="000000"/>
        </w:rPr>
        <w:t xml:space="preserve"> εκδίδονται από πιστωτικά ιδρύματα που λειτουργούν νόμιμα στα κράτη - μέλη της Ενωσης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Τ.Σ.Μ.Ε.Δ.Ε.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w:t>
      </w:r>
      <w:r w:rsidRPr="00927C9F">
        <w:t>τους στον υπέρ ου η εγγύηση οικονομικό φορέα</w:t>
      </w:r>
      <w:r w:rsidR="000F4CDD">
        <w:t xml:space="preserve">.                                          </w:t>
      </w:r>
      <w:r w:rsidR="00927C9F" w:rsidRPr="000F4CDD">
        <w:rPr>
          <w:color w:val="FFFFFF" w:themeColor="background1"/>
        </w:rPr>
        <w:t>.</w:t>
      </w:r>
      <w:r w:rsidR="00927C9F">
        <w:t xml:space="preserve"> </w:t>
      </w:r>
      <w:r w:rsidR="00927C9F" w:rsidRPr="00927C9F">
        <w:rPr>
          <w:color w:val="FFFFFF" w:themeColor="background1"/>
        </w:rPr>
        <w:t xml:space="preserve">…………………………………………………………………………….   </w:t>
      </w:r>
      <w:r w:rsidR="00927C9F" w:rsidRPr="00927C9F">
        <w:t xml:space="preserve">              </w:t>
      </w:r>
      <w:r w:rsidR="00AA2F0E" w:rsidRPr="00927C9F">
        <w:t xml:space="preserve">                                                                                                                                                                                               </w:t>
      </w:r>
      <w:r w:rsidRPr="00927C9F">
        <w:t>Οι εγγυητικές επιστολές εκδίδονται κατ’ επιλογή των οικονομικών φορέων από έναν ή περισσότερους εκδότες</w:t>
      </w:r>
      <w:r w:rsidR="00927C9F">
        <w:t xml:space="preserve"> </w:t>
      </w:r>
      <w:r w:rsidRPr="00927C9F">
        <w:t>της παραπάνω παραγράφου</w:t>
      </w:r>
      <w:r w:rsidR="002D4544">
        <w:t>.</w:t>
      </w:r>
      <w:r w:rsidR="000F4CDD">
        <w:t xml:space="preserve">   </w:t>
      </w:r>
      <w:r w:rsidR="002D4544">
        <w:t xml:space="preserve"> </w:t>
      </w:r>
      <w:r w:rsidR="00AA2F0E" w:rsidRPr="002D4544">
        <w:rPr>
          <w:color w:val="FFFFFF" w:themeColor="background1"/>
        </w:rPr>
        <w:t>.…</w:t>
      </w:r>
      <w:r w:rsidR="00927C9F" w:rsidRPr="002D4544">
        <w:rPr>
          <w:color w:val="FFFFFF" w:themeColor="background1"/>
        </w:rPr>
        <w:t>………</w:t>
      </w:r>
      <w:r w:rsidR="00AA2F0E" w:rsidRPr="002D4544">
        <w:rPr>
          <w:color w:val="FFFFFF" w:themeColor="background1"/>
        </w:rPr>
        <w:t>………………………………</w:t>
      </w:r>
      <w:r w:rsidR="00927C9F" w:rsidRPr="002D4544">
        <w:rPr>
          <w:color w:val="FFFFFF" w:themeColor="background1"/>
        </w:rPr>
        <w:t>………………………………………………………</w:t>
      </w:r>
      <w:r w:rsidR="00AA2F0E" w:rsidRPr="002D4544">
        <w:rPr>
          <w:color w:val="FFFFFF" w:themeColor="background1"/>
        </w:rPr>
        <w:t xml:space="preserve">    </w:t>
      </w:r>
      <w:r w:rsidR="00AA2F0E" w:rsidRPr="00927C9F">
        <w:t xml:space="preserve">                                                                                                                                                 </w:t>
      </w:r>
      <w:r w:rsidRPr="00927C9F">
        <w:t>Οι εγγυήσεις αυτές περιλαμβάνουν κατ’</w:t>
      </w:r>
      <w:r>
        <w:rPr>
          <w:color w:val="000000"/>
        </w:rPr>
        <w:t xml:space="preserve">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διζήσεως, και ββ) ότι σε περίπτωση κατάπτωσης αυτής, το ποσό της κατάπτωσης υπόκειται στο εκάστοτε ισχύον τέλος χαρτοσήμου, η) τα στοιχεία της σχετικής διακήρυξης και την ημερομηνία διενέργειας του διαγωνισμού,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 </w:t>
      </w:r>
      <w:r w:rsidR="00142054">
        <w:rPr>
          <w:color w:val="000000"/>
        </w:rPr>
        <w:t xml:space="preserve">                                                                                                                                                                                            </w:t>
      </w:r>
      <w:r>
        <w:rPr>
          <w:color w:val="000000"/>
        </w:rPr>
        <w:t>Η αναθέτουσα αρχή επικοινωνεί με τους εκδότες των εγγυητικών επιστολών προκειμένου να διαπιστώσει την εγκυρότητά τους.</w:t>
      </w:r>
    </w:p>
    <w:p w:rsidR="0072321A" w:rsidRPr="00856FBE" w:rsidRDefault="00E75A06" w:rsidP="00AB1B74">
      <w:pPr>
        <w:pStyle w:val="2"/>
        <w:ind w:left="-426"/>
        <w:jc w:val="both"/>
        <w:rPr>
          <w:color w:val="auto"/>
        </w:rPr>
      </w:pPr>
      <w:r>
        <w:rPr>
          <w:color w:val="auto"/>
        </w:rPr>
        <w:t>2</w:t>
      </w:r>
      <w:r w:rsidR="0072321A" w:rsidRPr="00856FBE">
        <w:rPr>
          <w:color w:val="auto"/>
        </w:rPr>
        <w:t>.2</w:t>
      </w:r>
      <w:r w:rsidR="0072321A" w:rsidRPr="00856FBE">
        <w:rPr>
          <w:color w:val="auto"/>
        </w:rPr>
        <w:tab/>
        <w:t xml:space="preserve">Δικαίωμα Συμμετοχής </w:t>
      </w:r>
    </w:p>
    <w:p w:rsidR="0072321A" w:rsidRPr="00856FBE" w:rsidRDefault="00E75A06" w:rsidP="00AB1B74">
      <w:pPr>
        <w:pStyle w:val="3"/>
        <w:ind w:left="-426"/>
        <w:jc w:val="both"/>
        <w:rPr>
          <w:color w:val="auto"/>
        </w:rPr>
      </w:pPr>
      <w:bookmarkStart w:id="6" w:name="__RefHeading___Toc470009787"/>
      <w:r>
        <w:rPr>
          <w:color w:val="auto"/>
        </w:rPr>
        <w:t>2</w:t>
      </w:r>
      <w:r w:rsidR="0072321A" w:rsidRPr="00856FBE">
        <w:rPr>
          <w:color w:val="auto"/>
        </w:rPr>
        <w:t>.2.1</w:t>
      </w:r>
      <w:r w:rsidR="0072321A" w:rsidRPr="00856FBE">
        <w:rPr>
          <w:color w:val="auto"/>
        </w:rPr>
        <w:tab/>
        <w:t>Δικαίωμα συμμετοχής</w:t>
      </w:r>
      <w:bookmarkEnd w:id="6"/>
      <w:r w:rsidR="0072321A" w:rsidRPr="00856FBE">
        <w:rPr>
          <w:color w:val="auto"/>
        </w:rPr>
        <w:t xml:space="preserve"> </w:t>
      </w:r>
    </w:p>
    <w:p w:rsidR="0072321A" w:rsidRPr="00907DA7" w:rsidRDefault="0072321A" w:rsidP="00AB1B74">
      <w:pPr>
        <w:ind w:left="-426"/>
        <w:jc w:val="both"/>
      </w:pPr>
      <w:r w:rsidRPr="00C34A42">
        <w:rPr>
          <w:bCs/>
        </w:rPr>
        <w:t>1</w:t>
      </w:r>
      <w:r w:rsidRPr="00907DA7">
        <w:rPr>
          <w:b/>
          <w:bCs/>
        </w:rPr>
        <w:t>.</w:t>
      </w:r>
      <w:r w:rsidRPr="00907DA7">
        <w:t xml:space="preserve">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rsidR="0072321A" w:rsidRPr="00907DA7" w:rsidRDefault="0072321A" w:rsidP="00AB1B74">
      <w:pPr>
        <w:ind w:left="-426"/>
        <w:jc w:val="both"/>
      </w:pPr>
      <w:r w:rsidRPr="00907DA7">
        <w:t>α) κράτος-μέλος της Ένωσης,</w:t>
      </w:r>
    </w:p>
    <w:p w:rsidR="0072321A" w:rsidRPr="00907DA7" w:rsidRDefault="0072321A" w:rsidP="00AB1B74">
      <w:pPr>
        <w:ind w:left="-426"/>
        <w:jc w:val="both"/>
      </w:pPr>
      <w:r w:rsidRPr="00907DA7">
        <w:t>β) κράτος-μέλος του Ευρωπαϊκού Οικονομικού Χώρου (Ε.Ο.Χ.),</w:t>
      </w:r>
    </w:p>
    <w:p w:rsidR="0072321A" w:rsidRPr="00907DA7" w:rsidRDefault="0072321A" w:rsidP="00AB1B74">
      <w:pPr>
        <w:ind w:left="-426"/>
        <w:jc w:val="both"/>
      </w:pPr>
      <w:r w:rsidRPr="00907DA7">
        <w:t xml:space="preserve">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 </w:t>
      </w:r>
    </w:p>
    <w:p w:rsidR="0072321A" w:rsidRPr="00907DA7" w:rsidRDefault="0072321A" w:rsidP="00AB1B74">
      <w:pPr>
        <w:ind w:left="-426"/>
        <w:jc w:val="both"/>
        <w:rPr>
          <w:b/>
          <w:bCs/>
        </w:rPr>
      </w:pPr>
      <w:r w:rsidRPr="00907DA7">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rsidR="00FD5497" w:rsidRPr="00907DA7" w:rsidRDefault="0072321A" w:rsidP="00AB1B74">
      <w:pPr>
        <w:ind w:left="-426"/>
        <w:jc w:val="both"/>
      </w:pPr>
      <w:r w:rsidRPr="00C34A42">
        <w:rPr>
          <w:bCs/>
        </w:rPr>
        <w:t>2</w:t>
      </w:r>
      <w:r w:rsidRPr="00907DA7">
        <w:rPr>
          <w:b/>
          <w:bCs/>
        </w:rPr>
        <w:t>.</w:t>
      </w:r>
      <w:r w:rsidRPr="00907DA7">
        <w:t xml:space="preserve"> 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w:t>
      </w:r>
    </w:p>
    <w:p w:rsidR="00FD5497" w:rsidRPr="00907DA7" w:rsidRDefault="0072321A" w:rsidP="00AB1B74">
      <w:pPr>
        <w:pStyle w:val="3"/>
        <w:ind w:left="-426"/>
        <w:jc w:val="both"/>
        <w:rPr>
          <w:b w:val="0"/>
          <w:color w:val="auto"/>
        </w:rPr>
      </w:pPr>
      <w:r w:rsidRPr="00907DA7">
        <w:rPr>
          <w:b w:val="0"/>
          <w:i/>
          <w:iCs/>
          <w:color w:val="auto"/>
        </w:rPr>
        <w:lastRenderedPageBreak/>
        <w:t xml:space="preserve"> </w:t>
      </w:r>
      <w:r w:rsidRPr="00907DA7">
        <w:rPr>
          <w:b w:val="0"/>
          <w:bCs w:val="0"/>
          <w:color w:val="auto"/>
        </w:rPr>
        <w:t>3.</w:t>
      </w:r>
      <w:r w:rsidRPr="00907DA7">
        <w:rPr>
          <w:b w:val="0"/>
          <w:color w:val="auto"/>
        </w:rPr>
        <w:t xml:space="preserve"> Στις περιπτώσεις υποβολής προσφοράς από ένωση οικονομικών φορέων, όλα τα μέλη της ευθύνονται έναντι της αναθέτουσας αρχής αλληλέγγυα και εις ολόκληρον.</w:t>
      </w:r>
      <w:r w:rsidRPr="00907DA7">
        <w:rPr>
          <w:rStyle w:val="FootnoteReference2"/>
          <w:b w:val="0"/>
          <w:color w:val="auto"/>
        </w:rPr>
        <w:t xml:space="preserve"> </w:t>
      </w:r>
      <w:r w:rsidRPr="00907DA7">
        <w:rPr>
          <w:b w:val="0"/>
          <w:color w:val="auto"/>
        </w:rPr>
        <w:t xml:space="preserve"> </w:t>
      </w:r>
      <w:r w:rsidR="00FD5497" w:rsidRPr="00907DA7">
        <w:rPr>
          <w:b w:val="0"/>
          <w:color w:val="auto"/>
        </w:rPr>
        <w:t xml:space="preserve">                                                                      </w:t>
      </w:r>
    </w:p>
    <w:p w:rsidR="00FD5497" w:rsidRPr="00907DA7" w:rsidRDefault="00E75A06" w:rsidP="00AB1B74">
      <w:pPr>
        <w:pStyle w:val="3"/>
        <w:ind w:left="-426"/>
        <w:jc w:val="both"/>
        <w:rPr>
          <w:color w:val="auto"/>
        </w:rPr>
      </w:pPr>
      <w:r w:rsidRPr="00CA193F">
        <w:rPr>
          <w:color w:val="auto"/>
        </w:rPr>
        <w:t>2</w:t>
      </w:r>
      <w:r w:rsidR="00FD5497" w:rsidRPr="00CA193F">
        <w:rPr>
          <w:color w:val="auto"/>
        </w:rPr>
        <w:t>.2.2</w:t>
      </w:r>
      <w:r w:rsidR="00FD5497" w:rsidRPr="00907DA7">
        <w:rPr>
          <w:b w:val="0"/>
          <w:color w:val="auto"/>
        </w:rPr>
        <w:t xml:space="preserve">   </w:t>
      </w:r>
      <w:r w:rsidR="00FD5497" w:rsidRPr="00907DA7">
        <w:rPr>
          <w:color w:val="auto"/>
          <w:sz w:val="24"/>
          <w:szCs w:val="24"/>
        </w:rPr>
        <w:t>Εγγύηση συμμετοχής</w:t>
      </w:r>
    </w:p>
    <w:p w:rsidR="007C0801" w:rsidRDefault="00E75A06" w:rsidP="00AB1B74">
      <w:pPr>
        <w:pStyle w:val="-HTML"/>
        <w:ind w:left="-426"/>
        <w:rPr>
          <w:rFonts w:asciiTheme="minorHAnsi" w:hAnsiTheme="minorHAnsi"/>
          <w:sz w:val="22"/>
          <w:szCs w:val="22"/>
        </w:rPr>
      </w:pPr>
      <w:r>
        <w:rPr>
          <w:b/>
          <w:bCs/>
        </w:rPr>
        <w:t>2</w:t>
      </w:r>
      <w:r w:rsidR="00FD5497" w:rsidRPr="00907DA7">
        <w:rPr>
          <w:b/>
          <w:bCs/>
        </w:rPr>
        <w:t xml:space="preserve">.2.2.1. </w:t>
      </w:r>
      <w:r w:rsidR="00FD5497" w:rsidRPr="00520BC4">
        <w:rPr>
          <w:rFonts w:asciiTheme="minorHAnsi" w:hAnsiTheme="minorHAnsi"/>
          <w:sz w:val="22"/>
          <w:szCs w:val="22"/>
        </w:rPr>
        <w:t xml:space="preserve">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 που ανέρχεται </w:t>
      </w:r>
      <w:r w:rsidR="00772698" w:rsidRPr="00520BC4">
        <w:rPr>
          <w:rFonts w:asciiTheme="minorHAnsi" w:hAnsiTheme="minorHAnsi"/>
          <w:sz w:val="22"/>
          <w:szCs w:val="22"/>
        </w:rPr>
        <w:t>στο 2% της συνολικής προϋπολογισθείσας δαπάνης της προμήθειας</w:t>
      </w:r>
      <w:r w:rsidR="00520BC4" w:rsidRPr="00520BC4">
        <w:rPr>
          <w:rFonts w:asciiTheme="minorHAnsi" w:hAnsiTheme="minorHAnsi"/>
          <w:color w:val="000000"/>
          <w:sz w:val="22"/>
          <w:szCs w:val="22"/>
        </w:rPr>
        <w:t xml:space="preserve"> μη συνυπολογιζόμενων των δικαιωμάτων προαίρεσης και παράτασης της σύμβασης </w:t>
      </w:r>
      <w:r w:rsidR="00772698" w:rsidRPr="00520BC4">
        <w:rPr>
          <w:rFonts w:asciiTheme="minorHAnsi" w:hAnsiTheme="minorHAnsi"/>
          <w:sz w:val="22"/>
          <w:szCs w:val="22"/>
        </w:rPr>
        <w:t xml:space="preserve"> άνευ ΦΠΑ ή το 2% επί των προσφερόμενων ειδών</w:t>
      </w:r>
      <w:r w:rsidR="007C0801">
        <w:rPr>
          <w:rFonts w:asciiTheme="minorHAnsi" w:hAnsiTheme="minorHAnsi"/>
          <w:sz w:val="22"/>
          <w:szCs w:val="22"/>
        </w:rPr>
        <w:t>, ήτοι,:</w:t>
      </w:r>
    </w:p>
    <w:p w:rsidR="00FA7967" w:rsidRDefault="007C0801" w:rsidP="00AB1B74">
      <w:pPr>
        <w:pStyle w:val="-HTML"/>
        <w:ind w:left="-426"/>
        <w:rPr>
          <w:rFonts w:asciiTheme="minorHAnsi" w:hAnsiTheme="minorHAnsi"/>
          <w:sz w:val="22"/>
          <w:szCs w:val="22"/>
        </w:rPr>
      </w:pPr>
      <w:r>
        <w:rPr>
          <w:rFonts w:asciiTheme="minorHAnsi" w:hAnsiTheme="minorHAnsi"/>
          <w:sz w:val="22"/>
          <w:szCs w:val="22"/>
        </w:rPr>
        <w:t xml:space="preserve">α)Τριών χιλιάδων οκτακοσίων εβδομήντα δύο </w:t>
      </w:r>
      <w:r w:rsidR="00FA7967">
        <w:rPr>
          <w:rFonts w:asciiTheme="minorHAnsi" w:hAnsiTheme="minorHAnsi"/>
          <w:sz w:val="22"/>
          <w:szCs w:val="22"/>
        </w:rPr>
        <w:t>ευρώ και εξήντα επτά λεπτών (3872,67) της προϋπολογισθείσας δαπάνης χωρίς ΦΠΑ για την προμήθεια των ειδών της ομάδας Α</w:t>
      </w:r>
    </w:p>
    <w:p w:rsidR="00FA7967" w:rsidRDefault="00FA7967" w:rsidP="00AB1B74">
      <w:pPr>
        <w:pStyle w:val="-HTML"/>
        <w:ind w:left="-426"/>
        <w:rPr>
          <w:rFonts w:asciiTheme="minorHAnsi" w:hAnsiTheme="minorHAnsi"/>
          <w:sz w:val="22"/>
          <w:szCs w:val="22"/>
        </w:rPr>
      </w:pPr>
      <w:r>
        <w:rPr>
          <w:rFonts w:asciiTheme="minorHAnsi" w:hAnsiTheme="minorHAnsi"/>
          <w:sz w:val="22"/>
          <w:szCs w:val="22"/>
        </w:rPr>
        <w:t>β)Χιλίων διακοσίων δεκατεσσάρων ευρώ και τριάντα ενός λεπ</w:t>
      </w:r>
      <w:r w:rsidR="00933479">
        <w:rPr>
          <w:rFonts w:asciiTheme="minorHAnsi" w:hAnsiTheme="minorHAnsi"/>
          <w:sz w:val="22"/>
          <w:szCs w:val="22"/>
        </w:rPr>
        <w:t>τ</w:t>
      </w:r>
      <w:r>
        <w:rPr>
          <w:rFonts w:asciiTheme="minorHAnsi" w:hAnsiTheme="minorHAnsi"/>
          <w:sz w:val="22"/>
          <w:szCs w:val="22"/>
        </w:rPr>
        <w:t>ών</w:t>
      </w:r>
    </w:p>
    <w:p w:rsidR="00FD5497" w:rsidRPr="00520BC4" w:rsidRDefault="00FD5497" w:rsidP="00AB1B74">
      <w:pPr>
        <w:pStyle w:val="-HTML"/>
        <w:ind w:left="-426"/>
        <w:rPr>
          <w:rFonts w:asciiTheme="minorHAnsi" w:hAnsiTheme="minorHAnsi"/>
          <w:bCs/>
          <w:sz w:val="22"/>
          <w:szCs w:val="22"/>
        </w:rPr>
      </w:pPr>
      <w:r w:rsidRPr="00520BC4">
        <w:rPr>
          <w:rFonts w:asciiTheme="minorHAnsi" w:hAnsiTheme="minorHAnsi"/>
          <w:sz w:val="22"/>
          <w:szCs w:val="22"/>
        </w:rPr>
        <w:t xml:space="preserve"> 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rsidR="00FD5497" w:rsidRPr="00907DA7" w:rsidRDefault="00FD5497" w:rsidP="00AB1B74">
      <w:pPr>
        <w:ind w:left="-426"/>
        <w:jc w:val="both"/>
        <w:rPr>
          <w:b/>
          <w:bCs/>
        </w:rPr>
      </w:pPr>
      <w:r w:rsidRPr="00907DA7">
        <w:rPr>
          <w:bCs/>
        </w:rPr>
        <w:t xml:space="preserve">Η εγγύηση συμμετοχής πρέπει να ισχύει τουλάχιστον για τριάντα (30) ημέρες μετά τη λήξη του χρόνου ισχύος της προσφοράς του άρθρου </w:t>
      </w:r>
      <w:r w:rsidRPr="000614DB">
        <w:rPr>
          <w:bCs/>
        </w:rPr>
        <w:t>2.</w:t>
      </w:r>
      <w:r w:rsidR="000614DB">
        <w:rPr>
          <w:bCs/>
        </w:rPr>
        <w:t>2.2</w:t>
      </w:r>
      <w:r w:rsidRPr="00907DA7">
        <w:rPr>
          <w:bCs/>
        </w:rPr>
        <w:t xml:space="preserve"> της παρούσας, άλλως η προσφορά απορρίπτεται.</w:t>
      </w:r>
      <w:r w:rsidR="00933479">
        <w:rPr>
          <w:bCs/>
        </w:rPr>
        <w:t xml:space="preserve">                              </w:t>
      </w:r>
      <w:r w:rsidR="00211A87" w:rsidRPr="00211A87">
        <w:rPr>
          <w:bCs/>
        </w:rPr>
        <w:t xml:space="preserve">                  </w:t>
      </w:r>
      <w:r w:rsidR="00933479">
        <w:rPr>
          <w:bCs/>
        </w:rPr>
        <w:t xml:space="preserve">     </w:t>
      </w:r>
      <w:r w:rsidRPr="00907DA7">
        <w:rPr>
          <w:bCs/>
        </w:rPr>
        <w:t xml:space="preserve"> Η αναθέτουσα αρχή μπορεί, πριν τη λήξη της προσφοράς, να ζητά από τον προσφέροντα να παρατείνει, πριν τη λήξη τους, τη διάρκεια ισχύος της προσφοράς και της εγγύησης συμμετοχής.</w:t>
      </w:r>
    </w:p>
    <w:p w:rsidR="00FD5497" w:rsidRPr="00907DA7" w:rsidRDefault="00E75A06" w:rsidP="00AB1B74">
      <w:pPr>
        <w:spacing w:after="120" w:line="240" w:lineRule="auto"/>
        <w:ind w:left="-426"/>
        <w:jc w:val="both"/>
      </w:pPr>
      <w:r>
        <w:rPr>
          <w:b/>
          <w:bCs/>
        </w:rPr>
        <w:t>2</w:t>
      </w:r>
      <w:r w:rsidR="00FD5497" w:rsidRPr="00907DA7">
        <w:rPr>
          <w:b/>
          <w:bCs/>
        </w:rPr>
        <w:t>.2.2.2.</w:t>
      </w:r>
      <w:r w:rsidR="00FD5497" w:rsidRPr="00907DA7">
        <w:rPr>
          <w:b/>
        </w:rPr>
        <w:t xml:space="preserve"> </w:t>
      </w:r>
      <w:r w:rsidR="00FD5497" w:rsidRPr="00907DA7">
        <w:t xml:space="preserve">Η εγγύηση συμμετοχής επιστρέφεται στον ανάδοχο με την προσκόμιση της εγγύησης καλής εκτέλεσης. </w:t>
      </w:r>
    </w:p>
    <w:p w:rsidR="00FD5497" w:rsidRPr="00907DA7" w:rsidRDefault="00FD5497" w:rsidP="00AB1B74">
      <w:pPr>
        <w:spacing w:after="120" w:line="240" w:lineRule="auto"/>
        <w:ind w:left="-426"/>
        <w:jc w:val="both"/>
      </w:pPr>
      <w:r w:rsidRPr="00907DA7">
        <w:t xml:space="preserve">Η εγγύηση συμμετοχής επιστρέφεται στους λοιπούς προσφέροντες μετά: </w:t>
      </w:r>
    </w:p>
    <w:p w:rsidR="00FD5497" w:rsidRPr="00907DA7" w:rsidRDefault="00FD5497" w:rsidP="00AB1B74">
      <w:pPr>
        <w:spacing w:after="120" w:line="240" w:lineRule="auto"/>
        <w:ind w:left="-426"/>
        <w:jc w:val="both"/>
      </w:pPr>
      <w:r w:rsidRPr="00907DA7">
        <w:t xml:space="preserve">α) την άπρακτη πάροδο της προθεσμίας άσκησης </w:t>
      </w:r>
      <w:r w:rsidR="00520BC4">
        <w:t xml:space="preserve"> ενδικοφανούς </w:t>
      </w:r>
      <w:r w:rsidRPr="00907DA7">
        <w:t xml:space="preserve">προσφυγής ή την έκδοση απόφασης επί ασκηθείσας προσφυγής κατά της απόφασης κατακύρωσης και </w:t>
      </w:r>
    </w:p>
    <w:p w:rsidR="00FD5497" w:rsidRPr="00907DA7" w:rsidRDefault="00FD5497" w:rsidP="00AB1B74">
      <w:pPr>
        <w:spacing w:after="120" w:line="240" w:lineRule="auto"/>
        <w:ind w:left="-426"/>
        <w:jc w:val="both"/>
      </w:pPr>
      <w:r w:rsidRPr="00907DA7">
        <w:t xml:space="preserve">β) την άπρακτη πάροδο της προθεσμίας άσκησης </w:t>
      </w:r>
      <w:r w:rsidR="00520BC4">
        <w:t>ενδίκων βοηθημάτων προσωρινής δικαστικής προστασίας</w:t>
      </w:r>
      <w:r w:rsidRPr="00907DA7">
        <w:t xml:space="preserve"> ή την έκδοση απόφασης </w:t>
      </w:r>
      <w:r w:rsidR="00B87A7F">
        <w:t>επ’ αυτών</w:t>
      </w:r>
      <w:r w:rsidRPr="00907DA7">
        <w:t xml:space="preserve"> </w:t>
      </w:r>
    </w:p>
    <w:p w:rsidR="00FD5497" w:rsidRPr="009D51A1" w:rsidRDefault="00E75A06" w:rsidP="00AB1B74">
      <w:pPr>
        <w:ind w:left="-426"/>
        <w:jc w:val="both"/>
      </w:pPr>
      <w:r>
        <w:rPr>
          <w:b/>
        </w:rPr>
        <w:t>2</w:t>
      </w:r>
      <w:r w:rsidR="00FD5497" w:rsidRPr="00907DA7">
        <w:rPr>
          <w:b/>
        </w:rPr>
        <w:t>.2.2.3</w:t>
      </w:r>
      <w:r w:rsidR="00FD5497" w:rsidRPr="00907DA7">
        <w:t>. Η εγγύηση συμμετοχής καταπίπτει, αν ο προσφέρων αποσύρει την προσφορά του κατά τη διάρκεια ισχύος αυτής, παρέχει ψευδή στοιχεία ή πληροφορίες που αναφέρονται στ</w:t>
      </w:r>
      <w:r w:rsidR="009D51A1">
        <w:t>ο</w:t>
      </w:r>
      <w:r w:rsidR="00FD5497" w:rsidRPr="00907DA7">
        <w:t xml:space="preserve"> άρθρ</w:t>
      </w:r>
      <w:r w:rsidR="009D51A1">
        <w:t xml:space="preserve">ο </w:t>
      </w:r>
      <w:r w:rsidR="00FD5497" w:rsidRPr="00C108A3">
        <w:t>2.2.</w:t>
      </w:r>
      <w:r w:rsidR="009D51A1" w:rsidRPr="00C108A3">
        <w:t>3</w:t>
      </w:r>
      <w:r w:rsidR="00FD5497" w:rsidRPr="00C108A3">
        <w:t xml:space="preserve"> </w:t>
      </w:r>
      <w:r w:rsidR="009D51A1" w:rsidRPr="00C108A3">
        <w:t>έως 2.2.</w:t>
      </w:r>
      <w:r w:rsidR="00C108A3" w:rsidRPr="00C108A3">
        <w:t>8</w:t>
      </w:r>
      <w:r w:rsidR="00FD5497" w:rsidRPr="00C108A3">
        <w:rPr>
          <w:i/>
        </w:rPr>
        <w:t>,</w:t>
      </w:r>
      <w:r w:rsidR="00FD5497" w:rsidRPr="00C108A3">
        <w:t xml:space="preserve"> δεν προσκομίσει εγκαίρως τα προβλεπόμενα από την παρούσα δικαιολογητικά ή δεν π</w:t>
      </w:r>
      <w:r w:rsidR="00FD5497" w:rsidRPr="009D51A1">
        <w:t>ροσέλθει εγκαίρως για υπογραφή της σύμβασης.</w:t>
      </w:r>
    </w:p>
    <w:p w:rsidR="009F580B" w:rsidRPr="009F580B" w:rsidRDefault="009F580B" w:rsidP="00AB1B74">
      <w:pPr>
        <w:pStyle w:val="3"/>
        <w:ind w:left="-426"/>
        <w:jc w:val="both"/>
        <w:rPr>
          <w:color w:val="auto"/>
          <w:sz w:val="24"/>
          <w:szCs w:val="24"/>
        </w:rPr>
      </w:pPr>
      <w:bookmarkStart w:id="7" w:name="__RefHeading___Toc470009789"/>
      <w:r w:rsidRPr="0071468D">
        <w:rPr>
          <w:color w:val="auto"/>
          <w:sz w:val="24"/>
          <w:szCs w:val="24"/>
        </w:rPr>
        <w:t>2.2.3</w:t>
      </w:r>
      <w:r w:rsidRPr="009F580B">
        <w:rPr>
          <w:color w:val="auto"/>
          <w:sz w:val="24"/>
          <w:szCs w:val="24"/>
        </w:rPr>
        <w:tab/>
        <w:t>Λόγοι αποκλεισμού</w:t>
      </w:r>
      <w:bookmarkEnd w:id="7"/>
      <w:r w:rsidRPr="009F580B">
        <w:rPr>
          <w:color w:val="auto"/>
          <w:sz w:val="24"/>
          <w:szCs w:val="24"/>
        </w:rPr>
        <w:t xml:space="preserve"> </w:t>
      </w:r>
    </w:p>
    <w:p w:rsidR="009F580B" w:rsidRDefault="009F580B" w:rsidP="00AB1B74">
      <w:pPr>
        <w:ind w:left="-426"/>
        <w:jc w:val="both"/>
        <w:rPr>
          <w:b/>
          <w:bCs/>
        </w:rPr>
      </w:pPr>
      <w:r>
        <w:t>Αποκλείεται από τη συμμετοχή στην παρούσα διαδικασία σύναψης σύμβασης (διαγωνισμό) προσφέρων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rsidR="00740927" w:rsidRDefault="009F580B" w:rsidP="00AB1B74">
      <w:pPr>
        <w:ind w:left="-426"/>
        <w:rPr>
          <w:u w:val="single"/>
        </w:rPr>
      </w:pPr>
      <w:r w:rsidRPr="0071468D">
        <w:rPr>
          <w:b/>
          <w:bCs/>
        </w:rPr>
        <w:t>2.2.3.</w:t>
      </w:r>
      <w:r w:rsidRPr="00C43F38">
        <w:rPr>
          <w:b/>
          <w:bCs/>
        </w:rPr>
        <w:t>1.</w:t>
      </w:r>
      <w:r>
        <w:rPr>
          <w:b/>
          <w:bCs/>
        </w:rPr>
        <w:t xml:space="preserve"> </w:t>
      </w:r>
      <w:r>
        <w:t xml:space="preserve"> Όταν υπάρχει σε βάρος του τελεσίδικη καταδικαστική απόφαση για έναν από τους ακόλουθους λόγους :</w:t>
      </w:r>
      <w:r w:rsidR="00CE08DA">
        <w:t xml:space="preserve">                                                                                                                                      </w:t>
      </w:r>
      <w:r w:rsidR="009D7C3D">
        <w:t xml:space="preserve">                            </w:t>
      </w:r>
      <w:r w:rsidR="00CE08DA">
        <w:t xml:space="preserve">                    </w:t>
      </w:r>
      <w:r w:rsidR="00CE08DA" w:rsidRPr="00CE08DA">
        <w:rPr>
          <w:b/>
        </w:rPr>
        <w:t>α</w:t>
      </w:r>
      <w:r w:rsidRPr="00740927">
        <w:rPr>
          <w:b/>
        </w:rPr>
        <w:t>)</w:t>
      </w:r>
      <w:r>
        <w:t xml:space="preserve">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L 300 της 11.11.2008</w:t>
      </w:r>
      <w:r w:rsidR="00CE08DA">
        <w:t xml:space="preserve"> σ.42),</w:t>
      </w:r>
      <w:r>
        <w:t xml:space="preserve"> </w:t>
      </w:r>
      <w:r w:rsidR="00CE08DA">
        <w:t xml:space="preserve">                                                                                       </w:t>
      </w:r>
      <w:r w:rsidR="00211A87" w:rsidRPr="00211A87">
        <w:t xml:space="preserve"> </w:t>
      </w:r>
      <w:r w:rsidR="00CE08DA">
        <w:t xml:space="preserve">                             </w:t>
      </w:r>
      <w:r w:rsidR="00740927" w:rsidRPr="00740927">
        <w:rPr>
          <w:b/>
        </w:rPr>
        <w:t>β)</w:t>
      </w:r>
      <w:r w:rsidR="00740927">
        <w:t xml:space="preserve">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w:t>
      </w:r>
      <w:r w:rsidR="000F4CDD">
        <w:t xml:space="preserve">,                                      </w:t>
      </w:r>
      <w:r w:rsidR="00740927" w:rsidRPr="000F4CDD">
        <w:rPr>
          <w:color w:val="FFFFFF" w:themeColor="background1"/>
        </w:rPr>
        <w:t>,</w:t>
      </w:r>
      <w:r w:rsidR="00740927">
        <w:t xml:space="preserve">                         </w:t>
      </w:r>
      <w:r w:rsidR="002D4544">
        <w:t xml:space="preserve">                                                                                                            </w:t>
      </w:r>
      <w:r w:rsidR="00740927">
        <w:t xml:space="preserve">           </w:t>
      </w:r>
      <w:r w:rsidR="00211A87" w:rsidRPr="00211A87">
        <w:t xml:space="preserve">                                                          </w:t>
      </w:r>
      <w:r w:rsidR="00740927">
        <w:t xml:space="preserve">      </w:t>
      </w:r>
      <w:r w:rsidR="00740927" w:rsidRPr="00740927">
        <w:rPr>
          <w:b/>
        </w:rPr>
        <w:t>γ)</w:t>
      </w:r>
      <w:r w:rsidR="00740927">
        <w:t xml:space="preserve">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                                                                                                                                                                       </w:t>
      </w:r>
      <w:r w:rsidR="00740927" w:rsidRPr="00740927">
        <w:rPr>
          <w:b/>
        </w:rPr>
        <w:t>δ)</w:t>
      </w:r>
      <w:r w:rsidR="00740927">
        <w:t xml:space="preserve"> τρομοκρατικά εγκλήματα ή εγκλήματα συνδεόμενα με τρομοκρατικές δραστηριότητες, όπως ορίζονται, </w:t>
      </w:r>
      <w:r w:rsidR="00740927">
        <w:lastRenderedPageBreak/>
        <w:t xml:space="preserve">αντιστοίχως, στα άρθρα 1 και 3 της απόφασης-πλαίσιο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w:t>
      </w:r>
      <w:r w:rsidR="000F4CDD">
        <w:t xml:space="preserve">αυτής,                                </w:t>
      </w:r>
      <w:r w:rsidR="00273815" w:rsidRPr="00273815">
        <w:t xml:space="preserve">                                 </w:t>
      </w:r>
      <w:r w:rsidR="000F4CDD">
        <w:t xml:space="preserve">           </w:t>
      </w:r>
      <w:r w:rsidR="000F4CDD" w:rsidRPr="000F4CDD">
        <w:rPr>
          <w:color w:val="FFFFFF" w:themeColor="background1"/>
        </w:rPr>
        <w:t xml:space="preserve"> </w:t>
      </w:r>
      <w:r w:rsidR="00740927" w:rsidRPr="000F4CDD">
        <w:rPr>
          <w:color w:val="FFFFFF" w:themeColor="background1"/>
        </w:rPr>
        <w:t xml:space="preserve">   </w:t>
      </w:r>
      <w:r w:rsidR="00740927" w:rsidRPr="00740927">
        <w:rPr>
          <w:b/>
        </w:rPr>
        <w:t>ε)</w:t>
      </w:r>
      <w:r w:rsidR="00740927">
        <w:t xml:space="preserve">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               </w:t>
      </w:r>
      <w:r w:rsidR="002D4544">
        <w:t xml:space="preserve">                                                                                     </w:t>
      </w:r>
      <w:r w:rsidR="00740927">
        <w:t xml:space="preserve">                 </w:t>
      </w:r>
      <w:r w:rsidR="00740927" w:rsidRPr="00740927">
        <w:rPr>
          <w:b/>
        </w:rPr>
        <w:t>στ)</w:t>
      </w:r>
      <w:r w:rsidR="00740927">
        <w:t xml:space="preserve">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(Α΄215)</w:t>
      </w:r>
      <w:r w:rsidR="000F4CDD">
        <w:t xml:space="preserve">.                                     </w:t>
      </w:r>
      <w:r w:rsidR="00740927" w:rsidRPr="000F4CDD">
        <w:rPr>
          <w:color w:val="FFFFFF" w:themeColor="background1"/>
        </w:rPr>
        <w:t>.</w:t>
      </w:r>
      <w:r w:rsidR="00740927">
        <w:t xml:space="preserve">                                   </w:t>
      </w:r>
      <w:r w:rsidR="009E5E55">
        <w:t xml:space="preserve">                                                   </w:t>
      </w:r>
      <w:r w:rsidR="00740927">
        <w:t xml:space="preserve">                            </w:t>
      </w:r>
      <w:r w:rsidR="000F4CDD">
        <w:t xml:space="preserve">           </w:t>
      </w:r>
      <w:r w:rsidR="00740927">
        <w:t xml:space="preserve">               </w:t>
      </w:r>
      <w:r w:rsidR="009926B6">
        <w:t xml:space="preserve">                                                 </w:t>
      </w:r>
      <w:r w:rsidR="00740927">
        <w:t xml:space="preserve">  </w:t>
      </w:r>
      <w:r w:rsidR="00740927" w:rsidRPr="004908F9">
        <w:rPr>
          <w:u w:val="single"/>
        </w:rPr>
        <w:t>Ο οικονομικός φορέας αποκλείεται, επίσης, όταν το πρόσωπο εις βάρος του οποίου εκδόθηκε τελεσίδικη καταδικαστική απόφαση είναι μέλος του διοικητικού, διευθυντικού ή εποπτικού οργάνου του ή έχει εξουσία εκπροσώπησης, λήψης αποφάσεων ή ελέγχου σε αυτό</w:t>
      </w:r>
      <w:r w:rsidR="00BE7BD2">
        <w:rPr>
          <w:u w:val="single"/>
        </w:rPr>
        <w:t xml:space="preserve">.                                             </w:t>
      </w:r>
      <w:r w:rsidR="00740927" w:rsidRPr="00BE7BD2">
        <w:rPr>
          <w:color w:val="FFFFFF" w:themeColor="background1"/>
          <w:u w:val="single"/>
        </w:rPr>
        <w:t>.</w:t>
      </w:r>
      <w:r w:rsidR="00740927" w:rsidRPr="004908F9">
        <w:rPr>
          <w:u w:val="single"/>
        </w:rPr>
        <w:t xml:space="preserve">                                                                                                       Στις περιπτώσεις εταιρειών περιορισμένης ευθύνης (Ε.Π.Ε.) και προσωπικών εταιρειών (Ο.Ε. και Ε.Ε.)και IKE ιδιωτικών κεφαλαιουχικών εταιρειών, η υποχρέωση του προηγούμενου εδαφίου  αφορά κατ’ ελάχιστον στους διαχειριστές.</w:t>
      </w:r>
      <w:r w:rsidR="004908F9">
        <w:rPr>
          <w:u w:val="single"/>
        </w:rPr>
        <w:t xml:space="preserve">                                                                                                                                                                                     </w:t>
      </w:r>
      <w:r w:rsidR="00740927" w:rsidRPr="004908F9">
        <w:rPr>
          <w:u w:val="single"/>
        </w:rPr>
        <w:t>Στις περιπτώσεις ανωνύμων εταιρειών (Α.Ε.), η υποχρέωση του προηγούμενου εδαφίου αφορά κατ’ ελάχιστον τον Διευθύνοντα Σύμβουλο, καθώς και όλα τα μέλη του Διοικητικού Συμβουλίου</w:t>
      </w:r>
      <w:r w:rsidR="00BE7BD2">
        <w:rPr>
          <w:u w:val="single"/>
        </w:rPr>
        <w:t xml:space="preserve">.                   </w:t>
      </w:r>
      <w:r w:rsidR="00273815" w:rsidRPr="00273815">
        <w:rPr>
          <w:u w:val="single"/>
        </w:rPr>
        <w:t xml:space="preserve">                </w:t>
      </w:r>
      <w:r w:rsidR="00BE7BD2">
        <w:rPr>
          <w:u w:val="single"/>
        </w:rPr>
        <w:t xml:space="preserve">      </w:t>
      </w:r>
      <w:r w:rsidR="00740927" w:rsidRPr="004908F9">
        <w:rPr>
          <w:u w:val="single"/>
        </w:rPr>
        <w:t>Σε όλες τις υπόλοιπες περιπτώσεις νομικών προσώπων, η υποχρέωση των προηγούμενων εδαφίων αφορά στους νόμιμους εκπροσώπους τους.</w:t>
      </w:r>
      <w:r w:rsidR="00933479">
        <w:rPr>
          <w:u w:val="single"/>
        </w:rPr>
        <w:t xml:space="preserve">                                                                                                                   </w:t>
      </w:r>
      <w:r w:rsidR="00273815" w:rsidRPr="00273815">
        <w:rPr>
          <w:u w:val="single"/>
        </w:rPr>
        <w:t xml:space="preserve">                      </w:t>
      </w:r>
      <w:r w:rsidR="00933479" w:rsidRPr="00933479">
        <w:rPr>
          <w:b/>
        </w:rPr>
        <w:t xml:space="preserve"> </w:t>
      </w:r>
      <w:r w:rsidR="00933479">
        <w:rPr>
          <w:b/>
        </w:rPr>
        <w:t>Εάν στις ως άνω περιπτώσεις (α) έως (στ) η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rsidR="00933479" w:rsidRPr="00223D32">
        <w:rPr>
          <w:rFonts w:ascii="CIDFont+F6" w:hAnsi="CIDFont+F6" w:cs="CIDFont+F6"/>
          <w:sz w:val="24"/>
          <w:szCs w:val="24"/>
          <w:lang w:eastAsia="el-GR"/>
        </w:rPr>
        <w:t xml:space="preserve"> </w:t>
      </w:r>
      <w:r w:rsidR="00933479" w:rsidRPr="00223D32">
        <w:rPr>
          <w:rFonts w:cs="CIDFont+F6"/>
          <w:lang w:eastAsia="el-GR"/>
        </w:rPr>
        <w:t>(πρβλ.παρ.10 άρθρου 73 ν.4412/2016, η οποία προστέθηκε με το άρθρο 107 περ.9 του</w:t>
      </w:r>
      <w:r w:rsidR="00933479">
        <w:rPr>
          <w:rFonts w:cs="CIDFont+F6"/>
          <w:lang w:eastAsia="el-GR"/>
        </w:rPr>
        <w:t xml:space="preserve"> </w:t>
      </w:r>
      <w:r w:rsidR="00933479" w:rsidRPr="00223D32">
        <w:rPr>
          <w:rFonts w:cs="CIDFont+F6"/>
          <w:lang w:eastAsia="el-GR"/>
        </w:rPr>
        <w:t>ν.4497/2017).</w:t>
      </w:r>
    </w:p>
    <w:p w:rsidR="00980CD6" w:rsidRDefault="00980CD6" w:rsidP="00AB1B74">
      <w:pPr>
        <w:ind w:left="-426"/>
        <w:jc w:val="both"/>
      </w:pPr>
      <w:r w:rsidRPr="0071468D">
        <w:rPr>
          <w:b/>
          <w:bCs/>
        </w:rPr>
        <w:t>2.2.3</w:t>
      </w:r>
      <w:r w:rsidRPr="00CE08DA">
        <w:rPr>
          <w:b/>
          <w:bCs/>
        </w:rPr>
        <w:t>.2</w:t>
      </w:r>
      <w:r>
        <w:rPr>
          <w:b/>
          <w:bCs/>
        </w:rPr>
        <w:t>.</w:t>
      </w:r>
      <w:r>
        <w:t xml:space="preserve"> Όταν ο </w:t>
      </w:r>
      <w:r w:rsidR="00933479">
        <w:t>οικονομικός φορέας</w:t>
      </w:r>
      <w:r>
        <w:t xml:space="preserve"> έχει αθετήσει τις υποχρεώσεις του όσον αφορά στην </w:t>
      </w:r>
      <w:r w:rsidRPr="00334D1F">
        <w:rPr>
          <w:u w:val="single"/>
        </w:rPr>
        <w:t>καταβολή φόρων ή εισφορών κοινωνικής ασφάλισης</w:t>
      </w:r>
      <w:r>
        <w:t xml:space="preserve">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όταν 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 </w:t>
      </w:r>
      <w:r w:rsidR="002D4544">
        <w:t xml:space="preserve"> </w:t>
      </w:r>
      <w:r>
        <w:t xml:space="preserve">Αν ο </w:t>
      </w:r>
      <w:r w:rsidR="00933479">
        <w:t>οικονομικός φορέας</w:t>
      </w:r>
      <w:r>
        <w:t xml:space="preserve">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w:t>
      </w:r>
      <w:r w:rsidR="002D4544">
        <w:t>ρική ασφάλιση.</w:t>
      </w:r>
      <w:r>
        <w:t xml:space="preserve"> Δεν αποκλείεται ο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w:t>
      </w:r>
      <w:r w:rsidR="00933479">
        <w:t>τους</w:t>
      </w:r>
    </w:p>
    <w:p w:rsidR="00933479" w:rsidRPr="000C4284" w:rsidRDefault="00933479" w:rsidP="00AB1B74">
      <w:pPr>
        <w:pStyle w:val="af7"/>
        <w:ind w:left="-426"/>
        <w:rPr>
          <w:lang w:val="el-GR"/>
        </w:rPr>
      </w:pPr>
      <w:r>
        <w:rPr>
          <w:lang w:val="el-GR"/>
        </w:rPr>
        <w:t>ή/και</w:t>
      </w:r>
    </w:p>
    <w:p w:rsidR="00933479" w:rsidRDefault="00933479" w:rsidP="00AB1B74">
      <w:pPr>
        <w:ind w:left="-426"/>
        <w:jc w:val="both"/>
        <w:rPr>
          <w:b/>
          <w:bCs/>
        </w:rPr>
      </w:pPr>
      <w:r>
        <w:t>γ) η Αναθέτουσα Αρχή  γνωρίζει ή μπορεί να αποδείξει με τα κατάλληλα μέσα ότι έχουν επιβληθεί σε βάρος του οικονομικού φορέα, μέσα σε χρονικό διάστημα δύο (2) ετών πριν από την ημερομηνία λήξης της προθεσμίας υποβολής προσφοράς: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αα΄ και ββ΄ κυρώσεις πρέπει να έχουν αποκτήσει τελεσίδικη και δεσμευτική ισχύ.</w:t>
      </w:r>
    </w:p>
    <w:p w:rsidR="005254A0" w:rsidRDefault="00980CD6" w:rsidP="00AB1B74">
      <w:pPr>
        <w:widowControl w:val="0"/>
        <w:tabs>
          <w:tab w:val="left" w:pos="346"/>
        </w:tabs>
        <w:spacing w:line="240" w:lineRule="auto"/>
        <w:ind w:left="-426"/>
        <w:jc w:val="both"/>
      </w:pPr>
      <w:r w:rsidRPr="0071468D">
        <w:rPr>
          <w:b/>
          <w:bCs/>
        </w:rPr>
        <w:lastRenderedPageBreak/>
        <w:t>2.2.3.</w:t>
      </w:r>
      <w:r w:rsidRPr="00CE08DA">
        <w:rPr>
          <w:b/>
          <w:bCs/>
        </w:rPr>
        <w:t>3.</w:t>
      </w:r>
      <w:r>
        <w:rPr>
          <w:b/>
          <w:bCs/>
        </w:rPr>
        <w:t xml:space="preserve"> </w:t>
      </w:r>
      <w:r>
        <w:t xml:space="preserve">Κατ' εξαίρεση, επίσης, ο </w:t>
      </w:r>
      <w:r w:rsidR="004C0338">
        <w:t>οικονομικός φορέας</w:t>
      </w:r>
      <w:r>
        <w:t xml:space="preserve"> δεν αποκλείεται, όταν ο αποκλεισμός, σύμφωνα με την παράγραφο 2.2.3.2,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 2 του άρθρου 73 ν. 4412/2016, πριν από την εκπνοή της προθεσμίας της προθεσμίας υποβολής προσφοράς.</w:t>
      </w:r>
    </w:p>
    <w:p w:rsidR="004C0338" w:rsidRDefault="00980CD6" w:rsidP="00AB1B74">
      <w:pPr>
        <w:ind w:left="-426"/>
        <w:jc w:val="both"/>
      </w:pPr>
      <w:r w:rsidRPr="0071468D">
        <w:rPr>
          <w:b/>
          <w:bCs/>
        </w:rPr>
        <w:t>2.2.3.4</w:t>
      </w:r>
      <w:r w:rsidRPr="00CE08DA">
        <w:rPr>
          <w:b/>
          <w:bCs/>
        </w:rPr>
        <w:t>.</w:t>
      </w:r>
      <w:r>
        <w:t xml:space="preserve"> Αποκλείεται από τη συμμετοχή στη διαδικασία σύναψης της παρούσας σύμβασης, προσφέρων οικονομικός φορέας σε οποιαδήποτε από τις ακόλουθες καταστάσεις</w:t>
      </w:r>
      <w:r w:rsidR="00437B63">
        <w:t xml:space="preserve">:                                               </w:t>
      </w:r>
      <w:r w:rsidRPr="00437B63">
        <w:rPr>
          <w:color w:val="FFFFFF" w:themeColor="background1"/>
        </w:rPr>
        <w:t>:</w:t>
      </w:r>
      <w:r>
        <w:t xml:space="preserve"> </w:t>
      </w:r>
      <w:r w:rsidR="003F3B66">
        <w:t xml:space="preserve">                                                                             </w:t>
      </w:r>
      <w:r w:rsidRPr="003F3B66">
        <w:rPr>
          <w:b/>
        </w:rPr>
        <w:t>(α)</w:t>
      </w:r>
      <w:r>
        <w:t xml:space="preserve"> εάν έχει αθετήσει τις υποχρεώσεις που προβλέπονται στην παρ. 2 του άρθρου 18 του ν. 4412/2016, </w:t>
      </w:r>
      <w:r w:rsidR="003F3B66">
        <w:t xml:space="preserve">                 </w:t>
      </w:r>
      <w:r w:rsidR="003C00BF">
        <w:t xml:space="preserve">  </w:t>
      </w:r>
      <w:r w:rsidR="003F3B66">
        <w:t xml:space="preserve">      </w:t>
      </w:r>
      <w:r w:rsidRPr="003F3B66">
        <w:rPr>
          <w:b/>
        </w:rPr>
        <w:t>(β)</w:t>
      </w:r>
      <w:r>
        <w:t xml:space="preserve"> εάν τελεί υπό πτώχευση</w:t>
      </w:r>
      <w:r>
        <w:rPr>
          <w:b/>
        </w:rPr>
        <w:t xml:space="preserve"> </w:t>
      </w:r>
      <w:r>
        <w:t xml:space="preserve">ή έχει υπαχθεί σε διαδικασία εξυγίανσης ή ειδικής </w:t>
      </w:r>
      <w:r>
        <w:rPr>
          <w:b/>
        </w:rPr>
        <w:t xml:space="preserve">εκκαθάρισης </w:t>
      </w:r>
      <w:r>
        <w:t>ή τελεί υπό αναγκαστική διαχείριση</w:t>
      </w:r>
      <w:r>
        <w:rPr>
          <w:b/>
        </w:rPr>
        <w:t xml:space="preserve"> </w:t>
      </w:r>
      <w:r>
        <w:t xml:space="preserve">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w:t>
      </w:r>
      <w:r w:rsidR="00AB1B74">
        <w:t xml:space="preserve">              </w:t>
      </w:r>
      <w:r w:rsidR="00A96C8E">
        <w:t xml:space="preserve"> </w:t>
      </w:r>
      <w:r>
        <w:t>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r w:rsidR="00437B63">
        <w:t xml:space="preserve">                                  </w:t>
      </w:r>
      <w:r w:rsidR="00AB1B74">
        <w:t xml:space="preserve">                                                                        </w:t>
      </w:r>
      <w:r w:rsidR="003F3B66">
        <w:t xml:space="preserve">     </w:t>
      </w:r>
      <w:r w:rsidRPr="003F3B66">
        <w:rPr>
          <w:b/>
        </w:rPr>
        <w:t>(γ)</w:t>
      </w:r>
      <w:r>
        <w:t xml:space="preserve">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w:t>
      </w:r>
      <w:r w:rsidR="00437B63">
        <w:t xml:space="preserve">,          </w:t>
      </w:r>
      <w:r w:rsidR="009926B6">
        <w:t xml:space="preserve">                     </w:t>
      </w:r>
      <w:r w:rsidR="00AB1B74">
        <w:t xml:space="preserve">              </w:t>
      </w:r>
      <w:r w:rsidR="009926B6">
        <w:t xml:space="preserve">  </w:t>
      </w:r>
      <w:r w:rsidR="003F3B66">
        <w:t xml:space="preserve"> </w:t>
      </w:r>
      <w:r w:rsidR="003F3B66" w:rsidRPr="003F3B66">
        <w:rPr>
          <w:b/>
        </w:rPr>
        <w:t>(</w:t>
      </w:r>
      <w:r w:rsidRPr="003F3B66">
        <w:rPr>
          <w:b/>
        </w:rPr>
        <w:t>δ)</w:t>
      </w:r>
      <w:r>
        <w:t xml:space="preserve">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w:t>
      </w:r>
      <w:r w:rsidR="00437B63">
        <w:t xml:space="preserve">,                                        </w:t>
      </w:r>
      <w:r w:rsidRPr="00437B63">
        <w:rPr>
          <w:color w:val="FFFFFF" w:themeColor="background1"/>
        </w:rPr>
        <w:t>,</w:t>
      </w:r>
      <w:r>
        <w:t xml:space="preserve"> </w:t>
      </w:r>
      <w:r w:rsidR="003F3B66">
        <w:t xml:space="preserve">                                                                    </w:t>
      </w:r>
      <w:r w:rsidR="00B20931">
        <w:t xml:space="preserve">             </w:t>
      </w:r>
      <w:r w:rsidR="003F3B66">
        <w:t xml:space="preserve">     </w:t>
      </w:r>
      <w:r w:rsidR="009926B6">
        <w:t xml:space="preserve">                            </w:t>
      </w:r>
      <w:r w:rsidR="003F3B66">
        <w:t xml:space="preserve">  </w:t>
      </w:r>
      <w:r w:rsidR="003F3B66" w:rsidRPr="003F3B66">
        <w:rPr>
          <w:b/>
        </w:rPr>
        <w:t>(ε)</w:t>
      </w:r>
      <w:r w:rsidR="003F3B66">
        <w:t xml:space="preserve"> εάν μία κατάσταση στρέβλωσης του ανταγωνισμού από την πρότερη συμμετοχή του οικονομικού φορέα κατά την προετοιμασία της διαδικασίας σύναψης σύμβασης, κατά τα οριζόμενα στο άρθρο 48 του ν.4412/2016, δεν μπορεί να θεραπευθεί με άλλα, λιγότερο παρεμβατικά μέσα</w:t>
      </w:r>
      <w:r w:rsidR="00437B63">
        <w:t xml:space="preserve">,                      </w:t>
      </w:r>
      <w:r w:rsidR="009926B6">
        <w:t xml:space="preserve">                               </w:t>
      </w:r>
      <w:r w:rsidR="003F3B66" w:rsidRPr="003F3B66">
        <w:rPr>
          <w:b/>
        </w:rPr>
        <w:t>(στ)</w:t>
      </w:r>
      <w:r w:rsidR="003F3B66">
        <w:t xml:space="preserve">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w:t>
      </w:r>
      <w:r w:rsidR="00437B63">
        <w:t xml:space="preserve">,                                                        </w:t>
      </w:r>
      <w:r w:rsidR="00437B63" w:rsidRPr="00437B63">
        <w:rPr>
          <w:color w:val="FFFFFF" w:themeColor="background1"/>
        </w:rPr>
        <w:t xml:space="preserve"> </w:t>
      </w:r>
      <w:r w:rsidR="003F3B66" w:rsidRPr="00437B63">
        <w:rPr>
          <w:color w:val="FFFFFF" w:themeColor="background1"/>
        </w:rPr>
        <w:t xml:space="preserve">,                                                                                                                                </w:t>
      </w:r>
      <w:r w:rsidR="003F3B66" w:rsidRPr="00A96C8E">
        <w:rPr>
          <w:b/>
        </w:rPr>
        <w:t>(ζ)</w:t>
      </w:r>
      <w:r w:rsidR="003F3B66">
        <w:t xml:space="preserve"> εάν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23 της παρούσας</w:t>
      </w:r>
      <w:r w:rsidR="00437B63">
        <w:t xml:space="preserve">,                       </w:t>
      </w:r>
      <w:r w:rsidR="004C0338">
        <w:t xml:space="preserve">                      </w:t>
      </w:r>
      <w:r w:rsidR="00437B63">
        <w:t xml:space="preserve">    </w:t>
      </w:r>
      <w:r w:rsidR="009926B6">
        <w:t xml:space="preserve">                       </w:t>
      </w:r>
      <w:r w:rsidR="009F3AB6">
        <w:t xml:space="preserve"> </w:t>
      </w:r>
      <w:r w:rsidR="00AB1B74">
        <w:t xml:space="preserve">                                                   </w:t>
      </w:r>
      <w:r w:rsidR="009F3AB6">
        <w:t xml:space="preserve">  </w:t>
      </w:r>
      <w:r w:rsidR="003F3B66" w:rsidRPr="00A96C8E">
        <w:rPr>
          <w:b/>
        </w:rPr>
        <w:t>(η)</w:t>
      </w:r>
      <w:r w:rsidR="003F3B66">
        <w:t xml:space="preserve">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w:t>
      </w:r>
      <w:r w:rsidR="009926B6">
        <w:t>,</w:t>
      </w:r>
      <w:r w:rsidR="009771C9">
        <w:t xml:space="preserve">            </w:t>
      </w:r>
      <w:r w:rsidR="00A96C8E">
        <w:t xml:space="preserve"> </w:t>
      </w:r>
      <w:r w:rsidR="002D4544">
        <w:t xml:space="preserve">                                                                                                                       </w:t>
      </w:r>
      <w:r w:rsidR="00A96C8E">
        <w:t xml:space="preserve">    </w:t>
      </w:r>
      <w:r w:rsidR="004C0338">
        <w:t xml:space="preserve">               </w:t>
      </w:r>
      <w:r w:rsidR="00A96C8E">
        <w:t xml:space="preserve">    </w:t>
      </w:r>
      <w:r w:rsidR="003F3B66" w:rsidRPr="00A96C8E">
        <w:rPr>
          <w:b/>
        </w:rPr>
        <w:t>(θ)</w:t>
      </w:r>
      <w:r w:rsidR="003F3B66">
        <w:t xml:space="preserve"> </w:t>
      </w:r>
      <w:r w:rsidR="004C0338">
        <w:t xml:space="preserve">εάν </w:t>
      </w:r>
      <w:r w:rsidR="004C0338" w:rsidRPr="00305EAC">
        <w:t>η αναθέτουσα αρχή μπορεί να αποδείξει, με κατάλληλα μέσα</w:t>
      </w:r>
      <w:r w:rsidR="004C0338">
        <w:t xml:space="preserve"> ότι </w:t>
      </w:r>
      <w:r w:rsidR="003F3B66">
        <w:t>έχει διαπράξει σοβαρό επαγγελματικό παράπτωμα, το οποίο θέτει εν αμφιβόλω την ακεραιότητά του, για το οποίο του επιβλήθηκε ποινή που του στερεί το δικαίωμα συμμετοχής σε διαδικασία σύναψης σύμβασης δημοσίων έργων και καταλαμβάνει τη συγκεκριμένη διαδικασία</w:t>
      </w:r>
      <w:r w:rsidR="00437B63">
        <w:t xml:space="preserve">.    </w:t>
      </w:r>
      <w:r w:rsidR="004C0338">
        <w:t xml:space="preserve">                                                                                            </w:t>
      </w:r>
      <w:r w:rsidR="00AB1B74">
        <w:t xml:space="preserve">                               </w:t>
      </w:r>
      <w:r w:rsidR="004C0338">
        <w:t xml:space="preserve">    </w:t>
      </w:r>
      <w:r w:rsidR="004C0338" w:rsidRPr="007F519F">
        <w:rPr>
          <w:b/>
        </w:rPr>
        <w:t>Εάν στις ως άνω περιπτώσεις (α) έως (</w:t>
      </w:r>
      <w:r w:rsidR="004C0338">
        <w:rPr>
          <w:b/>
        </w:rPr>
        <w:t>θ</w:t>
      </w:r>
      <w:r w:rsidR="004C0338" w:rsidRPr="007F519F">
        <w:rPr>
          <w:b/>
        </w:rPr>
        <w:t>)  η περίοδος αποκλεισμού δεν έχει καθοριστεί με αμετάκλητη απόφαση, αυτή ανέρχεται σε τρία (3) έτη από την ημερομηνία του σχετικού γεγονότος</w:t>
      </w:r>
      <w:r w:rsidR="004C0338">
        <w:t xml:space="preserve">. </w:t>
      </w:r>
      <w:r w:rsidR="00437B63">
        <w:t xml:space="preserve">                                      </w:t>
      </w:r>
      <w:r w:rsidR="004C0338">
        <w:t xml:space="preserve">                                              </w:t>
      </w:r>
      <w:r w:rsidR="00437B63">
        <w:t xml:space="preserve">          </w:t>
      </w:r>
      <w:r w:rsidR="00A96C8E">
        <w:t xml:space="preserve">  </w:t>
      </w:r>
      <w:r w:rsidR="003F3B66">
        <w:t xml:space="preserve">Η αναθέτουσα αρχή μπορεί να μην αποκλείει έναν οικονομικό φορέα, ο οποίος βρίσκεται σε μια εκ των καταστάσεων που αναφέρονται στην περίπτωση β΄ της </w:t>
      </w:r>
      <w:r w:rsidR="00C108A3">
        <w:t>παρούσας παραγράφου</w:t>
      </w:r>
      <w:r w:rsidR="003F3B66">
        <w:t>, υπό την προϋπόθεση ότι αποδεδειγμένα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r w:rsidR="004C0338">
        <w:t xml:space="preserve">                                                                                                                                                                                                                                                </w:t>
      </w:r>
    </w:p>
    <w:p w:rsidR="004C0338" w:rsidRPr="000C4284" w:rsidRDefault="004C0338" w:rsidP="00AB1B74">
      <w:pPr>
        <w:ind w:left="-426"/>
        <w:jc w:val="both"/>
      </w:pPr>
      <w:r>
        <w:rPr>
          <w:b/>
          <w:bCs/>
        </w:rPr>
        <w:t xml:space="preserve">2.2.3.5. </w:t>
      </w:r>
      <w:r>
        <w:t xml:space="preserve">Ο οικονομικός φορέας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 </w:t>
      </w:r>
    </w:p>
    <w:p w:rsidR="00980CD6" w:rsidRDefault="004C0338" w:rsidP="00AB1B74">
      <w:pPr>
        <w:ind w:left="-426"/>
        <w:jc w:val="both"/>
      </w:pPr>
      <w:r>
        <w:rPr>
          <w:b/>
          <w:bCs/>
        </w:rPr>
        <w:lastRenderedPageBreak/>
        <w:t>2.2.3.6.</w:t>
      </w:r>
      <w:r>
        <w:t xml:space="preserve"> Οικονομικός φορέας που εμπίπτει σε μια από τις καταστάσεις που αναφέρονται στις παραγράφους 2.2.3.1, </w:t>
      </w:r>
      <w:r>
        <w:rPr>
          <w:b/>
          <w:bCs/>
        </w:rPr>
        <w:t>2.2.3.2.</w:t>
      </w:r>
      <w:r>
        <w:t xml:space="preserve"> γ) και 2.2.3.4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(αυτoκάθαρση).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p>
    <w:p w:rsidR="00F95091" w:rsidRDefault="00F95091" w:rsidP="00AB1B74">
      <w:pPr>
        <w:ind w:left="-426"/>
        <w:jc w:val="both"/>
      </w:pPr>
      <w:r>
        <w:rPr>
          <w:b/>
          <w:bCs/>
        </w:rPr>
        <w:t>2.2.3.7.</w:t>
      </w:r>
      <w:r>
        <w:t xml:space="preserve">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rsidR="00A96C8E" w:rsidRDefault="00A96C8E" w:rsidP="00AB1B74">
      <w:pPr>
        <w:ind w:left="-426"/>
        <w:jc w:val="both"/>
        <w:rPr>
          <w:color w:val="000000"/>
        </w:rPr>
      </w:pPr>
      <w:r w:rsidRPr="0071468D">
        <w:rPr>
          <w:b/>
          <w:bCs/>
          <w:color w:val="000000"/>
        </w:rPr>
        <w:t>2.2.3.</w:t>
      </w:r>
      <w:r w:rsidR="00F95091">
        <w:rPr>
          <w:b/>
          <w:bCs/>
          <w:color w:val="000000"/>
        </w:rPr>
        <w:t>8</w:t>
      </w:r>
      <w:r>
        <w:rPr>
          <w:b/>
          <w:bCs/>
          <w:color w:val="000000"/>
        </w:rPr>
        <w:t xml:space="preserve">. </w:t>
      </w:r>
      <w:r>
        <w:rPr>
          <w:color w:val="000000"/>
        </w:rPr>
        <w:t>Οικονομικός φορέας, στον οποίο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της σύμβασης.</w:t>
      </w:r>
    </w:p>
    <w:p w:rsidR="004C0338" w:rsidRPr="004C0338" w:rsidRDefault="004C0338" w:rsidP="003D21DD">
      <w:pPr>
        <w:pStyle w:val="2"/>
        <w:spacing w:after="120" w:line="240" w:lineRule="auto"/>
        <w:ind w:left="-425"/>
        <w:rPr>
          <w:i/>
          <w:color w:val="auto"/>
        </w:rPr>
      </w:pPr>
      <w:r w:rsidRPr="004C0338">
        <w:rPr>
          <w:color w:val="auto"/>
        </w:rPr>
        <w:t>Κριτήρια Επιλογής</w:t>
      </w:r>
    </w:p>
    <w:p w:rsidR="00AB69B4" w:rsidRPr="00C55C5C" w:rsidRDefault="00AB69B4" w:rsidP="003D21DD">
      <w:pPr>
        <w:pStyle w:val="3"/>
        <w:spacing w:after="120" w:line="240" w:lineRule="auto"/>
        <w:ind w:left="-425"/>
        <w:jc w:val="both"/>
        <w:rPr>
          <w:rFonts w:eastAsia="Calibri"/>
          <w:i/>
          <w:color w:val="000000"/>
        </w:rPr>
      </w:pPr>
      <w:bookmarkStart w:id="8" w:name="__RefHeading___Toc470009790"/>
      <w:r w:rsidRPr="00C55C5C">
        <w:rPr>
          <w:color w:val="auto"/>
        </w:rPr>
        <w:t>2.2.4</w:t>
      </w:r>
      <w:r w:rsidRPr="00C55C5C">
        <w:rPr>
          <w:color w:val="auto"/>
        </w:rPr>
        <w:tab/>
        <w:t>Καταλληλόλητα άσκησης επαγγελματικής δραστηριότητας</w:t>
      </w:r>
      <w:bookmarkEnd w:id="8"/>
      <w:r w:rsidRPr="00C55C5C">
        <w:t xml:space="preserve"> </w:t>
      </w:r>
    </w:p>
    <w:p w:rsidR="00B839B1" w:rsidRDefault="00AB69B4" w:rsidP="003D21DD">
      <w:pPr>
        <w:spacing w:after="120" w:line="240" w:lineRule="auto"/>
        <w:ind w:left="-425"/>
        <w:jc w:val="both"/>
        <w:rPr>
          <w:bCs/>
          <w:color w:val="000000"/>
        </w:rPr>
      </w:pPr>
      <w:r w:rsidRPr="00C44D00">
        <w:rPr>
          <w:bCs/>
          <w:color w:val="000000"/>
        </w:rPr>
        <w:t xml:space="preserve">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 </w:t>
      </w:r>
      <w:r w:rsidR="004C0338">
        <w:rPr>
          <w:bCs/>
          <w:color w:val="000000"/>
        </w:rPr>
        <w:t xml:space="preserve">                                                                                                                                                                                            </w:t>
      </w:r>
      <w:r w:rsidRPr="00C44D00">
        <w:rPr>
          <w:bCs/>
          <w:color w:val="000000"/>
        </w:rPr>
        <w:t xml:space="preserve"> 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w:t>
      </w:r>
    </w:p>
    <w:p w:rsidR="00B839B1" w:rsidRDefault="00AB69B4" w:rsidP="003D21DD">
      <w:pPr>
        <w:spacing w:after="120" w:line="240" w:lineRule="auto"/>
        <w:ind w:left="-425"/>
        <w:jc w:val="both"/>
        <w:rPr>
          <w:bCs/>
          <w:color w:val="000000"/>
        </w:rPr>
      </w:pPr>
      <w:r w:rsidRPr="00C44D00">
        <w:rPr>
          <w:bCs/>
          <w:color w:val="000000"/>
        </w:rPr>
        <w:t xml:space="preserve">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w:t>
      </w:r>
    </w:p>
    <w:p w:rsidR="00F2598B" w:rsidRDefault="00AB69B4" w:rsidP="003D21DD">
      <w:pPr>
        <w:spacing w:after="120" w:line="240" w:lineRule="auto"/>
        <w:ind w:left="-425"/>
        <w:jc w:val="both"/>
        <w:rPr>
          <w:bCs/>
          <w:i/>
          <w:color w:val="5B9BD5"/>
        </w:rPr>
      </w:pPr>
      <w:r w:rsidRPr="00C44D00">
        <w:rPr>
          <w:bCs/>
          <w:color w:val="000000"/>
        </w:rPr>
        <w:t>Οι εγκατεστημένοι στην Ελλάδα οικονομικοί φορείς απαιτείται να είναι εγγεγραμμένοι στο Βιοτεχνικό ή Εμπορικό ή Βιομηχανικό Επιμελητήριο ή στο Μητρώο Κατασκευαστών Αμυντικού Υλικού</w:t>
      </w:r>
      <w:r w:rsidR="00C07170" w:rsidRPr="00C44D00">
        <w:rPr>
          <w:bCs/>
          <w:color w:val="000000"/>
        </w:rPr>
        <w:t xml:space="preserve"> ,ισχύει κατά περίπτωση για τους εγκαταστημένους στην Ελλάδα Οικονομικούς Φορείς</w:t>
      </w:r>
      <w:r w:rsidR="00C07170">
        <w:rPr>
          <w:bCs/>
          <w:i/>
          <w:color w:val="000000"/>
        </w:rPr>
        <w:t xml:space="preserve"> </w:t>
      </w:r>
      <w:r w:rsidRPr="00C55C5C">
        <w:rPr>
          <w:bCs/>
          <w:i/>
          <w:color w:val="5B9BD5"/>
        </w:rPr>
        <w:t>.</w:t>
      </w:r>
      <w:r w:rsidR="00F2598B">
        <w:rPr>
          <w:bCs/>
          <w:i/>
          <w:color w:val="5B9BD5"/>
        </w:rPr>
        <w:t xml:space="preserve">                     </w:t>
      </w:r>
    </w:p>
    <w:p w:rsidR="00F2598B" w:rsidRPr="00C43F38" w:rsidRDefault="00C55C5C" w:rsidP="003D21DD">
      <w:pPr>
        <w:spacing w:after="120" w:line="240" w:lineRule="auto"/>
        <w:ind w:left="-425"/>
        <w:jc w:val="both"/>
        <w:rPr>
          <w:sz w:val="24"/>
          <w:szCs w:val="24"/>
          <w:lang w:eastAsia="el-GR"/>
        </w:rPr>
      </w:pPr>
      <w:r w:rsidRPr="00C43F38">
        <w:rPr>
          <w:b/>
          <w:sz w:val="24"/>
          <w:szCs w:val="24"/>
        </w:rPr>
        <w:t>2.2.</w:t>
      </w:r>
      <w:r w:rsidR="00C26127" w:rsidRPr="00C43F38">
        <w:rPr>
          <w:b/>
          <w:sz w:val="24"/>
          <w:szCs w:val="24"/>
        </w:rPr>
        <w:t>5</w:t>
      </w:r>
      <w:r w:rsidRPr="00C43F38">
        <w:rPr>
          <w:b/>
          <w:sz w:val="24"/>
          <w:szCs w:val="24"/>
        </w:rPr>
        <w:tab/>
        <w:t>Πρότυπα διασφάλισης ποιότητας και πρότυπα περιβαλλοντικής διαχείρισης</w:t>
      </w:r>
      <w:r w:rsidRPr="00C43F38">
        <w:rPr>
          <w:sz w:val="24"/>
          <w:szCs w:val="24"/>
        </w:rPr>
        <w:t xml:space="preserve"> </w:t>
      </w:r>
      <w:r w:rsidR="00F4413A" w:rsidRPr="00C43F38">
        <w:rPr>
          <w:sz w:val="24"/>
          <w:szCs w:val="24"/>
        </w:rPr>
        <w:t xml:space="preserve">           </w:t>
      </w:r>
      <w:r w:rsidR="00F2598B" w:rsidRPr="00C43F38">
        <w:rPr>
          <w:sz w:val="24"/>
          <w:szCs w:val="24"/>
          <w:lang w:eastAsia="el-GR"/>
        </w:rPr>
        <w:t xml:space="preserve">   </w:t>
      </w:r>
    </w:p>
    <w:p w:rsidR="004E0CB2" w:rsidRDefault="00F4413A" w:rsidP="003D21DD">
      <w:pPr>
        <w:spacing w:after="120" w:line="240" w:lineRule="auto"/>
        <w:ind w:left="-425"/>
        <w:jc w:val="both"/>
        <w:rPr>
          <w:b/>
          <w:lang w:eastAsia="el-GR"/>
        </w:rPr>
      </w:pPr>
      <w:r>
        <w:rPr>
          <w:lang w:eastAsia="el-GR"/>
        </w:rPr>
        <w:t xml:space="preserve">   </w:t>
      </w:r>
      <w:r w:rsidR="00E13BCD" w:rsidRPr="00E13BCD">
        <w:rPr>
          <w:rFonts w:asciiTheme="minorHAnsi" w:hAnsiTheme="minorHAnsi" w:cstheme="minorHAnsi"/>
        </w:rPr>
        <w:t xml:space="preserve">Οι οικονομικοί φορείς προσκομίζουν πιστοποιητικά που εκδίδονται από ανεξάρτητους οργανισμούς σύμφωνα </w:t>
      </w:r>
      <w:r w:rsidR="00E13BCD" w:rsidRPr="00E13BCD">
        <w:rPr>
          <w:rStyle w:val="22"/>
          <w:rFonts w:asciiTheme="minorHAnsi" w:hAnsiTheme="minorHAnsi" w:cstheme="minorHAnsi"/>
          <w:color w:val="000000"/>
          <w:sz w:val="22"/>
          <w:szCs w:val="22"/>
        </w:rPr>
        <w:t>με ορισμένα πρότυπα διασφάλισης ποι</w:t>
      </w:r>
      <w:r w:rsidR="00E13BCD" w:rsidRPr="00E13BCD">
        <w:rPr>
          <w:rStyle w:val="22"/>
          <w:rFonts w:asciiTheme="minorHAnsi" w:hAnsiTheme="minorHAnsi" w:cstheme="minorHAnsi"/>
          <w:color w:val="000000"/>
          <w:sz w:val="22"/>
          <w:szCs w:val="22"/>
        </w:rPr>
        <w:softHyphen/>
        <w:t>ότητας, συμπεριλαμβανομένης της προσβασιμότητας για άτομα με ειδικές ανάγκες, παραπέμπουν σε συστή</w:t>
      </w:r>
      <w:r w:rsidR="00E13BCD" w:rsidRPr="00E13BCD">
        <w:rPr>
          <w:rStyle w:val="22"/>
          <w:rFonts w:asciiTheme="minorHAnsi" w:hAnsiTheme="minorHAnsi" w:cstheme="minorHAnsi"/>
          <w:color w:val="000000"/>
          <w:sz w:val="22"/>
          <w:szCs w:val="22"/>
        </w:rPr>
        <w:softHyphen/>
        <w:t>ματα διασφάλισης ποιότητας (</w:t>
      </w:r>
      <w:r w:rsidR="00E13BCD" w:rsidRPr="00E13BCD">
        <w:rPr>
          <w:rFonts w:asciiTheme="minorHAnsi" w:hAnsiTheme="minorHAnsi" w:cstheme="minorHAnsi"/>
        </w:rPr>
        <w:t xml:space="preserve">ISO 9001 : Συστήματα Διαχείρισης της ποιότητας – Απαιτήσεις, </w:t>
      </w:r>
      <w:r w:rsidR="00E13BCD" w:rsidRPr="00E13BCD">
        <w:rPr>
          <w:rFonts w:asciiTheme="minorHAnsi" w:hAnsiTheme="minorHAnsi" w:cstheme="minorHAnsi"/>
          <w:lang w:val="en-US"/>
        </w:rPr>
        <w:t>ISO</w:t>
      </w:r>
      <w:r w:rsidR="00E13BCD" w:rsidRPr="00E13BCD">
        <w:rPr>
          <w:rFonts w:asciiTheme="minorHAnsi" w:hAnsiTheme="minorHAnsi" w:cstheme="minorHAnsi"/>
        </w:rPr>
        <w:t xml:space="preserve"> 22000 Σύστημα διαχείρισης της ασφάλειας των τροφίμων </w:t>
      </w:r>
      <w:r w:rsidR="00E13BCD" w:rsidRPr="00E13BCD">
        <w:rPr>
          <w:rStyle w:val="22"/>
          <w:rFonts w:asciiTheme="minorHAnsi" w:hAnsiTheme="minorHAnsi" w:cstheme="minorHAnsi"/>
          <w:color w:val="000000"/>
          <w:sz w:val="22"/>
          <w:szCs w:val="22"/>
        </w:rPr>
        <w:t>τα οποία βασίζονται στη σχετική σειρά ευρωπαϊκών προτύπων και έχουν πιστο</w:t>
      </w:r>
      <w:r w:rsidR="00E13BCD" w:rsidRPr="00E13BCD">
        <w:rPr>
          <w:rStyle w:val="22"/>
          <w:rFonts w:asciiTheme="minorHAnsi" w:hAnsiTheme="minorHAnsi" w:cstheme="minorHAnsi"/>
          <w:color w:val="000000"/>
          <w:sz w:val="22"/>
          <w:szCs w:val="22"/>
        </w:rPr>
        <w:softHyphen/>
        <w:t>ποιηθεί από κατάλληλα  διαπιστευμένους οργανισμούς.</w:t>
      </w:r>
      <w:r w:rsidR="00E13BCD">
        <w:t xml:space="preserve"> Αναγνωρίζονται ισοδύναμα πιστοποιητικά από οργανισμούς εδρεύοντες σε άλλα κράτη - μέλη. Επίσης, κάνουν δεκτά άλλα αποδεικτικά στοιχεία για ισοδύναμα μέτρα διασφάλισης ποιότητας, εφόσον ο ενδιαφερόμενος οικονομικός φορέας δεν είχε τη δυνατότητα να αποκτήσει τα εν λόγω πιστοποιητικά εντός των σχετικών προθεσμιών για λόγους για τους οποίους δεν ευθύνεται ο ίδιος, υπό την προϋπόθεση ότι ο οικονομικός φορέας αποδεικνύει ότι τα προτεινόμενα μέτρα διασφάλισης ποιότητας πληρούν τα απαιτούμενα πρότυπα διασφάλισης ποιότητας.</w:t>
      </w:r>
    </w:p>
    <w:p w:rsidR="003869EA" w:rsidRDefault="003869EA" w:rsidP="003D21DD">
      <w:pPr>
        <w:pStyle w:val="3"/>
        <w:spacing w:after="120" w:line="240" w:lineRule="auto"/>
        <w:ind w:left="-425"/>
        <w:jc w:val="both"/>
        <w:rPr>
          <w:color w:val="auto"/>
        </w:rPr>
      </w:pPr>
      <w:bookmarkStart w:id="9" w:name="__RefHeading___Toc470009792"/>
      <w:r w:rsidRPr="00C66A7A">
        <w:rPr>
          <w:color w:val="auto"/>
        </w:rPr>
        <w:lastRenderedPageBreak/>
        <w:t>2.2.6</w:t>
      </w:r>
      <w:r w:rsidRPr="00C66A7A">
        <w:rPr>
          <w:color w:val="auto"/>
        </w:rPr>
        <w:tab/>
        <w:t>Τεχνική και επαγγελματική ικανότητα</w:t>
      </w:r>
      <w:bookmarkEnd w:id="9"/>
      <w:r w:rsidRPr="00C66A7A">
        <w:rPr>
          <w:color w:val="auto"/>
        </w:rPr>
        <w:t xml:space="preserve"> </w:t>
      </w:r>
    </w:p>
    <w:p w:rsidR="003869EA" w:rsidRDefault="003869EA" w:rsidP="003D21DD">
      <w:pPr>
        <w:spacing w:after="120" w:line="240" w:lineRule="auto"/>
        <w:ind w:left="-425"/>
        <w:jc w:val="both"/>
      </w:pPr>
      <w:r w:rsidRPr="00C66A7A">
        <w:t xml:space="preserve">Όσον αφορά στην τεχνική και επαγγελματική ικανότητα για την παρούσα διαδικασία σύναψης σύμβασης, οι οικονομικοί φορείς </w:t>
      </w:r>
      <w:r w:rsidRPr="00C66A7A">
        <w:rPr>
          <w:rStyle w:val="CommentReference"/>
          <w:sz w:val="22"/>
        </w:rPr>
        <w:t xml:space="preserve">δηλώνουν </w:t>
      </w:r>
      <w:r w:rsidR="00B63B10">
        <w:rPr>
          <w:rStyle w:val="CommentReference"/>
          <w:sz w:val="22"/>
        </w:rPr>
        <w:t xml:space="preserve">την υλοποίηση συναφούς αντικειμένου συμβάσεων </w:t>
      </w:r>
      <w:r w:rsidRPr="00C66A7A">
        <w:t>κατά τη διάρκεια των τριών τελευταίων ετών με μνεία για κάθε παράδοση (παραλήπτης, ημερομηνία , ποσό )</w:t>
      </w:r>
    </w:p>
    <w:p w:rsidR="00CA1145" w:rsidRDefault="008E1330" w:rsidP="003D21DD">
      <w:pPr>
        <w:spacing w:after="120" w:line="240" w:lineRule="auto"/>
        <w:ind w:left="-425"/>
        <w:rPr>
          <w:b/>
          <w:color w:val="FFFFFF" w:themeColor="background1"/>
        </w:rPr>
      </w:pPr>
      <w:r w:rsidRPr="00525E51">
        <w:rPr>
          <w:rFonts w:asciiTheme="majorHAnsi" w:hAnsiTheme="majorHAnsi"/>
          <w:b/>
        </w:rPr>
        <w:t>2.2.7</w:t>
      </w:r>
      <w:r w:rsidR="00C43F38">
        <w:rPr>
          <w:rFonts w:asciiTheme="majorHAnsi" w:hAnsiTheme="majorHAnsi"/>
          <w:b/>
        </w:rPr>
        <w:t xml:space="preserve"> </w:t>
      </w:r>
      <w:r w:rsidRPr="00525E51">
        <w:rPr>
          <w:rFonts w:asciiTheme="majorHAnsi" w:hAnsiTheme="majorHAnsi"/>
          <w:b/>
        </w:rPr>
        <w:t>Οικονομική</w:t>
      </w:r>
      <w:r w:rsidR="00AE367C">
        <w:rPr>
          <w:rFonts w:asciiTheme="majorHAnsi" w:hAnsiTheme="majorHAnsi"/>
          <w:b/>
        </w:rPr>
        <w:t xml:space="preserve"> </w:t>
      </w:r>
      <w:r w:rsidRPr="00525E51">
        <w:rPr>
          <w:rFonts w:asciiTheme="majorHAnsi" w:hAnsiTheme="majorHAnsi"/>
          <w:b/>
        </w:rPr>
        <w:t>και</w:t>
      </w:r>
      <w:r w:rsidR="00AE367C">
        <w:rPr>
          <w:rFonts w:asciiTheme="majorHAnsi" w:hAnsiTheme="majorHAnsi"/>
          <w:b/>
        </w:rPr>
        <w:t xml:space="preserve"> </w:t>
      </w:r>
      <w:r w:rsidRPr="00525E51">
        <w:rPr>
          <w:rFonts w:asciiTheme="majorHAnsi" w:hAnsiTheme="majorHAnsi"/>
          <w:b/>
        </w:rPr>
        <w:t>χρηματοοικονομική</w:t>
      </w:r>
      <w:r w:rsidR="00AE367C">
        <w:rPr>
          <w:rFonts w:asciiTheme="majorHAnsi" w:hAnsiTheme="majorHAnsi"/>
          <w:b/>
        </w:rPr>
        <w:t xml:space="preserve"> </w:t>
      </w:r>
      <w:r w:rsidRPr="00525E51">
        <w:rPr>
          <w:rFonts w:asciiTheme="majorHAnsi" w:hAnsiTheme="majorHAnsi"/>
          <w:b/>
        </w:rPr>
        <w:t>επάρκεια</w:t>
      </w:r>
      <w:r w:rsidR="00CA1145">
        <w:rPr>
          <w:b/>
          <w:color w:val="FFFFFF" w:themeColor="background1"/>
        </w:rPr>
        <w:t xml:space="preserve">                                                                                                  </w:t>
      </w:r>
    </w:p>
    <w:p w:rsidR="008E1330" w:rsidRPr="00CA1145" w:rsidRDefault="008E1330" w:rsidP="003D21DD">
      <w:pPr>
        <w:spacing w:after="120" w:line="240" w:lineRule="auto"/>
        <w:ind w:left="-425"/>
        <w:rPr>
          <w:b/>
          <w:color w:val="FFFFFF" w:themeColor="background1"/>
        </w:rPr>
      </w:pPr>
      <w:r w:rsidRPr="00C66A7A">
        <w:t>Όσον αφορά την οικονομική και χρηματοοικονομική επάρκεια για την παρούσα διαδικασία σύναψης σύμβασης, οι οικονομικοί φορείς</w:t>
      </w:r>
      <w:r w:rsidRPr="00C66A7A">
        <w:rPr>
          <w:rStyle w:val="WW-FootnoteReference1"/>
        </w:rPr>
        <w:t xml:space="preserve"> </w:t>
      </w:r>
      <w:r w:rsidRPr="00C66A7A">
        <w:rPr>
          <w:rStyle w:val="CommentReference"/>
          <w:sz w:val="22"/>
        </w:rPr>
        <w:t>δηλώνουν</w:t>
      </w:r>
      <w:r w:rsidRPr="00C66A7A">
        <w:rPr>
          <w:rStyle w:val="WW-FootnoteReference1"/>
        </w:rPr>
        <w:t xml:space="preserve"> </w:t>
      </w:r>
      <w:r w:rsidRPr="00C66A7A">
        <w:rPr>
          <w:rStyle w:val="CommentReference"/>
          <w:sz w:val="22"/>
        </w:rPr>
        <w:t>ότι  διαθέτουν/ παρέχουν</w:t>
      </w:r>
      <w:r w:rsidRPr="00C66A7A">
        <w:t>:</w:t>
      </w:r>
      <w:r w:rsidRPr="00C66A7A">
        <w:rPr>
          <w:b/>
          <w:bCs/>
        </w:rPr>
        <w:t xml:space="preserve">  α)</w:t>
      </w:r>
      <w:r w:rsidRPr="00C66A7A">
        <w:t xml:space="preserve"> </w:t>
      </w:r>
      <w:r w:rsidR="00C66A7A">
        <w:t>«</w:t>
      </w:r>
      <w:r w:rsidRPr="00C66A7A">
        <w:t>γενικό</w:t>
      </w:r>
      <w:r w:rsidR="00C66A7A">
        <w:t xml:space="preserve">» </w:t>
      </w:r>
      <w:r w:rsidRPr="00C66A7A">
        <w:t xml:space="preserve"> ετήσιο κύκλο εργασιών που αναφέρεται σε όλες τις δραστηριότητες του οικονομικού φορέα </w:t>
      </w:r>
      <w:r w:rsidR="00C66A7A" w:rsidRPr="00C66A7A">
        <w:rPr>
          <w:lang w:eastAsia="el-GR"/>
        </w:rPr>
        <w:t>κατά τις τρείς προηγούμενες του έτους του διαγωνισμού οικονομικές χρήσεις</w:t>
      </w:r>
      <w:r w:rsidR="00C66A7A" w:rsidRPr="00C66A7A">
        <w:t xml:space="preserve"> και </w:t>
      </w:r>
      <w:r w:rsidR="00C66A7A" w:rsidRPr="00B4439D">
        <w:rPr>
          <w:b/>
        </w:rPr>
        <w:t>β)</w:t>
      </w:r>
      <w:r w:rsidR="00C66A7A" w:rsidRPr="00C66A7A">
        <w:t>''ειδικό'</w:t>
      </w:r>
      <w:r w:rsidR="00C66A7A" w:rsidRPr="00C66A7A">
        <w:rPr>
          <w:b/>
          <w:bCs/>
        </w:rPr>
        <w:t xml:space="preserve">' </w:t>
      </w:r>
      <w:r w:rsidR="00C66A7A" w:rsidRPr="00C66A7A">
        <w:t xml:space="preserve">ετήσιο κύκλο εργασιών που αναφέρεται στον τομέα δραστηριοτήτων που καλύπτεται από τη σύμβαση του οικονομικού φορέα </w:t>
      </w:r>
      <w:r w:rsidR="00C66A7A" w:rsidRPr="00C66A7A">
        <w:rPr>
          <w:lang w:eastAsia="el-GR"/>
        </w:rPr>
        <w:t xml:space="preserve">κατά τις τρείς προηγούμενες του έτους του διαγωνισμού οικονομικές </w:t>
      </w:r>
      <w:r w:rsidR="00AE093A">
        <w:rPr>
          <w:lang w:eastAsia="el-GR"/>
        </w:rPr>
        <w:t>χρήσεις</w:t>
      </w:r>
    </w:p>
    <w:p w:rsidR="00AE093A" w:rsidRDefault="00AE093A" w:rsidP="008A6D57">
      <w:pPr>
        <w:pStyle w:val="3"/>
        <w:spacing w:line="240" w:lineRule="auto"/>
        <w:ind w:left="-425"/>
        <w:rPr>
          <w:color w:val="auto"/>
        </w:rPr>
      </w:pPr>
      <w:bookmarkStart w:id="10" w:name="_Toc13752301"/>
      <w:r w:rsidRPr="00AE093A">
        <w:rPr>
          <w:color w:val="auto"/>
        </w:rPr>
        <w:t>2.2.8</w:t>
      </w:r>
      <w:r w:rsidRPr="00AE093A">
        <w:rPr>
          <w:color w:val="auto"/>
        </w:rPr>
        <w:tab/>
        <w:t>Στήριξη στην ικανότητα τρίτων</w:t>
      </w:r>
      <w:bookmarkEnd w:id="10"/>
      <w:r w:rsidRPr="00AE093A">
        <w:rPr>
          <w:color w:val="auto"/>
        </w:rPr>
        <w:t xml:space="preserve"> </w:t>
      </w:r>
    </w:p>
    <w:p w:rsidR="00AD50B4" w:rsidRPr="00105314" w:rsidRDefault="00AE093A" w:rsidP="008A6D57">
      <w:pPr>
        <w:spacing w:before="200" w:line="240" w:lineRule="auto"/>
        <w:ind w:left="-425"/>
      </w:pPr>
      <w:r>
        <w:t xml:space="preserve">Οι οικονομικοί φορείς μπορούν, όσον αφορά τα κριτήρια της οικονομικής και χρηματοοικονομικής επάρκειας (της παραγράφου 2.2.5) και τα σχετικά με την τεχνική και επαγγελματική ικανότητα (της παραγράφου 2.2.6), να στηρίζονται στις ικανότητες άλλων φορέων, ασχέτως της νομικής φύσης των δεσμών τους με αυτούς. Στην περίπτωση αυτή, αποδεικνύουν ότι θα έχουν στη διάθεσή </w:t>
      </w:r>
      <w:r w:rsidR="00CA1145">
        <w:t>τους,</w:t>
      </w:r>
      <w:r>
        <w:t xml:space="preserve"> τους αναγκαίους πόρους, με την προσκόμιση της σχετικής δέσμευσης των φορέων στην ικανότητα των οποίων στηρίζονται.</w:t>
      </w:r>
      <w:r w:rsidR="00AD50B4">
        <w:t xml:space="preserve">                                                                                                                                                           </w:t>
      </w:r>
      <w:r>
        <w:t xml:space="preserve"> Όταν οι οικονομικοί φορείς στηρίζονται στις ικανότητες άλλων φορέων όσον αφορά τα κριτήρια που σχετίζονται με την απαιτούμενη με τη διακήρυξη οικονομική και χρηματοοικονομική επάρκεια, οι  εν λόγω οικονομικοί φορείς και αυτοί στους οποίους στηρίζονται είναι από κοινού υπεύθυνοι για την εκτέλεση της σύμβασης</w:t>
      </w:r>
      <w:r w:rsidR="00AD50B4">
        <w:t xml:space="preserve">.                                                                                                                                                           </w:t>
      </w:r>
      <w:r w:rsidR="00AD50B4" w:rsidRPr="00AD50B4">
        <w:t xml:space="preserve"> </w:t>
      </w:r>
      <w:r w:rsidR="00AB1B74">
        <w:t xml:space="preserve">                            </w:t>
      </w:r>
      <w:r w:rsidR="00AD50B4">
        <w:t>Υπό τους ίδιους όρους οι ενώσεις οικονομικών φορέων μπορούν να στηρίζονται στις ικανότητες των συμμετεχόντων στην ένωση ή άλλων φορέων</w:t>
      </w:r>
      <w:r w:rsidR="00AD50B4" w:rsidRPr="008A16F0">
        <w:t xml:space="preserve"> </w:t>
      </w:r>
      <w:r w:rsidR="00AD50B4">
        <w:t xml:space="preserve">.                                                                                                                               </w:t>
      </w:r>
      <w:r w:rsidR="00AB1B74">
        <w:t xml:space="preserve">                        </w:t>
      </w:r>
      <w:r w:rsidR="00AD50B4">
        <w:t xml:space="preserve"> Η εκτέλεση του αντικειμένου της σύμβασης γίνεται υποχρεωτικά από τον προσφέροντα ή, αν η προσφορά υποβάλλεται από ένωση οικονομικών φορέων, από έναν από τους συμμετέχοντες στην ένωση αυτή.</w:t>
      </w:r>
    </w:p>
    <w:p w:rsidR="008A6D57" w:rsidRDefault="00E548A7" w:rsidP="000D62A2">
      <w:pPr>
        <w:pStyle w:val="3"/>
        <w:ind w:left="-426"/>
        <w:rPr>
          <w:color w:val="auto"/>
        </w:rPr>
      </w:pPr>
      <w:r w:rsidRPr="00E3116B">
        <w:rPr>
          <w:color w:val="auto"/>
        </w:rPr>
        <w:t>2.2.</w:t>
      </w:r>
      <w:r w:rsidR="00CA1145">
        <w:rPr>
          <w:color w:val="auto"/>
        </w:rPr>
        <w:t>9</w:t>
      </w:r>
      <w:r w:rsidRPr="00E3116B">
        <w:rPr>
          <w:color w:val="auto"/>
        </w:rPr>
        <w:t xml:space="preserve">   Κανόνες απόδειξης ποιοτικής επιλογής</w:t>
      </w:r>
    </w:p>
    <w:p w:rsidR="00525E51" w:rsidRPr="00C43F38" w:rsidRDefault="00011C34" w:rsidP="000D62A2">
      <w:pPr>
        <w:pStyle w:val="3"/>
        <w:ind w:left="-425"/>
        <w:rPr>
          <w:rFonts w:asciiTheme="minorHAnsi" w:hAnsiTheme="minorHAnsi"/>
          <w:b w:val="0"/>
          <w:color w:val="auto"/>
        </w:rPr>
      </w:pPr>
      <w:r w:rsidRPr="000D62A2">
        <w:rPr>
          <w:rFonts w:asciiTheme="minorHAnsi" w:hAnsiTheme="minorHAnsi" w:cstheme="minorHAnsi"/>
          <w:b w:val="0"/>
          <w:color w:val="auto"/>
        </w:rPr>
        <w:t>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των παραγράφων 2.2.4, 2.2.5, 2.2.6 και 2.2.</w:t>
      </w:r>
      <w:r w:rsidR="00C108A3" w:rsidRPr="000D62A2">
        <w:rPr>
          <w:rFonts w:asciiTheme="minorHAnsi" w:hAnsiTheme="minorHAnsi" w:cstheme="minorHAnsi"/>
          <w:b w:val="0"/>
          <w:color w:val="auto"/>
        </w:rPr>
        <w:t xml:space="preserve">8 </w:t>
      </w:r>
      <w:r w:rsidRPr="000D62A2">
        <w:rPr>
          <w:rFonts w:asciiTheme="minorHAnsi" w:hAnsiTheme="minorHAnsi" w:cstheme="minorHAnsi"/>
          <w:b w:val="0"/>
          <w:color w:val="auto"/>
        </w:rPr>
        <w:t>της παρούσης, προσκομίζουν κατά την υποβολή της προσφοράς τους ως</w:t>
      </w:r>
      <w:r w:rsidR="00437B63" w:rsidRPr="000D62A2">
        <w:rPr>
          <w:rFonts w:asciiTheme="minorHAnsi" w:hAnsiTheme="minorHAnsi" w:cstheme="minorHAnsi"/>
          <w:b w:val="0"/>
          <w:color w:val="auto"/>
        </w:rPr>
        <w:t xml:space="preserve"> </w:t>
      </w:r>
      <w:r w:rsidRPr="000D62A2">
        <w:rPr>
          <w:rFonts w:asciiTheme="minorHAnsi" w:hAnsiTheme="minorHAnsi" w:cstheme="minorHAnsi"/>
          <w:b w:val="0"/>
          <w:color w:val="auto"/>
        </w:rPr>
        <w:t>δικαιολογητικό συμμετοχής, το προβλεπόμενο από το άρθρο 79 παρ. 4 του ν. 4412/2016 Τυποποιημένο Έντυπο Υπεύθυνης Δήλωσης (ΤΕΥΔ) (Β/3698/16-11-2016), σύμφωνα με το επισυναπτόμενο στην παρούσα Παράρτημα</w:t>
      </w:r>
      <w:r w:rsidR="00DE52DA" w:rsidRPr="000D62A2">
        <w:rPr>
          <w:rFonts w:asciiTheme="minorHAnsi" w:hAnsiTheme="minorHAnsi" w:cstheme="minorHAnsi"/>
          <w:b w:val="0"/>
          <w:color w:val="auto"/>
        </w:rPr>
        <w:t xml:space="preserve"> ΙΙ</w:t>
      </w:r>
      <w:r w:rsidRPr="000D62A2">
        <w:rPr>
          <w:rFonts w:asciiTheme="minorHAnsi" w:hAnsiTheme="minorHAnsi" w:cstheme="minorHAnsi"/>
          <w:b w:val="0"/>
          <w:color w:val="auto"/>
        </w:rPr>
        <w:t xml:space="preserve"> το οποίο αποτελεί ενημερωμένη υπεύθυνη δήλωση, με τις συνέπειες του ν. 1599/1986</w:t>
      </w:r>
      <w:r w:rsidR="00437B63" w:rsidRPr="000D62A2">
        <w:rPr>
          <w:rFonts w:asciiTheme="minorHAnsi" w:hAnsiTheme="minorHAnsi" w:cstheme="minorHAnsi"/>
          <w:b w:val="0"/>
          <w:color w:val="auto"/>
        </w:rPr>
        <w:t xml:space="preserve">.                                          </w:t>
      </w:r>
      <w:r w:rsidRPr="000D62A2">
        <w:rPr>
          <w:rFonts w:asciiTheme="minorHAnsi" w:hAnsiTheme="minorHAnsi" w:cstheme="minorHAnsi"/>
          <w:b w:val="0"/>
          <w:color w:val="auto"/>
        </w:rPr>
        <w:t xml:space="preserve">.                                                                         </w:t>
      </w:r>
      <w:r w:rsidR="00C517A3" w:rsidRPr="000D62A2">
        <w:rPr>
          <w:rFonts w:asciiTheme="minorHAnsi" w:hAnsiTheme="minorHAnsi" w:cstheme="minorHAnsi"/>
          <w:b w:val="0"/>
          <w:color w:val="auto"/>
        </w:rPr>
        <w:t xml:space="preserve">          </w:t>
      </w:r>
      <w:r w:rsidRPr="000D62A2">
        <w:rPr>
          <w:rFonts w:asciiTheme="minorHAnsi" w:hAnsiTheme="minorHAnsi" w:cstheme="minorHAnsi"/>
          <w:b w:val="0"/>
          <w:color w:val="auto"/>
        </w:rPr>
        <w:t xml:space="preserve">     </w:t>
      </w:r>
      <w:r w:rsidR="00C43F38" w:rsidRPr="000D62A2">
        <w:rPr>
          <w:rFonts w:asciiTheme="minorHAnsi" w:hAnsiTheme="minorHAnsi" w:cstheme="minorHAnsi"/>
          <w:b w:val="0"/>
          <w:color w:val="auto"/>
        </w:rPr>
        <w:t xml:space="preserve">                                       </w:t>
      </w:r>
      <w:r w:rsidR="00E548A7" w:rsidRPr="000D62A2">
        <w:rPr>
          <w:rFonts w:asciiTheme="minorHAnsi" w:hAnsiTheme="minorHAnsi" w:cstheme="minorHAnsi"/>
          <w:b w:val="0"/>
          <w:color w:val="auto"/>
        </w:rPr>
        <w:t>Το ΤΕΥΔ καταρτίζεται από τις αναθέτουσες αρχές βάσει του τυποποιημένου εντύπου του Παραρτήματος Α της Απόφασης 158/2016 της ΕΑΑΔΗΣΥ και συμπληρώνεται από τους προσφέροντες οικονομικούς φορείς σύμφωνα με τις οδηγίες της Κατευθυντήριας Οδηγίας 15/2016 (ΑΔΑ:  ΩΧ0ΓΟΞΤΒ-ΑΚΗ). Το ΤΕΥΔ σε επεξεργάσιμη μορφή είναι αναρτημένο στην ιστοσελίδα της ΕΑΑΔΗΣΥ (</w:t>
      </w:r>
      <w:hyperlink r:id="rId16" w:history="1">
        <w:r w:rsidR="00E548A7" w:rsidRPr="000D62A2">
          <w:rPr>
            <w:rFonts w:asciiTheme="minorHAnsi" w:hAnsiTheme="minorHAnsi" w:cstheme="minorHAnsi"/>
            <w:b w:val="0"/>
            <w:color w:val="auto"/>
          </w:rPr>
          <w:t>www.eaadhsy.gr</w:t>
        </w:r>
      </w:hyperlink>
      <w:r w:rsidR="00E548A7" w:rsidRPr="000D62A2">
        <w:rPr>
          <w:rFonts w:asciiTheme="minorHAnsi" w:hAnsiTheme="minorHAnsi" w:cstheme="minorHAnsi"/>
          <w:b w:val="0"/>
          <w:color w:val="auto"/>
        </w:rPr>
        <w:t xml:space="preserve"> ) και (</w:t>
      </w:r>
      <w:hyperlink r:id="rId17" w:history="1">
        <w:r w:rsidR="00E548A7" w:rsidRPr="000D62A2">
          <w:rPr>
            <w:rFonts w:asciiTheme="minorHAnsi" w:hAnsiTheme="minorHAnsi" w:cstheme="minorHAnsi"/>
            <w:b w:val="0"/>
            <w:color w:val="auto"/>
          </w:rPr>
          <w:t>www.hsppa.gr</w:t>
        </w:r>
      </w:hyperlink>
      <w:r w:rsidR="00E548A7" w:rsidRPr="000D62A2">
        <w:rPr>
          <w:rFonts w:asciiTheme="minorHAnsi" w:hAnsiTheme="minorHAnsi" w:cstheme="minorHAnsi"/>
          <w:b w:val="0"/>
          <w:color w:val="auto"/>
        </w:rPr>
        <w:t>).</w:t>
      </w:r>
      <w:r w:rsidR="00525E51" w:rsidRPr="000D62A2">
        <w:rPr>
          <w:rFonts w:asciiTheme="minorHAnsi" w:hAnsiTheme="minorHAnsi" w:cstheme="minorHAnsi"/>
          <w:b w:val="0"/>
          <w:color w:val="auto"/>
        </w:rPr>
        <w:t xml:space="preserve"> </w:t>
      </w:r>
      <w:r w:rsidR="00CA1145" w:rsidRPr="000D62A2">
        <w:rPr>
          <w:rFonts w:asciiTheme="minorHAnsi" w:hAnsiTheme="minorHAnsi" w:cstheme="minorHAnsi"/>
          <w:b w:val="0"/>
          <w:color w:val="auto"/>
        </w:rPr>
        <w:t xml:space="preserve">                                                                                                                                                                     </w:t>
      </w:r>
      <w:r w:rsidR="00525E51" w:rsidRPr="000D62A2">
        <w:rPr>
          <w:rFonts w:asciiTheme="minorHAnsi" w:hAnsiTheme="minorHAnsi" w:cstheme="minorHAnsi"/>
          <w:b w:val="0"/>
          <w:color w:val="auto"/>
        </w:rPr>
        <w:t xml:space="preserve"> </w:t>
      </w:r>
      <w:r w:rsidR="00AB1B74" w:rsidRPr="000D62A2">
        <w:rPr>
          <w:rFonts w:asciiTheme="minorHAnsi" w:hAnsiTheme="minorHAnsi" w:cstheme="minorHAnsi"/>
          <w:b w:val="0"/>
          <w:color w:val="auto"/>
        </w:rPr>
        <w:t xml:space="preserve">                                   </w:t>
      </w:r>
      <w:r w:rsidR="00CA1145" w:rsidRPr="000D62A2">
        <w:rPr>
          <w:rFonts w:asciiTheme="minorHAnsi" w:hAnsiTheme="minorHAnsi" w:cstheme="minorHAnsi"/>
          <w:b w:val="0"/>
          <w:color w:val="auto"/>
        </w:rPr>
        <w:t>Το ΤΕΥΔ μπορεί να υπογράφεται έως δέκα (10) ημέρες πριν την καταληκτική ημερομηνία υποβολής των προσφορών</w:t>
      </w:r>
      <w:r w:rsidR="00CA1145">
        <w:rPr>
          <w:rFonts w:asciiTheme="minorHAnsi" w:hAnsiTheme="minorHAnsi" w:cstheme="minorHAnsi"/>
          <w:b w:val="0"/>
          <w:color w:val="auto"/>
        </w:rPr>
        <w:t>.</w:t>
      </w:r>
      <w:r w:rsidR="00525E51" w:rsidRPr="00CA1145">
        <w:rPr>
          <w:rFonts w:asciiTheme="minorHAnsi" w:hAnsiTheme="minorHAnsi" w:cstheme="minorHAnsi"/>
          <w:b w:val="0"/>
          <w:color w:val="auto"/>
        </w:rPr>
        <w:t xml:space="preserve">                                                                                                        </w:t>
      </w:r>
    </w:p>
    <w:p w:rsidR="00CA1145" w:rsidRPr="00105314" w:rsidRDefault="00011C34" w:rsidP="000D62A2">
      <w:pPr>
        <w:ind w:left="-425"/>
        <w:jc w:val="both"/>
      </w:pPr>
      <w:r>
        <w:rPr>
          <w:rFonts w:cs="Calibri"/>
          <w:lang w:eastAsia="el-GR"/>
        </w:rPr>
        <w:t>Σε όλες τις περιπτώσεις, όπου περισσότερα από ένα φυσικά πρόσωπα είναι μέλη του διοικητικού,</w:t>
      </w:r>
      <w:r w:rsidR="001E3889">
        <w:rPr>
          <w:rFonts w:cs="Calibri"/>
          <w:lang w:eastAsia="el-GR"/>
        </w:rPr>
        <w:t xml:space="preserve"> </w:t>
      </w:r>
      <w:r>
        <w:rPr>
          <w:rFonts w:cs="Calibri"/>
          <w:lang w:eastAsia="el-GR"/>
        </w:rPr>
        <w:t>διευθυντικού ή εποπτικού οργάνου ενός οικονομικού φορέα ή έχουν εξουσία εκπροσώπησης, λήψης</w:t>
      </w:r>
      <w:r w:rsidR="00437B63">
        <w:rPr>
          <w:rFonts w:cs="Calibri"/>
          <w:lang w:eastAsia="el-GR"/>
        </w:rPr>
        <w:t xml:space="preserve"> </w:t>
      </w:r>
      <w:r>
        <w:rPr>
          <w:rFonts w:cs="Calibri"/>
          <w:lang w:eastAsia="el-GR"/>
        </w:rPr>
        <w:t xml:space="preserve">αποφάσεων ή ελέγχου σε αυτό, υποβάλλεται ένα Τυποποιημένο Έντυπο Υπεύθυνης Δήλωσης (ΤΕΥΔ), </w:t>
      </w:r>
      <w:r w:rsidR="00CA1145">
        <w:t>το οποίο είναι δυνατό να φέρει</w:t>
      </w:r>
      <w:r w:rsidR="00CA1145">
        <w:rPr>
          <w:rFonts w:ascii="Open Sans" w:hAnsi="Open Sans" w:cs="Open Sans"/>
          <w:color w:val="373A3C"/>
          <w:sz w:val="24"/>
        </w:rPr>
        <w:t xml:space="preserve"> </w:t>
      </w:r>
      <w:r w:rsidR="00CA1145">
        <w:t xml:space="preserve">μόνο την υπογραφή του κατά περίπτωση εκπροσώπου του οικονομικού φορέα ως  προκαταρκτική απόδειξη των λόγων αποκλεισμού του άρθρου 2.2.3.1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p>
    <w:p w:rsidR="00CA1145" w:rsidRDefault="00CA1145" w:rsidP="00AB1B74">
      <w:pPr>
        <w:ind w:left="-426"/>
      </w:pPr>
      <w: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011C34" w:rsidRDefault="00011C34" w:rsidP="00AB1B74">
      <w:pPr>
        <w:autoSpaceDE w:val="0"/>
        <w:autoSpaceDN w:val="0"/>
        <w:adjustRightInd w:val="0"/>
        <w:spacing w:after="0" w:line="240" w:lineRule="auto"/>
        <w:ind w:left="-426"/>
        <w:jc w:val="both"/>
        <w:rPr>
          <w:rFonts w:cs="Calibri"/>
          <w:lang w:eastAsia="el-GR"/>
        </w:rPr>
      </w:pPr>
      <w:r>
        <w:rPr>
          <w:rFonts w:cs="Calibri"/>
          <w:lang w:eastAsia="el-GR"/>
        </w:rPr>
        <w:lastRenderedPageBreak/>
        <w:t>Στην περίπτωση υποβολής προσφοράς από ένωση οικονομικών φορέων, το Τυποποιημένο Έντυπο</w:t>
      </w:r>
      <w:r w:rsidR="00437B63">
        <w:rPr>
          <w:rFonts w:cs="Calibri"/>
          <w:lang w:eastAsia="el-GR"/>
        </w:rPr>
        <w:t xml:space="preserve"> </w:t>
      </w:r>
      <w:r>
        <w:rPr>
          <w:rFonts w:cs="Calibri"/>
          <w:lang w:eastAsia="el-GR"/>
        </w:rPr>
        <w:t>Υπεύθυνης Δήλωσης ( ΤΕΥΔ), υποβάλλεται χωριστά από κάθε μέλος της ένωσης.</w:t>
      </w:r>
    </w:p>
    <w:p w:rsidR="00011C34" w:rsidRPr="00E3116B" w:rsidRDefault="00011C34" w:rsidP="00AB1B74">
      <w:pPr>
        <w:autoSpaceDE w:val="0"/>
        <w:autoSpaceDN w:val="0"/>
        <w:adjustRightInd w:val="0"/>
        <w:spacing w:after="0" w:line="240" w:lineRule="auto"/>
        <w:ind w:left="-426"/>
        <w:jc w:val="both"/>
        <w:rPr>
          <w:i/>
          <w:color w:val="5B9BD5"/>
        </w:rPr>
      </w:pPr>
    </w:p>
    <w:p w:rsidR="00CF40C6" w:rsidRDefault="00DC36DB" w:rsidP="00AB1B74">
      <w:pPr>
        <w:ind w:left="-426"/>
        <w:jc w:val="both"/>
        <w:rPr>
          <w:b/>
          <w:bCs/>
        </w:rPr>
      </w:pPr>
      <w:r>
        <w:rPr>
          <w:b/>
          <w:bCs/>
        </w:rPr>
        <w:t>2.2.</w:t>
      </w:r>
      <w:r w:rsidR="00222024">
        <w:rPr>
          <w:b/>
          <w:bCs/>
        </w:rPr>
        <w:t>9</w:t>
      </w:r>
      <w:r>
        <w:rPr>
          <w:b/>
          <w:bCs/>
        </w:rPr>
        <w:t>.1</w:t>
      </w:r>
      <w:r w:rsidRPr="00DC36DB">
        <w:t xml:space="preserve"> </w:t>
      </w:r>
      <w:r w:rsidRPr="002352FD">
        <w:rPr>
          <w:b/>
        </w:rPr>
        <w:t>Αποδεικτικά μέσα</w:t>
      </w:r>
    </w:p>
    <w:p w:rsidR="00BA5A81" w:rsidRDefault="00E3116B" w:rsidP="00AB1B74">
      <w:pPr>
        <w:ind w:left="-426" w:firstLine="142"/>
        <w:rPr>
          <w:bCs/>
        </w:rPr>
      </w:pPr>
      <w:r>
        <w:rPr>
          <w:b/>
          <w:bCs/>
        </w:rPr>
        <w:t>Α</w:t>
      </w:r>
      <w:r>
        <w:rPr>
          <w:bCs/>
        </w:rPr>
        <w:t xml:space="preserve">. Το δικαίωμα συμμετοχής των οικονομικών φορέων και οι όροι και προϋποθέσεις συμμετοχής τους, </w:t>
      </w:r>
      <w:r w:rsidR="001E3889">
        <w:rPr>
          <w:bCs/>
        </w:rPr>
        <w:t xml:space="preserve">όπως </w:t>
      </w:r>
      <w:r>
        <w:rPr>
          <w:bCs/>
        </w:rPr>
        <w:t xml:space="preserve">ορίζονται </w:t>
      </w:r>
      <w:r>
        <w:t xml:space="preserve">στις παραγράφους </w:t>
      </w:r>
      <w:r>
        <w:rPr>
          <w:bCs/>
        </w:rPr>
        <w:t>2.2.1 έως 2.2.8, κρίνονται κατά την υποβολή της προσφοράς</w:t>
      </w:r>
      <w:r w:rsidR="003869EA">
        <w:rPr>
          <w:bCs/>
        </w:rPr>
        <w:t xml:space="preserve">, </w:t>
      </w:r>
      <w:r>
        <w:rPr>
          <w:bCs/>
        </w:rPr>
        <w:t xml:space="preserve">κατά την υποβολή των δικαιολογητικών της παρούσας </w:t>
      </w:r>
      <w:r w:rsidRPr="00334D1F">
        <w:rPr>
          <w:bCs/>
        </w:rPr>
        <w:t>και κατά τη σύναψη της σύμβασης στις περιπτώσεις του άρθρου 105 παρ. 3 περ. γ του ν. 4412/2016.</w:t>
      </w:r>
      <w:r>
        <w:rPr>
          <w:bCs/>
        </w:rPr>
        <w:t xml:space="preserve"> </w:t>
      </w:r>
      <w:r w:rsidR="008D11FA">
        <w:rPr>
          <w:bCs/>
        </w:rPr>
        <w:t xml:space="preserve">                                                                                                      </w:t>
      </w:r>
      <w:r w:rsidR="00AB1B74">
        <w:rPr>
          <w:bCs/>
        </w:rPr>
        <w:t xml:space="preserve">                                      </w:t>
      </w:r>
      <w:r w:rsidR="008D11FA">
        <w:rPr>
          <w:bCs/>
        </w:rPr>
        <w:t xml:space="preserve">    Στην περίπτωση που προσφέρων οικονομικός φορέας ή ένωση αυτών στηρίζεται στις ικανότητες άλλων φορέων, σύμφωνα με </w:t>
      </w:r>
      <w:r w:rsidR="008D11FA">
        <w:t xml:space="preserve">την παράγραφό </w:t>
      </w:r>
      <w:r w:rsidR="008D11FA">
        <w:rPr>
          <w:bCs/>
        </w:rPr>
        <w:t xml:space="preserve">2.2.8. της παρούσας, οι φορείς στην ικανότητα των οποίων στηρίζεται υποχρεούνται στην υποβολή των δικαιολογητικών που αποδεικνύουν ότι δεν συντρέχουν οι λόγοι αποκλεισμού </w:t>
      </w:r>
      <w:r w:rsidR="008D11FA">
        <w:t xml:space="preserve">της παραγράφου </w:t>
      </w:r>
      <w:r w:rsidR="008D11FA">
        <w:rPr>
          <w:bCs/>
        </w:rPr>
        <w:t xml:space="preserve">2.2.3 της παρούσας και ότι πληρούν τα σχετικά κριτήρια επιλογής κατά περίπτωση (παράγραφοι </w:t>
      </w:r>
      <w:r w:rsidR="008D11FA" w:rsidRPr="00BA5A81">
        <w:rPr>
          <w:bCs/>
        </w:rPr>
        <w:t>2.2.</w:t>
      </w:r>
      <w:r w:rsidR="00BA5A81" w:rsidRPr="00BA5A81">
        <w:rPr>
          <w:bCs/>
        </w:rPr>
        <w:t xml:space="preserve">6 και </w:t>
      </w:r>
      <w:r w:rsidR="008D11FA" w:rsidRPr="00BA5A81">
        <w:rPr>
          <w:bCs/>
        </w:rPr>
        <w:t>2.2.</w:t>
      </w:r>
      <w:r w:rsidR="00BA5A81" w:rsidRPr="00BA5A81">
        <w:rPr>
          <w:bCs/>
        </w:rPr>
        <w:t>7</w:t>
      </w:r>
      <w:r w:rsidR="008D11FA">
        <w:rPr>
          <w:bCs/>
        </w:rPr>
        <w:t>).</w:t>
      </w:r>
      <w:r w:rsidR="00BA5A81">
        <w:rPr>
          <w:bCs/>
        </w:rPr>
        <w:t xml:space="preserve">                                                                                                                   </w:t>
      </w:r>
      <w:r w:rsidR="00AB1B74">
        <w:rPr>
          <w:bCs/>
        </w:rPr>
        <w:t xml:space="preserve">                                                                           </w:t>
      </w:r>
      <w:r w:rsidR="00BA5A81">
        <w:rPr>
          <w:bCs/>
        </w:rPr>
        <w:t xml:space="preserve"> </w:t>
      </w:r>
      <w:r w:rsidR="008D11FA">
        <w:rPr>
          <w:bCs/>
        </w:rPr>
        <w:t>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των παραγράφων 2.2.3.1, 2.2.3.2 και 2.2.3.4</w:t>
      </w:r>
      <w:r w:rsidR="0095792B">
        <w:rPr>
          <w:bCs/>
        </w:rPr>
        <w:t xml:space="preserve">.                                                                     </w:t>
      </w:r>
      <w:r w:rsidR="00AB1B74">
        <w:rPr>
          <w:bCs/>
        </w:rPr>
        <w:t xml:space="preserve">                                                   </w:t>
      </w:r>
      <w:r w:rsidR="0095792B">
        <w:rPr>
          <w:bCs/>
        </w:rPr>
        <w:t xml:space="preserve">      </w:t>
      </w:r>
      <w:r>
        <w:rPr>
          <w:bCs/>
        </w:rPr>
        <w:t xml:space="preserve"> </w:t>
      </w:r>
      <w:r w:rsidR="00BA5A81">
        <w:rPr>
          <w:bCs/>
        </w:rPr>
        <w:t>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Τυποποιημένο Έντυπο Υπεύθυνης Δήλωσης (ΤΕΥΔ) του άρθρου 79 παρ. 4 ν. 4412/2016                                                                                                                                                                                      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p>
    <w:p w:rsidR="00BA5A81" w:rsidRDefault="00BA5A81" w:rsidP="00AB1B74">
      <w:pPr>
        <w:ind w:left="-426" w:firstLine="142"/>
        <w:rPr>
          <w:b/>
          <w:bCs/>
        </w:rPr>
      </w:pPr>
      <w:r w:rsidRPr="00CC5757">
        <w:rPr>
          <w:b/>
          <w:bCs/>
        </w:rPr>
        <w:t>Επισημαίνεται ότι</w:t>
      </w:r>
      <w:r>
        <w:rPr>
          <w:b/>
          <w:bCs/>
        </w:rPr>
        <w:t xml:space="preserve"> γίνονται αποδεκτές:</w:t>
      </w:r>
    </w:p>
    <w:p w:rsidR="00BA5A81" w:rsidRDefault="00BA5A81" w:rsidP="00AB1B74">
      <w:pPr>
        <w:numPr>
          <w:ilvl w:val="0"/>
          <w:numId w:val="67"/>
        </w:numPr>
        <w:suppressAutoHyphens/>
        <w:spacing w:after="120" w:line="240" w:lineRule="auto"/>
        <w:ind w:left="-426" w:firstLine="142"/>
        <w:jc w:val="both"/>
        <w:rPr>
          <w:b/>
          <w:bCs/>
        </w:rPr>
      </w:pPr>
      <w:r w:rsidRPr="00CC5757">
        <w:rPr>
          <w:b/>
          <w:bCs/>
        </w:rPr>
        <w:t>οι ένορκες βεβαιώσεις που αναφέρονται στην παρούσα Διακήρυξη</w:t>
      </w:r>
      <w:r>
        <w:rPr>
          <w:b/>
          <w:bCs/>
        </w:rPr>
        <w:t xml:space="preserve">, </w:t>
      </w:r>
      <w:r w:rsidRPr="00CC5757">
        <w:rPr>
          <w:b/>
          <w:bCs/>
        </w:rPr>
        <w:t xml:space="preserve">εφόσον έχουν συνταχθεί έως τρεις (3) μήνες πριν από την υποβολή τους, </w:t>
      </w:r>
    </w:p>
    <w:p w:rsidR="00BA5A81" w:rsidRPr="00BB06B6" w:rsidRDefault="00BA5A81" w:rsidP="00AB1B74">
      <w:pPr>
        <w:numPr>
          <w:ilvl w:val="0"/>
          <w:numId w:val="67"/>
        </w:numPr>
        <w:suppressAutoHyphens/>
        <w:spacing w:after="120" w:line="240" w:lineRule="auto"/>
        <w:ind w:left="-426" w:firstLine="142"/>
        <w:jc w:val="both"/>
        <w:rPr>
          <w:b/>
          <w:bCs/>
        </w:rPr>
      </w:pPr>
      <w:r w:rsidRPr="00BB06B6">
        <w:rPr>
          <w:b/>
          <w:bCs/>
        </w:rPr>
        <w:t>οι υπεύθυνες δηλώσεις</w:t>
      </w:r>
      <w:r>
        <w:rPr>
          <w:b/>
          <w:bCs/>
        </w:rPr>
        <w:t>,</w:t>
      </w:r>
      <w:r w:rsidRPr="00BB06B6">
        <w:rPr>
          <w:b/>
          <w:bCs/>
        </w:rPr>
        <w:t xml:space="preserve"> εφόσον έχουν συνταχθεί μετά την κοινοποίηση της πρόσκλησης για την υποβολή των δικαιολογητικών.</w:t>
      </w:r>
      <w:r>
        <w:rPr>
          <w:b/>
          <w:bCs/>
        </w:rPr>
        <w:t xml:space="preserve"> Σημειώνεται ότι δεν απαιτείται θεώρηση του γνησίου της υπογραφής τους.</w:t>
      </w:r>
    </w:p>
    <w:p w:rsidR="00BD7046" w:rsidRDefault="00E3116B" w:rsidP="00AB1B74">
      <w:pPr>
        <w:ind w:left="-426" w:firstLine="142"/>
      </w:pPr>
      <w:r>
        <w:rPr>
          <w:bCs/>
        </w:rPr>
        <w:t xml:space="preserve">                                                                                                                            </w:t>
      </w:r>
      <w:r w:rsidR="003D07F5">
        <w:rPr>
          <w:bCs/>
        </w:rPr>
        <w:t xml:space="preserve">        </w:t>
      </w:r>
      <w:r>
        <w:rPr>
          <w:bCs/>
        </w:rPr>
        <w:t xml:space="preserve">              </w:t>
      </w:r>
      <w:r w:rsidR="00B20931">
        <w:rPr>
          <w:bCs/>
        </w:rPr>
        <w:t xml:space="preserve">                   </w:t>
      </w:r>
      <w:r>
        <w:rPr>
          <w:bCs/>
        </w:rPr>
        <w:t xml:space="preserve">                </w:t>
      </w:r>
      <w:r w:rsidRPr="00E3116B">
        <w:rPr>
          <w:b/>
          <w:bCs/>
        </w:rPr>
        <w:t xml:space="preserve"> </w:t>
      </w:r>
    </w:p>
    <w:p w:rsidR="00E3116B" w:rsidRPr="00E3116B" w:rsidRDefault="00E3116B" w:rsidP="00AB1B74">
      <w:pPr>
        <w:ind w:left="-426"/>
        <w:jc w:val="both"/>
        <w:rPr>
          <w:bCs/>
        </w:rPr>
      </w:pPr>
      <w:r>
        <w:rPr>
          <w:b/>
          <w:bCs/>
        </w:rPr>
        <w:t>Β.</w:t>
      </w:r>
      <w:r w:rsidR="008D11FA">
        <w:rPr>
          <w:b/>
          <w:bCs/>
        </w:rPr>
        <w:t>1.</w:t>
      </w:r>
      <w:r>
        <w:t xml:space="preserve"> Για την απόδειξη της μη συνδρομής των λόγων αποκλεισμού της παραγράφου 2.2.3 οι προσφέροντες οικονομικοί φορείς προσκομίζουν </w:t>
      </w:r>
      <w:r w:rsidR="00AB69B4">
        <w:rPr>
          <w:bCs/>
        </w:rPr>
        <w:t xml:space="preserve">κατά τη σύναψη της σύμβασης στις περιπτώσεις του άρθρου 105 παρ. 3 περ. γ του ν. 4412/2016 </w:t>
      </w:r>
      <w:r>
        <w:t>τα παρακάτω δικαιολογητικά:</w:t>
      </w:r>
    </w:p>
    <w:p w:rsidR="0095792B" w:rsidRDefault="008D11FA" w:rsidP="00AB1B74">
      <w:pPr>
        <w:ind w:left="-426"/>
        <w:jc w:val="both"/>
      </w:pPr>
      <w:r>
        <w:rPr>
          <w:b/>
        </w:rPr>
        <w:t>α)</w:t>
      </w:r>
      <w:r w:rsidR="00336DFB">
        <w:t xml:space="preserve"> </w:t>
      </w:r>
      <w:r w:rsidR="00E3116B">
        <w:t xml:space="preserve">για την παράγραφο 2.2.3.1 </w:t>
      </w:r>
      <w:r w:rsidR="00E3116B" w:rsidRPr="00334D1F">
        <w:rPr>
          <w:u w:val="single"/>
        </w:rPr>
        <w:t>απόσπασμα του σχετικού μητρώου</w:t>
      </w:r>
      <w:r w:rsidR="00E3116B">
        <w:t>,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w:t>
      </w:r>
      <w:r w:rsidR="0095792B">
        <w:t>, που να έχει εκδοθεί έως τρεις (3) μήνες πριν από την υποβολή του</w:t>
      </w:r>
      <w:r w:rsidR="00E3116B">
        <w:t>.</w:t>
      </w:r>
    </w:p>
    <w:p w:rsidR="00E3116B" w:rsidRDefault="00E3116B" w:rsidP="00AB1B74">
      <w:pPr>
        <w:ind w:left="-426"/>
        <w:jc w:val="both"/>
        <w:rPr>
          <w:b/>
          <w:bCs/>
        </w:rPr>
      </w:pPr>
      <w:r>
        <w:t>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w:t>
      </w:r>
    </w:p>
    <w:p w:rsidR="00376661" w:rsidRDefault="008D11FA" w:rsidP="00AB1B74">
      <w:pPr>
        <w:ind w:left="-426"/>
        <w:rPr>
          <w:b/>
          <w:color w:val="000000"/>
        </w:rPr>
      </w:pPr>
      <w:r>
        <w:rPr>
          <w:b/>
          <w:bCs/>
        </w:rPr>
        <w:t>β)</w:t>
      </w:r>
      <w:r w:rsidR="00336DFB">
        <w:rPr>
          <w:b/>
          <w:bCs/>
        </w:rPr>
        <w:t xml:space="preserve"> </w:t>
      </w:r>
      <w:r w:rsidR="00E3116B">
        <w:t xml:space="preserve">για τις παραγράφους 2.2.3.2 και 2.2.3.4 περίπτωση β΄ </w:t>
      </w:r>
      <w:r w:rsidR="00E3116B" w:rsidRPr="004F6BAE">
        <w:rPr>
          <w:b/>
          <w:u w:val="single"/>
        </w:rPr>
        <w:t>πιστοποιητικό</w:t>
      </w:r>
      <w:r w:rsidR="00E3116B" w:rsidRPr="00BD7046">
        <w:rPr>
          <w:u w:val="single"/>
        </w:rPr>
        <w:t xml:space="preserve"> </w:t>
      </w:r>
      <w:r w:rsidR="00E3116B">
        <w:t>που εκδίδεται από την αρμόδια αρχή του οικείου κράτους - μέλους ή χώρας</w:t>
      </w:r>
      <w:r w:rsidR="004F6BAE">
        <w:t xml:space="preserve">, </w:t>
      </w:r>
      <w:r w:rsidR="004F6BAE" w:rsidRPr="00AD77B9">
        <w:t xml:space="preserve">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w:t>
      </w:r>
      <w:r w:rsidR="004F6BAE" w:rsidRPr="00AD77B9">
        <w:lastRenderedPageBreak/>
        <w:t>υποβολή του</w:t>
      </w:r>
      <w:r w:rsidR="00E3116B">
        <w:t xml:space="preserve"> </w:t>
      </w:r>
      <w:r w:rsidR="00AB69B4">
        <w:t xml:space="preserve">. </w:t>
      </w:r>
      <w:r w:rsidR="004F6BAE">
        <w:t xml:space="preserve">                                                                                                                                        </w:t>
      </w:r>
      <w:r w:rsidR="00AB1B74">
        <w:t xml:space="preserve">                            </w:t>
      </w:r>
      <w:r w:rsidR="004F6BAE">
        <w:t xml:space="preserve">       </w:t>
      </w:r>
      <w:r w:rsidR="004F6BAE" w:rsidRPr="00AD77B9">
        <w:rPr>
          <w:bCs/>
        </w:rPr>
        <w:t xml:space="preserve">Ειδικά </w:t>
      </w:r>
      <w:r w:rsidR="004F6BAE">
        <w:t xml:space="preserve">για τις περιπτώσεις της παραγράφου 2.2.3.2 α., πέραν του ως άνω πιστοποιητικού, υποβάλλεται </w:t>
      </w:r>
      <w:r w:rsidR="004F6BAE" w:rsidRPr="004F6BAE">
        <w:rPr>
          <w:b/>
        </w:rPr>
        <w:t>υπεύθυνη δήλωση</w:t>
      </w:r>
      <w:r w:rsidR="004F6BAE" w:rsidRPr="008F4F29">
        <w:t xml:space="preserve"> του προσφέροντος ότι δεν έχει εκδοθεί δικαστική ή διοικητική απόφαση με τελεσίδικη και δεσμευτική ισχύ για την αθέτηση των υποχρεώσεών του όσον αφορά στην καταβολή φόρων ή εισφορών κοινωνικής ασφάλισης.</w:t>
      </w:r>
      <w:r w:rsidR="004F6BAE">
        <w:t xml:space="preserve">                                                                                                                   </w:t>
      </w:r>
      <w:r w:rsidR="00AB1B74">
        <w:t xml:space="preserve">                                               </w:t>
      </w:r>
      <w:r w:rsidR="004F6BAE">
        <w:t xml:space="preserve">   </w:t>
      </w:r>
      <w:r w:rsidR="004F6BAE" w:rsidRPr="004F6BAE">
        <w:rPr>
          <w:color w:val="000000"/>
        </w:rPr>
        <w:t xml:space="preserve"> </w:t>
      </w:r>
      <w:r w:rsidR="004F6BAE" w:rsidRPr="00CA03FF">
        <w:rPr>
          <w:color w:val="000000"/>
        </w:rPr>
        <w:t>Για τους οικονομικούς φορείς που</w:t>
      </w:r>
      <w:r w:rsidR="004F6BAE">
        <w:t xml:space="preserve"> είναι εγκατεστημένοι στην Ελλάδα, τα πιστοποιητικά ότι δεν τελούν υπό πτώχευση, πτωχευτικό συμβιβασμό ή υπό αναγκαστική διαχείριση ή ότι δεν έχουν υπαχθεί σε διαδικασία εξυγίανσης, εκδίδονται από το αρμόδιο Πρωτοδικείο της έδρας του οικονομικού φορέα. Το πιστοποιητικό ότι το νομικό πρόσωπο δεν έχει τεθεί υπό εκκαθάριση με δικαστική απόφαση εκδίδεται από το οικείο Πρωτοδικείο της έδρας του οικονομικού φορέα, το δε πιστοποιητικό ότι δεν έχει τεθεί υπό εκκαθάριση με απόφαση των εταίρων εκδίδεται από το Γ.Ε.Μ.Η., σύμφωνα με τις κείμενες διατάξεις, ως κάθε φορά ισχύουν. Τα φυσικά πρόσωπα (ατομικές επιχειρήσεις) δεν προσκομίζουν πιστοποιητικό περί μη θέσεως σε εκκαθάριση.                                                                                                                                         </w:t>
      </w:r>
      <w:r w:rsidR="00AB1B74">
        <w:t xml:space="preserve">                                     </w:t>
      </w:r>
      <w:r w:rsidR="004F6BAE">
        <w:t xml:space="preserve">            Η μη αναστολή των επιχειρηματικών δραστηριοτήτων του οικονομικού φορέα, για τους εγκατεστημένους στην Ελλάδα οικονομικούς </w:t>
      </w:r>
      <w:r w:rsidR="004F6BAE" w:rsidRPr="00CA03FF">
        <w:rPr>
          <w:color w:val="000000"/>
        </w:rPr>
        <w:t xml:space="preserve">φορείς αποδεικνύεται </w:t>
      </w:r>
      <w:r w:rsidR="004F6BAE" w:rsidRPr="004F6BAE">
        <w:rPr>
          <w:b/>
          <w:color w:val="000000"/>
        </w:rPr>
        <w:t>μέσω της ηλεκτρονικής πλατφόρμας της Ανεξάρτητης Αρχής Δημοσίων Εσόδων</w:t>
      </w:r>
    </w:p>
    <w:p w:rsidR="00376661" w:rsidRPr="00F95091" w:rsidRDefault="004F6BAE" w:rsidP="00AB1B74">
      <w:pPr>
        <w:ind w:left="-426"/>
        <w:rPr>
          <w:b/>
        </w:rPr>
      </w:pPr>
      <w:r>
        <w:rPr>
          <w:b/>
          <w:color w:val="000000"/>
        </w:rPr>
        <w:t xml:space="preserve"> </w:t>
      </w:r>
      <w:r>
        <w:rPr>
          <w:b/>
          <w:bCs/>
        </w:rPr>
        <w:t>γ)</w:t>
      </w:r>
      <w:r>
        <w:t xml:space="preserve"> </w:t>
      </w:r>
      <w:r>
        <w:rPr>
          <w:rFonts w:cs="Cambria"/>
          <w:color w:val="000000"/>
        </w:rPr>
        <w:t>Γ</w:t>
      </w:r>
      <w:r>
        <w:t xml:space="preserve">ια τις περιπτώσεις του άρθρου 2.2.3.2γ της παρούσας, πιστοποιητικό από τη Διεύθυνση Προγραμματισμού και Συντονισμού της Επιθεώρησης Εργασιακών Σχέσεων, </w:t>
      </w:r>
      <w:r w:rsidRPr="00AD77B9">
        <w:t>που να έχει εκδοθεί έως τρεις (3) μήνες πριν από την υποβολή του</w:t>
      </w:r>
      <w:r>
        <w:t xml:space="preserve"> </w:t>
      </w:r>
      <w:r w:rsidRPr="00AD77B9">
        <w:t xml:space="preserve"> 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  Μέχρι να καταστεί εφικτή η έκδοση του ανωτέρω πιστοποιητικού, αυτό αντικαθίσταται </w:t>
      </w:r>
      <w:r w:rsidRPr="004F6BAE">
        <w:rPr>
          <w:b/>
        </w:rPr>
        <w:t>από υπεύθυνη δήλωση</w:t>
      </w:r>
      <w:r w:rsidRPr="00AD77B9">
        <w:t xml:space="preserve"> του οικονομικού φορέα, χωρίς να απαιτείται επίσημη δήλωση του ΣΕΠΕ σχετικά με την έκδοση του πιστοποιητικού</w:t>
      </w:r>
      <w:r w:rsidR="00F95091">
        <w:rPr>
          <w:b/>
        </w:rPr>
        <w:t xml:space="preserve">                                         </w:t>
      </w:r>
      <w:r w:rsidR="00AB1B74">
        <w:rPr>
          <w:b/>
        </w:rPr>
        <w:t xml:space="preserve">                                                             </w:t>
      </w:r>
      <w:r w:rsidR="00F95091">
        <w:rPr>
          <w:b/>
        </w:rPr>
        <w:t xml:space="preserve">         </w:t>
      </w:r>
      <w:r w:rsidR="00E3116B">
        <w:t>Αν το κράτος-μέλος ή η εν λόγω χώρα δεν εκδίδει τέτοιου είδους έγγραφο ή πιστοποιητικό ή όπου το έγγραφο ή το πιστοποιητικό αυτό δεν καλύπτει όλες τις περιπτώσεις που αναφέρονται στις παραγράφους 2.2.3.1 και 2.2.3.2 και στην περίπτωση β΄ της παραγράφου 2.2.3.4,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r w:rsidR="00376661">
        <w:t>.</w:t>
      </w:r>
      <w:r w:rsidR="00376661" w:rsidRPr="00376661">
        <w:rPr>
          <w:color w:val="FFFFFF" w:themeColor="background1"/>
        </w:rPr>
        <w:t>…………………………………………………………………………………………………………………………………</w:t>
      </w:r>
      <w:r w:rsidR="00E3116B" w:rsidRPr="00376661">
        <w:rPr>
          <w:color w:val="FFFFFF" w:themeColor="background1"/>
        </w:rPr>
        <w:t>.</w:t>
      </w:r>
      <w:r w:rsidR="00376661" w:rsidRPr="00376661">
        <w:rPr>
          <w:color w:val="FFFFFF" w:themeColor="background1"/>
        </w:rPr>
        <w:t xml:space="preserve"> </w:t>
      </w:r>
      <w:r w:rsidR="00376661">
        <w:t xml:space="preserve">                                                                                                                                                      </w:t>
      </w:r>
      <w:r w:rsidR="00E3116B">
        <w:t xml:space="preserve">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w:t>
      </w:r>
      <w:r w:rsidR="000B11CD" w:rsidRPr="000B11CD">
        <w:rPr>
          <w:b/>
          <w:color w:val="FFFFFF" w:themeColor="background1"/>
          <w:spacing w:val="-1"/>
        </w:rPr>
        <w:t>…</w:t>
      </w:r>
      <w:r w:rsidR="00E3116B" w:rsidRPr="00E3116B">
        <w:t xml:space="preserve"> </w:t>
      </w:r>
      <w:r w:rsidR="00E3116B">
        <w:t>καλύπτουν όλες τις περιπτώσεις που αναφέρονται στις παραγράφους 2.2.3.1 και 2.2.3.2 και στην περίπτωση β΄ της παραγράφου 2.2.3.4</w:t>
      </w:r>
      <w:r w:rsidR="001E3889">
        <w:t xml:space="preserve">.   </w:t>
      </w:r>
      <w:r w:rsidRPr="00AD77B9">
        <w:t>Οι επίσημες δηλώσεις καθίστανται διαθέσιμες μέσω του επιγραμμικού αποθετηρίου πιστοποιητικών (</w:t>
      </w:r>
      <w:r w:rsidRPr="00AD77B9">
        <w:rPr>
          <w:lang w:val="en-US"/>
        </w:rPr>
        <w:t>e</w:t>
      </w:r>
      <w:r w:rsidRPr="00AD77B9">
        <w:t>-</w:t>
      </w:r>
      <w:r w:rsidRPr="00AD77B9">
        <w:rPr>
          <w:lang w:val="en-US"/>
        </w:rPr>
        <w:t>Certis</w:t>
      </w:r>
      <w:r w:rsidRPr="00AD77B9">
        <w:t>) του άρθρου 81 του ν. 4412/2016.</w:t>
      </w:r>
      <w:r w:rsidR="001E3889">
        <w:t xml:space="preserve">            </w:t>
      </w:r>
      <w:r>
        <w:t xml:space="preserve">                            </w:t>
      </w:r>
      <w:r w:rsidR="00A64B19">
        <w:t xml:space="preserve"> </w:t>
      </w:r>
      <w:r w:rsidR="00482F3C">
        <w:t xml:space="preserve"> </w:t>
      </w:r>
    </w:p>
    <w:p w:rsidR="00E3116B" w:rsidRPr="001E3889" w:rsidRDefault="00376661" w:rsidP="00AB1B74">
      <w:pPr>
        <w:ind w:left="-426"/>
        <w:jc w:val="both"/>
      </w:pPr>
      <w:r w:rsidRPr="00376661">
        <w:rPr>
          <w:b/>
        </w:rPr>
        <w:t>δ)</w:t>
      </w:r>
      <w:r w:rsidR="00E3116B">
        <w:t xml:space="preserve">Για τις λοιπές περιπτώσεις της παραγράφου 2.2.3.4 </w:t>
      </w:r>
      <w:r w:rsidR="00E3116B" w:rsidRPr="00376661">
        <w:rPr>
          <w:b/>
          <w:u w:val="single"/>
        </w:rPr>
        <w:t>υπεύθυνη δήλωση</w:t>
      </w:r>
      <w:r w:rsidR="00E3116B">
        <w:t xml:space="preserve"> του προσφέροντος οικονομικού φορέα ότι δεν </w:t>
      </w:r>
      <w:r w:rsidR="00482F3C">
        <w:t>συντρέχουν στο πρόσωπό του οι οριζόμενοι στην παράγραφο λόγοι αποκλεισμού</w:t>
      </w:r>
      <w:r w:rsidR="001E3889">
        <w:t xml:space="preserve">.                                                                   </w:t>
      </w:r>
      <w:r w:rsidR="001E3889" w:rsidRPr="001E3889">
        <w:rPr>
          <w:color w:val="FFFFFF" w:themeColor="background1"/>
        </w:rPr>
        <w:t xml:space="preserve">. </w:t>
      </w:r>
      <w:r w:rsidR="001E3889">
        <w:t xml:space="preserve"> </w:t>
      </w:r>
      <w:r w:rsidR="00482F3C" w:rsidRPr="0071468D">
        <w:rPr>
          <w:color w:val="FFFFFF" w:themeColor="background1"/>
        </w:rPr>
        <w:t xml:space="preserve">.   </w:t>
      </w:r>
      <w:r w:rsidR="00482F3C">
        <w:t xml:space="preserve">                                       </w:t>
      </w:r>
      <w:r w:rsidR="002D4544">
        <w:t xml:space="preserve">                                                                                                               </w:t>
      </w:r>
      <w:r w:rsidR="00AB1B74">
        <w:t xml:space="preserve">                                   </w:t>
      </w:r>
      <w:r w:rsidR="002D4544">
        <w:t xml:space="preserve"> </w:t>
      </w:r>
      <w:r w:rsidR="00482F3C">
        <w:t xml:space="preserve">           </w:t>
      </w:r>
      <w:r w:rsidR="00E3116B">
        <w:t xml:space="preserve">  </w:t>
      </w:r>
      <w:r>
        <w:rPr>
          <w:b/>
          <w:bCs/>
        </w:rPr>
        <w:t>ε</w:t>
      </w:r>
      <w:r w:rsidR="00366443">
        <w:rPr>
          <w:b/>
          <w:bCs/>
        </w:rPr>
        <w:t>)</w:t>
      </w:r>
      <w:r w:rsidR="00E3116B">
        <w:rPr>
          <w:b/>
          <w:bCs/>
        </w:rPr>
        <w:t xml:space="preserve"> </w:t>
      </w:r>
      <w:r w:rsidR="00E3116B">
        <w:t xml:space="preserve">για την παράγραφο </w:t>
      </w:r>
      <w:r w:rsidR="00E3116B" w:rsidRPr="00AB69B4">
        <w:t>2.2.3</w:t>
      </w:r>
      <w:r w:rsidR="00AB69B4">
        <w:t>.</w:t>
      </w:r>
      <w:r w:rsidR="00F95091">
        <w:t>8</w:t>
      </w:r>
      <w:r w:rsidR="00E3116B">
        <w:t xml:space="preserve"> </w:t>
      </w:r>
      <w:r w:rsidR="00E3116B" w:rsidRPr="00376661">
        <w:rPr>
          <w:b/>
          <w:u w:val="single"/>
        </w:rPr>
        <w:t>υπεύθυνη δήλωση</w:t>
      </w:r>
      <w:r w:rsidR="00E3116B">
        <w:t xml:space="preserve"> του οικονομικού ότι δεν έχει εκδοθεί σε βάρος του απόφαση αποκλεισμού, σύμφωνα με το άρθρο 74 του ν. 4412/2016.</w:t>
      </w:r>
    </w:p>
    <w:p w:rsidR="00364E42" w:rsidRDefault="00366443" w:rsidP="00AB1B74">
      <w:pPr>
        <w:ind w:left="-426"/>
      </w:pPr>
      <w:r w:rsidRPr="00364E42">
        <w:rPr>
          <w:b/>
        </w:rPr>
        <w:t>Β</w:t>
      </w:r>
      <w:r w:rsidR="00482F3C" w:rsidRPr="00364E42">
        <w:rPr>
          <w:b/>
        </w:rPr>
        <w:t>.</w:t>
      </w:r>
      <w:r w:rsidR="008E1330" w:rsidRPr="00364E42">
        <w:rPr>
          <w:b/>
        </w:rPr>
        <w:t>2</w:t>
      </w:r>
      <w:r w:rsidR="00482F3C" w:rsidRPr="00364E42">
        <w:rPr>
          <w:b/>
          <w:bCs/>
        </w:rPr>
        <w:t xml:space="preserve"> </w:t>
      </w:r>
      <w:r w:rsidR="00482F3C" w:rsidRPr="00364E42">
        <w:t xml:space="preserve">Για την απόδειξη της απαίτησης του άρθρου 2.2.4. (απόδειξη καταλληλόλητας για την άσκηση επαγγελματικής δραστηριότητας) προσκομίζουν </w:t>
      </w:r>
      <w:r w:rsidR="008E1330" w:rsidRPr="00364E42">
        <w:t xml:space="preserve"> </w:t>
      </w:r>
      <w:r w:rsidR="00482F3C" w:rsidRPr="00364E42">
        <w:rPr>
          <w:b/>
          <w:bCs/>
          <w:u w:val="single"/>
        </w:rPr>
        <w:t xml:space="preserve">Πιστοποιητικό </w:t>
      </w:r>
      <w:r w:rsidR="0095792B" w:rsidRPr="00364E42">
        <w:rPr>
          <w:b/>
          <w:bCs/>
          <w:u w:val="single"/>
        </w:rPr>
        <w:t xml:space="preserve">ή βεβαίωση </w:t>
      </w:r>
      <w:r w:rsidR="00482F3C" w:rsidRPr="00364E42">
        <w:rPr>
          <w:rFonts w:eastAsia="F4"/>
          <w:u w:val="single"/>
        </w:rPr>
        <w:t xml:space="preserve">του οικείου </w:t>
      </w:r>
      <w:r w:rsidR="0095792B" w:rsidRPr="00364E42">
        <w:rPr>
          <w:rFonts w:eastAsia="F4"/>
          <w:u w:val="single"/>
        </w:rPr>
        <w:t>επαγγελματικού ή εμπορικού μητρώου του κράτους εγκατάστασης</w:t>
      </w:r>
      <w:r w:rsidR="00482F3C" w:rsidRPr="00364E42">
        <w:rPr>
          <w:rFonts w:eastAsia="F4"/>
        </w:rPr>
        <w:t xml:space="preserve"> </w:t>
      </w:r>
      <w:r w:rsidR="00364E42">
        <w:t xml:space="preserve">.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w:t>
      </w:r>
      <w:r w:rsidR="00364E42">
        <w:lastRenderedPageBreak/>
        <w:t>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rsidR="00364E42" w:rsidRPr="00105314" w:rsidRDefault="00364E42" w:rsidP="00AB1B74">
      <w:pPr>
        <w:ind w:left="-426"/>
      </w:pPr>
      <w:r>
        <w:t>Οι  εγκατεστημένοι στην Ελλάδα οικονομικοί φορείς προσκομίζουν βεβαίωση εγγραφής στο Βιοτεχνικό ή Εμπορικό ή Βιομηχανικό Επιμελητήριο ή στο Μητρώο Κατασκευαστών Αμυντικού Υλικού</w:t>
      </w:r>
    </w:p>
    <w:p w:rsidR="00364E42" w:rsidRPr="00AD77B9" w:rsidRDefault="00364E42" w:rsidP="00AB1B74">
      <w:pPr>
        <w:ind w:left="-426"/>
      </w:pPr>
      <w:r>
        <w:t>Για την απόδειξη άσκησης γεωργικού ή κτηνοτροφικού επαγγέλματος, οι αναθέτουσες αρχές απαιτούν σχετική βεβαίωση άσκησης επαγγέλματος, από αρμόδια διοικητική αρχή ή αρχή Οργανισμού Τοπικής Αυτοδιοίκησης.</w:t>
      </w:r>
    </w:p>
    <w:p w:rsidR="00364E42" w:rsidRPr="00AD77B9" w:rsidRDefault="00364E42" w:rsidP="00AB1B74">
      <w:pPr>
        <w:ind w:left="-426"/>
        <w:rPr>
          <w:b/>
        </w:rPr>
      </w:pPr>
      <w:r w:rsidRPr="00AD77B9">
        <w:rPr>
          <w:b/>
        </w:rPr>
        <w:t>Επισημαίνεται ότι, τα δικαιολογητικά που αφορούν στην απόδειξη της απαίτησης του άρθρου 2.2.4 (απόδειξη καταλληλότητας για την άσκηση επαγγελματικής δραστηριότητας) γίνονται αποδεκτά, εφόσον έχουν εκδοθεί έως τριάντα (30) εργάσιμες ημέρες πριν από την υποβολή τους,</w:t>
      </w:r>
      <w:r w:rsidRPr="00AD77B9">
        <w:rPr>
          <w:rFonts w:ascii="Cambria" w:hAnsi="Cambria"/>
        </w:rPr>
        <w:t xml:space="preserve"> </w:t>
      </w:r>
      <w:r w:rsidRPr="00AD77B9">
        <w:rPr>
          <w:b/>
        </w:rPr>
        <w:t>εκτός αν, σύμφωνα με τις ειδικότερες διατάξεις αυτών, φέρουν συγκεκριμένο χρόνο ισχύος.</w:t>
      </w:r>
    </w:p>
    <w:p w:rsidR="00482F3C" w:rsidRDefault="00366443" w:rsidP="00AB1B74">
      <w:pPr>
        <w:ind w:left="-426"/>
        <w:rPr>
          <w:lang w:eastAsia="el-GR"/>
        </w:rPr>
      </w:pPr>
      <w:r>
        <w:rPr>
          <w:rFonts w:eastAsia="F4"/>
          <w:b/>
        </w:rPr>
        <w:t>Β</w:t>
      </w:r>
      <w:r w:rsidR="00482F3C">
        <w:rPr>
          <w:rFonts w:eastAsia="F4"/>
          <w:b/>
        </w:rPr>
        <w:t>.</w:t>
      </w:r>
      <w:r w:rsidR="008E1330">
        <w:rPr>
          <w:rFonts w:eastAsia="F4"/>
          <w:b/>
        </w:rPr>
        <w:t>3</w:t>
      </w:r>
      <w:r w:rsidR="00482F3C" w:rsidRPr="00482F3C">
        <w:rPr>
          <w:b/>
          <w:lang w:eastAsia="el-GR"/>
        </w:rPr>
        <w:t xml:space="preserve"> </w:t>
      </w:r>
      <w:r w:rsidR="008E1330" w:rsidRPr="00C66A7A">
        <w:t>Για την απόδειξη της οικονομικής και χρηματοοικονομικής επάρκειας της παραγράφου 2.2.</w:t>
      </w:r>
      <w:r w:rsidR="00C66A7A" w:rsidRPr="00C66A7A">
        <w:t>7</w:t>
      </w:r>
      <w:r w:rsidR="008E1330" w:rsidRPr="00C66A7A">
        <w:t xml:space="preserve"> οι οικονομικοί φορείς προσκομίζουν </w:t>
      </w:r>
      <w:r w:rsidR="00482F3C" w:rsidRPr="00D90D15">
        <w:rPr>
          <w:b/>
          <w:lang w:eastAsia="el-GR"/>
        </w:rPr>
        <w:t>Αντίγραφο ή απόσπασμα του ισολογισμού της επιχείρησης</w:t>
      </w:r>
      <w:r w:rsidR="00482F3C" w:rsidRPr="00D90D15">
        <w:rPr>
          <w:lang w:eastAsia="el-GR"/>
        </w:rPr>
        <w:t xml:space="preserve"> εφόσον συντάσσεται κατά τις τρείς προηγούμενες του έτους του διαγωνισμού οικονομικές χρήσεις, αλλιώς δήλωση περί του συνολικού ύψους του κύκλου εργασιών της επιχείρησης, καθώς και του κύκλου εργασιών της που αφορά ειδικότερα το υπό προμήθεια υλικό, κατά τις τρείς προηγούμενες του έτους του διαγωνισμού οικονομικές χρήσεις.</w:t>
      </w:r>
      <w:r w:rsidR="00364E42" w:rsidRPr="00364E42">
        <w:t xml:space="preserve"> </w:t>
      </w:r>
      <w:r w:rsidR="00364E42">
        <w:t xml:space="preserve">                                                                                                              </w:t>
      </w:r>
      <w:r w:rsidR="00AB1B74">
        <w:t xml:space="preserve">                                                 </w:t>
      </w:r>
      <w:r w:rsidR="00364E42">
        <w:t xml:space="preserve">        Εάν ο οικονομικός φορέας, για βάσιμο λόγο, δεν είναι σε θέση να προσκομίσει τα ανωτέρω δικαιολογητικά, μπορεί να αποδεικνύει την οικονομική και χρηματοοικονομική του επάρκεια με οποιοδήποτε άλλο κατάλληλο έγγραφο</w:t>
      </w:r>
    </w:p>
    <w:p w:rsidR="0011488F" w:rsidRPr="00D90D15" w:rsidRDefault="0011488F" w:rsidP="00AB1B74">
      <w:pPr>
        <w:spacing w:after="0" w:line="240" w:lineRule="auto"/>
        <w:ind w:left="-426" w:right="70"/>
        <w:jc w:val="both"/>
        <w:rPr>
          <w:b/>
          <w:lang w:eastAsia="el-GR"/>
        </w:rPr>
      </w:pPr>
    </w:p>
    <w:p w:rsidR="00482F3C" w:rsidRPr="00D90D15" w:rsidRDefault="00366443" w:rsidP="00AB1B74">
      <w:pPr>
        <w:pStyle w:val="a8"/>
        <w:spacing w:after="0" w:line="240" w:lineRule="auto"/>
        <w:ind w:left="-426" w:right="70"/>
        <w:jc w:val="both"/>
      </w:pPr>
      <w:r>
        <w:rPr>
          <w:b/>
        </w:rPr>
        <w:t>Β</w:t>
      </w:r>
      <w:r w:rsidR="00482F3C">
        <w:rPr>
          <w:b/>
        </w:rPr>
        <w:t>.</w:t>
      </w:r>
      <w:r w:rsidR="00C66A7A">
        <w:rPr>
          <w:b/>
        </w:rPr>
        <w:t>4</w:t>
      </w:r>
      <w:r w:rsidR="00C66A7A" w:rsidRPr="00C66A7A">
        <w:t xml:space="preserve"> </w:t>
      </w:r>
      <w:r w:rsidR="00C66A7A" w:rsidRPr="00F34D66">
        <w:t xml:space="preserve">Για την απόδειξη </w:t>
      </w:r>
      <w:r w:rsidR="0011488F" w:rsidRPr="00F34D66">
        <w:t>της παρ. 2.2.6</w:t>
      </w:r>
      <w:r w:rsidR="00C66A7A" w:rsidRPr="00F34D66">
        <w:t xml:space="preserve"> </w:t>
      </w:r>
      <w:r w:rsidR="0011488F" w:rsidRPr="001E3889">
        <w:rPr>
          <w:u w:val="single"/>
        </w:rPr>
        <w:t>Τεχνικής και επαγγελματικής ικανότητας</w:t>
      </w:r>
      <w:r w:rsidR="00482F3C" w:rsidRPr="00F34D66">
        <w:t xml:space="preserve">, </w:t>
      </w:r>
      <w:r w:rsidR="009771C9">
        <w:t xml:space="preserve">τις </w:t>
      </w:r>
      <w:r w:rsidR="00482F3C" w:rsidRPr="00F34D66">
        <w:t xml:space="preserve">κυριότερες </w:t>
      </w:r>
      <w:r w:rsidR="000630B5">
        <w:rPr>
          <w:rStyle w:val="CommentReference"/>
          <w:sz w:val="22"/>
        </w:rPr>
        <w:t xml:space="preserve">συναφούς αντικειμένου </w:t>
      </w:r>
      <w:r w:rsidR="009771C9">
        <w:t>συμβάσεις</w:t>
      </w:r>
      <w:r w:rsidR="00482F3C" w:rsidRPr="00F34D66">
        <w:t xml:space="preserve"> των τριών τελευταίων ετών, με μνεία για κάθε παράδοση (παραλήπτης ημερομηνία,ποσό)</w:t>
      </w:r>
    </w:p>
    <w:p w:rsidR="00336DFB" w:rsidRDefault="002D4544" w:rsidP="00AB1B74">
      <w:pPr>
        <w:ind w:left="-426"/>
        <w:jc w:val="both"/>
        <w:rPr>
          <w:lang w:eastAsia="el-GR"/>
        </w:rPr>
      </w:pPr>
      <w:r>
        <w:rPr>
          <w:b/>
        </w:rPr>
        <w:t xml:space="preserve">                                                                                                                                                                                  </w:t>
      </w:r>
      <w:r w:rsidR="00B20931">
        <w:rPr>
          <w:b/>
        </w:rPr>
        <w:t xml:space="preserve">              </w:t>
      </w:r>
      <w:r>
        <w:rPr>
          <w:b/>
        </w:rPr>
        <w:t xml:space="preserve">                     </w:t>
      </w:r>
      <w:r w:rsidR="00366443">
        <w:rPr>
          <w:b/>
        </w:rPr>
        <w:t>Β</w:t>
      </w:r>
      <w:r w:rsidR="0011488F" w:rsidRPr="00336DFB">
        <w:rPr>
          <w:b/>
        </w:rPr>
        <w:t>.5</w:t>
      </w:r>
      <w:r w:rsidR="0011488F" w:rsidRPr="00336DFB">
        <w:t xml:space="preserve"> Για την απόδειξη της συμμόρφωσής τους με </w:t>
      </w:r>
      <w:r w:rsidR="0011488F" w:rsidRPr="00336DFB">
        <w:rPr>
          <w:color w:val="000000"/>
        </w:rPr>
        <w:t>πρότυπα διασφάλισης ποιότητας και πρότυπα περιβαλλοντικής διαχείρισης</w:t>
      </w:r>
      <w:r w:rsidR="0011488F" w:rsidRPr="00336DFB">
        <w:t xml:space="preserve"> της παραγράφου 2.2.5 οι οικονομικοί φορείς προσκομίζουν </w:t>
      </w:r>
      <w:r w:rsidR="00336DFB" w:rsidRPr="00D90D15">
        <w:rPr>
          <w:b/>
          <w:lang w:eastAsia="el-GR"/>
        </w:rPr>
        <w:t>Πιστοποιητικά</w:t>
      </w:r>
      <w:r w:rsidR="00336DFB" w:rsidRPr="00D90D15">
        <w:rPr>
          <w:lang w:eastAsia="el-GR"/>
        </w:rPr>
        <w:t xml:space="preserve"> που εκδίδονται από επίσημα γραφεία ποιοτικού ελέγχου ή αρμόδιας υπηρεσίας που θα βεβαιώνουν την τήρηση προδιαγραφών ή προτύπων των προϊόντων κατά ISO 9001</w:t>
      </w:r>
      <w:r w:rsidR="00D42EC2">
        <w:rPr>
          <w:lang w:eastAsia="el-GR"/>
        </w:rPr>
        <w:t>,</w:t>
      </w:r>
      <w:r w:rsidR="00D42EC2" w:rsidRPr="00B3443F">
        <w:rPr>
          <w:lang w:bidi="en-US"/>
        </w:rPr>
        <w:t xml:space="preserve"> </w:t>
      </w:r>
      <w:r w:rsidR="00D42EC2">
        <w:rPr>
          <w:lang w:val="en-US" w:bidi="en-US"/>
        </w:rPr>
        <w:t>ISO</w:t>
      </w:r>
      <w:r w:rsidR="00D42EC2" w:rsidRPr="007C4656">
        <w:rPr>
          <w:lang w:bidi="en-US"/>
        </w:rPr>
        <w:t xml:space="preserve"> </w:t>
      </w:r>
      <w:r w:rsidR="00D24544">
        <w:t xml:space="preserve">22000:2005, και  </w:t>
      </w:r>
      <w:r w:rsidR="00D24544" w:rsidRPr="00D90D15">
        <w:rPr>
          <w:b/>
          <w:lang w:eastAsia="el-GR"/>
        </w:rPr>
        <w:t>Πιστοποιητικά</w:t>
      </w:r>
      <w:r w:rsidR="00D24544">
        <w:t xml:space="preserve"> ύπαρξης και ορθής λειτουργίας συστήµατος ανάλυσης κινδύνων και κρίσιµων σηµείων ελέγχου (ΗΑCCP) (Πιστοποίηση Συστήµατος ∆ιαχείρισης Ασφάλειας των Τροφίµων) από κατάλληλα διαπιστευµένους φορείς για την Υγιεινή και την Ασφάλεια των Τροφίµων σύµφωνα µε την Οδηγία ΕΕ 93/43/ΕΟΚ η οποία εναρµονίζεται µε την Ελληνική Νοµοθεσία µε την µε αρ. 487/21-9-2000 ΚΥΑ η οποία δηµοσιεύθηκε στο Φ.Ε.Κ. 1219/4-10-2000</w:t>
      </w:r>
      <w:r w:rsidR="00364E42">
        <w:t>, όπως ισχύει</w:t>
      </w:r>
      <w:r w:rsidR="00D24544">
        <w:t>, και απευθύνεται σε όλους τους επαγγελµατίες που ασχολούνται µε την παρασκευή, µεταποίηση, παραγωγή, συσκευασία, αποθήκευση, µεταφορά, διανοµή, διακίνηση και  προσφορά προς πώληση ή τη διάθεση των τροφίµων και γενικά µε τη διαχείριση τροφίµων</w:t>
      </w:r>
      <w:r w:rsidR="00336DFB" w:rsidRPr="00D90D15">
        <w:rPr>
          <w:lang w:eastAsia="el-GR"/>
        </w:rPr>
        <w:t>, για όποιο από τα είδη απαιτείται</w:t>
      </w:r>
      <w:r w:rsidR="00364E42">
        <w:rPr>
          <w:lang w:eastAsia="el-GR"/>
        </w:rPr>
        <w:t>.</w:t>
      </w:r>
      <w:r w:rsidR="00336DFB">
        <w:rPr>
          <w:lang w:eastAsia="el-GR"/>
        </w:rPr>
        <w:t xml:space="preserve"> </w:t>
      </w:r>
    </w:p>
    <w:p w:rsidR="000630B5" w:rsidRPr="00FD4EE8" w:rsidRDefault="00682004" w:rsidP="00AB1B74">
      <w:pPr>
        <w:spacing w:after="0"/>
        <w:ind w:left="-426"/>
      </w:pPr>
      <w:r>
        <w:rPr>
          <w:b/>
          <w:bCs/>
        </w:rPr>
        <w:t>Β</w:t>
      </w:r>
      <w:r w:rsidR="0011488F">
        <w:rPr>
          <w:b/>
          <w:bCs/>
        </w:rPr>
        <w:t>.6.</w:t>
      </w:r>
      <w:r w:rsidR="0011488F">
        <w:t xml:space="preserve"> Για την απόδειξη της </w:t>
      </w:r>
      <w:r w:rsidR="0011488F" w:rsidRPr="00336DFB">
        <w:t>νόμιμης σύστασης και εκπροσώπησης</w:t>
      </w:r>
      <w:r w:rsidR="0011488F">
        <w:t xml:space="preserve">, στις περιπτώσεις που ο οικονομικός φορέας είναι νομικό πρόσωπο, </w:t>
      </w:r>
      <w:r w:rsidR="000630B5">
        <w:t xml:space="preserve">και υποχρεούται, κατά την κείμενη νομοθεσία, να δηλώνει την εκπροσώπηση και τις μεταβολές της σε αρμόδια αρχή (πχ ΓΕΜΗ), προσκομίζει σχετικό πιστοποιητικό ισχύουσας εκπροσώπησης, </w:t>
      </w:r>
      <w:r w:rsidR="000630B5" w:rsidRPr="00AD77B9">
        <w:t>το οποίο πρέπει να έχει εκδοθεί έως τριάντα (30) εργάσιμες ημέρες πριν από την υποβολή του.  Στις λοιπές περιπτώσεις</w:t>
      </w:r>
      <w:r w:rsidR="000630B5">
        <w:t xml:space="preserve"> τα κατά περίπτωση νομιμοποιητικά έγγραφα σύστασης και νόμιμης εκπροσώπησης (όπως καταστατικά, πιστοποιητικά μεταβολών, αντίστοιχα ΦΕΚ, συγκρότηση Δ.Σ. σε σώμα, σε περίπτωση Α.Ε., κλπ., ανάλογα με τη νομική μορφή του </w:t>
      </w:r>
      <w:r w:rsidR="000630B5" w:rsidRPr="00FD4EE8">
        <w:t>οικονομικού φορέα), συνοδευόμενα από υπεύθυνη δήλωση του νόμιμου εκπροσώπου ότι εξακολουθούν να ισχύουν κατά την υποβολή τους.</w:t>
      </w:r>
    </w:p>
    <w:p w:rsidR="000630B5" w:rsidRPr="00AD77B9" w:rsidRDefault="000630B5" w:rsidP="00AB1B74">
      <w:pPr>
        <w:spacing w:after="0"/>
        <w:ind w:left="-426"/>
      </w:pPr>
      <w:r>
        <w:lastRenderedPageBreak/>
        <w:t xml:space="preserve">Για την απόδειξη της νόμιμης σύστασης και των μεταβολών του νομικού προσώπου, εφόσον αυτή προκύπτει από πιστοποιητικό αρμόδιας αρχής (πχ γενικό πιστοποιητικό του ΓΕΜΗ), αρκεί η υποβολή αυτού, </w:t>
      </w:r>
      <w:r w:rsidRPr="00AD77B9">
        <w:t>εφόσον έχει εκδοθεί έως τρεις (3) μήνες πριν από την υποβολή του. Στις λοιπές περιπτώσεις τα κατά περίπτωση νομιμοποιητικά έγγραφα νόμιμης σύστασης και μεταβολών (όπως καταστατικά, πιστοποιητικά μεταβολών, αντίστοιχα ΦΕΚ,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0630B5" w:rsidRDefault="000630B5" w:rsidP="00AB1B74">
      <w:pPr>
        <w:spacing w:after="0"/>
        <w:ind w:left="-426"/>
        <w:rPr>
          <w:bCs/>
        </w:rPr>
      </w:pPr>
      <w:r>
        <w:rPr>
          <w:bCs/>
        </w:rPr>
        <w:t>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rsidR="000630B5" w:rsidRDefault="000630B5" w:rsidP="00AB1B74">
      <w:pPr>
        <w:spacing w:after="0" w:line="240" w:lineRule="auto"/>
        <w:ind w:left="-426"/>
        <w:rPr>
          <w:bCs/>
        </w:rPr>
      </w:pPr>
      <w:r w:rsidRPr="00B13013">
        <w:rPr>
          <w:bCs/>
        </w:rPr>
        <w:t xml:space="preserve">Οι </w:t>
      </w:r>
      <w:r>
        <w:rPr>
          <w:bCs/>
        </w:rPr>
        <w:t xml:space="preserve">ως άνω </w:t>
      </w:r>
      <w:r w:rsidRPr="00B13013">
        <w:rPr>
          <w:bCs/>
        </w:rPr>
        <w:t>υπεύθυνες δηλώσεις γίνονται αποδεκτές, εφόσον έχουν συνταχθεί μετά την κοινοποίηση της πρόσκλησης για την υποβολή των δικαιολογητικών</w:t>
      </w:r>
      <w:r>
        <w:rPr>
          <w:bCs/>
        </w:rPr>
        <w:t>.</w:t>
      </w:r>
    </w:p>
    <w:p w:rsidR="000630B5" w:rsidRDefault="000630B5" w:rsidP="00AB1B74">
      <w:pPr>
        <w:spacing w:after="0" w:line="240" w:lineRule="auto"/>
        <w:ind w:left="-426"/>
      </w:pPr>
      <w:r>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0630B5" w:rsidRPr="00105314" w:rsidRDefault="000630B5" w:rsidP="00AB1B74">
      <w:pPr>
        <w:spacing w:after="0" w:line="240" w:lineRule="auto"/>
        <w:ind w:left="-426"/>
      </w:pPr>
    </w:p>
    <w:p w:rsidR="00E31A65" w:rsidRDefault="00E31A65" w:rsidP="00AB1B74">
      <w:pPr>
        <w:ind w:left="-426"/>
        <w:jc w:val="both"/>
        <w:rPr>
          <w:rFonts w:eastAsiaTheme="minorHAnsi" w:cs="Calibri"/>
          <w:sz w:val="14"/>
          <w:szCs w:val="14"/>
        </w:rPr>
      </w:pPr>
      <w:r w:rsidRPr="00E31A65">
        <w:rPr>
          <w:rFonts w:asciiTheme="minorHAnsi" w:eastAsiaTheme="minorHAnsi" w:hAnsiTheme="minorHAnsi" w:cs="Calibri-Bold"/>
          <w:b/>
          <w:bCs/>
        </w:rPr>
        <w:t>Β.7</w:t>
      </w:r>
      <w:r w:rsidRPr="00E31A65">
        <w:rPr>
          <w:rFonts w:ascii="Calibri-Bold" w:eastAsiaTheme="minorHAnsi" w:hAnsi="Calibri-Bold" w:cs="Calibri-Bold"/>
          <w:b/>
          <w:bCs/>
        </w:rPr>
        <w:t>.</w:t>
      </w:r>
      <w:r>
        <w:rPr>
          <w:rFonts w:ascii="Calibri-Bold" w:eastAsiaTheme="minorHAnsi" w:hAnsi="Calibri-Bold" w:cs="Calibri-Bold"/>
          <w:b/>
          <w:bCs/>
        </w:rPr>
        <w:t xml:space="preserve"> </w:t>
      </w:r>
      <w:r>
        <w:rPr>
          <w:rFonts w:eastAsiaTheme="minorHAnsi" w:cs="Calibri"/>
        </w:rPr>
        <w:t xml:space="preserve">Τα αποδεικτικά μέσα γίνονται αποδεκτά κατά τον ακόλουθο τρόπο: </w:t>
      </w:r>
    </w:p>
    <w:p w:rsidR="00E31A65" w:rsidRDefault="00E31A65" w:rsidP="00AB1B74">
      <w:pPr>
        <w:autoSpaceDE w:val="0"/>
        <w:autoSpaceDN w:val="0"/>
        <w:adjustRightInd w:val="0"/>
        <w:spacing w:after="0" w:line="240" w:lineRule="auto"/>
        <w:ind w:left="-426"/>
        <w:rPr>
          <w:rFonts w:eastAsiaTheme="minorHAnsi" w:cs="Calibri"/>
        </w:rPr>
      </w:pPr>
      <w:r>
        <w:rPr>
          <w:rFonts w:eastAsiaTheme="minorHAnsi" w:cs="Calibri"/>
        </w:rPr>
        <w:t>α) τα δικαιολογητικά που αφορούν :</w:t>
      </w:r>
    </w:p>
    <w:p w:rsidR="00E31A65" w:rsidRDefault="00E31A65" w:rsidP="00AB1B74">
      <w:pPr>
        <w:autoSpaceDE w:val="0"/>
        <w:autoSpaceDN w:val="0"/>
        <w:adjustRightInd w:val="0"/>
        <w:spacing w:after="0" w:line="240" w:lineRule="auto"/>
        <w:ind w:left="-426"/>
        <w:rPr>
          <w:rFonts w:eastAsiaTheme="minorHAnsi" w:cs="Calibri"/>
        </w:rPr>
      </w:pPr>
      <w:r>
        <w:rPr>
          <w:rFonts w:ascii="Arial Unicode MS" w:eastAsia="Arial Unicode MS" w:hAnsi="Arial Unicode MS" w:cs="Arial Unicode MS" w:hint="eastAsia"/>
        </w:rPr>
        <w:t></w:t>
      </w:r>
      <w:r>
        <w:rPr>
          <w:rFonts w:ascii="Wingdings-Regular" w:eastAsia="Wingdings-Regular" w:hAnsi="Calibri-Bold" w:cs="Wingdings-Regular"/>
        </w:rPr>
        <w:t xml:space="preserve"> </w:t>
      </w:r>
      <w:r>
        <w:rPr>
          <w:rFonts w:eastAsiaTheme="minorHAnsi" w:cs="Calibri"/>
        </w:rPr>
        <w:t>την παράγραφο 2.2.3.1 (Ποινικό Μητρώο),</w:t>
      </w:r>
    </w:p>
    <w:p w:rsidR="00E31A65" w:rsidRDefault="00E31A65" w:rsidP="00AB1B74">
      <w:pPr>
        <w:autoSpaceDE w:val="0"/>
        <w:autoSpaceDN w:val="0"/>
        <w:adjustRightInd w:val="0"/>
        <w:spacing w:after="0" w:line="240" w:lineRule="auto"/>
        <w:ind w:left="-426"/>
        <w:rPr>
          <w:rFonts w:eastAsiaTheme="minorHAnsi" w:cs="Calibri"/>
        </w:rPr>
      </w:pPr>
      <w:r>
        <w:rPr>
          <w:rFonts w:ascii="Arial Unicode MS" w:eastAsia="Arial Unicode MS" w:hAnsi="Arial Unicode MS" w:cs="Arial Unicode MS" w:hint="eastAsia"/>
        </w:rPr>
        <w:t></w:t>
      </w:r>
      <w:r>
        <w:rPr>
          <w:rFonts w:ascii="Wingdings-Regular" w:eastAsia="Wingdings-Regular" w:hAnsi="Calibri-Bold" w:cs="Wingdings-Regular"/>
        </w:rPr>
        <w:t xml:space="preserve"> </w:t>
      </w:r>
      <w:r>
        <w:rPr>
          <w:rFonts w:eastAsiaTheme="minorHAnsi" w:cs="Calibri"/>
        </w:rPr>
        <w:t>την περίπτωση β΄ της παραγράφου 2.2.3.4 ( πιστοποιητικά δικαστηρίων κλπ.)</w:t>
      </w:r>
    </w:p>
    <w:p w:rsidR="00E31A65" w:rsidRDefault="00E31A65" w:rsidP="00AB1B74">
      <w:pPr>
        <w:autoSpaceDE w:val="0"/>
        <w:autoSpaceDN w:val="0"/>
        <w:adjustRightInd w:val="0"/>
        <w:spacing w:after="0" w:line="240" w:lineRule="auto"/>
        <w:ind w:left="-426"/>
        <w:rPr>
          <w:rFonts w:eastAsiaTheme="minorHAnsi" w:cs="Calibri"/>
        </w:rPr>
      </w:pPr>
      <w:r>
        <w:rPr>
          <w:rFonts w:eastAsiaTheme="minorHAnsi" w:cs="Calibri"/>
        </w:rPr>
        <w:t>εφόσον έχουν εκδοθεί έως τρεις (3) μήνες πριν από την υποβολή τους,</w:t>
      </w:r>
    </w:p>
    <w:p w:rsidR="00E31A65" w:rsidRDefault="00E31A65" w:rsidP="00AB1B74">
      <w:pPr>
        <w:autoSpaceDE w:val="0"/>
        <w:autoSpaceDN w:val="0"/>
        <w:adjustRightInd w:val="0"/>
        <w:spacing w:after="0" w:line="240" w:lineRule="auto"/>
        <w:ind w:left="-426"/>
        <w:rPr>
          <w:rFonts w:eastAsiaTheme="minorHAnsi" w:cs="Calibri"/>
        </w:rPr>
      </w:pPr>
      <w:r>
        <w:rPr>
          <w:rFonts w:eastAsiaTheme="minorHAnsi" w:cs="Calibri"/>
        </w:rPr>
        <w:t>β) τα λοιπά δικαιολογητικά που αφορούν την παράγραφο 2.2.3.2 ( φορολογική , ασφαλιστική</w:t>
      </w:r>
    </w:p>
    <w:p w:rsidR="00E31A65" w:rsidRDefault="00E31A65" w:rsidP="00AB1B74">
      <w:pPr>
        <w:autoSpaceDE w:val="0"/>
        <w:autoSpaceDN w:val="0"/>
        <w:adjustRightInd w:val="0"/>
        <w:spacing w:after="0" w:line="240" w:lineRule="auto"/>
        <w:ind w:left="-426"/>
        <w:rPr>
          <w:rFonts w:eastAsiaTheme="minorHAnsi" w:cs="Calibri"/>
        </w:rPr>
      </w:pPr>
      <w:r>
        <w:rPr>
          <w:rFonts w:eastAsiaTheme="minorHAnsi" w:cs="Calibri"/>
        </w:rPr>
        <w:t>ενημερότητα ) εφόσον είναι εν ισχύ κατά το χρόνο υποβολής τους, άλλως, στην περίπτωση που δεν</w:t>
      </w:r>
    </w:p>
    <w:p w:rsidR="00E31A65" w:rsidRDefault="00E31A65" w:rsidP="00AB1B74">
      <w:pPr>
        <w:autoSpaceDE w:val="0"/>
        <w:autoSpaceDN w:val="0"/>
        <w:adjustRightInd w:val="0"/>
        <w:spacing w:after="0" w:line="240" w:lineRule="auto"/>
        <w:ind w:left="-426"/>
        <w:rPr>
          <w:rFonts w:eastAsiaTheme="minorHAnsi" w:cs="Calibri"/>
        </w:rPr>
      </w:pPr>
      <w:r>
        <w:rPr>
          <w:rFonts w:eastAsiaTheme="minorHAnsi" w:cs="Calibri"/>
        </w:rPr>
        <w:t>αναφέρεται χρόνος ισχύος, να έχουν εκδοθεί κατά τα οριζόμενα στην προηγούμενη περίπτωση δηλαδή</w:t>
      </w:r>
    </w:p>
    <w:p w:rsidR="00E31A65" w:rsidRDefault="00E31A65" w:rsidP="00AB1B74">
      <w:pPr>
        <w:autoSpaceDE w:val="0"/>
        <w:autoSpaceDN w:val="0"/>
        <w:adjustRightInd w:val="0"/>
        <w:spacing w:after="0" w:line="240" w:lineRule="auto"/>
        <w:ind w:left="-426"/>
        <w:rPr>
          <w:rFonts w:eastAsiaTheme="minorHAnsi" w:cs="Calibri"/>
        </w:rPr>
      </w:pPr>
      <w:r>
        <w:rPr>
          <w:rFonts w:eastAsiaTheme="minorHAnsi" w:cs="Calibri"/>
        </w:rPr>
        <w:t>έως τρεις (3) μήνες πριν από την υποβολή τους,</w:t>
      </w:r>
    </w:p>
    <w:p w:rsidR="00E31A65" w:rsidRDefault="00E31A65" w:rsidP="00AB1B74">
      <w:pPr>
        <w:autoSpaceDE w:val="0"/>
        <w:autoSpaceDN w:val="0"/>
        <w:adjustRightInd w:val="0"/>
        <w:spacing w:after="0" w:line="240" w:lineRule="auto"/>
        <w:ind w:left="-426"/>
        <w:rPr>
          <w:rFonts w:eastAsiaTheme="minorHAnsi" w:cs="Calibri"/>
        </w:rPr>
      </w:pPr>
      <w:r>
        <w:rPr>
          <w:rFonts w:eastAsiaTheme="minorHAnsi" w:cs="Calibri"/>
        </w:rPr>
        <w:t>γ) τα δικαιολογητικά που αφορούν:</w:t>
      </w:r>
    </w:p>
    <w:p w:rsidR="00E31A65" w:rsidRDefault="00E31A65" w:rsidP="00AB1B74">
      <w:pPr>
        <w:autoSpaceDE w:val="0"/>
        <w:autoSpaceDN w:val="0"/>
        <w:adjustRightInd w:val="0"/>
        <w:spacing w:after="0" w:line="240" w:lineRule="auto"/>
        <w:ind w:left="-426"/>
        <w:rPr>
          <w:rFonts w:eastAsiaTheme="minorHAnsi" w:cs="Calibri"/>
        </w:rPr>
      </w:pPr>
      <w:r>
        <w:rPr>
          <w:rFonts w:ascii="Arial Unicode MS" w:eastAsia="Arial Unicode MS" w:hAnsi="Arial Unicode MS" w:cs="Arial Unicode MS" w:hint="eastAsia"/>
        </w:rPr>
        <w:t></w:t>
      </w:r>
      <w:r>
        <w:rPr>
          <w:rFonts w:ascii="Wingdings-Regular" w:eastAsia="Wingdings-Regular" w:hAnsi="Calibri-Bold" w:cs="Wingdings-Regular"/>
        </w:rPr>
        <w:t xml:space="preserve"> </w:t>
      </w:r>
      <w:r>
        <w:rPr>
          <w:rFonts w:eastAsiaTheme="minorHAnsi" w:cs="Calibri"/>
        </w:rPr>
        <w:t>την απόδειξη της απαίτησης του άρθρου 2.2.4. (πιστοποιητικό/βεβαίωση του οικείου επαγγελματικού</w:t>
      </w:r>
    </w:p>
    <w:p w:rsidR="00E31A65" w:rsidRDefault="00E31A65" w:rsidP="00AB1B74">
      <w:pPr>
        <w:autoSpaceDE w:val="0"/>
        <w:autoSpaceDN w:val="0"/>
        <w:adjustRightInd w:val="0"/>
        <w:spacing w:after="0" w:line="240" w:lineRule="auto"/>
        <w:ind w:left="-426"/>
        <w:rPr>
          <w:rFonts w:eastAsiaTheme="minorHAnsi" w:cs="Calibri"/>
        </w:rPr>
      </w:pPr>
      <w:r>
        <w:rPr>
          <w:rFonts w:eastAsiaTheme="minorHAnsi" w:cs="Calibri"/>
        </w:rPr>
        <w:t>ή εμπορικού μητρώου ),</w:t>
      </w:r>
    </w:p>
    <w:p w:rsidR="00E31A65" w:rsidRDefault="00E31A65" w:rsidP="00AB1B74">
      <w:pPr>
        <w:autoSpaceDE w:val="0"/>
        <w:autoSpaceDN w:val="0"/>
        <w:adjustRightInd w:val="0"/>
        <w:spacing w:after="0" w:line="240" w:lineRule="auto"/>
        <w:ind w:left="-426"/>
        <w:rPr>
          <w:rFonts w:eastAsiaTheme="minorHAnsi" w:cs="Calibri"/>
        </w:rPr>
      </w:pPr>
      <w:r>
        <w:rPr>
          <w:rFonts w:ascii="Arial Unicode MS" w:eastAsia="Arial Unicode MS" w:hAnsi="Arial Unicode MS" w:cs="Arial Unicode MS" w:hint="eastAsia"/>
        </w:rPr>
        <w:t></w:t>
      </w:r>
      <w:r>
        <w:rPr>
          <w:rFonts w:ascii="Wingdings-Regular" w:eastAsia="Wingdings-Regular" w:hAnsi="Calibri-Bold" w:cs="Wingdings-Regular"/>
        </w:rPr>
        <w:t xml:space="preserve"> </w:t>
      </w:r>
      <w:r>
        <w:rPr>
          <w:rFonts w:eastAsiaTheme="minorHAnsi" w:cs="Calibri"/>
        </w:rPr>
        <w:t>τα αποδεικτικά ισχύουσας εκπροσώπησης σε περίπτωση νομικών προσώπων, και</w:t>
      </w:r>
    </w:p>
    <w:p w:rsidR="00E31A65" w:rsidRDefault="00E31A65" w:rsidP="00AB1B74">
      <w:pPr>
        <w:autoSpaceDE w:val="0"/>
        <w:autoSpaceDN w:val="0"/>
        <w:adjustRightInd w:val="0"/>
        <w:spacing w:after="0" w:line="240" w:lineRule="auto"/>
        <w:ind w:left="-426"/>
        <w:rPr>
          <w:rFonts w:eastAsiaTheme="minorHAnsi" w:cs="Calibri"/>
        </w:rPr>
      </w:pPr>
      <w:r>
        <w:rPr>
          <w:rFonts w:ascii="Arial Unicode MS" w:eastAsia="Arial Unicode MS" w:hAnsi="Arial Unicode MS" w:cs="Arial Unicode MS" w:hint="eastAsia"/>
        </w:rPr>
        <w:t></w:t>
      </w:r>
      <w:r>
        <w:rPr>
          <w:rFonts w:ascii="Wingdings-Regular" w:eastAsia="Wingdings-Regular" w:hAnsi="Calibri-Bold" w:cs="Wingdings-Regular"/>
        </w:rPr>
        <w:t xml:space="preserve"> </w:t>
      </w:r>
      <w:r>
        <w:rPr>
          <w:rFonts w:eastAsiaTheme="minorHAnsi" w:cs="Calibri"/>
        </w:rPr>
        <w:t>τα πιστοποιητικά αρμόδιας αρχής σχετικά με την ονομαστικοποίηση των μετοχών σε περίπτωση</w:t>
      </w:r>
    </w:p>
    <w:p w:rsidR="00E31A65" w:rsidRDefault="00E31A65" w:rsidP="00AB1B74">
      <w:pPr>
        <w:autoSpaceDE w:val="0"/>
        <w:autoSpaceDN w:val="0"/>
        <w:adjustRightInd w:val="0"/>
        <w:spacing w:after="0" w:line="240" w:lineRule="auto"/>
        <w:ind w:left="-426"/>
        <w:rPr>
          <w:rFonts w:eastAsiaTheme="minorHAnsi" w:cs="Calibri"/>
        </w:rPr>
      </w:pPr>
      <w:r>
        <w:rPr>
          <w:rFonts w:eastAsiaTheme="minorHAnsi" w:cs="Calibri"/>
        </w:rPr>
        <w:t>ανωνύμων εταιρειών,</w:t>
      </w:r>
    </w:p>
    <w:p w:rsidR="00E31A65" w:rsidRDefault="00E31A65" w:rsidP="00AB1B74">
      <w:pPr>
        <w:autoSpaceDE w:val="0"/>
        <w:autoSpaceDN w:val="0"/>
        <w:adjustRightInd w:val="0"/>
        <w:spacing w:after="0" w:line="240" w:lineRule="auto"/>
        <w:ind w:left="-426"/>
        <w:rPr>
          <w:rFonts w:eastAsiaTheme="minorHAnsi" w:cs="Calibri"/>
        </w:rPr>
      </w:pPr>
      <w:r>
        <w:rPr>
          <w:rFonts w:eastAsiaTheme="minorHAnsi" w:cs="Calibri"/>
        </w:rPr>
        <w:t>εφόσον έχουν εκδοθεί έως τριάντα (30) εργάσιμες ημέρες πριν από την υποβολή τους,</w:t>
      </w:r>
    </w:p>
    <w:p w:rsidR="00E31A65" w:rsidRDefault="00E31A65" w:rsidP="00AB1B74">
      <w:pPr>
        <w:autoSpaceDE w:val="0"/>
        <w:autoSpaceDN w:val="0"/>
        <w:adjustRightInd w:val="0"/>
        <w:spacing w:after="0" w:line="240" w:lineRule="auto"/>
        <w:ind w:left="-426"/>
        <w:rPr>
          <w:rFonts w:eastAsiaTheme="minorHAnsi" w:cs="Calibri"/>
        </w:rPr>
      </w:pPr>
      <w:r>
        <w:rPr>
          <w:rFonts w:eastAsiaTheme="minorHAnsi" w:cs="Calibri"/>
        </w:rPr>
        <w:t>δ) οι ένορκες βεβαιώσεις, εφόσον έχουν συνταχθεί έως τρεις (3) μήνες πριν από την υποβολή τους και</w:t>
      </w:r>
    </w:p>
    <w:p w:rsidR="00E31A65" w:rsidRDefault="00E31A65" w:rsidP="00AB1B74">
      <w:pPr>
        <w:autoSpaceDE w:val="0"/>
        <w:autoSpaceDN w:val="0"/>
        <w:adjustRightInd w:val="0"/>
        <w:spacing w:after="0" w:line="240" w:lineRule="auto"/>
        <w:ind w:left="-426"/>
        <w:rPr>
          <w:rFonts w:eastAsiaTheme="minorHAnsi" w:cs="Calibri"/>
        </w:rPr>
      </w:pPr>
      <w:r>
        <w:rPr>
          <w:rFonts w:eastAsiaTheme="minorHAnsi" w:cs="Calibri"/>
        </w:rPr>
        <w:t>ε) οι υπεύθυνες δηλώσεις, εφόσον έχουν συνταχθεί μετά την κοινοποίηση της πρόσκλησης για την</w:t>
      </w:r>
    </w:p>
    <w:p w:rsidR="00E31A65" w:rsidRDefault="00E31A65" w:rsidP="00AB1B74">
      <w:pPr>
        <w:autoSpaceDE w:val="0"/>
        <w:autoSpaceDN w:val="0"/>
        <w:adjustRightInd w:val="0"/>
        <w:spacing w:after="0" w:line="240" w:lineRule="auto"/>
        <w:ind w:left="-426"/>
        <w:rPr>
          <w:rFonts w:eastAsiaTheme="minorHAnsi" w:cs="Calibri"/>
        </w:rPr>
      </w:pPr>
      <w:r>
        <w:rPr>
          <w:rFonts w:eastAsiaTheme="minorHAnsi" w:cs="Calibri"/>
        </w:rPr>
        <w:t>υποβολή των δικαιολογητικών.».</w:t>
      </w:r>
    </w:p>
    <w:p w:rsidR="00E31A65" w:rsidRDefault="00E31A65" w:rsidP="00AB1B74">
      <w:pPr>
        <w:autoSpaceDE w:val="0"/>
        <w:autoSpaceDN w:val="0"/>
        <w:adjustRightInd w:val="0"/>
        <w:spacing w:after="0" w:line="240" w:lineRule="auto"/>
        <w:ind w:left="-426"/>
        <w:rPr>
          <w:rFonts w:eastAsiaTheme="minorHAnsi" w:cs="Calibri"/>
        </w:rPr>
      </w:pPr>
      <w:r>
        <w:rPr>
          <w:rFonts w:eastAsiaTheme="minorHAnsi" w:cs="Calibri"/>
        </w:rPr>
        <w:t>Τα έγγραφα του παρόντος άρθρου υποβάλλονται, σύμφωνα με τις διατάξεις του ν. 4250/2014 (Α΄ 94).</w:t>
      </w:r>
    </w:p>
    <w:p w:rsidR="00E31A65" w:rsidRDefault="00E31A65" w:rsidP="00AB1B74">
      <w:pPr>
        <w:autoSpaceDE w:val="0"/>
        <w:autoSpaceDN w:val="0"/>
        <w:adjustRightInd w:val="0"/>
        <w:spacing w:after="0" w:line="240" w:lineRule="auto"/>
        <w:ind w:left="-426"/>
      </w:pPr>
      <w:r>
        <w:rPr>
          <w:rFonts w:eastAsiaTheme="minorHAnsi" w:cs="Calibri"/>
        </w:rPr>
        <w:t>Ειδικά τα αποδεικτικά τα οποία αποτελούν ιδιωτικά έγγραφα, μπορεί να γίνονται αποδεκτά και σε απλή φωτοτυπία, εφόσον συνυποβάλλεται υπεύθυνη δήλωση στην οποία βεβαιώνεται η ακρίβειά τους.</w:t>
      </w:r>
    </w:p>
    <w:p w:rsidR="000630B5" w:rsidRDefault="000630B5" w:rsidP="00AB1B74">
      <w:pPr>
        <w:spacing w:after="120"/>
        <w:ind w:left="-426"/>
        <w:rPr>
          <w:b/>
          <w:bCs/>
        </w:rPr>
      </w:pPr>
    </w:p>
    <w:p w:rsidR="000630B5" w:rsidRDefault="00682004" w:rsidP="00AB1B74">
      <w:pPr>
        <w:spacing w:after="0"/>
        <w:ind w:left="-426"/>
      </w:pPr>
      <w:r>
        <w:rPr>
          <w:b/>
          <w:bCs/>
        </w:rPr>
        <w:t>Β.</w:t>
      </w:r>
      <w:r w:rsidR="000630B5">
        <w:rPr>
          <w:b/>
          <w:bCs/>
        </w:rPr>
        <w:t>8</w:t>
      </w:r>
      <w:r>
        <w:rPr>
          <w:b/>
          <w:bCs/>
        </w:rPr>
        <w:t>.</w:t>
      </w:r>
      <w:r>
        <w:t xml:space="preserve"> Οι οικονομικοί φορείς που είναι </w:t>
      </w:r>
      <w:r w:rsidRPr="00A75620">
        <w:rPr>
          <w:u w:val="single"/>
        </w:rPr>
        <w:t>εγγεγραμμένοι σε επίσημους καταλόγους</w:t>
      </w:r>
      <w:r>
        <w:t xml:space="preserve"> που προβλέπονται από τις εκάστοτε ισχύουσες εθνικές διατάξεις ή διαθέτουν </w:t>
      </w:r>
      <w:r w:rsidRPr="00A75620">
        <w:t>πιστοποίηση</w:t>
      </w:r>
      <w:r>
        <w:t xml:space="preserve"> από οργανισμούς πιστοποίησης που συμμορφώνονται με τα ευρωπαϊκά πρότυπα πιστοποίησης, κατά την έννοια του Παραρτήματος VII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rsidR="00682004" w:rsidRDefault="00682004" w:rsidP="00AB1B74">
      <w:pPr>
        <w:ind w:left="-426"/>
      </w:pPr>
      <w: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w:t>
      </w:r>
      <w:r>
        <w:lastRenderedPageBreak/>
        <w:t>αφορά τις απαιτήσεις ποιοτικής επιλογής, τις οποίες καλύπτει ο επίσημος κατάλογος ή το πιστοποιητικό.                                                                                                                                                                       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w:t>
      </w:r>
    </w:p>
    <w:p w:rsidR="00682004" w:rsidRDefault="00682004" w:rsidP="00AB1B74">
      <w:pPr>
        <w:ind w:left="-426"/>
        <w:rPr>
          <w:b/>
          <w:bCs/>
        </w:rPr>
      </w:pPr>
      <w:r>
        <w:rPr>
          <w:b/>
          <w:bCs/>
        </w:rPr>
        <w:t>Β.</w:t>
      </w:r>
      <w:r w:rsidR="00D4775C">
        <w:rPr>
          <w:b/>
          <w:bCs/>
        </w:rPr>
        <w:t>9</w:t>
      </w:r>
      <w:r>
        <w:rPr>
          <w:b/>
          <w:bCs/>
        </w:rPr>
        <w:t>.</w:t>
      </w:r>
      <w: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rsidR="00682004" w:rsidRDefault="00682004" w:rsidP="00AB1B74">
      <w:pPr>
        <w:ind w:left="-426"/>
        <w:jc w:val="both"/>
      </w:pPr>
      <w:r>
        <w:rPr>
          <w:b/>
          <w:bCs/>
        </w:rPr>
        <w:t>Β.</w:t>
      </w:r>
      <w:r w:rsidR="00D4775C">
        <w:rPr>
          <w:b/>
          <w:bCs/>
        </w:rPr>
        <w:t>10</w:t>
      </w:r>
      <w:r>
        <w:rPr>
          <w:b/>
          <w:bCs/>
        </w:rPr>
        <w:t>.</w:t>
      </w:r>
      <w:r>
        <w:t xml:space="preserve"> </w:t>
      </w:r>
      <w:r>
        <w:rPr>
          <w:color w:val="000000"/>
        </w:rPr>
        <w:t xml:space="preserve">Στην περίπτωση που οικονομικός φορέας επιθυμεί να στηριχθεί στις ικανότητες άλλων φορέων, σύμφωνα με </w:t>
      </w:r>
      <w:r>
        <w:t xml:space="preserve">την παράγραφο </w:t>
      </w:r>
      <w:r>
        <w:rPr>
          <w:color w:val="000000"/>
        </w:rPr>
        <w:t>2.2.8 για την απόδειξη ότι θα έχει στη διάθεσή του τους αναγκαίους πόρους, προσκομίζει, ιδίως, σχετική έγγραφη δέσμευση των φορέων αυτών για τον σκοπό αυτό.</w:t>
      </w:r>
    </w:p>
    <w:p w:rsidR="00682004" w:rsidRDefault="00682004" w:rsidP="0071468D">
      <w:pPr>
        <w:jc w:val="both"/>
        <w:rPr>
          <w:b/>
          <w:bCs/>
        </w:rPr>
      </w:pPr>
    </w:p>
    <w:p w:rsidR="00FD5497" w:rsidRPr="00B21555" w:rsidRDefault="00FD5497" w:rsidP="00AB1B74">
      <w:pPr>
        <w:pStyle w:val="2"/>
        <w:ind w:left="-426"/>
        <w:rPr>
          <w:color w:val="auto"/>
          <w:sz w:val="24"/>
          <w:szCs w:val="24"/>
        </w:rPr>
      </w:pPr>
      <w:bookmarkStart w:id="11" w:name="__RefHeading___Toc470009802"/>
      <w:bookmarkEnd w:id="11"/>
      <w:r w:rsidRPr="00B21555">
        <w:rPr>
          <w:color w:val="auto"/>
          <w:sz w:val="24"/>
          <w:szCs w:val="24"/>
        </w:rPr>
        <w:t>2.</w:t>
      </w:r>
      <w:r w:rsidR="00F4413A" w:rsidRPr="00B21555">
        <w:rPr>
          <w:color w:val="auto"/>
          <w:sz w:val="24"/>
          <w:szCs w:val="24"/>
        </w:rPr>
        <w:t>3</w:t>
      </w:r>
      <w:r w:rsidRPr="00B21555">
        <w:rPr>
          <w:color w:val="auto"/>
          <w:sz w:val="24"/>
          <w:szCs w:val="24"/>
        </w:rPr>
        <w:tab/>
        <w:t>Κατάρτιση - Περιεχόμενο Προσφορών</w:t>
      </w:r>
      <w:bookmarkStart w:id="12" w:name="__RefHeading___Toc470009803"/>
      <w:bookmarkEnd w:id="12"/>
      <w:r w:rsidR="00311C3A" w:rsidRPr="00B21555">
        <w:rPr>
          <w:color w:val="auto"/>
          <w:sz w:val="24"/>
          <w:szCs w:val="24"/>
        </w:rPr>
        <w:t xml:space="preserve">                </w:t>
      </w:r>
      <w:r w:rsidR="00F4413A" w:rsidRPr="00B21555">
        <w:rPr>
          <w:color w:val="auto"/>
          <w:sz w:val="24"/>
          <w:szCs w:val="24"/>
        </w:rPr>
        <w:t xml:space="preserve">                   </w:t>
      </w:r>
      <w:r w:rsidR="00311C3A" w:rsidRPr="00B21555">
        <w:rPr>
          <w:color w:val="auto"/>
          <w:sz w:val="24"/>
          <w:szCs w:val="24"/>
        </w:rPr>
        <w:t xml:space="preserve">                          </w:t>
      </w:r>
      <w:r w:rsidR="00F2598B" w:rsidRPr="00B21555">
        <w:rPr>
          <w:color w:val="auto"/>
          <w:sz w:val="24"/>
          <w:szCs w:val="24"/>
        </w:rPr>
        <w:t xml:space="preserve">               </w:t>
      </w:r>
      <w:r w:rsidR="00311C3A" w:rsidRPr="00B21555">
        <w:rPr>
          <w:color w:val="auto"/>
          <w:sz w:val="24"/>
          <w:szCs w:val="24"/>
        </w:rPr>
        <w:t xml:space="preserve">                   </w:t>
      </w:r>
      <w:r w:rsidRPr="00B21555">
        <w:rPr>
          <w:color w:val="auto"/>
          <w:sz w:val="24"/>
          <w:szCs w:val="24"/>
        </w:rPr>
        <w:t>2.</w:t>
      </w:r>
      <w:r w:rsidR="00071176" w:rsidRPr="00B21555">
        <w:rPr>
          <w:color w:val="auto"/>
          <w:sz w:val="24"/>
          <w:szCs w:val="24"/>
        </w:rPr>
        <w:t>3</w:t>
      </w:r>
      <w:r w:rsidRPr="00B21555">
        <w:rPr>
          <w:color w:val="auto"/>
          <w:sz w:val="24"/>
          <w:szCs w:val="24"/>
        </w:rPr>
        <w:t>.1</w:t>
      </w:r>
      <w:r w:rsidRPr="00B21555">
        <w:rPr>
          <w:color w:val="auto"/>
          <w:sz w:val="24"/>
          <w:szCs w:val="24"/>
        </w:rPr>
        <w:tab/>
        <w:t>Γενικοί όροι υποβολής προσφορών</w:t>
      </w:r>
    </w:p>
    <w:p w:rsidR="00FD5497" w:rsidRDefault="00FD5497" w:rsidP="00AB1B74">
      <w:pPr>
        <w:ind w:left="-426"/>
      </w:pPr>
      <w:r>
        <w:t>Οι προσφορές υποβάλλονται με βάση τις απαιτήσεις που ορίζονται</w:t>
      </w:r>
      <w:r w:rsidR="00565800">
        <w:t xml:space="preserve"> στο Παράρτημα Ι </w:t>
      </w:r>
      <w:r w:rsidR="003F39A2">
        <w:t xml:space="preserve">της Διακήρυξης, </w:t>
      </w:r>
      <w:r>
        <w:t xml:space="preserve"> για το σύνολο </w:t>
      </w:r>
      <w:r w:rsidR="001E6ACD">
        <w:t xml:space="preserve"> </w:t>
      </w:r>
      <w:r>
        <w:t xml:space="preserve">της </w:t>
      </w:r>
      <w:r w:rsidR="001E6ACD">
        <w:t xml:space="preserve"> </w:t>
      </w:r>
      <w:r>
        <w:t>προκηρυχθείσας</w:t>
      </w:r>
      <w:r w:rsidR="00585B19">
        <w:t xml:space="preserve"> </w:t>
      </w:r>
      <w:r>
        <w:t xml:space="preserve"> ποσότητας της προμήθειας ανά είδος. </w:t>
      </w:r>
      <w:r w:rsidR="00F4413A">
        <w:t xml:space="preserve">                                                                                </w:t>
      </w:r>
      <w:r w:rsidR="00F2598B">
        <w:t xml:space="preserve">             </w:t>
      </w:r>
      <w:r w:rsidR="00F4413A">
        <w:t xml:space="preserve">            </w:t>
      </w:r>
      <w:r w:rsidR="000116A4">
        <w:rPr>
          <w:color w:val="FFFFFF" w:themeColor="background1"/>
        </w:rPr>
        <w:t xml:space="preserve">   </w:t>
      </w:r>
      <w:r>
        <w:t>Δεν επιτρέπονται εναλλακτικές προσφορές</w:t>
      </w:r>
      <w:r w:rsidR="00E33B20">
        <w:t>.</w:t>
      </w:r>
      <w:r>
        <w:t xml:space="preserve"> </w:t>
      </w:r>
      <w:r w:rsidR="00E33B20">
        <w:t xml:space="preserve"> </w:t>
      </w:r>
      <w:r w:rsidR="00E33B20" w:rsidRPr="00E33B20">
        <w:rPr>
          <w:color w:val="FFFFFF" w:themeColor="background1"/>
        </w:rPr>
        <w:t>……………………………………</w:t>
      </w:r>
      <w:r w:rsidR="00F4413A">
        <w:rPr>
          <w:color w:val="FFFFFF" w:themeColor="background1"/>
        </w:rPr>
        <w:t xml:space="preserve">                         </w:t>
      </w:r>
      <w:r w:rsidR="00E33B20" w:rsidRPr="00E33B20">
        <w:rPr>
          <w:color w:val="FFFFFF" w:themeColor="background1"/>
        </w:rPr>
        <w:t>…………………</w:t>
      </w:r>
      <w:r w:rsidR="000116A4">
        <w:rPr>
          <w:color w:val="FFFFFF" w:themeColor="background1"/>
        </w:rPr>
        <w:t xml:space="preserve">                                </w:t>
      </w:r>
      <w:r w:rsidR="00F2598B">
        <w:rPr>
          <w:color w:val="FFFFFF" w:themeColor="background1"/>
        </w:rPr>
        <w:t xml:space="preserve">                 </w:t>
      </w:r>
      <w:r w:rsidR="000116A4">
        <w:rPr>
          <w:color w:val="FFFFFF" w:themeColor="background1"/>
        </w:rPr>
        <w:t xml:space="preserve">   </w:t>
      </w:r>
      <w:r w:rsidR="00E33B20">
        <w:t xml:space="preserve">  </w:t>
      </w:r>
      <w:r>
        <w:rPr>
          <w:rFonts w:cs="Helvetica"/>
          <w:color w:val="000000"/>
          <w:lang w:eastAsia="el-GR"/>
        </w:rPr>
        <w:t xml:space="preserve">Η ένωση οικονομικών φορέων υποβάλλει κοινή προσφορά, η οποία υπογράφεται υποχρεωτικά ψηφιακά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w:t>
      </w:r>
      <w:r w:rsidR="00D4775C">
        <w:rPr>
          <w:rFonts w:cs="Helvetica"/>
          <w:color w:val="000000"/>
          <w:lang w:eastAsia="el-GR"/>
        </w:rPr>
        <w:t>(</w:t>
      </w:r>
      <w:r>
        <w:rPr>
          <w:rFonts w:cs="Helvetica"/>
          <w:color w:val="000000"/>
          <w:lang w:eastAsia="el-GR"/>
        </w:rPr>
        <w:t>συμπεριλαμβανομένης της κατανομής αμοιβής μεταξύ τους) κάθε μέλους της ένωσης, καθώς και ο εκπρόσωπος/συντονιστής αυτής</w:t>
      </w:r>
      <w:r w:rsidRPr="00E33B20">
        <w:rPr>
          <w:rFonts w:cs="Helvetica"/>
          <w:lang w:eastAsia="el-GR"/>
        </w:rPr>
        <w:t>.</w:t>
      </w:r>
    </w:p>
    <w:p w:rsidR="00FD5497" w:rsidRPr="007F19B5" w:rsidRDefault="00FD5497" w:rsidP="00AB1B74">
      <w:pPr>
        <w:pStyle w:val="3"/>
        <w:ind w:left="-426"/>
        <w:rPr>
          <w:color w:val="auto"/>
          <w:sz w:val="24"/>
          <w:szCs w:val="24"/>
        </w:rPr>
      </w:pPr>
      <w:bookmarkStart w:id="13" w:name="__RefHeading___Toc470009804"/>
      <w:r w:rsidRPr="007F19B5">
        <w:rPr>
          <w:color w:val="auto"/>
          <w:sz w:val="24"/>
          <w:szCs w:val="24"/>
        </w:rPr>
        <w:t>2.</w:t>
      </w:r>
      <w:r w:rsidR="00071176" w:rsidRPr="007F19B5">
        <w:rPr>
          <w:color w:val="auto"/>
          <w:sz w:val="24"/>
          <w:szCs w:val="24"/>
        </w:rPr>
        <w:t>3</w:t>
      </w:r>
      <w:r w:rsidRPr="007F19B5">
        <w:rPr>
          <w:color w:val="auto"/>
          <w:sz w:val="24"/>
          <w:szCs w:val="24"/>
        </w:rPr>
        <w:t>.2</w:t>
      </w:r>
      <w:r w:rsidRPr="007F19B5">
        <w:rPr>
          <w:color w:val="auto"/>
          <w:sz w:val="24"/>
          <w:szCs w:val="24"/>
        </w:rPr>
        <w:tab/>
        <w:t>Χρόνος και Τρόπος υποβολής προσφορών</w:t>
      </w:r>
      <w:bookmarkEnd w:id="13"/>
      <w:r w:rsidRPr="007F19B5">
        <w:rPr>
          <w:color w:val="auto"/>
          <w:sz w:val="24"/>
          <w:szCs w:val="24"/>
        </w:rPr>
        <w:t xml:space="preserve"> </w:t>
      </w:r>
    </w:p>
    <w:p w:rsidR="00D4775C" w:rsidRDefault="00FD5497" w:rsidP="00AB1B74">
      <w:pPr>
        <w:autoSpaceDE w:val="0"/>
        <w:autoSpaceDN w:val="0"/>
        <w:adjustRightInd w:val="0"/>
        <w:spacing w:after="0" w:line="240" w:lineRule="auto"/>
        <w:ind w:left="-426"/>
        <w:rPr>
          <w:rFonts w:cs="Calibri"/>
          <w:lang w:eastAsia="el-GR"/>
        </w:rPr>
      </w:pPr>
      <w:r w:rsidRPr="00B115CD">
        <w:rPr>
          <w:rFonts w:cs="Arial"/>
          <w:b/>
        </w:rPr>
        <w:t>2.</w:t>
      </w:r>
      <w:r w:rsidR="00071176" w:rsidRPr="00B115CD">
        <w:rPr>
          <w:rFonts w:cs="Arial"/>
          <w:b/>
        </w:rPr>
        <w:t>3</w:t>
      </w:r>
      <w:r w:rsidRPr="00B115CD">
        <w:rPr>
          <w:rFonts w:cs="Arial"/>
          <w:b/>
        </w:rPr>
        <w:t>.2.1.</w:t>
      </w:r>
      <w:r>
        <w:t xml:space="preserve"> Οι προσφορές υποβάλλονται από τους ενδιαφερόμενους ηλεκτρονικά, μέσω της διαδικτυακής πύλης</w:t>
      </w:r>
      <w:r w:rsidR="00E6492D">
        <w:t xml:space="preserve"> </w:t>
      </w:r>
      <w:r>
        <w:t xml:space="preserve"> www.promitheus.gov.gr </w:t>
      </w:r>
      <w:r w:rsidR="00E6492D">
        <w:t xml:space="preserve"> </w:t>
      </w:r>
      <w:r>
        <w:t>του ΕΣΗΔΗΣ, μέχρι την καταληκτική ημερομηνία και ώρα που ορίζει η παρούσα διακήρυξη</w:t>
      </w:r>
      <w:r w:rsidR="008C265D">
        <w:t xml:space="preserve"> </w:t>
      </w:r>
      <w:r w:rsidR="008C265D" w:rsidRPr="000B1900">
        <w:rPr>
          <w:u w:val="single"/>
        </w:rPr>
        <w:t xml:space="preserve">(άρθρο </w:t>
      </w:r>
      <w:r w:rsidR="000B1900" w:rsidRPr="000B1900">
        <w:rPr>
          <w:b/>
          <w:u w:val="single"/>
        </w:rPr>
        <w:t>1.5</w:t>
      </w:r>
      <w:r w:rsidR="008C265D" w:rsidRPr="000B1900">
        <w:rPr>
          <w:u w:val="single"/>
        </w:rPr>
        <w:t>)</w:t>
      </w:r>
      <w:r w:rsidR="00565800" w:rsidRPr="000B1900">
        <w:rPr>
          <w:u w:val="single"/>
        </w:rPr>
        <w:t>,</w:t>
      </w:r>
      <w:r>
        <w:t xml:space="preserve"> στην Ελληνική Γλώσσα, σε ηλεκτρονικό φάκελο, σύμφωνα με τα αναφερόμενα στο ν.4412/2016 , ιδίως άρθρα 36 και 37 και την Υπουργική Απόφαση αριθμ. </w:t>
      </w:r>
      <w:r w:rsidR="008C265D">
        <w:rPr>
          <w:rFonts w:cs="Calibri"/>
          <w:lang w:eastAsia="el-GR"/>
        </w:rPr>
        <w:t>56902/215</w:t>
      </w:r>
      <w:r w:rsidR="002D0922">
        <w:rPr>
          <w:rFonts w:cs="Calibri"/>
          <w:lang w:eastAsia="el-GR"/>
        </w:rPr>
        <w:t xml:space="preserve"> </w:t>
      </w:r>
      <w:r w:rsidR="008C265D" w:rsidRPr="002D0922">
        <w:rPr>
          <w:rFonts w:asciiTheme="minorHAnsi" w:hAnsiTheme="minorHAnsi" w:cs="Calibri"/>
          <w:lang w:eastAsia="el-GR"/>
        </w:rPr>
        <w:t>«</w:t>
      </w:r>
      <w:r w:rsidR="008C265D" w:rsidRPr="002D0922">
        <w:rPr>
          <w:rFonts w:asciiTheme="minorHAnsi" w:hAnsiTheme="minorHAnsi" w:cs="Calibri-Italic"/>
          <w:i/>
          <w:iCs/>
          <w:lang w:eastAsia="el-GR"/>
        </w:rPr>
        <w:t>Τεχνικές λεπτομέρειες και διαδικασίες λειτουργίας του Εθνικού Συστήματος Ηλεκτρονικών ΔημοσίωνΣυμβάσεων (Ε.Σ.Η.ΔΗ.Σ.</w:t>
      </w:r>
      <w:r w:rsidRPr="002D0922">
        <w:rPr>
          <w:rFonts w:asciiTheme="minorHAnsi" w:hAnsiTheme="minorHAnsi"/>
        </w:rPr>
        <w:t xml:space="preserve">» </w:t>
      </w:r>
      <w:r w:rsidR="00DF0286" w:rsidRPr="002D0922">
        <w:rPr>
          <w:rFonts w:asciiTheme="minorHAnsi" w:hAnsiTheme="minorHAnsi"/>
        </w:rPr>
        <w:t>.</w:t>
      </w:r>
      <w:r w:rsidR="00E33B20">
        <w:t xml:space="preserve"> </w:t>
      </w:r>
      <w:r w:rsidR="00E33B20" w:rsidRPr="00E33B20">
        <w:rPr>
          <w:color w:val="FFFFFF" w:themeColor="background1"/>
        </w:rPr>
        <w:t>…</w:t>
      </w:r>
      <w:r w:rsidR="00E6492D">
        <w:rPr>
          <w:color w:val="FFFFFF" w:themeColor="background1"/>
        </w:rPr>
        <w:t xml:space="preserve">                               </w:t>
      </w:r>
      <w:r w:rsidR="00AD3E5D">
        <w:rPr>
          <w:color w:val="FFFFFF" w:themeColor="background1"/>
        </w:rPr>
        <w:t xml:space="preserve">                                     </w:t>
      </w:r>
      <w:r w:rsidR="00E6492D">
        <w:rPr>
          <w:color w:val="FFFFFF" w:themeColor="background1"/>
        </w:rPr>
        <w:t xml:space="preserve">                                              </w:t>
      </w:r>
      <w:r w:rsidR="00E33B20" w:rsidRPr="00E33B20">
        <w:rPr>
          <w:color w:val="FFFFFF" w:themeColor="background1"/>
        </w:rPr>
        <w:t>………</w:t>
      </w:r>
      <w:r w:rsidR="00E33B20">
        <w:t xml:space="preserve">  </w:t>
      </w:r>
      <w:r w:rsidR="00E6492D">
        <w:rPr>
          <w:rFonts w:cs="Calibri"/>
          <w:lang w:eastAsia="el-GR"/>
        </w:rPr>
        <w:t>Για τη συμμετοχή στο διαγωνισμό οι ενδιαφερόμενοι οικονομικοί φορείς απαιτείται να διαθέτουν</w:t>
      </w:r>
      <w:r w:rsidR="007F19B5">
        <w:rPr>
          <w:rFonts w:cs="Calibri"/>
          <w:lang w:eastAsia="el-GR"/>
        </w:rPr>
        <w:t xml:space="preserve"> </w:t>
      </w:r>
      <w:r w:rsidR="00E6492D">
        <w:rPr>
          <w:rFonts w:cs="Calibri"/>
          <w:lang w:eastAsia="el-GR"/>
        </w:rPr>
        <w:t>εγκεκριμένη προηγμένη ηλεκτρονική υπογραφή ή προηγμένη ηλεκτρονική υπογραφή που υποστηρίζεται</w:t>
      </w:r>
      <w:r w:rsidR="00A72C75">
        <w:rPr>
          <w:rFonts w:cs="Calibri"/>
          <w:lang w:eastAsia="el-GR"/>
        </w:rPr>
        <w:t xml:space="preserve"> </w:t>
      </w:r>
      <w:r w:rsidR="00E6492D">
        <w:rPr>
          <w:rFonts w:cs="Calibri"/>
          <w:lang w:eastAsia="el-GR"/>
        </w:rPr>
        <w:t>από εγκεκριμένο πιστοποιητικό το οποίο χορηγήθηκε από έναν εγκεκριμένο πάροχο υπηρεσιών</w:t>
      </w:r>
      <w:r w:rsidR="00A72C75">
        <w:rPr>
          <w:rFonts w:cs="Calibri"/>
          <w:lang w:eastAsia="el-GR"/>
        </w:rPr>
        <w:t xml:space="preserve"> </w:t>
      </w:r>
      <w:r w:rsidR="00E6492D">
        <w:rPr>
          <w:rFonts w:cs="Calibri"/>
          <w:lang w:eastAsia="el-GR"/>
        </w:rPr>
        <w:t>πιστοποίησης, ο οποίος περιλαμβάνεται στον κατάλογο εμπίστευσης που προβλέπεται στην απόφαση</w:t>
      </w:r>
      <w:r w:rsidR="00A72C75">
        <w:rPr>
          <w:rFonts w:cs="Calibri"/>
          <w:lang w:eastAsia="el-GR"/>
        </w:rPr>
        <w:t xml:space="preserve"> </w:t>
      </w:r>
      <w:r w:rsidR="00E6492D">
        <w:rPr>
          <w:rFonts w:cs="Calibri"/>
          <w:lang w:eastAsia="el-GR"/>
        </w:rPr>
        <w:t>2009/767/ΕΚ και σύμφωνα με τα οριζόμενα στο Κανονισμό (ΕΕ) 910/2014 και τις διατάξεις της Υ.Α.</w:t>
      </w:r>
      <w:r w:rsidR="00A72C75">
        <w:rPr>
          <w:rFonts w:cs="Calibri"/>
          <w:lang w:eastAsia="el-GR"/>
        </w:rPr>
        <w:t xml:space="preserve"> </w:t>
      </w:r>
      <w:r w:rsidR="00E6492D">
        <w:rPr>
          <w:rFonts w:cs="Calibri"/>
          <w:lang w:eastAsia="el-GR"/>
        </w:rPr>
        <w:t>56902/215 “</w:t>
      </w:r>
      <w:r w:rsidR="00E6492D">
        <w:rPr>
          <w:rFonts w:ascii="Calibri-Italic" w:hAnsi="Calibri-Italic" w:cs="Calibri-Italic"/>
          <w:i/>
          <w:iCs/>
          <w:lang w:eastAsia="el-GR"/>
        </w:rPr>
        <w:t>Τεχνικές λεπτομέρειες και διαδικασίες λειτουργίας του Εθνικού Συστήματος Ηλεκτρονικών</w:t>
      </w:r>
      <w:r w:rsidR="00A72C75">
        <w:rPr>
          <w:rFonts w:ascii="Calibri-Italic" w:hAnsi="Calibri-Italic" w:cs="Calibri-Italic"/>
          <w:i/>
          <w:iCs/>
          <w:lang w:eastAsia="el-GR"/>
        </w:rPr>
        <w:t xml:space="preserve"> </w:t>
      </w:r>
      <w:r w:rsidR="00E6492D">
        <w:rPr>
          <w:rFonts w:ascii="Calibri-Italic" w:hAnsi="Calibri-Italic" w:cs="Calibri-Italic"/>
          <w:i/>
          <w:iCs/>
          <w:lang w:eastAsia="el-GR"/>
        </w:rPr>
        <w:t xml:space="preserve">Δημοσίων Συμβάσεων </w:t>
      </w:r>
      <w:r w:rsidR="00E6492D">
        <w:rPr>
          <w:rFonts w:cs="Calibri"/>
          <w:lang w:eastAsia="el-GR"/>
        </w:rPr>
        <w:t>(Ε.Σ.Η.ΔΗ.Σ)» και να εγγραφούν στο ηλεκτρονικό σύστημα (ΕΣΗΔΗΣ- Διαδικτυακή</w:t>
      </w:r>
      <w:r w:rsidR="00A72C75">
        <w:rPr>
          <w:rFonts w:cs="Calibri"/>
          <w:lang w:eastAsia="el-GR"/>
        </w:rPr>
        <w:t xml:space="preserve"> </w:t>
      </w:r>
      <w:r w:rsidR="00E6492D">
        <w:rPr>
          <w:rFonts w:cs="Calibri"/>
          <w:lang w:eastAsia="el-GR"/>
        </w:rPr>
        <w:t>πύλη www.promitheus.gov.gr) ακολουθώντας την διαδικασία εγγραφής του άρθρου 5 της ίδιας Υ.Α.</w:t>
      </w:r>
      <w:r w:rsidR="00B115CD">
        <w:rPr>
          <w:rFonts w:cs="Calibri"/>
          <w:lang w:eastAsia="el-GR"/>
        </w:rPr>
        <w:t xml:space="preserve">   </w:t>
      </w:r>
      <w:r w:rsidR="00D4775C">
        <w:rPr>
          <w:rFonts w:cs="Calibri"/>
          <w:lang w:eastAsia="el-GR"/>
        </w:rPr>
        <w:t xml:space="preserve">                                                    </w:t>
      </w:r>
    </w:p>
    <w:p w:rsidR="00E6492D" w:rsidRDefault="00D4775C" w:rsidP="00AB1B74">
      <w:pPr>
        <w:autoSpaceDE w:val="0"/>
        <w:autoSpaceDN w:val="0"/>
        <w:adjustRightInd w:val="0"/>
        <w:spacing w:after="0" w:line="240" w:lineRule="auto"/>
        <w:ind w:left="-426"/>
        <w:rPr>
          <w:rFonts w:cs="Calibri"/>
          <w:lang w:eastAsia="el-GR"/>
        </w:rPr>
      </w:pPr>
      <w:r w:rsidRPr="00AD77B9">
        <w:t xml:space="preserve">Επισημαίνεται ότι, οι αλλοδαποί οικονομικοί φορείς δεν έχουν την υποχρέωση να υπογράφουν τα δικαιολογητικά που υποβάλλουν με την  προσφορά τους, με χρήση προηγμένης ηλεκτρονικής υπογραφής, αλλά μπορεί να τα αυθεντικοποιούν με οποιονδήποτε άλλο πρόσφορο τρόπο, εφόσον στη χώρα προέλευσής τους δεν είναι υποχρεωτική η χρήση προηγμένης ψηφιακής υπογραφής σε διαδικασίες σύναψης δημοσίων συμβάσεων. Στις περιπτώσεις αυτές η αίτηση συμμετοχής συνοδεύεται με υπεύθυνη δήλωση στην οποία δηλώνεται ότι στην χώρα προέλευσης δεν προβλέπεται η χρήση  προηγμένης ψηφιακής υπογραφής ή ότι στην χώρα προέλευσης δεν είναι υποχρεωτική η χρήση προηγμένης ψηφιακής υπογραφής για την συμμετοχή σε διαδικασίες σύναψης δημοσίων συμβάσεων. Η υπεύθυνη δήλωση του προηγούμενου εδαφίου φέρει υπογραφή έως και δέκα (10) ημέρες πριν την καταληκτική ημερομηνία υποβολής των προσφορών. </w:t>
      </w:r>
      <w:r w:rsidR="00B115CD">
        <w:rPr>
          <w:rFonts w:cs="Calibri"/>
          <w:lang w:eastAsia="el-GR"/>
        </w:rPr>
        <w:t xml:space="preserve">                                     </w:t>
      </w:r>
    </w:p>
    <w:p w:rsidR="00FD5497" w:rsidRDefault="00B115CD" w:rsidP="00AB1B74">
      <w:pPr>
        <w:ind w:left="-426"/>
        <w:rPr>
          <w:b/>
          <w:bCs/>
        </w:rPr>
      </w:pPr>
      <w:r>
        <w:rPr>
          <w:b/>
          <w:bCs/>
        </w:rPr>
        <w:t xml:space="preserve">                                                                                                                                                                  </w:t>
      </w:r>
      <w:r w:rsidR="00B20931">
        <w:rPr>
          <w:b/>
          <w:bCs/>
        </w:rPr>
        <w:t xml:space="preserve">                     </w:t>
      </w:r>
      <w:r>
        <w:rPr>
          <w:b/>
          <w:bCs/>
        </w:rPr>
        <w:t xml:space="preserve">                       </w:t>
      </w:r>
      <w:r w:rsidR="00FD5497">
        <w:rPr>
          <w:b/>
          <w:bCs/>
        </w:rPr>
        <w:t>2.</w:t>
      </w:r>
      <w:r w:rsidR="00071176">
        <w:rPr>
          <w:b/>
          <w:bCs/>
        </w:rPr>
        <w:t>3</w:t>
      </w:r>
      <w:r w:rsidR="00FD5497">
        <w:rPr>
          <w:b/>
          <w:bCs/>
        </w:rPr>
        <w:t>.2.2.</w:t>
      </w:r>
      <w:r w:rsidR="00FD5497">
        <w:t xml:space="preserve"> </w:t>
      </w:r>
      <w:r w:rsidR="00FD5497">
        <w:rPr>
          <w:rFonts w:cs="Arial"/>
        </w:rPr>
        <w:t xml:space="preserve">Ο χρόνος υποβολής της προσφοράς και οποιαδήποτε ηλεκτρονική επικοινωνία μέσω του συστήματος βεβαιώνεται αυτόματα από το σύστημα με υπηρεσίες χρονοσήμανσης, σύμφωνα με τα οριζόμενα στο άρθρο 37 του ν. 4412/2016 και το άρθρο </w:t>
      </w:r>
      <w:r w:rsidR="00A72C75">
        <w:rPr>
          <w:rFonts w:cs="Arial"/>
        </w:rPr>
        <w:t>9</w:t>
      </w:r>
      <w:r w:rsidR="00FD5497">
        <w:rPr>
          <w:rFonts w:cs="Arial"/>
        </w:rPr>
        <w:t xml:space="preserve"> της ως άνω Υπουργικής Απόφασης.</w:t>
      </w:r>
      <w:r w:rsidR="00E33B20">
        <w:rPr>
          <w:rFonts w:cs="Arial"/>
        </w:rPr>
        <w:t xml:space="preserve"> </w:t>
      </w:r>
      <w:r w:rsidR="00FD5497">
        <w:t xml:space="preserve">Μετά την παρέλευση της καταληκτικής ημερομηνίας και ώρας, δεν υπάρχει η δυνατότητα υποβολής προσφοράς στο Σύστημα. </w:t>
      </w:r>
      <w:r w:rsidR="00FD5497">
        <w:rPr>
          <w:rFonts w:cs="Helvetica"/>
          <w:color w:val="000000"/>
        </w:rPr>
        <w:t xml:space="preserve">Σε </w:t>
      </w:r>
      <w:r w:rsidR="00FD5497">
        <w:rPr>
          <w:rFonts w:cs="Helvetica"/>
          <w:color w:val="000000"/>
        </w:rPr>
        <w:lastRenderedPageBreak/>
        <w:t>περιπτώσεις τεχνικής αδυναμίας λειτουργίας του ΕΣΗΔΗΣ, η αναθέτουσα αρχή θα ρυθμίσει τα της συνέχειας του διαγωνισμού με σχετική ανακοίνωσή της.</w:t>
      </w:r>
    </w:p>
    <w:p w:rsidR="00FD5497" w:rsidRDefault="00FD5497" w:rsidP="00AB1B74">
      <w:pPr>
        <w:ind w:left="-426"/>
      </w:pPr>
      <w:r>
        <w:rPr>
          <w:b/>
          <w:bCs/>
        </w:rPr>
        <w:t>2.</w:t>
      </w:r>
      <w:r w:rsidR="00071176">
        <w:rPr>
          <w:b/>
          <w:bCs/>
        </w:rPr>
        <w:t>3</w:t>
      </w:r>
      <w:r>
        <w:rPr>
          <w:b/>
          <w:bCs/>
        </w:rPr>
        <w:t>.2.3.</w:t>
      </w:r>
      <w:r>
        <w:t xml:space="preserve"> Οι οικονομικοί φορείς υποβάλλουν με την προσφορά τους τα ακόλουθα: </w:t>
      </w:r>
      <w:r w:rsidR="00DA78C3">
        <w:t xml:space="preserve">          </w:t>
      </w:r>
      <w:r w:rsidR="00864E2E">
        <w:t xml:space="preserve">                </w:t>
      </w:r>
      <w:r w:rsidR="00B20931">
        <w:t xml:space="preserve">                 </w:t>
      </w:r>
      <w:r w:rsidR="00DA78C3">
        <w:t xml:space="preserve">                      </w:t>
      </w:r>
      <w:r>
        <w:t>(α) έναν (υπο)φάκελο με την ένδειξη «</w:t>
      </w:r>
      <w:r w:rsidRPr="00565800">
        <w:rPr>
          <w:u w:val="single"/>
        </w:rPr>
        <w:t>Δικαιολογητικά Συμμετοχής –Τεχνική Προσφορά</w:t>
      </w:r>
      <w:r>
        <w:t xml:space="preserve">» στον οποίο περιλαμβάνονται τα κατά περίπτωση </w:t>
      </w:r>
      <w:r w:rsidRPr="0010128C">
        <w:t>απαιτούμενα δικαιολογητικά</w:t>
      </w:r>
      <w:r>
        <w:t xml:space="preserve"> και η τεχνική προσφορά  σύμφωνα με τις διατάξεις της κείμενης νομοθεσίας και την παρούσα.</w:t>
      </w:r>
    </w:p>
    <w:p w:rsidR="00FD5497" w:rsidRDefault="00FD5497" w:rsidP="00AB1B74">
      <w:pPr>
        <w:ind w:left="-426"/>
      </w:pPr>
      <w:r>
        <w:t>(β) έναν (υπο)φάκελο με την ένδειξη  «</w:t>
      </w:r>
      <w:r w:rsidRPr="00565800">
        <w:rPr>
          <w:u w:val="single"/>
        </w:rPr>
        <w:t>Οικονομική Προσφορά</w:t>
      </w:r>
      <w:r>
        <w:t xml:space="preserve">» στον οποίο  περιλαμβάνεται η οικονομική προσφορά του οικονομικού φορέα και τα κατά περίπτωση απαιτούμενα δικαιολογητικά. </w:t>
      </w:r>
    </w:p>
    <w:p w:rsidR="00FD5497" w:rsidRDefault="00FD5497" w:rsidP="00AB1B74">
      <w:pPr>
        <w:ind w:left="-426"/>
      </w:pPr>
      <w:r>
        <w:t>Από τον προσφέροντα σημαίνονται με χρήση του σχετικού πεδίου του συστήματος τα στοιχεία εκείνα της προσφοράς του που έχουν εμπιστευτικό χαρακτήρα, σύμφωνα με τα οριζόμενα στο άρθρο 21 του ν. 4412/16 .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rsidR="00FD5497" w:rsidRDefault="00FD5497" w:rsidP="00AB1B74">
      <w:pPr>
        <w:ind w:left="-426"/>
        <w:rPr>
          <w:b/>
          <w:bCs/>
        </w:rPr>
      </w:pPr>
      <w:r>
        <w:t>Δεν χαρακτηρίζονται ως εμπιστευτικές πληροφορίες σχετικά με τις τιμές μονάδος, τις προσφερόμενες ποσότητες, την οικονομική προσφορά και τα στοιχεία της τεχνικής προσφοράς που χρησιμοποιούνται για την αξιολόγησή της.</w:t>
      </w:r>
    </w:p>
    <w:p w:rsidR="00FD5497" w:rsidRPr="00D85F5F" w:rsidRDefault="00FD5497" w:rsidP="00AB1B74">
      <w:pPr>
        <w:ind w:left="-426"/>
        <w:rPr>
          <w:b/>
          <w:bCs/>
        </w:rPr>
      </w:pPr>
      <w:r>
        <w:rPr>
          <w:b/>
          <w:bCs/>
        </w:rPr>
        <w:t>2.</w:t>
      </w:r>
      <w:r w:rsidR="00071176">
        <w:rPr>
          <w:b/>
          <w:bCs/>
        </w:rPr>
        <w:t>3</w:t>
      </w:r>
      <w:r>
        <w:rPr>
          <w:b/>
          <w:bCs/>
        </w:rPr>
        <w:t>.2.4.</w:t>
      </w:r>
      <w:r>
        <w:t xml:space="preserve"> Οι οικονομικοί φορείς συντάσσουν την τεχνική και οικονομική τους προσφορά συμπληρώνοντας τις αντίστοιχες ειδικές ηλεκτρονικές φόρμες του συστήματος. Στην συνέχεια το σύστημα παράγει τα σχετικά ηλεκτρονικά αρχεία τα οποία υπογράφοντα ψηφιακά και υποβάλλονται από τον προσφέροντα.  </w:t>
      </w:r>
      <w:r>
        <w:rPr>
          <w:i/>
          <w:iCs/>
        </w:rPr>
        <w:t xml:space="preserve">Τα στοιχεία που περιλαμβάνονται στην ειδική ηλεκτρονική φόρμα του συστήματος και του παραγόμενου ηλεκτρονικού αρχείου </w:t>
      </w:r>
      <w:r>
        <w:rPr>
          <w:i/>
          <w:iCs/>
          <w:lang w:val="en-US"/>
        </w:rPr>
        <w:t>pdf</w:t>
      </w:r>
      <w:r>
        <w:rPr>
          <w:i/>
          <w:iCs/>
        </w:rPr>
        <w:t xml:space="preserve"> (το οποίο θα υπογραφεί ηλεκτρονικά</w:t>
      </w:r>
      <w:r w:rsidRPr="00585B19">
        <w:rPr>
          <w:b/>
          <w:i/>
          <w:iCs/>
        </w:rPr>
        <w:t>) πρέπει να ταυτίζονται</w:t>
      </w:r>
      <w:r>
        <w:rPr>
          <w:i/>
          <w:iCs/>
        </w:rPr>
        <w:t xml:space="preserve">. Σε αντίθετη περίπτωση το σύστημα παράγει σχετικό μήνυμα και ο προσφέρων καλείται να παράγει εκ νέου το ηλεκτρονικό αρχείο </w:t>
      </w:r>
      <w:r>
        <w:rPr>
          <w:i/>
          <w:iCs/>
          <w:lang w:val="en-US"/>
        </w:rPr>
        <w:t>pdf</w:t>
      </w:r>
      <w:r>
        <w:rPr>
          <w:i/>
          <w:iCs/>
        </w:rPr>
        <w:t xml:space="preserve">] </w:t>
      </w:r>
      <w:r>
        <w:t xml:space="preserve"> </w:t>
      </w:r>
      <w:r w:rsidRPr="00C77C2E">
        <w:rPr>
          <w:i/>
          <w:iCs/>
        </w:rPr>
        <w:t>[Εφόσον οι τεχνικές προδιαγραφές και οι οικονομικοί όροι δεν έχουν αποτυπωθεί στο σύνολό τους στις ειδικές ηλεκτρονικές φόρμες του συστήματος</w:t>
      </w:r>
      <w:r w:rsidRPr="00C77C2E">
        <w:rPr>
          <w:i/>
          <w:iCs/>
          <w:color w:val="5B9BD5"/>
        </w:rPr>
        <w:t xml:space="preserve">, </w:t>
      </w:r>
      <w:r w:rsidR="00D85F5F" w:rsidRPr="00C77C2E">
        <w:t xml:space="preserve">Οι οικονομικοί φορείς </w:t>
      </w:r>
      <w:r w:rsidRPr="00C77C2E">
        <w:rPr>
          <w:i/>
          <w:iCs/>
        </w:rPr>
        <w:t xml:space="preserve">να επισυνάπτουν ψηφιακά υπογεγραμμένα σχετικά ηλεκτρονικά αρχεία τεχνικής </w:t>
      </w:r>
      <w:r w:rsidR="00C77C2E" w:rsidRPr="00C77C2E">
        <w:rPr>
          <w:i/>
          <w:iCs/>
        </w:rPr>
        <w:t xml:space="preserve">και </w:t>
      </w:r>
      <w:r w:rsidR="00907DA7" w:rsidRPr="00C77C2E">
        <w:rPr>
          <w:i/>
          <w:iCs/>
        </w:rPr>
        <w:t>οικον</w:t>
      </w:r>
      <w:r w:rsidRPr="00C77C2E">
        <w:rPr>
          <w:i/>
          <w:iCs/>
        </w:rPr>
        <w:t>ομικής προσφοράς</w:t>
      </w:r>
      <w:r w:rsidRPr="00C77C2E">
        <w:rPr>
          <w:i/>
          <w:iCs/>
          <w:color w:val="5B9BD5"/>
        </w:rPr>
        <w:t xml:space="preserve"> </w:t>
      </w:r>
      <w:r w:rsidR="00D85F5F" w:rsidRPr="00C77C2E">
        <w:rPr>
          <w:i/>
          <w:iCs/>
        </w:rPr>
        <w:t xml:space="preserve">σύμφωνα με </w:t>
      </w:r>
      <w:r w:rsidR="00C77C2E" w:rsidRPr="00C77C2E">
        <w:rPr>
          <w:i/>
          <w:iCs/>
        </w:rPr>
        <w:t>τα παραρτήματα Ι και ΙΙΙ</w:t>
      </w:r>
    </w:p>
    <w:p w:rsidR="00FD5497" w:rsidRDefault="00FD5497" w:rsidP="00AB1B74">
      <w:pPr>
        <w:ind w:left="-426"/>
      </w:pPr>
      <w:r>
        <w:rPr>
          <w:b/>
          <w:bCs/>
        </w:rPr>
        <w:t>2.</w:t>
      </w:r>
      <w:r w:rsidR="00071176">
        <w:rPr>
          <w:b/>
          <w:bCs/>
        </w:rPr>
        <w:t>3</w:t>
      </w:r>
      <w:r>
        <w:rPr>
          <w:b/>
          <w:bCs/>
        </w:rPr>
        <w:t>.2.5.</w:t>
      </w:r>
      <w:r>
        <w:t xml:space="preserve"> Ο χρήστης - οικονομικός φορέας υποβάλλει τους ανωτέρω (υπο)φακέλους μέσω του Συστήματος, όπως περιγράφεται παρακάτω:</w:t>
      </w:r>
    </w:p>
    <w:p w:rsidR="00D4775C" w:rsidRDefault="00FD5497" w:rsidP="00AB1B74">
      <w:pPr>
        <w:ind w:left="-426"/>
      </w:pPr>
      <w:r>
        <w:t xml:space="preserve">Τα στοιχεία και δικαιολογητικά για τη συμμετοχή του οικονομικού φορέα στη διαδικασία υποβάλλονται από αυτόν ηλεκτρονικά σε μορφή αρχείων τύπου .pdf και εφόσον έχουν συνταχθεί/παραχθεί από τον ίδιο, φέρουν </w:t>
      </w:r>
      <w:r w:rsidR="00D4775C">
        <w:rPr>
          <w:color w:val="000000"/>
        </w:rPr>
        <w:t xml:space="preserve">εγκεκριμένη προηγμένη ηλεκτρονική υπογραφή ή προηγμένη ηλεκτρονική υπογραφή με χρήση εγκεκριμένων πιστοποιητικών, χωρίς να απαιτείται θεώρηση γνησίου της υπογραφής </w:t>
      </w:r>
      <w:r w:rsidR="00D4775C" w:rsidRPr="00AD77B9">
        <w:t>, με την επιφύλαξη των αναφερθέντων στην τελευταία υποπαράγραφο της παραγράφου 2.4.2.1 του παρόντος για τους αλλοδαπούς οικονομικούς φορείς.</w:t>
      </w:r>
    </w:p>
    <w:p w:rsidR="00FD5497" w:rsidRDefault="00FD5497" w:rsidP="00AB1B74">
      <w:pPr>
        <w:ind w:left="-426"/>
      </w:pPr>
      <w:r>
        <w:t>Από το Σύστημα εκδίδεται ηλεκτρονική απόδειξη υποβολής προσφοράς, η όποια αποστέλλεται στον οικονομικό φορέα με μήνυμα ηλεκτρονικού ταχυδρομείου.</w:t>
      </w:r>
      <w:r>
        <w:rPr>
          <w:rFonts w:cs="Helvetica"/>
          <w:b/>
          <w:i/>
          <w:iCs/>
          <w:color w:val="000000"/>
        </w:rPr>
        <w:t xml:space="preserve"> </w:t>
      </w:r>
    </w:p>
    <w:p w:rsidR="00FD5497" w:rsidRDefault="00FD5497" w:rsidP="00AB1B74">
      <w:pPr>
        <w:ind w:left="-426"/>
      </w:pPr>
      <w:r>
        <w:t xml:space="preserve">Εντός τριών (3) εργασίμων ημερών από την ηλεκτρονική υποβολή των ως άνω στοιχείων και δικαιολογητικών προσκομίζονται υποχρεωτικά από τον οικονομικό φορέα στην αναθέτουσα αρχή, σε έντυπη μορφή και σε σφραγισμένο φάκελο, τα στοιχεία της ηλεκτρονικής  προσφοράς τα οποία απαιτείται να προσκομισθούν σε πρωτότυπη μορφή </w:t>
      </w:r>
      <w:r w:rsidR="00D4775C" w:rsidRPr="00996C3E">
        <w:t xml:space="preserve">σύμφωνα με </w:t>
      </w:r>
      <w:r w:rsidR="00D4775C" w:rsidRPr="00461BCE">
        <w:rPr>
          <w:rFonts w:ascii="Cambria" w:hAnsi="Cambria" w:cs="Cambria"/>
          <w:color w:val="000000"/>
        </w:rPr>
        <w:t>τις διατάξεις του άρθρου 11 παρ. 2 του ν. 2690/1999 ''Κώδικας Διοικητικής Διαδικασίας'', όπως τροποποιήθηκε με τις διατάξεις του άρθρου 1 παρ. 2 του  ν. 4250/2014</w:t>
      </w:r>
      <w:r w:rsidR="00D4775C" w:rsidRPr="00996C3E">
        <w:t>.</w:t>
      </w:r>
      <w:r>
        <w:t xml:space="preserve"> Τέτοια στοιχεία και δικαιολογητικά είναι ενδεικτικά η εγγυητική επιστολή συμμετοχής, τα πρωτότυπα έγγραφα τα οποία έχουν εκδοθεί από ιδιωτικούς φορείς και δεν φέρουν επικύρωση από δικηγόρο, καθώς και  τα έγγραφα που φέρουν τη Σφραγίδα της Χάγης (Apostille).Δεν προσκομίζονται σε έντυπη μορφή στοιχεία και </w:t>
      </w:r>
      <w:r>
        <w:lastRenderedPageBreak/>
        <w:t xml:space="preserve">δικαιολογητικά τα οποία φέρουν </w:t>
      </w:r>
      <w:r w:rsidR="006B47B6" w:rsidRPr="00996C3E">
        <w:t xml:space="preserve">ηλεκτρονική υπογραφή, </w:t>
      </w:r>
      <w:r>
        <w:t>τα ΦΕΚ, τα τεχνικά φυλλάδια και όσα προβλέπεται από το ν. 4250/2014 ότι οι φορείς υποχρεούνται να αποδέχονται σε αντίγραφα των πρωτοτύπων.</w:t>
      </w:r>
    </w:p>
    <w:p w:rsidR="00FD5497" w:rsidRPr="006B47B6" w:rsidRDefault="00FD5497" w:rsidP="00AB1B74">
      <w:pPr>
        <w:ind w:left="-426"/>
        <w:rPr>
          <w:i/>
          <w:iCs/>
          <w:color w:val="5B9BD5"/>
          <w:u w:val="single"/>
        </w:rPr>
      </w:pPr>
      <w:r>
        <w:t xml:space="preserve">Η  αναθέτουσα αρχή μπορεί να ζητεί  από προσφέροντες και υποψήφιους σε οποιοδήποτε χρονικό σημείο κατά την διάρκεια της διαδικασίας, </w:t>
      </w:r>
      <w:r w:rsidRPr="006B47B6">
        <w:rPr>
          <w:u w:val="single"/>
        </w:rPr>
        <w:t>να υποβάλλουν σε έντυπη μορφή και σε εύλογη προθεσμία όλα ή ορισμένα δικαιολογητικά και στοιχεία  που έχουν υποβάλει ηλεκτρονικά,  όταν αυτό απαιτείται για την ορθή διεξαγωγή της διαδικασίας.</w:t>
      </w:r>
    </w:p>
    <w:p w:rsidR="00FD5497" w:rsidRPr="00BC4C78" w:rsidRDefault="00FD5497" w:rsidP="00AB1B74">
      <w:pPr>
        <w:pStyle w:val="3"/>
        <w:ind w:left="-426"/>
        <w:rPr>
          <w:i/>
          <w:iCs/>
          <w:color w:val="auto"/>
        </w:rPr>
      </w:pPr>
      <w:bookmarkStart w:id="14" w:name="__RefHeading___Toc470009805"/>
      <w:r w:rsidRPr="00071176">
        <w:rPr>
          <w:color w:val="auto"/>
        </w:rPr>
        <w:t>2.</w:t>
      </w:r>
      <w:r w:rsidR="00071176" w:rsidRPr="00071176">
        <w:rPr>
          <w:color w:val="auto"/>
        </w:rPr>
        <w:t>3</w:t>
      </w:r>
      <w:r w:rsidRPr="00071176">
        <w:rPr>
          <w:color w:val="auto"/>
        </w:rPr>
        <w:t>.3</w:t>
      </w:r>
      <w:r w:rsidRPr="00BC4C78">
        <w:rPr>
          <w:color w:val="auto"/>
        </w:rPr>
        <w:tab/>
        <w:t>Περιεχόμενα Φακέλου «Δικαιολογητικά Συμμετοχής- Τεχνική Προσφορά»</w:t>
      </w:r>
      <w:bookmarkEnd w:id="14"/>
      <w:r w:rsidRPr="00BC4C78">
        <w:rPr>
          <w:color w:val="auto"/>
        </w:rPr>
        <w:t xml:space="preserve"> </w:t>
      </w:r>
    </w:p>
    <w:p w:rsidR="007F19B5" w:rsidRPr="006B47B6" w:rsidRDefault="003C5A23" w:rsidP="00AB1B74">
      <w:pPr>
        <w:shd w:val="clear" w:color="auto" w:fill="FFFFFF"/>
        <w:spacing w:before="100" w:beforeAutospacing="1" w:after="240"/>
        <w:ind w:left="-426"/>
        <w:rPr>
          <w:rFonts w:ascii="Tahoma" w:eastAsia="Times New Roman" w:hAnsi="Tahoma" w:cs="Tahoma"/>
          <w:color w:val="333333"/>
          <w:sz w:val="24"/>
          <w:szCs w:val="24"/>
          <w:lang w:eastAsia="el-GR"/>
        </w:rPr>
      </w:pPr>
      <w:r>
        <w:rPr>
          <w:b/>
          <w:bCs/>
          <w:i/>
          <w:iCs/>
          <w:color w:val="5B9BD5"/>
        </w:rPr>
        <w:t xml:space="preserve"> </w:t>
      </w:r>
      <w:r w:rsidR="00481B1B" w:rsidRPr="00481B1B">
        <w:rPr>
          <w:b/>
          <w:bCs/>
          <w:iCs/>
        </w:rPr>
        <w:t>2.</w:t>
      </w:r>
      <w:r w:rsidR="00481B1B">
        <w:rPr>
          <w:b/>
          <w:bCs/>
          <w:iCs/>
        </w:rPr>
        <w:t>3</w:t>
      </w:r>
      <w:r w:rsidR="00481B1B" w:rsidRPr="00481B1B">
        <w:rPr>
          <w:b/>
          <w:bCs/>
          <w:iCs/>
        </w:rPr>
        <w:t>.3.1</w:t>
      </w:r>
      <w:r w:rsidR="00481B1B">
        <w:rPr>
          <w:b/>
          <w:bCs/>
          <w:i/>
          <w:iCs/>
          <w:color w:val="5B9BD5"/>
        </w:rPr>
        <w:t xml:space="preserve"> </w:t>
      </w:r>
      <w:r w:rsidR="00FD5497">
        <w:t>Τα στοιχεία και δικαιολογητικά για την συμμετοχή των προσφερόντων στη διαγωνιστική διαδικασία περιλαμβάνουν:</w:t>
      </w:r>
      <w:r w:rsidR="00D445C3">
        <w:t xml:space="preserve">                                                                                         </w:t>
      </w:r>
      <w:r w:rsidR="00D50C62">
        <w:t xml:space="preserve">                 </w:t>
      </w:r>
      <w:r w:rsidR="00D445C3">
        <w:t xml:space="preserve">                                </w:t>
      </w:r>
      <w:r w:rsidR="00E35A0E">
        <w:t xml:space="preserve">                                 </w:t>
      </w:r>
      <w:r w:rsidR="00D445C3">
        <w:t xml:space="preserve">   </w:t>
      </w:r>
      <w:r w:rsidR="00FD5497">
        <w:t xml:space="preserve">α) </w:t>
      </w:r>
      <w:r w:rsidR="00FD5497">
        <w:rPr>
          <w:lang w:val="en-US"/>
        </w:rPr>
        <w:t>T</w:t>
      </w:r>
      <w:r w:rsidR="00FD5497">
        <w:t xml:space="preserve">ο τυποποιημένο έντυπο υπεύθυνης δήλωσης (Τ.Ε.Υ.Δ.), όπως προβλέπεται στην παρ. 4 του άρθρου 79 του ν. 4412/2016, σύμφωνα με την παράγραφο </w:t>
      </w:r>
      <w:r w:rsidR="00FD5497" w:rsidRPr="00DE52DA">
        <w:t>2.2.</w:t>
      </w:r>
      <w:r w:rsidR="00261DB9" w:rsidRPr="00DE52DA">
        <w:t>8</w:t>
      </w:r>
      <w:r w:rsidR="00261DB9">
        <w:t xml:space="preserve"> </w:t>
      </w:r>
      <w:r w:rsidR="00FD5497">
        <w:t xml:space="preserve">της παρούσας διακήρυξης. Οι προσφέροντες συμπληρώνουν το  σχετικό πρότυπο ΤΕΥΔ το οποίο έχει αναρτηθεί και σε επεξεργάσιμη μορφή </w:t>
      </w:r>
      <w:r w:rsidR="006B47B6">
        <w:t>αρχείου</w:t>
      </w:r>
      <w:r w:rsidR="006B47B6" w:rsidRPr="006B47B6">
        <w:t xml:space="preserve"> </w:t>
      </w:r>
      <w:r w:rsidR="006B47B6">
        <w:rPr>
          <w:lang w:val="en-US"/>
        </w:rPr>
        <w:t>doc</w:t>
      </w:r>
      <w:r w:rsidR="006B47B6" w:rsidRPr="006B47B6">
        <w:t>,</w:t>
      </w:r>
      <w:r w:rsidR="006B47B6">
        <w:t xml:space="preserve"> </w:t>
      </w:r>
      <w:r w:rsidR="00FD5497">
        <w:t xml:space="preserve">στη διαδικτυακή πύλη www.promitheus.gov.gr </w:t>
      </w:r>
      <w:r w:rsidR="006B47B6" w:rsidRPr="006B47B6">
        <w:t xml:space="preserve"> </w:t>
      </w:r>
      <w:r w:rsidR="006B47B6">
        <w:t xml:space="preserve">του ΕΣΗΔΗΣ και αποτελεί  αναπόσπαστο τμήμα της διακήρυξης </w:t>
      </w:r>
      <w:r w:rsidR="006B47B6" w:rsidRPr="007603A9">
        <w:t>Παράρτημα</w:t>
      </w:r>
      <w:r w:rsidR="007603A9" w:rsidRPr="007603A9">
        <w:t xml:space="preserve"> ΙΙ</w:t>
      </w:r>
      <w:r w:rsidR="007603A9">
        <w:t>.</w:t>
      </w:r>
    </w:p>
    <w:p w:rsidR="00956E36" w:rsidRPr="00956E36" w:rsidRDefault="00956E36" w:rsidP="00AB1B74">
      <w:pPr>
        <w:shd w:val="clear" w:color="auto" w:fill="FFFFFF"/>
        <w:spacing w:before="100" w:beforeAutospacing="1" w:after="100" w:afterAutospacing="1" w:line="240" w:lineRule="auto"/>
        <w:ind w:left="-426"/>
        <w:rPr>
          <w:rFonts w:asciiTheme="minorHAnsi" w:eastAsia="Times New Roman" w:hAnsiTheme="minorHAnsi" w:cs="Tahoma"/>
          <w:bCs/>
          <w:color w:val="333333"/>
          <w:lang w:eastAsia="el-GR"/>
        </w:rPr>
      </w:pPr>
      <w:r w:rsidRPr="00956E36">
        <w:rPr>
          <w:rFonts w:asciiTheme="minorHAnsi" w:hAnsiTheme="minorHAnsi" w:cs="Arial"/>
          <w:color w:val="000000"/>
          <w:shd w:val="clear" w:color="auto" w:fill="FFFFFF"/>
        </w:rPr>
        <w:t> </w:t>
      </w:r>
      <w:r>
        <w:rPr>
          <w:rFonts w:asciiTheme="minorHAnsi" w:hAnsiTheme="minorHAnsi" w:cs="Arial"/>
          <w:color w:val="000000"/>
          <w:shd w:val="clear" w:color="auto" w:fill="FFFFFF"/>
        </w:rPr>
        <w:t>Τ</w:t>
      </w:r>
      <w:r w:rsidRPr="00956E36">
        <w:rPr>
          <w:rFonts w:asciiTheme="minorHAnsi" w:hAnsiTheme="minorHAnsi" w:cs="Arial"/>
          <w:color w:val="000000"/>
          <w:shd w:val="clear" w:color="auto" w:fill="FFFFFF"/>
        </w:rPr>
        <w:t>ο ΤΕΥΔ κατά περίπτωση μπορεί να υπογράφεται έως δέκα (10) ημέρες πριν την καταληκτική ημερομηνία υποβολής των προσφορών</w:t>
      </w:r>
    </w:p>
    <w:p w:rsidR="00FD5497" w:rsidRPr="007F19B5" w:rsidRDefault="00D445C3" w:rsidP="00AB1B74">
      <w:pPr>
        <w:shd w:val="clear" w:color="auto" w:fill="FFFFFF"/>
        <w:spacing w:before="100" w:beforeAutospacing="1" w:after="100" w:afterAutospacing="1" w:line="240" w:lineRule="auto"/>
        <w:ind w:left="-426"/>
        <w:rPr>
          <w:rFonts w:eastAsia="Times New Roman" w:cs="Tahoma"/>
          <w:color w:val="333333"/>
          <w:lang w:eastAsia="el-GR"/>
        </w:rPr>
      </w:pPr>
      <w:r>
        <w:t xml:space="preserve">  </w:t>
      </w:r>
      <w:r w:rsidR="00FD5497">
        <w:t>β) εγγύηση συμμετοχής, σύμφωνα με τ</w:t>
      </w:r>
      <w:r w:rsidR="00FD5497">
        <w:rPr>
          <w:lang w:val="en-US"/>
        </w:rPr>
        <w:t>o</w:t>
      </w:r>
      <w:r w:rsidR="00FD5497">
        <w:t xml:space="preserve"> άρθρο 72 του Ν.4412/2016 και τις παραγράφους </w:t>
      </w:r>
      <w:r w:rsidR="00FD5497" w:rsidRPr="00E33B20">
        <w:t>2.1.5 και 2.2.2</w:t>
      </w:r>
      <w:r w:rsidR="00FD5497">
        <w:t xml:space="preserve"> της παρούσας διακήρυξης.</w:t>
      </w:r>
    </w:p>
    <w:p w:rsidR="00FD5497" w:rsidRDefault="00FD5497" w:rsidP="00AB1B74">
      <w:pPr>
        <w:ind w:left="-426"/>
        <w:rPr>
          <w:b/>
          <w:bCs/>
        </w:rPr>
      </w:pPr>
      <w:r>
        <w:t>Οι ενώσεις οικονομικών φορέων που υποβάλλουν κοινή προσφορά, υποβάλλουν το ΤΕΥΔ για κάθε οικονομικό φορέα που συμμετέχει στην ένωση.</w:t>
      </w:r>
    </w:p>
    <w:p w:rsidR="00B51542" w:rsidRDefault="00FD5497" w:rsidP="00AB1B74">
      <w:pPr>
        <w:ind w:left="-426"/>
      </w:pPr>
      <w:r>
        <w:rPr>
          <w:b/>
          <w:bCs/>
        </w:rPr>
        <w:t>2.</w:t>
      </w:r>
      <w:r w:rsidR="00071176">
        <w:rPr>
          <w:b/>
          <w:bCs/>
        </w:rPr>
        <w:t>3</w:t>
      </w:r>
      <w:r>
        <w:rPr>
          <w:b/>
          <w:bCs/>
        </w:rPr>
        <w:t>.3.</w:t>
      </w:r>
      <w:r w:rsidR="00481B1B">
        <w:rPr>
          <w:b/>
          <w:bCs/>
        </w:rPr>
        <w:t>2</w:t>
      </w:r>
      <w:r>
        <w:t xml:space="preserve"> </w:t>
      </w:r>
      <w:r>
        <w:rPr>
          <w:lang w:val="en-US"/>
        </w:rPr>
        <w:t>H</w:t>
      </w:r>
      <w:r>
        <w:t xml:space="preserve"> τεχνική προσφορά θα πρέπει να καλύπτει όλες τις απαιτήσεις και τις προδιαγραφές που έχουν τεθεί </w:t>
      </w:r>
      <w:r w:rsidR="001929DD">
        <w:t xml:space="preserve">σύμφωνα </w:t>
      </w:r>
      <w:r>
        <w:t xml:space="preserve"> με το κεφάλαιο “Απαιτήσεις-Τεχνικές Προδιαγραφές” </w:t>
      </w:r>
      <w:r w:rsidR="00A740BB" w:rsidRPr="00A740BB">
        <w:rPr>
          <w:i/>
          <w:iCs/>
        </w:rPr>
        <w:t xml:space="preserve">και  </w:t>
      </w:r>
      <w:r w:rsidR="00A740BB" w:rsidRPr="007F7A33">
        <w:rPr>
          <w:i/>
          <w:iCs/>
        </w:rPr>
        <w:t>το φύλλο συμμόρφωσης</w:t>
      </w:r>
      <w:r w:rsidR="00A740BB">
        <w:rPr>
          <w:i/>
          <w:iCs/>
        </w:rPr>
        <w:t xml:space="preserve"> </w:t>
      </w:r>
      <w:r w:rsidR="00A740BB">
        <w:t xml:space="preserve"> </w:t>
      </w:r>
      <w:r>
        <w:t xml:space="preserve">του </w:t>
      </w:r>
      <w:r w:rsidRPr="00A740BB">
        <w:t xml:space="preserve">Παραρτήματος  </w:t>
      </w:r>
      <w:r w:rsidR="00A740BB" w:rsidRPr="00A740BB">
        <w:t>Ι</w:t>
      </w:r>
      <w:r w:rsidR="00A66761">
        <w:t xml:space="preserve"> </w:t>
      </w:r>
      <w:r w:rsidR="00A740BB" w:rsidRPr="00A740BB">
        <w:t xml:space="preserve"> </w:t>
      </w:r>
      <w:r>
        <w:t>της Διακήρυξης</w:t>
      </w:r>
      <w:r w:rsidRPr="00A740BB">
        <w:t>,</w:t>
      </w:r>
      <w:r>
        <w:t xml:space="preserve"> </w:t>
      </w:r>
      <w:r w:rsidR="001929DD">
        <w:t xml:space="preserve">όπου περιγράφονται </w:t>
      </w:r>
      <w:r>
        <w:t xml:space="preserve">ακριβώς οι συγκεκριμένες απαιτήσεις και προδιαγραφές </w:t>
      </w:r>
      <w:r w:rsidR="001929DD">
        <w:t xml:space="preserve">που πρέπει να </w:t>
      </w:r>
      <w:r>
        <w:t>πληρούνται. Περιλαμβάνει ιδίως τα έγγραφα και δικαιολογητικά, βάσει των οποίων θα αξιολογηθεί η καταλληλόλητα των προσφερόμενων ειδών, με βάση το κριτήριο ανάθεσης, σύμφωνα με τα αναλυτικώς αναφερόμενα στο ως άνω Παράρτημα</w:t>
      </w:r>
      <w:r w:rsidR="008F1F85">
        <w:t xml:space="preserve"> </w:t>
      </w:r>
    </w:p>
    <w:p w:rsidR="00B51542" w:rsidRPr="00E10D90" w:rsidRDefault="004A48AE" w:rsidP="00AB1B74">
      <w:pPr>
        <w:pStyle w:val="Web"/>
        <w:shd w:val="clear" w:color="auto" w:fill="F6F6F6"/>
        <w:spacing w:before="0" w:beforeAutospacing="0"/>
        <w:ind w:left="-426"/>
        <w:rPr>
          <w:rFonts w:asciiTheme="minorHAnsi" w:hAnsiTheme="minorHAnsi" w:cs="Helvetica"/>
          <w:sz w:val="22"/>
          <w:szCs w:val="22"/>
        </w:rPr>
      </w:pPr>
      <w:r w:rsidRPr="00E10D90">
        <w:rPr>
          <w:rFonts w:asciiTheme="minorHAnsi" w:hAnsiTheme="minorHAnsi" w:cs="Helvetica"/>
          <w:sz w:val="22"/>
          <w:szCs w:val="22"/>
        </w:rPr>
        <w:t>Οι</w:t>
      </w:r>
      <w:r w:rsidR="00B51542" w:rsidRPr="00E10D90">
        <w:rPr>
          <w:rFonts w:asciiTheme="minorHAnsi" w:hAnsiTheme="minorHAnsi" w:cs="Helvetica"/>
          <w:sz w:val="22"/>
          <w:szCs w:val="22"/>
        </w:rPr>
        <w:t xml:space="preserve"> προσφέροντες δηλώνουν στην τεχνική τους προσφορά τη χώρα καταγωγής του τελικού προϊόντος που προσφέρουν</w:t>
      </w:r>
      <w:r w:rsidRPr="00E10D90">
        <w:rPr>
          <w:rFonts w:asciiTheme="minorHAnsi" w:hAnsiTheme="minorHAnsi" w:cs="Helvetica"/>
          <w:sz w:val="22"/>
          <w:szCs w:val="22"/>
        </w:rPr>
        <w:t xml:space="preserve"> εφόσον αυτό απαιτείται στο παράρτημα Ι</w:t>
      </w:r>
      <w:r w:rsidR="00B51542" w:rsidRPr="00E10D90">
        <w:rPr>
          <w:rFonts w:asciiTheme="minorHAnsi" w:hAnsiTheme="minorHAnsi" w:cs="Helvetica"/>
          <w:sz w:val="22"/>
          <w:szCs w:val="22"/>
        </w:rPr>
        <w:t>.</w:t>
      </w:r>
    </w:p>
    <w:p w:rsidR="00FD5497" w:rsidRPr="00E10D90" w:rsidRDefault="00E10D90" w:rsidP="00AB1B74">
      <w:pPr>
        <w:ind w:left="-426"/>
        <w:rPr>
          <w:rFonts w:asciiTheme="minorHAnsi" w:hAnsiTheme="minorHAnsi"/>
          <w:i/>
          <w:iCs/>
        </w:rPr>
      </w:pPr>
      <w:r w:rsidRPr="00E10D90">
        <w:rPr>
          <w:rFonts w:asciiTheme="minorHAnsi" w:hAnsiTheme="minorHAnsi" w:cs="Helvetica"/>
        </w:rPr>
        <w:t>Στ</w:t>
      </w:r>
      <w:r w:rsidR="004A48AE" w:rsidRPr="00E10D90">
        <w:rPr>
          <w:rFonts w:asciiTheme="minorHAnsi" w:hAnsiTheme="minorHAnsi" w:cs="Helvetica"/>
        </w:rPr>
        <w:t>ην</w:t>
      </w:r>
      <w:r w:rsidR="00B51542" w:rsidRPr="00E10D90">
        <w:rPr>
          <w:rFonts w:asciiTheme="minorHAnsi" w:hAnsiTheme="minorHAnsi" w:cs="Helvetica"/>
        </w:rPr>
        <w:t xml:space="preserve"> ανωτέρω δήλωση, ο προσφέρων, εφόσον κατασκευάζει ο ίδιος το τελικό προϊόν, πρέπει να δηλώνει στην προσφορά του, την επιχειρηματική μονάδα στην οποία θα κατασκευάσει το προσφερόμενο προϊόν, καθώς και τον τόπο εγκατάστασής της. Προσφορά στην οποία δεν θα υπάρχει η ανωτέρω δήλωση, θα απορρίπτεται ως απαράδεκτη. Όταν οι προσφέροντες δεν θα κατασκευάσουν οι ίδιοι το τελικό προϊόν, σε δική τους επιχειρηματική μονάδα, στην προσφορά τους δηλώνουν την επιχειρηματική μονάδα, στην οποία θα κατασκευαστεί το προσφερόμενο προϊόν και τον τόπο εγκατάστασής της. Επίσης, στην προσφορά τους πρέπει να επισυνάψουν και υπεύθυνη δήλωσή τους προς την Αναθέτουσα Αρχή ότι, η κατασκευή του τελικού προϊόντος θα γίνει από την επιχείρηση στην οποία ανήκει ή η οποία εκμεταλλεύεται ολικά ή μερικά τη μονάδα κατασκευής του τελικού προϊόντος και ότι ο νόμιμος εκπρόσωπος της επιχείρησης αυτής ή ο επίσημος αντιπρόσωπός της έχει αποδεχθεί έναντί τους την εκτέλεση της συγκεκριμένης προμήθειας, σε περίπτωση κατακύρωσης στον προμηθευτή υπέρ του οποίου έγινε η αποδοχή. Προσφορά στην οποία δεν θα υπάρχουν οι ανωτέρω δηλώσεις θα απορρίπτεται ως απαράδεκτη.</w:t>
      </w:r>
      <w:r w:rsidR="00B51542" w:rsidRPr="00E10D90">
        <w:rPr>
          <w:rFonts w:asciiTheme="minorHAnsi" w:hAnsiTheme="minorHAnsi"/>
        </w:rPr>
        <w:t xml:space="preserve"> </w:t>
      </w:r>
      <w:r>
        <w:rPr>
          <w:rFonts w:asciiTheme="minorHAnsi" w:hAnsiTheme="minorHAnsi"/>
        </w:rPr>
        <w:t xml:space="preserve">                                                                                           </w:t>
      </w:r>
      <w:r w:rsidR="00B2509E">
        <w:rPr>
          <w:rFonts w:asciiTheme="minorHAnsi" w:hAnsiTheme="minorHAnsi"/>
        </w:rPr>
        <w:t xml:space="preserve">                           </w:t>
      </w:r>
      <w:r>
        <w:rPr>
          <w:rFonts w:asciiTheme="minorHAnsi" w:hAnsiTheme="minorHAnsi"/>
        </w:rPr>
        <w:t xml:space="preserve">                       </w:t>
      </w:r>
      <w:r w:rsidR="00B51542" w:rsidRPr="00E10D90">
        <w:rPr>
          <w:rFonts w:asciiTheme="minorHAnsi" w:hAnsiTheme="minorHAnsi"/>
        </w:rPr>
        <w:t>Οι υπεύθυνες δηλώσεις φέρουν υπογραφή μετά την έναρξη διαδικασίας σύναψης σύμβασης.</w:t>
      </w:r>
      <w:r w:rsidR="00FD5497" w:rsidRPr="00E10D90">
        <w:rPr>
          <w:rStyle w:val="WW-FootnoteReference9"/>
          <w:rFonts w:asciiTheme="minorHAnsi" w:hAnsiTheme="minorHAnsi"/>
        </w:rPr>
        <w:t>.</w:t>
      </w:r>
      <w:r w:rsidR="00FD5497" w:rsidRPr="00E10D90">
        <w:rPr>
          <w:rFonts w:asciiTheme="minorHAnsi" w:hAnsiTheme="minorHAnsi"/>
        </w:rPr>
        <w:t xml:space="preserve"> </w:t>
      </w:r>
    </w:p>
    <w:p w:rsidR="00FD5497" w:rsidRPr="009F316A" w:rsidRDefault="00FD5497" w:rsidP="00AB1B74">
      <w:pPr>
        <w:pStyle w:val="3"/>
        <w:ind w:left="-426"/>
        <w:rPr>
          <w:color w:val="auto"/>
        </w:rPr>
      </w:pPr>
      <w:bookmarkStart w:id="15" w:name="__RefHeading___Toc470009806"/>
      <w:bookmarkEnd w:id="15"/>
      <w:r w:rsidRPr="009F316A">
        <w:rPr>
          <w:color w:val="auto"/>
        </w:rPr>
        <w:lastRenderedPageBreak/>
        <w:t>2.</w:t>
      </w:r>
      <w:r w:rsidR="00071176">
        <w:rPr>
          <w:color w:val="auto"/>
        </w:rPr>
        <w:t>3</w:t>
      </w:r>
      <w:r w:rsidRPr="009F316A">
        <w:rPr>
          <w:color w:val="auto"/>
        </w:rPr>
        <w:t>.4</w:t>
      </w:r>
      <w:r w:rsidRPr="009F316A">
        <w:rPr>
          <w:color w:val="auto"/>
        </w:rPr>
        <w:tab/>
        <w:t>Περιεχόμενα Φακέλου «Οικονομική Προσφορά» / Τρόπος σύνταξης και υποβολής οικονομικών προσφορών</w:t>
      </w:r>
    </w:p>
    <w:p w:rsidR="00B25CA0" w:rsidRPr="00A13A30" w:rsidRDefault="00FD5497" w:rsidP="00AB1B74">
      <w:pPr>
        <w:pStyle w:val="Default"/>
        <w:ind w:left="-426"/>
        <w:jc w:val="both"/>
        <w:rPr>
          <w:rFonts w:asciiTheme="minorHAnsi" w:hAnsiTheme="minorHAnsi"/>
          <w:bCs/>
          <w:snapToGrid w:val="0"/>
          <w:sz w:val="22"/>
          <w:szCs w:val="22"/>
          <w:lang w:bidi="el-GR"/>
        </w:rPr>
      </w:pPr>
      <w:r w:rsidRPr="003F71A6">
        <w:rPr>
          <w:rFonts w:asciiTheme="minorHAnsi" w:hAnsiTheme="minorHAnsi"/>
          <w:sz w:val="22"/>
          <w:szCs w:val="22"/>
        </w:rPr>
        <w:t xml:space="preserve">Η Οικονομική Προσφορά συντάσσεται με βάση το αναγραφόμενο στην παρούσα κριτήριο ανάθεσης </w:t>
      </w:r>
      <w:r w:rsidRPr="0025393B">
        <w:rPr>
          <w:rFonts w:asciiTheme="minorHAnsi" w:hAnsiTheme="minorHAnsi"/>
        </w:rPr>
        <w:t xml:space="preserve">όπως ορίζεται κατωτέρω </w:t>
      </w:r>
      <w:r w:rsidR="009F316A" w:rsidRPr="0025393B">
        <w:rPr>
          <w:rFonts w:asciiTheme="minorHAnsi" w:hAnsiTheme="minorHAnsi"/>
          <w:i/>
        </w:rPr>
        <w:t>και</w:t>
      </w:r>
      <w:r w:rsidR="009F316A" w:rsidRPr="0025393B">
        <w:rPr>
          <w:rFonts w:asciiTheme="minorHAnsi" w:hAnsiTheme="minorHAnsi"/>
          <w:i/>
          <w:color w:val="5B9BD5"/>
        </w:rPr>
        <w:t xml:space="preserve"> </w:t>
      </w:r>
      <w:r w:rsidRPr="0025393B">
        <w:rPr>
          <w:rFonts w:asciiTheme="minorHAnsi" w:hAnsiTheme="minorHAnsi"/>
        </w:rPr>
        <w:t>σύμφωνα με τ</w:t>
      </w:r>
      <w:r w:rsidR="009F316A" w:rsidRPr="0025393B">
        <w:rPr>
          <w:rFonts w:asciiTheme="minorHAnsi" w:hAnsiTheme="minorHAnsi"/>
        </w:rPr>
        <w:t>ο</w:t>
      </w:r>
      <w:r w:rsidR="00A13A30">
        <w:rPr>
          <w:rFonts w:asciiTheme="minorHAnsi" w:hAnsiTheme="minorHAnsi"/>
        </w:rPr>
        <w:t xml:space="preserve"> </w:t>
      </w:r>
      <w:r w:rsidR="009F316A" w:rsidRPr="0025393B">
        <w:rPr>
          <w:rFonts w:asciiTheme="minorHAnsi" w:hAnsiTheme="minorHAnsi"/>
          <w:i/>
        </w:rPr>
        <w:t>υπόδειγμα οικονομικής προσφοράς</w:t>
      </w:r>
      <w:r w:rsidR="009F316A" w:rsidRPr="0025393B">
        <w:rPr>
          <w:rFonts w:asciiTheme="minorHAnsi" w:hAnsiTheme="minorHAnsi"/>
        </w:rPr>
        <w:t xml:space="preserve"> όπως συμπεριλαμβάνεται </w:t>
      </w:r>
      <w:r w:rsidRPr="0025393B">
        <w:rPr>
          <w:rFonts w:asciiTheme="minorHAnsi" w:hAnsiTheme="minorHAnsi"/>
        </w:rPr>
        <w:t xml:space="preserve">στο Παράρτημα </w:t>
      </w:r>
      <w:r w:rsidR="00A740BB" w:rsidRPr="0025393B">
        <w:rPr>
          <w:rFonts w:asciiTheme="minorHAnsi" w:hAnsiTheme="minorHAnsi"/>
        </w:rPr>
        <w:t xml:space="preserve">ΙΙΙ </w:t>
      </w:r>
      <w:r w:rsidRPr="0025393B">
        <w:rPr>
          <w:rFonts w:asciiTheme="minorHAnsi" w:hAnsiTheme="minorHAnsi"/>
        </w:rPr>
        <w:t xml:space="preserve">της </w:t>
      </w:r>
      <w:r w:rsidRPr="00123A91">
        <w:rPr>
          <w:rFonts w:asciiTheme="minorHAnsi" w:hAnsiTheme="minorHAnsi"/>
        </w:rPr>
        <w:t>διακήρυξης</w:t>
      </w:r>
      <w:r w:rsidR="00B25CA0" w:rsidRPr="00123A91">
        <w:rPr>
          <w:rFonts w:asciiTheme="minorHAnsi" w:hAnsiTheme="minorHAnsi"/>
          <w:b/>
          <w:bCs/>
          <w:snapToGrid w:val="0"/>
          <w:lang w:bidi="el-GR"/>
        </w:rPr>
        <w:t xml:space="preserve"> </w:t>
      </w:r>
      <w:r w:rsidR="00B25CA0" w:rsidRPr="00A13A30">
        <w:rPr>
          <w:rFonts w:asciiTheme="minorHAnsi" w:hAnsiTheme="minorHAnsi"/>
          <w:b/>
          <w:bCs/>
          <w:snapToGrid w:val="0"/>
          <w:sz w:val="22"/>
          <w:szCs w:val="22"/>
          <w:lang w:bidi="el-GR"/>
        </w:rPr>
        <w:t>ΜΕ ΚΡΙΤΗΡΙΟ ΚΑΤΑΚΥΡΩΣΗΣ ΤΗΝ ΠΛΕΟΝ ΣΥΜΦΕΡΟΥΣΑ ΑΠΟ ΟΙΚΟΝΟΜΙΚΗ ΑΠΟΨΗ  ΠΡΟΣΦΟΡΑ ΑΠΟΚΛΕΙΣΤΙΚΑ ΒΑΣΕΙ ΤΗΣ ΤΙΜΗΣ</w:t>
      </w:r>
      <w:r w:rsidR="001E15D6" w:rsidRPr="00A13A30">
        <w:rPr>
          <w:rFonts w:asciiTheme="minorHAnsi" w:hAnsiTheme="minorHAnsi"/>
          <w:bCs/>
          <w:snapToGrid w:val="0"/>
          <w:sz w:val="22"/>
          <w:szCs w:val="22"/>
          <w:lang w:bidi="el-GR"/>
        </w:rPr>
        <w:t xml:space="preserve"> ΜΕ ΤΟ ΜΕΓΑΛΥΤΕΡΟ ΠΟΣΟΣΤΟ ΕΚΠΤΩΣΗΣ ΣΤΑ ΕΚΑΤΟ (%) ΣΤΗ ΝΟΜΙΜΑ ΔΙΑΜΟΡΦΟΥΜΕΝΗ ΚΑΘΕ ΦΟΡΆ ΜΕΣΗ ΛΙΑΝΙΚΗ ΤΙΜΗ ΠΩΛΗΣΗΣ ΤΟΥ ΕΊΔΟΥΣ </w:t>
      </w:r>
      <w:r w:rsidR="00B25CA0" w:rsidRPr="00A13A30">
        <w:rPr>
          <w:rFonts w:asciiTheme="minorHAnsi" w:hAnsiTheme="minorHAnsi"/>
          <w:b/>
          <w:bCs/>
          <w:snapToGrid w:val="0"/>
          <w:sz w:val="22"/>
          <w:szCs w:val="22"/>
          <w:lang w:bidi="el-GR"/>
        </w:rPr>
        <w:t>ΓΙΑ ΤΗΝ ΚΑΤΗΓΟΡΙΑ ΕΙΔΩΝ Α</w:t>
      </w:r>
      <w:r w:rsidR="008C1932" w:rsidRPr="00A13A30">
        <w:rPr>
          <w:rFonts w:asciiTheme="minorHAnsi" w:hAnsiTheme="minorHAnsi"/>
          <w:b/>
          <w:bCs/>
          <w:snapToGrid w:val="0"/>
          <w:sz w:val="22"/>
          <w:szCs w:val="22"/>
          <w:lang w:bidi="el-GR"/>
        </w:rPr>
        <w:t>1</w:t>
      </w:r>
      <w:r w:rsidR="00B25CA0" w:rsidRPr="00A13A30">
        <w:rPr>
          <w:rFonts w:asciiTheme="minorHAnsi" w:hAnsiTheme="minorHAnsi"/>
          <w:b/>
          <w:bCs/>
          <w:snapToGrid w:val="0"/>
          <w:sz w:val="22"/>
          <w:szCs w:val="22"/>
          <w:lang w:bidi="el-GR"/>
        </w:rPr>
        <w:t xml:space="preserve"> ΚΑΙ </w:t>
      </w:r>
      <w:r w:rsidR="001E15D6" w:rsidRPr="00A13A30">
        <w:rPr>
          <w:rFonts w:asciiTheme="minorHAnsi" w:hAnsiTheme="minorHAnsi"/>
          <w:bCs/>
          <w:color w:val="auto"/>
          <w:sz w:val="22"/>
          <w:szCs w:val="22"/>
        </w:rPr>
        <w:t xml:space="preserve">ΜΕ ΤΗ ΧΑΜΗΛΟΤΕΡΗ ΤΙΜΗ ΓΙΑ ΤΗΝ </w:t>
      </w:r>
      <w:r w:rsidR="001E15D6" w:rsidRPr="00A13A30">
        <w:rPr>
          <w:rFonts w:asciiTheme="minorHAnsi" w:hAnsiTheme="minorHAnsi"/>
          <w:b/>
          <w:bCs/>
          <w:color w:val="auto"/>
          <w:sz w:val="22"/>
          <w:szCs w:val="22"/>
        </w:rPr>
        <w:t xml:space="preserve">ΚΑΤΗΓΟΡΙΑ </w:t>
      </w:r>
      <w:r w:rsidR="001E3889" w:rsidRPr="00A13A30">
        <w:rPr>
          <w:rFonts w:asciiTheme="minorHAnsi" w:hAnsiTheme="minorHAnsi"/>
          <w:b/>
          <w:bCs/>
          <w:snapToGrid w:val="0"/>
          <w:sz w:val="22"/>
          <w:szCs w:val="22"/>
          <w:lang w:bidi="el-GR"/>
        </w:rPr>
        <w:t>Α2</w:t>
      </w:r>
      <w:r w:rsidR="001E3889">
        <w:rPr>
          <w:rFonts w:asciiTheme="minorHAnsi" w:hAnsiTheme="minorHAnsi"/>
          <w:b/>
          <w:bCs/>
          <w:snapToGrid w:val="0"/>
          <w:sz w:val="22"/>
          <w:szCs w:val="22"/>
          <w:lang w:bidi="el-GR"/>
        </w:rPr>
        <w:t>.</w:t>
      </w:r>
      <w:r w:rsidR="001E15D6" w:rsidRPr="00A13A30">
        <w:rPr>
          <w:rFonts w:asciiTheme="minorHAnsi" w:hAnsiTheme="minorHAnsi"/>
          <w:b/>
          <w:bCs/>
          <w:color w:val="auto"/>
          <w:sz w:val="22"/>
          <w:szCs w:val="22"/>
        </w:rPr>
        <w:t xml:space="preserve"> </w:t>
      </w:r>
    </w:p>
    <w:p w:rsidR="00644F49" w:rsidRPr="00307F30" w:rsidRDefault="00644F49" w:rsidP="00AB1B74">
      <w:pPr>
        <w:ind w:left="-426"/>
        <w:jc w:val="both"/>
        <w:rPr>
          <w:rFonts w:asciiTheme="minorHAnsi" w:hAnsiTheme="minorHAnsi"/>
        </w:rPr>
      </w:pPr>
      <w:r w:rsidRPr="003203E7">
        <w:t xml:space="preserve">Στην οικονομική προσφορά δίνεται το προσφερόμενο ποσοστό έκπτωσης στην τιμή των προσφερόμενων ειδών, βάσει της κατωτέρω </w:t>
      </w:r>
      <w:r w:rsidR="00C8693A">
        <w:t>αναφερόμενη</w:t>
      </w:r>
      <w:r w:rsidR="0025393B">
        <w:t>ς</w:t>
      </w:r>
      <w:r w:rsidR="00C8693A">
        <w:t xml:space="preserve"> τιμή</w:t>
      </w:r>
      <w:r w:rsidR="0025393B">
        <w:t>ς</w:t>
      </w:r>
      <w:r w:rsidR="00C8693A">
        <w:t xml:space="preserve"> (ενδεικτική τιμή) στο Παράρτημα Ι </w:t>
      </w:r>
      <w:r w:rsidR="00C8693A" w:rsidRPr="003203E7">
        <w:t>για τα αντίστοιχα είδη.</w:t>
      </w:r>
      <w:r w:rsidR="00C8693A">
        <w:t xml:space="preserve"> </w:t>
      </w:r>
      <w:r w:rsidRPr="003203E7">
        <w:t xml:space="preserve">Εφόσον στην ειδική ηλεκτρονική φόρμα οικονομικής προσφοράς του ΕΣΗΔΗΣ δεν μπορεί να αποτυπωθεί ποσοστό έκπτωσης, για λόγους σύγκρισης των προσφορών από το σύστημα, στην ως άνω ηλεκτρονική φόρμα, οι συμμετέχοντες θα συμπληρώσουν ως τιμή προσφοράς την τιμή, με τρία (3) δεκαδικά ψηφία (αριθμό) που προκύπτει μετά την αφαίρεση του ποσοστού της έκπτωσης που προσφέρουν από την ως </w:t>
      </w:r>
      <w:r w:rsidR="00C8693A">
        <w:t xml:space="preserve">αναφερόμενη τιμή </w:t>
      </w:r>
      <w:r>
        <w:t>(</w:t>
      </w:r>
      <w:r w:rsidRPr="007A0748">
        <w:t>ενδεικτική τιμή</w:t>
      </w:r>
      <w:r>
        <w:t>)</w:t>
      </w:r>
      <w:r w:rsidR="00C8693A">
        <w:t xml:space="preserve"> στο Παράρτημα Ι</w:t>
      </w:r>
      <w:r>
        <w:t xml:space="preserve"> </w:t>
      </w:r>
      <w:r w:rsidRPr="003203E7">
        <w:t>για τα αντίστοιχα είδη</w:t>
      </w:r>
      <w:r w:rsidR="00B25CA0">
        <w:t>.</w:t>
      </w:r>
      <w:r w:rsidR="00B25CA0" w:rsidRPr="00B25CA0">
        <w:rPr>
          <w:color w:val="FFFFFF" w:themeColor="background1"/>
        </w:rPr>
        <w:t>…</w:t>
      </w:r>
      <w:r w:rsidR="001E15D6">
        <w:rPr>
          <w:color w:val="FFFFFF" w:themeColor="background1"/>
        </w:rPr>
        <w:t xml:space="preserve">                  </w:t>
      </w:r>
      <w:r w:rsidR="00B25CA0" w:rsidRPr="00B25CA0">
        <w:rPr>
          <w:color w:val="FFFFFF" w:themeColor="background1"/>
        </w:rPr>
        <w:t>……………………………………………………………………</w:t>
      </w:r>
      <w:r>
        <w:t xml:space="preserve">                                                                                                                                                                </w:t>
      </w:r>
      <w:r w:rsidRPr="00307F30">
        <w:rPr>
          <w:rFonts w:asciiTheme="minorHAnsi" w:hAnsiTheme="minorHAnsi"/>
        </w:rPr>
        <w:t xml:space="preserve">Παράδειγμα : Έστω ότι ο συμμετέχων έχει προσφέρει το ποσοστό έκπτωση 12% επί της τιμής, για κάποια κατηγορία (όπως ακριβώς ζητείται από τη Διακήρυξη), στην ειδική ηλεκτρονική φόρμα της οικονομικής προσφοράς του συστήματος θα συμπληρωθεί ως τιμή προσφοράς 1,329 - (1,329 x 0,12) = 1,169 </w:t>
      </w:r>
    </w:p>
    <w:p w:rsidR="00644F49" w:rsidRPr="00307F30" w:rsidRDefault="00644F49" w:rsidP="00AB1B74">
      <w:pPr>
        <w:pStyle w:val="Default"/>
        <w:ind w:left="-426"/>
        <w:rPr>
          <w:rFonts w:asciiTheme="minorHAnsi" w:hAnsiTheme="minorHAnsi"/>
          <w:sz w:val="22"/>
          <w:szCs w:val="22"/>
        </w:rPr>
      </w:pPr>
      <w:r w:rsidRPr="00307F30">
        <w:rPr>
          <w:rFonts w:asciiTheme="minorHAnsi" w:hAnsiTheme="minorHAnsi"/>
          <w:b/>
          <w:bCs/>
          <w:sz w:val="22"/>
          <w:szCs w:val="22"/>
        </w:rPr>
        <w:t xml:space="preserve">Επισημαίνεται ότι η παραπάνω τιμή αναφοράς σύμφωνα με το παράδειγμα γίνεται για να αποτυπωθεί έμμεσα το ποσοστό έκπτωσης που δίνεται για το είδος και όχι η τελική τιμή πώλησης. </w:t>
      </w:r>
    </w:p>
    <w:p w:rsidR="008F65A3" w:rsidRDefault="00644F49" w:rsidP="008F65A3">
      <w:pPr>
        <w:ind w:left="-426"/>
      </w:pPr>
      <w:r w:rsidRPr="00307F30">
        <w:t xml:space="preserve">Καθώς η οικονομική προσφορά, δηλαδή το προσφερόμενο ποσοστό έκπτωσης, έχει αποτυπωθεί έμμεσα στις ειδικές ηλεκτρονικές φόρμες του συστήματος, ο προσφέρων θα επισυνάψει στην ηλεκτρονική οικονομική προσφορά του, σε μορφή pdf, ψηφιακά υπογεγραμμένο και συμπληρωμένο με το  αναγραφόμενο ποσοστό έκπτωσης το υπόδειγμα της οικονομικής προσφοράς του Παραρτήματος </w:t>
      </w:r>
      <w:r>
        <w:t>ΙΙΙ</w:t>
      </w:r>
      <w:r w:rsidRPr="00307F30">
        <w:t>,</w:t>
      </w:r>
      <w:r>
        <w:t xml:space="preserve"> </w:t>
      </w:r>
      <w:r w:rsidRPr="00307F30">
        <w:t>που επισυνάπτεται στην παρούσα διακήρυξη.</w:t>
      </w:r>
      <w:r w:rsidR="008F65A3" w:rsidRPr="008F65A3">
        <w:t xml:space="preserve"> </w:t>
      </w:r>
    </w:p>
    <w:p w:rsidR="008F65A3" w:rsidRDefault="008F65A3" w:rsidP="008F65A3">
      <w:pPr>
        <w:ind w:left="-426"/>
      </w:pPr>
      <w:r>
        <w:t>ΘΑ ΑΝΑΓΡΑΦΕΤΑΙ ΟΛΟΓΡΑΦΩΣ ΚΑΙ ΑΡΙΘΜΗΤΙΚΩΣ ΤΟ ΠΟΣΟΣΤΟ ΕΚΠΤΩΣΗΣ ΕΠΙ ΤΩΝ ΤΙΜΩΝ που θα υπολογίζεται κάθε φορά στη νόμιμα διαμορφούμενη κάθε φορά μέση τιμή λιανικής πώλησης του είδους (την ημέρα παράδοσής του και που αντιστοιχεί στην ποιότητα και σε κάθε άλλο χαρακτηριστικό γνώρισμά του) από τις Υπηρεσίες Εμπορίου της Περιφερειακής Ενότητας .  Στις τιμές του Τμήματος Εμπορίου συμπεριλαμβάνεται και ο ΦΠΑ. Διευκρινίζεται ότι το ποσοστό έκπτωσης θα υπολογίζεται στις τιμές του Τμήματος Εμπορίου μετά την αποφορολόγησή τους.</w:t>
      </w:r>
    </w:p>
    <w:p w:rsidR="008F65A3" w:rsidRDefault="008F65A3" w:rsidP="008F65A3">
      <w:pPr>
        <w:ind w:left="-426"/>
        <w:rPr>
          <w:rStyle w:val="WW-FootnoteReference2"/>
          <w:rFonts w:cs="Helvetica"/>
          <w:color w:val="000000"/>
          <w:lang w:eastAsia="el-GR"/>
        </w:rPr>
      </w:pPr>
      <w:r>
        <w:rPr>
          <w:lang w:eastAsia="el-GR"/>
        </w:rPr>
        <w:t>Η τιμή του προς προμήθεια αγαθού  δίνεται  σε ευρώ ανά μονάδα μέτρησης.</w:t>
      </w:r>
      <w:r>
        <w:rPr>
          <w:rStyle w:val="WW-FootnoteReference2"/>
          <w:rFonts w:cs="Helvetica"/>
          <w:color w:val="000000"/>
          <w:lang w:eastAsia="el-GR"/>
        </w:rPr>
        <w:t xml:space="preserve"> </w:t>
      </w:r>
    </w:p>
    <w:p w:rsidR="008F65A3" w:rsidRDefault="008F65A3" w:rsidP="008F65A3">
      <w:pPr>
        <w:ind w:left="-426"/>
      </w:pPr>
      <w:r>
        <w:t>Σε όλους  τους  ανωτέρω υπολογισμούς  η  στρογγυλοποίηση φθάνει στο δεύτερο δεκαδικό ψηφίο. Το τρίτο δεκαδικό ψηφίο αποκόπτεται όταν έχει τιμές , 1, 2, 3, 4, στρογγυλοποιείται  δε προς τα άνω όταν έχει τιμές  5, 6, 7, 8, 9.</w:t>
      </w:r>
    </w:p>
    <w:p w:rsidR="008F65A3" w:rsidRPr="00E72108" w:rsidRDefault="008F65A3" w:rsidP="00C23D43">
      <w:pPr>
        <w:autoSpaceDE w:val="0"/>
        <w:autoSpaceDN w:val="0"/>
        <w:adjustRightInd w:val="0"/>
        <w:ind w:left="-720" w:right="-525"/>
      </w:pPr>
      <w:r w:rsidRPr="00E72108">
        <w:rPr>
          <w:b/>
          <w:bCs/>
        </w:rPr>
        <w:t xml:space="preserve">Υπολογισμός ποσοστού έκπτωσης </w:t>
      </w:r>
      <w:r w:rsidR="00C23D43">
        <w:rPr>
          <w:b/>
          <w:bCs/>
        </w:rPr>
        <w:t xml:space="preserve">                                                                                                                                                      </w:t>
      </w:r>
      <w:r w:rsidRPr="00E72108">
        <w:t>α) Το ποσοστό έκπτωσης στα εκατό (%) υπολογίζεται στην νόμιμα διαμορφούμενη κάθε φορά μέση τιμή λιανικής πώλησης του είδους, την ημέρα παράδοσής του και που αντιστοιχεί στην ποιότητα και σε κάθε άλλο χαρακτηριστικό γνώρισμά του.</w:t>
      </w:r>
    </w:p>
    <w:p w:rsidR="008F65A3" w:rsidRPr="00E72108" w:rsidRDefault="008F65A3" w:rsidP="008F65A3">
      <w:pPr>
        <w:autoSpaceDE w:val="0"/>
        <w:autoSpaceDN w:val="0"/>
        <w:adjustRightInd w:val="0"/>
        <w:ind w:left="-720" w:right="-525"/>
        <w:jc w:val="both"/>
      </w:pPr>
      <w:r w:rsidRPr="00E72108">
        <w:t>β) Στις περιπτώσεις στις οποίες, τόσο η ανώτερη όσο και η κατώτερη τιμή, βρίσκονται χαρακτηριστικά πέρα από τις τιμές που προσφέρονται στην αγορά (ακραίες περιπτώσεις) αυτές δεν υπολογίζονται στη διαμόρφωση της μέσης τιμής, αλλά λαμβάνεται υπόψη ή αμέσως προηγούμενη τιμή ( ανώτερη ή κατώτερη).</w:t>
      </w:r>
    </w:p>
    <w:p w:rsidR="008F65A3" w:rsidRPr="00E72108" w:rsidRDefault="008F65A3" w:rsidP="008F65A3">
      <w:pPr>
        <w:autoSpaceDE w:val="0"/>
        <w:autoSpaceDN w:val="0"/>
        <w:adjustRightInd w:val="0"/>
        <w:ind w:left="-720" w:right="-525"/>
        <w:jc w:val="both"/>
      </w:pPr>
      <w:r w:rsidRPr="00E72108">
        <w:lastRenderedPageBreak/>
        <w:t xml:space="preserve"> γ) Στις περιπτώσεις που είναι αδύνατος ο προσδιορισμός κάποιου χαρακτηριστικού του είδους ( όπως προέλευση τύπος) από το οποίο εξαρτάται η τιμή , το είδος αποτιμάται στην κατώτερη τιμή, από την οποία και αφαιρείται η έκπτωση.</w:t>
      </w:r>
    </w:p>
    <w:p w:rsidR="008F65A3" w:rsidRPr="00E72108" w:rsidRDefault="008F65A3" w:rsidP="008F65A3">
      <w:pPr>
        <w:autoSpaceDE w:val="0"/>
        <w:autoSpaceDN w:val="0"/>
        <w:adjustRightInd w:val="0"/>
        <w:ind w:left="-720" w:right="-525"/>
        <w:jc w:val="both"/>
      </w:pPr>
      <w:r w:rsidRPr="00E72108">
        <w:t>δ) Για τα είδη που τελούν σε καθεστώς διατίμησης, το ποσοστό έκπτωσης στα εκατό (%) θα υπολογίζεται στην τιμή διατίμησης που ισχύει κάθε φορά κατά την ημέρα παράδοσης του είδους. Τα τιμολόγια, όσον αφορά την κανονικότητα της τιμής, θεωρούνται μέσα σε δέκα ημέρες από την οριζόμενη από το Νοσοκομείο μας επιτροπή.</w:t>
      </w:r>
    </w:p>
    <w:p w:rsidR="008F65A3" w:rsidRPr="008F65A3" w:rsidRDefault="008F65A3" w:rsidP="008F65A3">
      <w:pPr>
        <w:ind w:left="-709"/>
      </w:pPr>
      <w:r w:rsidRPr="008F65A3">
        <w:rPr>
          <w:lang w:eastAsia="el-GR"/>
        </w:rPr>
        <w:t xml:space="preserve">Στην τιμή περιλαμβάνονται οι υπέρ τρίτων κρατήσεις, ως και κάθε άλλη επιβάρυνση, σύμφωνα με την κείμενη νομοθεσία, μη συμπεριλαμβανομένου Φ.Π.Α., για την </w:t>
      </w:r>
      <w:r w:rsidR="00FC327A">
        <w:rPr>
          <w:lang w:eastAsia="el-GR"/>
        </w:rPr>
        <w:t>παράδοση του υλικού στο</w:t>
      </w:r>
      <w:r w:rsidRPr="008F65A3">
        <w:rPr>
          <w:lang w:eastAsia="el-GR"/>
        </w:rPr>
        <w:t>ν τόπο και με τον τρόπο που προβλέπεται στα έγγραφα της σύμβασης.</w:t>
      </w:r>
    </w:p>
    <w:p w:rsidR="008F65A3" w:rsidRDefault="008F65A3" w:rsidP="008F65A3">
      <w:pPr>
        <w:ind w:left="-709"/>
      </w:pPr>
      <w:r w:rsidRPr="008F65A3">
        <w:t xml:space="preserve">Επισημαίνεται ότι το εκάστοτε ποσοστό Φ.Π.Α. επί τοις εκατό, καταβάλλεται από το Νοσοκομείο (Αναθέτουσα Αρχή) </w:t>
      </w:r>
      <w:r w:rsidRPr="008F65A3">
        <w:rPr>
          <w:color w:val="FFFFFF" w:themeColor="background1"/>
        </w:rPr>
        <w:t xml:space="preserve">………………………………………………                                                                                                                                              </w:t>
      </w:r>
      <w:r w:rsidRPr="008F65A3">
        <w:t>Οι προσφερόμενες τιμές είναι σταθερές καθ’ όλη τη διάρκεια της σύμβασης και δεν αναπροσαρμόζονται Ως απαράδεκτες θα απορρίπτονται προσφορές στις οποίες: α) δεν δίνεται τιμή σε ΕΥΡΩ ή που καθορίζεται  σχέση ΕΥΡΩ προς ξένο νόμισμα, β) δεν προκύπτει με σαφήνεια η προσφερόμενη τιμή, με την επιφύλαξη της παρ. 4 του άρθρου 102 του ν. 4412/2016 και γ) η τιμή υπερβαίνει τον προϋπολογισμό της σύμβασης.</w:t>
      </w:r>
    </w:p>
    <w:p w:rsidR="008C1932" w:rsidRPr="008C1932" w:rsidRDefault="008C1932" w:rsidP="008F65A3">
      <w:pPr>
        <w:ind w:left="-709"/>
        <w:rPr>
          <w:b/>
          <w:lang w:eastAsia="el-GR"/>
        </w:rPr>
      </w:pPr>
      <w:r w:rsidRPr="008C1932">
        <w:rPr>
          <w:b/>
        </w:rPr>
        <w:t>ΓΙΑ ΤΗΝ ΚΑΤΗΓΟΡΙΑ Α2 ΜΕ ΤΗ ΧΑΜΗΛΟΤΕΡΗ ΤΙΜΗ</w:t>
      </w:r>
    </w:p>
    <w:p w:rsidR="00644F49" w:rsidRDefault="00644F49" w:rsidP="008F65A3">
      <w:pPr>
        <w:spacing w:line="240" w:lineRule="auto"/>
        <w:ind w:left="-709"/>
      </w:pPr>
      <w:r>
        <w:rPr>
          <w:lang w:eastAsia="el-GR"/>
        </w:rPr>
        <w:t xml:space="preserve"> Η τιμή του προς προμήθεια υλικού δίνεται  σε ευρώ ανά μονάδα μέτρησης.</w:t>
      </w:r>
      <w:r>
        <w:rPr>
          <w:rStyle w:val="WW-FootnoteReference2"/>
          <w:rFonts w:cs="Helvetica"/>
          <w:color w:val="000000"/>
          <w:lang w:eastAsia="el-GR"/>
        </w:rPr>
        <w:t xml:space="preserve"> </w:t>
      </w:r>
    </w:p>
    <w:p w:rsidR="00644F49" w:rsidRDefault="00644F49" w:rsidP="008F65A3">
      <w:pPr>
        <w:spacing w:line="240" w:lineRule="auto"/>
        <w:ind w:left="-709"/>
      </w:pPr>
      <w:r w:rsidRPr="003F71A6">
        <w:t>Αν στο ηλεκτρονικό σύστημα δεν μπορεί να αποτυπωθεί αναλυτικά η οικονομική προσφορά, ο προσφέρων θα επισυνάψει στον (υπο)φάκελλο “οικονομική προσφορά” την ηλεκτρονική οικονομική προσφορά του ψηφιακά υπογεγραμμένη και τα σχετικά ηλεκτρονικά αρχεία σε μορφή pdf</w:t>
      </w:r>
      <w:r>
        <w:t>.</w:t>
      </w:r>
      <w:r w:rsidR="000F49BC">
        <w:t xml:space="preserve">   </w:t>
      </w:r>
    </w:p>
    <w:p w:rsidR="000F49BC" w:rsidRDefault="000F49BC" w:rsidP="008F65A3">
      <w:pPr>
        <w:ind w:left="-709"/>
      </w:pPr>
      <w:r>
        <w:rPr>
          <w:lang w:eastAsia="el-GR"/>
        </w:rPr>
        <w:t>Στην τιμή περιλαμβάνονται οι υπέρ τρίτων κρατήσεις, ως και κάθε άλλη επιβάρυνση, σύμφωνα με την κείμενη νομοθεσία, μη συμπεριλαμβανομένου Φ.Π.Α., για την παροχή των υπηρεσιών στον τόπο και με τον τρόπο που προβλέπεται στα έγγραφα της σύμβασης</w:t>
      </w:r>
      <w:r w:rsidR="002D5266">
        <w:rPr>
          <w:lang w:eastAsia="el-GR"/>
        </w:rPr>
        <w:t>.</w:t>
      </w:r>
    </w:p>
    <w:p w:rsidR="000F49BC" w:rsidRDefault="000F49BC" w:rsidP="008F65A3">
      <w:pPr>
        <w:ind w:left="-709"/>
      </w:pPr>
      <w:r>
        <w:t xml:space="preserve">Οι υπέρ τρίτων κρατήσεις υπόκεινται στο εκάστοτε ισχύον αναλογικό τέλος χαρτοσήμου </w:t>
      </w:r>
      <w:r w:rsidR="00FC2F9F">
        <w:t>3</w:t>
      </w:r>
      <w:r>
        <w:t xml:space="preserve">% και στην επ’ αυτού εισφορά υπέρ ΟΓΑ </w:t>
      </w:r>
      <w:r w:rsidR="00FC2F9F">
        <w:t>20</w:t>
      </w:r>
      <w:r>
        <w:t>%.</w:t>
      </w:r>
    </w:p>
    <w:p w:rsidR="00FC327A" w:rsidRDefault="0072473A" w:rsidP="008F65A3">
      <w:pPr>
        <w:ind w:left="-709"/>
      </w:pPr>
      <w:r>
        <w:t xml:space="preserve"> </w:t>
      </w:r>
      <w:r w:rsidR="00FD5497" w:rsidRPr="002935A7">
        <w:t xml:space="preserve">Επισημαίνεται ότι το εκάστοτε ποσοστό Φ.Π.Α. επί τοις εκατό, </w:t>
      </w:r>
      <w:r w:rsidR="002935A7">
        <w:t>καταβάλλεται από το Νοσοκομείο</w:t>
      </w:r>
      <w:r w:rsidR="0073013B">
        <w:t xml:space="preserve"> </w:t>
      </w:r>
      <w:r w:rsidR="002935A7">
        <w:t>(Αναθέτουσα Αρχή)</w:t>
      </w:r>
      <w:r>
        <w:t xml:space="preserve"> </w:t>
      </w:r>
      <w:r w:rsidR="00B20931">
        <w:t xml:space="preserve">. </w:t>
      </w:r>
      <w:r w:rsidR="00FD5497">
        <w:t>Οι προσφερόμενες τιμές είναι σταθερές καθ’ όλη τη διάρκεια της σύμ</w:t>
      </w:r>
      <w:r w:rsidR="00FC327A">
        <w:t>βασης και δεν αναπροσαρμόζονται.</w:t>
      </w:r>
    </w:p>
    <w:p w:rsidR="00FD5497" w:rsidRDefault="00FD5497" w:rsidP="008F65A3">
      <w:pPr>
        <w:ind w:left="-709"/>
      </w:pPr>
      <w:r>
        <w:t>Ως απαράδεκτες θα απορρίπτονται προσφορές στις οποίες: α) δεν δίνεται τιμή σε ΕΥΡΩ ή που καθορίζεται  σχέση ΕΥΡΩ προς ξένο νόμισμα, β) δεν προκύπτει με σαφήνεια η προσφερόμενη τιμή, με την επιφύλαξη της παρ. 4 του άρθρου 102 του ν. 4412/2016</w:t>
      </w:r>
      <w:r w:rsidR="00FC327A">
        <w:t xml:space="preserve"> όπως  έχει τροποποιηθεί και ισχύει </w:t>
      </w:r>
      <w:r>
        <w:t xml:space="preserve"> και γ) η τιμή υπερβαίνει τον προϋπολογισμό της σύμβασης</w:t>
      </w:r>
      <w:r w:rsidRPr="00054D35">
        <w:t>.</w:t>
      </w:r>
      <w:r>
        <w:t xml:space="preserve"> </w:t>
      </w:r>
    </w:p>
    <w:p w:rsidR="00FD5497" w:rsidRPr="00071176" w:rsidRDefault="00FD5497" w:rsidP="008F65A3">
      <w:pPr>
        <w:pStyle w:val="3"/>
        <w:ind w:left="-709"/>
        <w:rPr>
          <w:color w:val="auto"/>
          <w:lang w:eastAsia="el-GR"/>
        </w:rPr>
      </w:pPr>
      <w:bookmarkStart w:id="16" w:name="__RefHeading___Toc470009807"/>
      <w:r w:rsidRPr="00071176">
        <w:rPr>
          <w:color w:val="auto"/>
        </w:rPr>
        <w:t>2.</w:t>
      </w:r>
      <w:r w:rsidR="00071176" w:rsidRPr="00071176">
        <w:rPr>
          <w:color w:val="auto"/>
        </w:rPr>
        <w:t>3</w:t>
      </w:r>
      <w:r w:rsidRPr="00071176">
        <w:rPr>
          <w:color w:val="auto"/>
        </w:rPr>
        <w:t>.5</w:t>
      </w:r>
      <w:r w:rsidRPr="00071176">
        <w:rPr>
          <w:color w:val="auto"/>
        </w:rPr>
        <w:tab/>
        <w:t>Χρόνος ισχύος των προσφορών</w:t>
      </w:r>
      <w:bookmarkEnd w:id="16"/>
      <w:r w:rsidR="00C23D43">
        <w:rPr>
          <w:color w:val="auto"/>
        </w:rPr>
        <w:t xml:space="preserve">                                                   </w:t>
      </w:r>
      <w:r w:rsidRPr="00071176">
        <w:rPr>
          <w:color w:val="auto"/>
        </w:rPr>
        <w:t xml:space="preserve"> </w:t>
      </w:r>
    </w:p>
    <w:p w:rsidR="0083060E" w:rsidRDefault="00C23D43" w:rsidP="008F65A3">
      <w:pPr>
        <w:ind w:left="-709"/>
        <w:rPr>
          <w:color w:val="FFFFFF" w:themeColor="background1"/>
          <w:lang w:eastAsia="el-GR"/>
        </w:rPr>
      </w:pPr>
      <w:r>
        <w:rPr>
          <w:lang w:eastAsia="el-GR"/>
        </w:rPr>
        <w:t xml:space="preserve">                                                                                                                                                                                                                  </w:t>
      </w:r>
      <w:r w:rsidR="00FD5497">
        <w:rPr>
          <w:lang w:eastAsia="el-GR"/>
        </w:rPr>
        <w:t xml:space="preserve">Οι υποβαλλόμενες προσφορές ισχύουν και δεσμεύουν τους οικονομικούς φορείς για διάστημα </w:t>
      </w:r>
      <w:r w:rsidR="00C3404A">
        <w:rPr>
          <w:lang w:eastAsia="el-GR"/>
        </w:rPr>
        <w:t xml:space="preserve">180 ημερών </w:t>
      </w:r>
      <w:r w:rsidR="00FD5497">
        <w:rPr>
          <w:lang w:eastAsia="el-GR"/>
        </w:rPr>
        <w:t xml:space="preserve"> από την επόμενη της διενέργειας του διαγωνισμού Προσφορά η οποία ορίζει χρόνο ισχύος μικρότερο από τον ανωτέρω προβλεπόμενο απορρίπτεται.</w:t>
      </w:r>
      <w:r w:rsidR="0072473A">
        <w:rPr>
          <w:lang w:eastAsia="el-GR"/>
        </w:rPr>
        <w:t xml:space="preserve"> </w:t>
      </w:r>
      <w:r w:rsidR="0072473A" w:rsidRPr="00471EA9">
        <w:rPr>
          <w:color w:val="FFFFFF" w:themeColor="background1"/>
          <w:lang w:eastAsia="el-GR"/>
        </w:rPr>
        <w:t>………</w:t>
      </w:r>
      <w:r w:rsidR="00810E02">
        <w:rPr>
          <w:color w:val="FFFFFF" w:themeColor="background1"/>
          <w:lang w:eastAsia="el-GR"/>
        </w:rPr>
        <w:t xml:space="preserve">              </w:t>
      </w:r>
      <w:r w:rsidR="003A178E">
        <w:rPr>
          <w:color w:val="FFFFFF" w:themeColor="background1"/>
          <w:lang w:eastAsia="el-GR"/>
        </w:rPr>
        <w:t xml:space="preserve">                                         </w:t>
      </w:r>
      <w:r w:rsidR="00404DF2">
        <w:rPr>
          <w:color w:val="FFFFFF" w:themeColor="background1"/>
          <w:lang w:eastAsia="el-GR"/>
        </w:rPr>
        <w:t xml:space="preserve">                          </w:t>
      </w:r>
      <w:r w:rsidR="003A178E">
        <w:rPr>
          <w:color w:val="FFFFFF" w:themeColor="background1"/>
          <w:lang w:eastAsia="el-GR"/>
        </w:rPr>
        <w:t xml:space="preserve">                                            </w:t>
      </w:r>
      <w:r w:rsidR="00810E02">
        <w:rPr>
          <w:color w:val="FFFFFF" w:themeColor="background1"/>
          <w:lang w:eastAsia="el-GR"/>
        </w:rPr>
        <w:t xml:space="preserve">                              </w:t>
      </w:r>
      <w:r w:rsidR="0072473A">
        <w:rPr>
          <w:lang w:eastAsia="el-GR"/>
        </w:rPr>
        <w:t xml:space="preserve"> </w:t>
      </w:r>
      <w:r w:rsidR="00FD5497">
        <w:rPr>
          <w:lang w:eastAsia="el-GR"/>
        </w:rPr>
        <w:t xml:space="preserve">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α του ν. 4412/2016 και </w:t>
      </w:r>
      <w:r w:rsidR="00FD5497">
        <w:t xml:space="preserve">την </w:t>
      </w:r>
      <w:r w:rsidR="00FD5497" w:rsidRPr="0072473A">
        <w:t xml:space="preserve">παράγραφο </w:t>
      </w:r>
      <w:r w:rsidR="00FD5497" w:rsidRPr="0072473A">
        <w:rPr>
          <w:lang w:eastAsia="el-GR"/>
        </w:rPr>
        <w:t>2.2.2.</w:t>
      </w:r>
      <w:r w:rsidR="00FD5497">
        <w:rPr>
          <w:lang w:eastAsia="el-GR"/>
        </w:rPr>
        <w:t xml:space="preserve"> της παρούσας, κατ' ανώτατο όριο για χρονικό διάστημα ίσο με την προβλεπόμενη ως άνω αρχική διάρκεια</w:t>
      </w:r>
      <w:r w:rsidR="00471EA9">
        <w:rPr>
          <w:lang w:eastAsia="el-GR"/>
        </w:rPr>
        <w:t>.</w:t>
      </w:r>
      <w:r w:rsidR="0083060E">
        <w:rPr>
          <w:color w:val="FFFFFF" w:themeColor="background1"/>
          <w:lang w:eastAsia="el-GR"/>
        </w:rPr>
        <w:t xml:space="preserve"> </w:t>
      </w:r>
    </w:p>
    <w:p w:rsidR="00FD5497" w:rsidRDefault="00FD5497" w:rsidP="008F65A3">
      <w:pPr>
        <w:ind w:left="-709"/>
        <w:rPr>
          <w:lang w:eastAsia="el-GR"/>
        </w:rPr>
      </w:pPr>
      <w:r>
        <w:rPr>
          <w:lang w:eastAsia="el-GR"/>
        </w:rPr>
        <w:t xml:space="preserve">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w:t>
      </w:r>
      <w:r>
        <w:rPr>
          <w:lang w:eastAsia="el-GR"/>
        </w:rPr>
        <w:lastRenderedPageBreak/>
        <w:t>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παρέτειναν τις προσφορές τους και αποκλείονται οι λοιποί οικονομικοί φορείς.</w:t>
      </w:r>
    </w:p>
    <w:p w:rsidR="0083060E" w:rsidRDefault="0083060E" w:rsidP="008F65A3">
      <w:pPr>
        <w:ind w:left="-709"/>
      </w:pPr>
      <w:r w:rsidRPr="0037755C">
        <w:t>Σε περίπτωση που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είτε να παρατείνουν την προσφορά τους είτε όχι</w:t>
      </w:r>
      <w:r>
        <w:t>.</w:t>
      </w:r>
    </w:p>
    <w:p w:rsidR="00FD5497" w:rsidRPr="00054D35" w:rsidRDefault="00FD5497" w:rsidP="008F65A3">
      <w:pPr>
        <w:pStyle w:val="3"/>
        <w:ind w:left="-709"/>
        <w:rPr>
          <w:color w:val="auto"/>
        </w:rPr>
      </w:pPr>
      <w:bookmarkStart w:id="17" w:name="__RefHeading___Toc470009808"/>
      <w:bookmarkEnd w:id="17"/>
      <w:r w:rsidRPr="00054D35">
        <w:rPr>
          <w:color w:val="auto"/>
        </w:rPr>
        <w:t>2.</w:t>
      </w:r>
      <w:r w:rsidR="00054D35" w:rsidRPr="00054D35">
        <w:rPr>
          <w:color w:val="auto"/>
        </w:rPr>
        <w:t>3</w:t>
      </w:r>
      <w:r w:rsidRPr="00054D35">
        <w:rPr>
          <w:color w:val="auto"/>
        </w:rPr>
        <w:t>.6</w:t>
      </w:r>
      <w:r w:rsidRPr="00054D35">
        <w:rPr>
          <w:color w:val="auto"/>
        </w:rPr>
        <w:tab/>
        <w:t>Λόγοι απόρριψης προσφορών</w:t>
      </w:r>
    </w:p>
    <w:p w:rsidR="00FD5497" w:rsidRDefault="00C23D43" w:rsidP="008F65A3">
      <w:pPr>
        <w:ind w:left="-709"/>
      </w:pPr>
      <w:r>
        <w:t xml:space="preserve">                                                                                                                                                                                                                     </w:t>
      </w:r>
      <w:r w:rsidR="00FD5497">
        <w:rPr>
          <w:lang w:val="en-US"/>
        </w:rPr>
        <w:t>H</w:t>
      </w:r>
      <w:r w:rsidR="00FD5497">
        <w:t xml:space="preserve"> αναθέτουσα αρχή με βάση τα αποτελέσματα του ελέγχου και της αξιολόγησης των προσφορών, απορρίπτει, σε κάθε περίπτωση, προσφορά:</w:t>
      </w:r>
    </w:p>
    <w:p w:rsidR="00FD5497" w:rsidRDefault="00FD5497" w:rsidP="008F65A3">
      <w:pPr>
        <w:ind w:left="-709"/>
      </w:pPr>
      <w:r>
        <w:t xml:space="preserve">α) η οποία δεν υποβάλλεται εμπρόθεσμα, με τον τρόπο και με το περιεχόμενο που ορίζεται πιο πάνω και συγκεκριμένα στις </w:t>
      </w:r>
      <w:r w:rsidRPr="0072473A">
        <w:t>παραγράφους 2.</w:t>
      </w:r>
      <w:r w:rsidR="0072473A" w:rsidRPr="0072473A">
        <w:t>3</w:t>
      </w:r>
      <w:r w:rsidRPr="0072473A">
        <w:t>.1 (Γενικοί όροι υποβολής προσφορών), 2.</w:t>
      </w:r>
      <w:r w:rsidR="0072473A" w:rsidRPr="0072473A">
        <w:t>3</w:t>
      </w:r>
      <w:r w:rsidRPr="0072473A">
        <w:t>.2. (Χρόνος και τρόπος υποβολής προσφορών), 2.</w:t>
      </w:r>
      <w:r w:rsidR="0072473A" w:rsidRPr="0072473A">
        <w:t>3</w:t>
      </w:r>
      <w:r w:rsidRPr="0072473A">
        <w:t>.3. (Πε</w:t>
      </w:r>
      <w:r>
        <w:t>ριεχόμενο φακέλων δικαιολογητικών συμμετοχής, τεχνικής προσφοράς</w:t>
      </w:r>
      <w:r w:rsidRPr="0072473A">
        <w:t>), 2.</w:t>
      </w:r>
      <w:r w:rsidR="0072473A" w:rsidRPr="0072473A">
        <w:t>3</w:t>
      </w:r>
      <w:r w:rsidRPr="0072473A">
        <w:t>.4. (Περιεχόμενο φακέλου οικονομικής προσφοράς, τρόπος σύνταξης και υποβολής οικονομικών προσφορών) , 2.</w:t>
      </w:r>
      <w:r w:rsidR="0072473A" w:rsidRPr="0072473A">
        <w:t>3</w:t>
      </w:r>
      <w:r w:rsidRPr="0072473A">
        <w:t>.5.</w:t>
      </w:r>
      <w:r>
        <w:t xml:space="preserve"> (Χρόνος ισχύος προσφορών</w:t>
      </w:r>
      <w:r w:rsidRPr="0072473A">
        <w:t>), 3.1. (Αποσφράγιση και αξιολόγηση προσφορών), 3.2 (Πρόσκληση υποβολής δικαιολογητικών κατακύρωσης</w:t>
      </w:r>
      <w:r>
        <w:t xml:space="preserve">) της παρούσας, </w:t>
      </w:r>
    </w:p>
    <w:p w:rsidR="00FD5497" w:rsidRDefault="00FD5497" w:rsidP="008F65A3">
      <w:pPr>
        <w:ind w:left="-709"/>
      </w:pPr>
      <w:r>
        <w:t xml:space="preserve">β) η οποία περιέχει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την συμπλήρωσή της σύμφωνα με την παράγραφο </w:t>
      </w:r>
      <w:r w:rsidRPr="003C7FE9">
        <w:t>3.1.1.</w:t>
      </w:r>
      <w:r>
        <w:t xml:space="preserve"> της παρούσης διακήρυξης,</w:t>
      </w:r>
    </w:p>
    <w:p w:rsidR="00FD5497" w:rsidRDefault="00FD5497" w:rsidP="008F65A3">
      <w:pPr>
        <w:ind w:left="-709"/>
      </w:pPr>
      <w:r>
        <w:t xml:space="preserve">γ) για την οποία ο προσφέρων δεν έχει παράσχει τις απαιτούμενες εξηγήσεις, εντός της προκαθορισμένης προθεσμίας ή η εξήγηση δεν είναι αποδεκτή από την αναθέτουσα αρχή σύμφωνα με την παράγραφο </w:t>
      </w:r>
      <w:r w:rsidRPr="00FA5709">
        <w:t>3.1.1</w:t>
      </w:r>
      <w:r>
        <w:t>. της παρούσας και το άρθρο 102 του ν. 4412/2016,</w:t>
      </w:r>
    </w:p>
    <w:p w:rsidR="00602CC3" w:rsidRDefault="00FD5497" w:rsidP="00AF1CE0">
      <w:pPr>
        <w:ind w:left="-709"/>
      </w:pPr>
      <w:r>
        <w:t xml:space="preserve">δ) </w:t>
      </w:r>
      <w:r w:rsidRPr="00602CC3">
        <w:t>η οποία</w:t>
      </w:r>
      <w:r>
        <w:t xml:space="preserve"> είναι εναλλακτική προσφορά,</w:t>
      </w:r>
    </w:p>
    <w:p w:rsidR="00FD5497" w:rsidRDefault="00FD5497" w:rsidP="00AF1CE0">
      <w:pPr>
        <w:ind w:left="-709"/>
      </w:pPr>
      <w:r>
        <w:t xml:space="preserve"> ε) η οποία παρουσιάζει ελλείψεις ως προς τα δικαιολογητικά που ζητούνται από τα έγγραφα της παρούσης διακήρυξης και αποκλίσεις ως προς τους όρους και τις τεχνικές προδιαγραφές της σύμβασης.</w:t>
      </w:r>
    </w:p>
    <w:p w:rsidR="00FD5497" w:rsidRPr="00AF1CE0" w:rsidRDefault="00FD5497" w:rsidP="00E10D90">
      <w:pPr>
        <w:pStyle w:val="1"/>
        <w:tabs>
          <w:tab w:val="left" w:pos="-142"/>
        </w:tabs>
        <w:ind w:left="-426"/>
        <w:rPr>
          <w:sz w:val="28"/>
          <w:szCs w:val="28"/>
          <w:lang w:val="el-GR"/>
        </w:rPr>
      </w:pPr>
      <w:bookmarkStart w:id="18" w:name="__RefHeading___Toc470009809"/>
      <w:r w:rsidRPr="00AF1CE0">
        <w:rPr>
          <w:sz w:val="28"/>
          <w:szCs w:val="28"/>
          <w:lang w:val="el-GR"/>
        </w:rPr>
        <w:t>3.</w:t>
      </w:r>
      <w:r w:rsidRPr="00AF1CE0">
        <w:rPr>
          <w:sz w:val="28"/>
          <w:szCs w:val="28"/>
          <w:lang w:val="el-GR"/>
        </w:rPr>
        <w:tab/>
        <w:t>ΔΙΕΝΕΡΓΕΙΑ ΔΙΑΔΙΚΑΣΙΑΣ - ΑΞΙΟΛΟΓΗΣΗ ΠΡΟΣΦΟΡΩΝ</w:t>
      </w:r>
      <w:bookmarkEnd w:id="18"/>
      <w:r w:rsidRPr="00AF1CE0">
        <w:rPr>
          <w:sz w:val="28"/>
          <w:szCs w:val="28"/>
          <w:lang w:val="el-GR"/>
        </w:rPr>
        <w:t xml:space="preserve">  </w:t>
      </w:r>
    </w:p>
    <w:p w:rsidR="00FD5497" w:rsidRPr="0021171D" w:rsidRDefault="00FD5497" w:rsidP="00E10D90">
      <w:pPr>
        <w:pStyle w:val="2"/>
        <w:tabs>
          <w:tab w:val="left" w:pos="-142"/>
        </w:tabs>
        <w:ind w:left="-426"/>
        <w:rPr>
          <w:color w:val="auto"/>
        </w:rPr>
      </w:pPr>
      <w:bookmarkStart w:id="19" w:name="__RefHeading___Toc470009810"/>
      <w:r w:rsidRPr="0021171D">
        <w:rPr>
          <w:color w:val="auto"/>
        </w:rPr>
        <w:t>3.1</w:t>
      </w:r>
      <w:r w:rsidRPr="0021171D">
        <w:rPr>
          <w:color w:val="auto"/>
        </w:rPr>
        <w:tab/>
        <w:t>Αποσφράγιση και αξιολόγηση προσφορών</w:t>
      </w:r>
      <w:bookmarkEnd w:id="19"/>
      <w:r w:rsidRPr="0021171D">
        <w:rPr>
          <w:color w:val="auto"/>
        </w:rPr>
        <w:t xml:space="preserve"> </w:t>
      </w:r>
    </w:p>
    <w:p w:rsidR="00FD5497" w:rsidRPr="0021171D" w:rsidRDefault="00FD5497" w:rsidP="00E10D90">
      <w:pPr>
        <w:pStyle w:val="3"/>
        <w:tabs>
          <w:tab w:val="left" w:pos="-142"/>
        </w:tabs>
        <w:ind w:left="-426"/>
        <w:rPr>
          <w:color w:val="auto"/>
        </w:rPr>
      </w:pPr>
      <w:bookmarkStart w:id="20" w:name="__RefHeading___Toc470009811"/>
      <w:bookmarkEnd w:id="20"/>
      <w:r w:rsidRPr="0021171D">
        <w:rPr>
          <w:color w:val="auto"/>
        </w:rPr>
        <w:t>3.1.1</w:t>
      </w:r>
      <w:r w:rsidRPr="0021171D">
        <w:rPr>
          <w:color w:val="auto"/>
        </w:rPr>
        <w:tab/>
        <w:t>Ηλεκτρονική αποσφράγιση προσφορών</w:t>
      </w:r>
    </w:p>
    <w:p w:rsidR="00FD5497" w:rsidRPr="004C02F1" w:rsidRDefault="00C23D43" w:rsidP="00E10D90">
      <w:pPr>
        <w:tabs>
          <w:tab w:val="left" w:pos="-142"/>
        </w:tabs>
        <w:ind w:left="-426"/>
      </w:pPr>
      <w:r>
        <w:t xml:space="preserve">                                                                                                                                                                                                           </w:t>
      </w:r>
      <w:r w:rsidR="00FD5497">
        <w:t>Το πιστοποιημένο στο ΕΣΗΔΗΣ, για την αποσφράγιση των  προσφορών  αρμόδιο όργανο της Αναθέτουσας Αρχής (Επιτροπή Διαγωνισμού), προβαίνει στην έναρξη της διαδικασίας ηλεκτρονικής αποσφράγισης των φακέλων των προσφορών, κατά το άρθρο 100 του ν. 4412/2016, ακολουθώντας τα εξής στάδια:</w:t>
      </w:r>
    </w:p>
    <w:p w:rsidR="00503A62" w:rsidRPr="0083060E" w:rsidRDefault="00FD5497" w:rsidP="003F32B6">
      <w:pPr>
        <w:pStyle w:val="normalwithoutspacing"/>
        <w:numPr>
          <w:ilvl w:val="0"/>
          <w:numId w:val="4"/>
        </w:numPr>
        <w:tabs>
          <w:tab w:val="left" w:pos="-142"/>
        </w:tabs>
        <w:ind w:left="-426" w:firstLine="0"/>
        <w:rPr>
          <w:highlight w:val="yellow"/>
        </w:rPr>
      </w:pPr>
      <w:r w:rsidRPr="00D1591F">
        <w:t>Ηλε</w:t>
      </w:r>
      <w:r>
        <w:t>κτρονική Αποσφράγιση του (υπό)φακέλου «Δικαιολογητικά Συμμετοχής-Τεχνική Προσφορά» την</w:t>
      </w:r>
      <w:r w:rsidR="000564F6">
        <w:t xml:space="preserve"> </w:t>
      </w:r>
      <w:r w:rsidR="00931D89" w:rsidRPr="00931D89">
        <w:rPr>
          <w:b/>
        </w:rPr>
        <w:t>2</w:t>
      </w:r>
      <w:r w:rsidR="00D27309" w:rsidRPr="00931D89">
        <w:rPr>
          <w:b/>
        </w:rPr>
        <w:t>8</w:t>
      </w:r>
      <w:r w:rsidR="00A75620" w:rsidRPr="00931D89">
        <w:rPr>
          <w:b/>
          <w:vertAlign w:val="superscript"/>
        </w:rPr>
        <w:t>η</w:t>
      </w:r>
      <w:r w:rsidR="00A75620" w:rsidRPr="00931D89">
        <w:rPr>
          <w:b/>
        </w:rPr>
        <w:t>/</w:t>
      </w:r>
      <w:r w:rsidR="00931D89" w:rsidRPr="00931D89">
        <w:rPr>
          <w:b/>
        </w:rPr>
        <w:t>0</w:t>
      </w:r>
      <w:r w:rsidR="00D33BC1">
        <w:rPr>
          <w:b/>
        </w:rPr>
        <w:t>5</w:t>
      </w:r>
      <w:r w:rsidR="00A75620" w:rsidRPr="00931D89">
        <w:rPr>
          <w:b/>
        </w:rPr>
        <w:t>/20</w:t>
      </w:r>
      <w:r w:rsidR="00931D89" w:rsidRPr="00931D89">
        <w:rPr>
          <w:b/>
        </w:rPr>
        <w:t>21</w:t>
      </w:r>
      <w:r w:rsidR="00DF560C" w:rsidRPr="00931D89">
        <w:rPr>
          <w:b/>
        </w:rPr>
        <w:t xml:space="preserve"> </w:t>
      </w:r>
      <w:r w:rsidRPr="00931D89">
        <w:t>και ώρα</w:t>
      </w:r>
      <w:r w:rsidR="00DF560C" w:rsidRPr="00931D89">
        <w:t xml:space="preserve"> </w:t>
      </w:r>
      <w:r w:rsidR="00503A62" w:rsidRPr="00931D89">
        <w:t>1</w:t>
      </w:r>
      <w:r w:rsidR="00931D89" w:rsidRPr="00931D89">
        <w:t>2</w:t>
      </w:r>
      <w:r w:rsidR="00503A62" w:rsidRPr="00931D89">
        <w:t xml:space="preserve">.00 </w:t>
      </w:r>
      <w:r w:rsidR="00931D89" w:rsidRPr="00931D89">
        <w:t>μ</w:t>
      </w:r>
      <w:r w:rsidR="00503A62" w:rsidRPr="00931D89">
        <w:t xml:space="preserve">.μ </w:t>
      </w:r>
    </w:p>
    <w:p w:rsidR="00FD5497" w:rsidRDefault="00FD5497" w:rsidP="003F32B6">
      <w:pPr>
        <w:pStyle w:val="normalwithoutspacing"/>
        <w:numPr>
          <w:ilvl w:val="0"/>
          <w:numId w:val="4"/>
        </w:numPr>
        <w:tabs>
          <w:tab w:val="left" w:pos="-142"/>
        </w:tabs>
        <w:ind w:left="-426" w:firstLine="0"/>
      </w:pPr>
      <w:r>
        <w:t xml:space="preserve">Ηλεκτρονική Αποσφράγιση του (υπό)φακέλου «Οικονομική Προσφορά», κατά την ημερομηνία και ώρα που θα ορίσει η αναθέτουσα αρχή </w:t>
      </w:r>
    </w:p>
    <w:p w:rsidR="004D0892" w:rsidRPr="00105314" w:rsidRDefault="004D0892" w:rsidP="004D0892">
      <w:pPr>
        <w:pStyle w:val="normalwithoutspacing"/>
        <w:tabs>
          <w:tab w:val="left" w:pos="-142"/>
        </w:tabs>
        <w:ind w:left="-426"/>
      </w:pPr>
      <w:r w:rsidRPr="004D0892">
        <w:rPr>
          <w:kern w:val="1"/>
        </w:rPr>
        <w:t>Με την αποσφράγιση των ως άνω φακέλων, σύμφωνα με τα ειδικότερα προβλεπόμενα στο άρθρο 3.1.2 της παρούσας, κάθε προσφέρων  αποκτά πρόσβαση στις λοιπές προσφορές και τα υποβληθέντα δικαιολογητικά τους, με την επιφύλαξη των πτυχών εκείνων της κάθε προσφοράς, που έχουν χαρακτηρισθεί ως εμπιστευτικές.</w:t>
      </w:r>
    </w:p>
    <w:p w:rsidR="00FD5497" w:rsidRDefault="00AF1CE0" w:rsidP="00E10D90">
      <w:pPr>
        <w:tabs>
          <w:tab w:val="left" w:pos="-142"/>
        </w:tabs>
        <w:ind w:left="-426"/>
      </w:pPr>
      <w:r w:rsidRPr="00BD3145">
        <w:rPr>
          <w:rStyle w:val="22"/>
          <w:b/>
          <w:color w:val="000000"/>
          <w:u w:val="single"/>
        </w:rPr>
        <w:lastRenderedPageBreak/>
        <w:t>Η αποσφράγιση του φακέλου των δικαιολογητικών συμμετοχής, των τεχνικών προσφορών και των οικονο</w:t>
      </w:r>
      <w:r w:rsidRPr="00BD3145">
        <w:rPr>
          <w:rStyle w:val="22"/>
          <w:b/>
          <w:color w:val="000000"/>
          <w:u w:val="single"/>
        </w:rPr>
        <w:softHyphen/>
        <w:t>μικών προσφορών μπορούν να γίνουν σε μία δημόσια συνεδρίαση, κατά την κρίση της επιτροπής</w:t>
      </w:r>
    </w:p>
    <w:p w:rsidR="00FD5497" w:rsidRDefault="00FD5497" w:rsidP="00E10D90">
      <w:pPr>
        <w:tabs>
          <w:tab w:val="left" w:pos="-142"/>
        </w:tabs>
        <w:ind w:left="-426"/>
      </w:pPr>
      <w:r>
        <w:t>Η αναθέτουσα αρχή μπορεί να καλέσει τους οικονομικούς φορείς να συμπληρώσουν ή να διευκρινίσουν τα έγγραφα ή δικαιολογητικά που έχουν υποβληθεί, ή να διευκρινίσουν το περιεχόμενο της τεχνικής ή οικονομικής προσφοράς τους, σύμφωνα με το άρθρο 102 του ν. 4412/2016</w:t>
      </w:r>
      <w:r w:rsidR="004D0892">
        <w:t xml:space="preserve"> όπως έχει τροποποιηθεί και ισχύει</w:t>
      </w:r>
      <w:r>
        <w:t>.</w:t>
      </w:r>
    </w:p>
    <w:p w:rsidR="00FD5497" w:rsidRPr="0021171D" w:rsidRDefault="00FD5497" w:rsidP="005A2622">
      <w:pPr>
        <w:pStyle w:val="3"/>
        <w:ind w:left="-426"/>
        <w:rPr>
          <w:color w:val="auto"/>
        </w:rPr>
      </w:pPr>
      <w:bookmarkStart w:id="21" w:name="__RefHeading___Toc470009812"/>
      <w:bookmarkEnd w:id="21"/>
      <w:r w:rsidRPr="0021171D">
        <w:rPr>
          <w:color w:val="auto"/>
        </w:rPr>
        <w:t>3.1.2</w:t>
      </w:r>
      <w:r w:rsidRPr="0021171D">
        <w:rPr>
          <w:color w:val="auto"/>
        </w:rPr>
        <w:tab/>
        <w:t>Αξιολόγηση προσφορών</w:t>
      </w:r>
    </w:p>
    <w:p w:rsidR="00FD5497" w:rsidRDefault="00C23D43" w:rsidP="005A2622">
      <w:pPr>
        <w:ind w:left="-426"/>
      </w:pPr>
      <w:r>
        <w:t xml:space="preserve">                                                                                                                                                                                                       </w:t>
      </w:r>
      <w:r w:rsidR="00FD5497">
        <w:t>Μετά την κατά περίπτωση ηλεκτρονική αποσφράγιση των προσφορών η Αναθέτουσα Αρχή προβαίνει στην αξιολόγηση αυτών μέσω των αρμόδιων πιστοποιημένων στο Σύστημα οργάνων της, εφαρμοζόμενων κατά τα λοιπά των κειμένων διατάξεων.</w:t>
      </w:r>
    </w:p>
    <w:p w:rsidR="00FD5497" w:rsidRDefault="00FD5497" w:rsidP="005A2622">
      <w:pPr>
        <w:ind w:left="-426"/>
      </w:pPr>
      <w:r>
        <w:t>Ειδικότερα :</w:t>
      </w:r>
    </w:p>
    <w:p w:rsidR="00FD5497" w:rsidRDefault="00FD5497" w:rsidP="005A2622">
      <w:pPr>
        <w:ind w:left="-426"/>
      </w:pPr>
      <w:r>
        <w:t xml:space="preserve">α) Η αρμόδια Επιτροπή καταχωρεί όσους υπέβαλαν προσφορές, καθώς και τα υποβληθέντα αυτών δικαιολογητικά και τα αποτελέσματα του ελέγχου αυτών σε πρακτικό, το οποίο υπογράφεται από τα μέλη του οργάνου </w:t>
      </w:r>
    </w:p>
    <w:p w:rsidR="004D0892" w:rsidRPr="00105314" w:rsidRDefault="00FD5497" w:rsidP="004D0892">
      <w:pPr>
        <w:ind w:left="-426"/>
        <w:textAlignment w:val="baseline"/>
      </w:pPr>
      <w:r>
        <w:t xml:space="preserve">β) </w:t>
      </w:r>
      <w:r w:rsidR="004D0892">
        <w:rPr>
          <w:kern w:val="1"/>
        </w:rPr>
        <w:t>Στη συνέχεια το αρμόδιο γνωμοδοτικό όργανο προβαίνει στην αξιολόγηση μόνο των τεχνικών προσφορών των προσφερόντων, των οποίων τα δικαιολογητικά συμμετοχής έκρινε πλήρη. Η αξιολόγηση γίνεται σύμφωνα με τους όρους της παρούσας και συντάσσεται πρακτικό για την απόρριψη όσων τεχνικών προσφορών δεν πληρούν τους όρους και τις απαιτήσεις των τεχνικών προδιαγραφών και την αποδοχή όσων τεχνικών προσφορών αντίστοιχα πληρούν τα ανωτέρω.</w:t>
      </w:r>
    </w:p>
    <w:p w:rsidR="004D0892" w:rsidRPr="00105314" w:rsidRDefault="004D0892" w:rsidP="004D0892">
      <w:pPr>
        <w:ind w:left="-426"/>
        <w:textAlignment w:val="baseline"/>
      </w:pPr>
      <w:r>
        <w:rPr>
          <w:kern w:val="1"/>
        </w:rPr>
        <w:t xml:space="preserve">Για την αξιολόγηση των δικαιολογητικών συμμετοχής και των τεχνικών προσφορών μπορεί να συντάσσεται ενιαίο πρακτικό,  το οποίο κοινοποιείται από το ως άνω όργανο, μέσω της λειτουργικότητας </w:t>
      </w:r>
      <w:r w:rsidR="00E91C14">
        <w:rPr>
          <w:kern w:val="1"/>
        </w:rPr>
        <w:t xml:space="preserve">της </w:t>
      </w:r>
      <w:r>
        <w:rPr>
          <w:kern w:val="1"/>
        </w:rPr>
        <w:t>«Επικοινωνίας», μόνο στην αναθέτουσα αρχή, προκειμένου η τελευταία να ορίσει την ημερομηνία και ώρα αποσφράγισης του (υπο)φακέλου των οικονομικών προσφορών.</w:t>
      </w:r>
    </w:p>
    <w:p w:rsidR="00E91C14" w:rsidRDefault="004D0892" w:rsidP="004D0892">
      <w:pPr>
        <w:ind w:left="-426"/>
      </w:pPr>
      <w:r>
        <w:rPr>
          <w:kern w:val="1"/>
        </w:rPr>
        <w:t xml:space="preserve"> </w:t>
      </w:r>
      <w:r w:rsidR="00FD5497">
        <w:t xml:space="preserve">γ) </w:t>
      </w:r>
      <w:r w:rsidR="00E91C14">
        <w:rPr>
          <w:kern w:val="1"/>
        </w:rPr>
        <w:t>Μετά την ολοκλήρωση της αξιολόγησης, σύμφωνα με τα ανωτέρω, αποσφραγίζονται, κατά την ημερομηνία και ώρα που ορίζεται στην ειδική πρόσκληση οι  φάκελοι όλων των υποβληθεισών οικονομικών προσφορών</w:t>
      </w:r>
      <w:r w:rsidR="00E91C14">
        <w:t xml:space="preserve"> </w:t>
      </w:r>
    </w:p>
    <w:p w:rsidR="00E91C14" w:rsidRPr="00105314" w:rsidRDefault="00FD5497" w:rsidP="00E91C14">
      <w:pPr>
        <w:ind w:left="-426"/>
        <w:textAlignment w:val="baseline"/>
      </w:pPr>
      <w:r>
        <w:t xml:space="preserve">δ) </w:t>
      </w:r>
      <w:r w:rsidR="00E91C14">
        <w:rPr>
          <w:kern w:val="1"/>
        </w:rPr>
        <w:t>Το αρμόδιο γνωμοδοτικό όργανο προβαίνει στην αξιολόγηση των οικονομικών προσφορών των προσφερόντων, των οποίων τις τεχνικές προσφορές και τα δικαιολογητικά συμμετοχής έκρινε πλήρη και σύμφωνα με τους όρους και τις απαιτήσεις της παρούσας και συντάσσει πρακτικό στο οποίο εισηγείται αιτιολογημένα την αποδοχή ή απόρριψή τους, την κατάταξη των προσφορών και την ανάδειξη του προσωρινού αναδόχου. Το εν λόγω πρακτικό κοινοποιείται από το ως άνω όργανο, μέσω της λειτουργικότητας της «Επικοινωνίας», στην αναθέτουσα αρχή προς έγκριση.</w:t>
      </w:r>
    </w:p>
    <w:p w:rsidR="00FD5497" w:rsidRDefault="00FD5497" w:rsidP="005A2622">
      <w:pPr>
        <w:spacing w:line="240" w:lineRule="auto"/>
        <w:ind w:left="-426"/>
      </w:pPr>
      <w:r>
        <w:t>Εάν οι προσφορές φαίνονται ασυνήθιστα χαμηλές σε σχέση με το αντικείμενο της σύμβασης, η αναθέτουσα αρχή</w:t>
      </w:r>
      <w:r w:rsidR="00602CC3">
        <w:t xml:space="preserve"> </w:t>
      </w:r>
      <w:r>
        <w:t xml:space="preserve">απαιτεί από τους οικονομικούς φορείς να εξηγήσουν την τιμή ή το κόστος που προτείνουν στην προσφορά τους, εντός αποκλειστικής προθεσμίας, κατά ανώτατο όριο δέκα (10) ημερών από την κοινοποίηση της σχετικής πρόσκλησης. Στην περίπτωση αυτή εφαρμόζονται τα άρθρα 88 και 89 ν. 4412/2016. </w:t>
      </w:r>
    </w:p>
    <w:p w:rsidR="00E91C14" w:rsidRPr="00E91C14" w:rsidRDefault="00E91C14" w:rsidP="00E91C14">
      <w:pPr>
        <w:ind w:left="-426"/>
        <w:textAlignment w:val="baseline"/>
      </w:pPr>
      <w:r w:rsidRPr="00E91C14">
        <w:rPr>
          <w:iCs/>
          <w:kern w:val="1"/>
          <w:lang w:eastAsia="el-GR"/>
        </w:rPr>
        <w:t>Επισημαίνεται ότι η εκτίμηση και τα σχετικά αιτήματα προς τους προσφέροντες για την παροχή εξηγήσεων σχετικά με το αν μία προσφορά φαίνεται ασυνήθιστα χαμηλή εναπόκεινται στην κρίση είτε της Επιτροπής Διαγωνισμού, κατά την αξιολόγηση των υποβληθεισών προσφορών, είτε του αποφαινομένου οργάνου της αναθέτουσας αρχής, κατά τη διαδικασία έγκρισης του πρακτικού της Επιτροπής Διαγωνισμού. Σε κάθε περίπτωση η κρίση της αναθέτουσας αρχής σχετικά με τις ασυνήθιστα χαμηλές προσφορές και την αποδοχή ή όχι των σχετικών εξηγήσεων εκ μέρους των προσφερόντων ενσωματώνεται στην ως κατωτέρω ενιαία απόφαση</w:t>
      </w:r>
      <w:r>
        <w:rPr>
          <w:iCs/>
          <w:kern w:val="1"/>
          <w:lang w:eastAsia="el-GR"/>
        </w:rPr>
        <w:t>.</w:t>
      </w:r>
    </w:p>
    <w:p w:rsidR="00412B0F" w:rsidRDefault="00FD5497" w:rsidP="005A2622">
      <w:pPr>
        <w:ind w:left="-426"/>
      </w:pPr>
      <w:r>
        <w:lastRenderedPageBreak/>
        <w:t>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w:t>
      </w:r>
      <w:r w:rsidR="00AF1CE0">
        <w:t xml:space="preserve">.  </w:t>
      </w:r>
    </w:p>
    <w:p w:rsidR="00E91C14" w:rsidRPr="00C229F3" w:rsidRDefault="00E91C14" w:rsidP="00E91C14">
      <w:pPr>
        <w:ind w:left="-426"/>
        <w:textAlignment w:val="baseline"/>
      </w:pPr>
      <w:r>
        <w:rPr>
          <w:b/>
          <w:bCs/>
          <w:kern w:val="1"/>
          <w:lang w:eastAsia="el-GR"/>
        </w:rPr>
        <w:t>Στη συνέχεια εκδίδεται από την αναθέτουσα αρχή μια απόφαση, με την οποία επικυρώνονται τα αποτελέσματα  όλων των ανωτέρω σταδίων («Δικαιολογητικά Συμμετοχής», «Τεχνική Προσφορά» και «Οικονομική Προσφορά»</w:t>
      </w:r>
      <w:r>
        <w:rPr>
          <w:kern w:val="1"/>
          <w:lang w:eastAsia="el-GR"/>
        </w:rPr>
        <w:t>),</w:t>
      </w:r>
      <w:r>
        <w:rPr>
          <w:b/>
          <w:bCs/>
          <w:kern w:val="1"/>
          <w:lang w:eastAsia="el-GR"/>
        </w:rPr>
        <w:t xml:space="preserve"> η οποία κοινοποιείται με επιμέλεια αυτής στους προσφέροντες μέσω της λειτουργικότητας της «Επικοινωνίας» του συστήματος ΕΣΗΔΗΣ, μαζί με αντίγραφο των αντιστοίχων πρακτικών της διαδικασίας ελέγχου και αξιολόγησης των προσφορών των ως άνω σταδίων.</w:t>
      </w:r>
    </w:p>
    <w:p w:rsidR="00E91C14" w:rsidRPr="00105314" w:rsidRDefault="00E91C14" w:rsidP="0062668B">
      <w:pPr>
        <w:ind w:left="-426"/>
        <w:textAlignment w:val="baseline"/>
      </w:pPr>
      <w:r>
        <w:rPr>
          <w:b/>
          <w:bCs/>
          <w:kern w:val="1"/>
          <w:lang w:eastAsia="el-GR"/>
        </w:rPr>
        <w:t>Κατά της ανωτέρω απόφασης χωρεί προδικαστική προσφυγή, σύμφωνα με τα οριζόμενα στο άρθρο 3.4 της παρούσας.</w:t>
      </w:r>
    </w:p>
    <w:p w:rsidR="0083165D" w:rsidRPr="0083165D" w:rsidRDefault="0083165D" w:rsidP="0083165D"/>
    <w:p w:rsidR="00FD5497" w:rsidRDefault="00FD5497" w:rsidP="00AD6130">
      <w:pPr>
        <w:pStyle w:val="2"/>
        <w:spacing w:line="240" w:lineRule="auto"/>
        <w:ind w:left="-426"/>
        <w:rPr>
          <w:color w:val="auto"/>
        </w:rPr>
      </w:pPr>
      <w:bookmarkStart w:id="22" w:name="__RefHeading___Toc470009813"/>
      <w:bookmarkEnd w:id="22"/>
      <w:r w:rsidRPr="0021171D">
        <w:rPr>
          <w:color w:val="auto"/>
        </w:rPr>
        <w:t>3.2</w:t>
      </w:r>
      <w:r w:rsidRPr="0021171D">
        <w:rPr>
          <w:color w:val="auto"/>
        </w:rPr>
        <w:tab/>
        <w:t xml:space="preserve">Πρόσκληση υποβολής δικαιολογητικών </w:t>
      </w:r>
      <w:r w:rsidR="0062668B">
        <w:rPr>
          <w:color w:val="auto"/>
        </w:rPr>
        <w:t>προσωρινού αναδόχου-</w:t>
      </w:r>
      <w:r w:rsidR="00B20931">
        <w:rPr>
          <w:color w:val="auto"/>
        </w:rPr>
        <w:t xml:space="preserve">  </w:t>
      </w:r>
      <w:r w:rsidRPr="0021171D">
        <w:rPr>
          <w:color w:val="auto"/>
        </w:rPr>
        <w:t xml:space="preserve">Δικαιολογητικά </w:t>
      </w:r>
      <w:r w:rsidR="0062668B">
        <w:rPr>
          <w:color w:val="auto"/>
        </w:rPr>
        <w:t>προσωρινού αναδόχου</w:t>
      </w:r>
      <w:r w:rsidR="0083165D">
        <w:rPr>
          <w:color w:val="auto"/>
        </w:rPr>
        <w:t xml:space="preserve">                            </w:t>
      </w:r>
    </w:p>
    <w:p w:rsidR="0062668B" w:rsidRDefault="0083165D" w:rsidP="00AD6130">
      <w:pPr>
        <w:spacing w:line="240" w:lineRule="auto"/>
        <w:ind w:left="-426"/>
      </w:pPr>
      <w:r>
        <w:t xml:space="preserve">                                                                                                                                                                                               </w:t>
      </w:r>
      <w:r w:rsidR="00FD5497">
        <w:t>Μετά την αξιολόγηση των προσφορών, η αναθέτουσα αρχή αποστέλλει σχετική ηλεκτρονική  πρόσκληση μέσω του συστήματος στον προσφέροντα, στον οποίο πρόκειται να γίνει η κατακύρωση («προσωρινό ανάδοχο»), και τον καλεί να υποβάλει εντός προθεσμίας,</w:t>
      </w:r>
      <w:r w:rsidR="00FA561A">
        <w:t xml:space="preserve"> </w:t>
      </w:r>
      <w:r>
        <w:t>δέκα (10)</w:t>
      </w:r>
      <w:r w:rsidR="00FD5497" w:rsidRPr="007A20E2">
        <w:t xml:space="preserve"> ημερών</w:t>
      </w:r>
      <w:r w:rsidR="00FD5497">
        <w:t xml:space="preserve">  από την κοινοποίηση της σχετικής  </w:t>
      </w:r>
      <w:r w:rsidR="0062668B">
        <w:t xml:space="preserve">έγγραφης </w:t>
      </w:r>
      <w:r w:rsidR="00FD5497">
        <w:t xml:space="preserve">ειδοποίησης σε αυτόν, </w:t>
      </w:r>
      <w:r w:rsidR="0062668B">
        <w:t xml:space="preserve">τα αποδεικτικά έγγραφα νομιμοποίησης  και </w:t>
      </w:r>
      <w:r w:rsidR="00FD5497">
        <w:t xml:space="preserve">τα πρωτότυπα ή αντίγραφα που εκδίδονται, σύμφωνα με τις διατάξεις του άρθρου 1 του ν. 4250/2014 (Α΄ 74) όλων των δικαιολογητικών  που περιγράφονται στην </w:t>
      </w:r>
      <w:r w:rsidR="00FD5497" w:rsidRPr="00875972">
        <w:t>παράγραφο 2.2.</w:t>
      </w:r>
      <w:r w:rsidR="00630FA8" w:rsidRPr="00875972">
        <w:t>8.1.</w:t>
      </w:r>
      <w:r w:rsidR="00FD5497">
        <w:t xml:space="preserve"> της παρούσας διακήρυξης, ως αποδεικτικά στοιχεία για τη μη συνδρομή των </w:t>
      </w:r>
      <w:r w:rsidR="00602362">
        <w:t xml:space="preserve">όρων </w:t>
      </w:r>
      <w:r w:rsidR="00FD5497">
        <w:t xml:space="preserve"> τ</w:t>
      </w:r>
      <w:r w:rsidR="00630FA8">
        <w:t xml:space="preserve">ων </w:t>
      </w:r>
      <w:r w:rsidR="00FD5497">
        <w:t xml:space="preserve"> παραγράφ</w:t>
      </w:r>
      <w:r w:rsidR="00630FA8">
        <w:t xml:space="preserve">ων </w:t>
      </w:r>
      <w:r w:rsidR="00FD5497" w:rsidRPr="00602362">
        <w:t>2.2.</w:t>
      </w:r>
      <w:r w:rsidR="00630FA8">
        <w:t xml:space="preserve">3-2.2.8 </w:t>
      </w:r>
      <w:r w:rsidR="0062668B">
        <w:t xml:space="preserve"> της διακήρυξης,.</w:t>
      </w:r>
    </w:p>
    <w:p w:rsidR="0062668B" w:rsidRDefault="00FD5497" w:rsidP="00AD6130">
      <w:pPr>
        <w:spacing w:line="240" w:lineRule="auto"/>
        <w:ind w:left="-426"/>
      </w:pPr>
      <w:r>
        <w:t xml:space="preserve">Τα εν λόγω δικαιολογητικά, υποβάλλονται από τον προσφέροντα («προσωρινό ανάδοχο»), ηλεκτρονικά μέσω του συστήματος, σε μορφή αρχείων </w:t>
      </w:r>
      <w:r>
        <w:rPr>
          <w:lang w:val="en-US"/>
        </w:rPr>
        <w:t>pdf</w:t>
      </w:r>
      <w:r>
        <w:t xml:space="preserve"> και προσκομίζονται κατά περίπτωση από αυτόν εντός τριών (3) εργάσιμων ημερών α</w:t>
      </w:r>
      <w:r w:rsidR="0062668B">
        <w:t xml:space="preserve">πό την ημερομηνία υποβολής τους </w:t>
      </w:r>
      <w:r>
        <w:t xml:space="preserve"> </w:t>
      </w:r>
      <w:r w:rsidR="0062668B" w:rsidRPr="00793BA9">
        <w:t xml:space="preserve">κατά τις διατάξεις του ν. 4250/2014 (Α’ 94). Ειδικά τα αποδεικτικά τα οποία αποτελούν ιδιωτικά έγγραφα, μπορεί να γίνονται αποδεκτά και σε απλή φωτοτυπία, εφόσον συνυποβάλλεται υπεύθυνη δήλωση στην οποία βεβαιώνεται η ακρίβειά τους και η οποία πρέπει να έχει συνταχθεί μετά την κοινοποίηση της πρόσκλησης για την υποβολή των δικαιολογητικών. Όταν υπογράφονται από τον ίδιο φέρουν ηλεκτρονική υπογραφή. </w:t>
      </w:r>
    </w:p>
    <w:p w:rsidR="00FD5497" w:rsidRDefault="00FD5497" w:rsidP="00AD6130">
      <w:pPr>
        <w:spacing w:line="240" w:lineRule="auto"/>
        <w:ind w:left="-426"/>
      </w:pPr>
      <w:r>
        <w:t>Με την παραλαβή των ως άνω δικαιολογητικών, το σύστημα εκδίδει επιβεβαίωση της παραλαβής τους και αποστέλλει ενημερωτικό ηλεκτρονικό μήνυμα σ’ αυτόν στον οποίο πρόκειται να γίνει η κατακύρωση.</w:t>
      </w:r>
    </w:p>
    <w:p w:rsidR="00B51542" w:rsidRPr="00590FD9" w:rsidRDefault="00B51542" w:rsidP="00A75620">
      <w:pPr>
        <w:spacing w:line="240" w:lineRule="auto"/>
        <w:ind w:left="-426"/>
        <w:rPr>
          <w:rFonts w:asciiTheme="minorHAnsi" w:hAnsiTheme="minorHAnsi" w:cstheme="minorHAnsi"/>
        </w:rPr>
      </w:pPr>
      <w:r w:rsidRPr="00590FD9">
        <w:rPr>
          <w:rFonts w:asciiTheme="minorHAnsi" w:hAnsiTheme="minorHAnsi" w:cstheme="minorHAnsi"/>
          <w:shd w:val="clear" w:color="auto" w:fill="F6F6F6"/>
        </w:rPr>
        <w:t>Αν δεν προσκομισθούν τα παραπάνω δικαιολογητικά ή υπάρχουν ελλείψεις σε αυτά που υπoβλήθηκαν και ο προσωρινός ανάδοχος υποβάλλει εντός της προθεσμίας της παραγράφου 1 αίτημα προς το αρμόδιο όργανο αξιολόγησης για την παράταση της προθεσμίας υποβολής, το οποίο συνοδεύεται με αποδεικτικά έγγραφα από τα οποία να αποδεικνύεται ότι έχει αιτηθεί τη χορήγηση των δικαιολογητικών, η αναθέτουσα αρχή παρατείνει την προθεσμία υποβολής των δικαιολογητικών για όσο χρόνο απαιτηθεί για τη χορήγηση των δικαιολογητικών από τις αρμόδιες αρχές</w:t>
      </w:r>
      <w:r w:rsidR="0062668B" w:rsidRPr="00590FD9">
        <w:rPr>
          <w:rFonts w:asciiTheme="minorHAnsi" w:hAnsiTheme="minorHAnsi" w:cstheme="minorHAnsi"/>
        </w:rPr>
        <w:t xml:space="preserve"> Πρβ. άρθρο 103 παρ. 2 του ν. 4412/2016, όπως αντικαταστάθηκε από το άρθρο 43 παρ. 12 περ. β’ του ν. 4605/2019.</w:t>
      </w:r>
    </w:p>
    <w:p w:rsidR="006863BE" w:rsidRPr="00A75620" w:rsidRDefault="006863BE" w:rsidP="00A75620">
      <w:pPr>
        <w:spacing w:line="240" w:lineRule="auto"/>
        <w:ind w:left="-426"/>
        <w:rPr>
          <w:rFonts w:cs="Helvetica"/>
          <w:shd w:val="clear" w:color="auto" w:fill="F6F6F6"/>
        </w:rPr>
      </w:pPr>
      <w:r w:rsidRPr="00AB1B74">
        <w:t>Το παρόν εφαρμόζεται και στις περιπτώσεις που η αναθέτουσα αρχή ζητήσει την προσκόμιση των δικαιολογητικών κατά τη διαδικασία αξιολόγησης των προσφορών ή αιτήσεων συμμετοχής και πριν το στάδιο κατακύρωσης, κατ΄ εφαρμογή της διάταξης του άρθρου 79 παρ. 5 εδαφ. α’ του ν. 4412/2016, τηρουμένων των αρχών της ίσης μεταχείρισης και της διαφάνειας.</w:t>
      </w:r>
    </w:p>
    <w:p w:rsidR="00FD5497" w:rsidRDefault="00FD5497" w:rsidP="00AD6130">
      <w:pPr>
        <w:spacing w:line="240" w:lineRule="auto"/>
        <w:ind w:left="-426"/>
      </w:pPr>
      <w:r>
        <w:t>Όσοι υπέβαλαν παραδεκτές προσφορές λαμβάνουν γνώση των παραπάνω δικαιολογητικών που κατατέθηκαν.</w:t>
      </w:r>
    </w:p>
    <w:p w:rsidR="00FD5497" w:rsidRDefault="006863BE" w:rsidP="00AD6130">
      <w:pPr>
        <w:spacing w:line="240" w:lineRule="auto"/>
        <w:ind w:left="-426"/>
      </w:pPr>
      <w:r>
        <w:t>Απορρίπτεται η προσφορά του προσωρινού αναδόχου</w:t>
      </w:r>
      <w:r w:rsidR="00FD5497">
        <w:t>,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FD5497" w:rsidRDefault="00FD5497" w:rsidP="00AD6130">
      <w:pPr>
        <w:spacing w:line="240" w:lineRule="auto"/>
        <w:ind w:left="-426"/>
        <w:rPr>
          <w:i/>
          <w:color w:val="5B9BD5"/>
          <w:lang w:eastAsia="el-GR"/>
        </w:rPr>
      </w:pPr>
      <w:r>
        <w:t xml:space="preserve">i)  κατά τον έλεγχο των παραπάνω δικαιολογητικών διαπιστωθεί ότι τα στοιχεία που δηλώθηκαν με </w:t>
      </w:r>
    </w:p>
    <w:p w:rsidR="00FD5497" w:rsidRDefault="00FD5497" w:rsidP="00AD6130">
      <w:pPr>
        <w:spacing w:line="240" w:lineRule="auto"/>
        <w:ind w:left="-426"/>
      </w:pPr>
      <w:r>
        <w:lastRenderedPageBreak/>
        <w:t xml:space="preserve">το Τ.Ε.Υ.Δ., είναι ψευδή ή ανακριβή, ή </w:t>
      </w:r>
    </w:p>
    <w:p w:rsidR="00FD5497" w:rsidRDefault="00FD5497" w:rsidP="00AD6130">
      <w:pPr>
        <w:spacing w:line="240" w:lineRule="auto"/>
        <w:ind w:left="-426"/>
      </w:pPr>
      <w:r>
        <w:t xml:space="preserve">ii)  δεν υποβληθούν στο προκαθορισμένο χρονικό διάστημα τα απαιτούμενα πρωτότυπα ή αντίγραφα των παραπάνω δικαιολογητικών ή </w:t>
      </w:r>
    </w:p>
    <w:p w:rsidR="00AD6130" w:rsidRDefault="00FD5497" w:rsidP="00AD6130">
      <w:pPr>
        <w:spacing w:line="240" w:lineRule="auto"/>
        <w:ind w:left="-426"/>
        <w:rPr>
          <w:color w:val="FFFFFF" w:themeColor="background1"/>
        </w:rPr>
      </w:pPr>
      <w:r>
        <w:t xml:space="preserve">iii) από τα δικαιολογητικά που προσκομίσθηκαν νομίμως και εμπροθέσμως, δεν αποδεικνύονται οι όροι και οι προϋποθέσεις συμμετοχής </w:t>
      </w:r>
      <w:r w:rsidR="00AD6130">
        <w:t xml:space="preserve">σύμφωνα με τα άρθρα 2.2.3 (λόγοι αποκλεισμού) και 2.2.4 έως 2.2.8 (κριτήρια ποιοτικής επιλογής) της παρούσας, </w:t>
      </w:r>
      <w:r w:rsidR="00DD5F2B" w:rsidRPr="00DD5F2B">
        <w:rPr>
          <w:color w:val="FFFFFF" w:themeColor="background1"/>
        </w:rPr>
        <w:t>…………………………………………………………………………………</w:t>
      </w:r>
      <w:r w:rsidR="00404DF2">
        <w:rPr>
          <w:color w:val="FFFFFF" w:themeColor="background1"/>
        </w:rPr>
        <w:t xml:space="preserve">               </w:t>
      </w:r>
      <w:r w:rsidR="00AD6130">
        <w:rPr>
          <w:color w:val="FFFFFF" w:themeColor="background1"/>
        </w:rPr>
        <w:t xml:space="preserve">                                                              </w:t>
      </w:r>
    </w:p>
    <w:p w:rsidR="00FD5497" w:rsidRDefault="00FD5497" w:rsidP="00AD6130">
      <w:pPr>
        <w:spacing w:line="240" w:lineRule="auto"/>
        <w:ind w:left="-426"/>
      </w:pPr>
      <w:r>
        <w:t xml:space="preserve">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Τ.Ε.Υ.Δ., ότι πληροί, οι οποίες επήλθαν ή για τις οποίες έλαβε γνώση μετά την δήλωση και μέχρι την ημέρα της έγγραφης ειδοποίησης για την προσκόμιση των δικαιολογητικών </w:t>
      </w:r>
      <w:r w:rsidR="006863BE">
        <w:t>προσωρινού αναδόχου</w:t>
      </w:r>
      <w:r>
        <w:t xml:space="preserve"> (οψιγενείς μεταβολές), δεν καταπίπτει υπέρ της αναθέτουσας αρχής η εγγύηση συμμετοχής του </w:t>
      </w:r>
      <w:r w:rsidR="007603A9">
        <w:t>.</w:t>
      </w:r>
    </w:p>
    <w:p w:rsidR="00FD5497" w:rsidRDefault="00FD5497" w:rsidP="00AD6130">
      <w:pPr>
        <w:ind w:left="-426"/>
      </w:pPr>
      <w:r>
        <w:t xml:space="preserve">Αν κανένας από τους προσφέροντες δεν υποβάλλει αληθή ή ακριβή δήλωση </w:t>
      </w:r>
      <w:r>
        <w:rPr>
          <w:b/>
        </w:rPr>
        <w:t>ή</w:t>
      </w:r>
      <w:r>
        <w:t xml:space="preserve"> δεν προσκομίσει ένα ή περισσότερα από τα απαιτούμενα δικαιολογητικά </w:t>
      </w:r>
      <w:r w:rsidR="00AD6130">
        <w:rPr>
          <w:b/>
        </w:rPr>
        <w:t>ή</w:t>
      </w:r>
      <w:r w:rsidR="00AD6130">
        <w:t xml:space="preserve"> δεν αποδείξει ότι πληροί τα κριτήρια ποιοτικής επιλογής σύμφωνα με τις παραγράφους 2.2.3 -2.2.8 της παρούσας διακήρυξης, η διαδικασία ματαιώνεται</w:t>
      </w:r>
      <w:r>
        <w:t xml:space="preserve">. </w:t>
      </w:r>
    </w:p>
    <w:p w:rsidR="002E5B51" w:rsidRPr="00105314" w:rsidRDefault="002E5B51" w:rsidP="002E5B51">
      <w:pPr>
        <w:pStyle w:val="210"/>
        <w:shd w:val="clear" w:color="auto" w:fill="auto"/>
        <w:tabs>
          <w:tab w:val="left" w:pos="430"/>
        </w:tabs>
        <w:spacing w:after="0" w:line="240" w:lineRule="auto"/>
        <w:ind w:left="-426"/>
      </w:pPr>
      <w:r w:rsidRPr="008218E5">
        <w:rPr>
          <w:rStyle w:val="22"/>
          <w:rFonts w:ascii="Calibri" w:hAnsi="Calibri"/>
          <w:color w:val="000000"/>
          <w:sz w:val="22"/>
          <w:szCs w:val="22"/>
        </w:rPr>
        <w:t>Αν επέλθουν μεταβολές στις προϋποθέσεις τις οποί</w:t>
      </w:r>
      <w:r w:rsidRPr="008218E5">
        <w:rPr>
          <w:rStyle w:val="22"/>
          <w:rFonts w:ascii="Calibri" w:hAnsi="Calibri"/>
          <w:color w:val="000000"/>
          <w:sz w:val="22"/>
          <w:szCs w:val="22"/>
        </w:rPr>
        <w:softHyphen/>
        <w:t>ες οι προσφέροντες/υποψήφιοι είχαν δηλώσει ότι πλη</w:t>
      </w:r>
      <w:r w:rsidRPr="008218E5">
        <w:rPr>
          <w:rStyle w:val="22"/>
          <w:rFonts w:ascii="Calibri" w:hAnsi="Calibri"/>
          <w:color w:val="000000"/>
          <w:sz w:val="22"/>
          <w:szCs w:val="22"/>
        </w:rPr>
        <w:softHyphen/>
        <w:t xml:space="preserve">ρούν, σύμφωνα με </w:t>
      </w:r>
      <w:r w:rsidRPr="008218E5">
        <w:rPr>
          <w:rFonts w:ascii="Calibri" w:hAnsi="Calibri"/>
          <w:sz w:val="22"/>
          <w:szCs w:val="22"/>
          <w:u w:val="single"/>
        </w:rPr>
        <w:t>το Τ.Ε.Υ.Δ.,</w:t>
      </w:r>
      <w:r w:rsidRPr="008218E5">
        <w:rPr>
          <w:rStyle w:val="22"/>
          <w:rFonts w:ascii="Calibri" w:hAnsi="Calibri"/>
          <w:color w:val="000000"/>
          <w:sz w:val="22"/>
          <w:szCs w:val="22"/>
        </w:rPr>
        <w:t xml:space="preserve"> οι οποίες επήλθαν ή για τις οποίες έλαβε γνώση ο προσφέρων/υποψήφιος μετά την δήλωση και μέχρι την ημέρα της έγγραφης ειδοποίη</w:t>
      </w:r>
      <w:r w:rsidRPr="008218E5">
        <w:rPr>
          <w:rStyle w:val="22"/>
          <w:rFonts w:ascii="Calibri" w:hAnsi="Calibri"/>
          <w:color w:val="000000"/>
          <w:sz w:val="22"/>
          <w:szCs w:val="22"/>
        </w:rPr>
        <w:softHyphen/>
        <w:t>σης για την προσκόμιση των δικαιολογητικών κατακύρω</w:t>
      </w:r>
      <w:r w:rsidRPr="008218E5">
        <w:rPr>
          <w:rStyle w:val="22"/>
          <w:rFonts w:ascii="Calibri" w:hAnsi="Calibri"/>
          <w:color w:val="000000"/>
          <w:sz w:val="22"/>
          <w:szCs w:val="22"/>
        </w:rPr>
        <w:softHyphen/>
        <w:t>σης, οι προσφέροντες/υποψήφιοι οφείλουν να ενημερώ</w:t>
      </w:r>
      <w:r w:rsidRPr="008218E5">
        <w:rPr>
          <w:rStyle w:val="22"/>
          <w:rFonts w:ascii="Calibri" w:hAnsi="Calibri"/>
          <w:color w:val="000000"/>
          <w:sz w:val="22"/>
          <w:szCs w:val="22"/>
        </w:rPr>
        <w:softHyphen/>
        <w:t>σουν αμελλητί την αναθέτουσα αρχή σχετικά και το αρ</w:t>
      </w:r>
      <w:r w:rsidRPr="008218E5">
        <w:rPr>
          <w:rStyle w:val="22"/>
          <w:rFonts w:ascii="Calibri" w:hAnsi="Calibri"/>
          <w:color w:val="000000"/>
          <w:sz w:val="22"/>
          <w:szCs w:val="22"/>
        </w:rPr>
        <w:softHyphen/>
        <w:t xml:space="preserve">γότερο μέχρι την ημέρα της έγγραφης ειδοποίησης για την προσκόμιση των δικαιολογητικών </w:t>
      </w:r>
      <w:r w:rsidRPr="008218E5">
        <w:rPr>
          <w:rFonts w:ascii="Calibri" w:hAnsi="Calibri"/>
          <w:sz w:val="22"/>
          <w:szCs w:val="22"/>
        </w:rPr>
        <w:t>σύμφωνα με τα άρθρα 2.2.</w:t>
      </w:r>
      <w:r>
        <w:rPr>
          <w:rFonts w:ascii="Calibri" w:hAnsi="Calibri"/>
          <w:sz w:val="22"/>
          <w:szCs w:val="22"/>
        </w:rPr>
        <w:t>3</w:t>
      </w:r>
      <w:r w:rsidRPr="008218E5">
        <w:rPr>
          <w:rFonts w:ascii="Calibri" w:hAnsi="Calibri"/>
          <w:sz w:val="22"/>
          <w:szCs w:val="22"/>
        </w:rPr>
        <w:t xml:space="preserve"> (λόγοι αποκλεισμού) και 2.2.4 έως 2.2.</w:t>
      </w:r>
      <w:r>
        <w:rPr>
          <w:rFonts w:ascii="Calibri" w:hAnsi="Calibri"/>
          <w:sz w:val="22"/>
          <w:szCs w:val="22"/>
        </w:rPr>
        <w:t>7</w:t>
      </w:r>
      <w:r w:rsidRPr="008218E5">
        <w:rPr>
          <w:rFonts w:ascii="Calibri" w:hAnsi="Calibri"/>
          <w:sz w:val="22"/>
          <w:szCs w:val="22"/>
        </w:rPr>
        <w:t xml:space="preserve"> (κριτήρια ποιοτικής επιλογής) της παρούσας</w:t>
      </w:r>
      <w:r w:rsidRPr="008218E5">
        <w:rPr>
          <w:rStyle w:val="22"/>
          <w:rFonts w:ascii="Calibri" w:hAnsi="Calibri"/>
          <w:color w:val="000000"/>
          <w:sz w:val="22"/>
          <w:szCs w:val="22"/>
        </w:rPr>
        <w:t xml:space="preserve"> .</w:t>
      </w:r>
      <w:r>
        <w:t xml:space="preserve"> </w:t>
      </w:r>
    </w:p>
    <w:p w:rsidR="002E5B51" w:rsidRPr="00105314" w:rsidRDefault="002E5B51" w:rsidP="002E5B51">
      <w:pPr>
        <w:ind w:left="-426"/>
      </w:pPr>
      <w:r>
        <w:t xml:space="preserve">Αν κανένας από τους προσφέροντες δεν υποβάλλει αληθή ή ακριβή δήλωση </w:t>
      </w:r>
      <w:r>
        <w:rPr>
          <w:b/>
        </w:rPr>
        <w:t>ή</w:t>
      </w:r>
      <w:r>
        <w:t xml:space="preserve"> δεν προσκομίσει ένα ή περισσότερα από τα απαιτούμενα δικαιολογητικά </w:t>
      </w:r>
      <w:r>
        <w:rPr>
          <w:b/>
        </w:rPr>
        <w:t>ή</w:t>
      </w:r>
      <w:r>
        <w:t xml:space="preserve"> δεν αποδείξει ότι πληροί τα κριτήρια ποιοτικής επιλογής σύμφωνα με τις παραγράφους 2.2.4 -2.2.7 της παρούσας διακήρυξης, η διαδικασία ματαιώνεται. </w:t>
      </w:r>
    </w:p>
    <w:p w:rsidR="00FD5497" w:rsidRDefault="00FD5497" w:rsidP="00AD6130">
      <w:pPr>
        <w:ind w:left="-426"/>
      </w:pPr>
      <w:r>
        <w:t xml:space="preserve">Η διαδικασία ελέγχου των παραπάνω δικαιολογητικών ολοκληρώνεται με τη σύνταξη πρακτικού την Επιτροπή του Διαγωνισμού και τη διαβίβαση του φακέλου στο αποφαινόμενο όργανο της αναθέτουσας αρχής για τη λήψη απόφασης είτε για την κατακύρωση της σύμβασης είτε για τη ματαίωση της διαδικασίας είτε για την κήρυξη του προσωρινού αναδόχου ως εκπτώτου. Επισημαίνεται ότι, η αρμόδια επιτροπή του διαγωνισμού, με αιτιολογημένη εισήγησή της, μπορεί να προτείνει την κατακύρωση της σύμβασης για ολόκληρη ή μεγαλύτερη ή μικρότερη ποσότητα κατά ποσοστό στα εκατό και ως εξής:  Ποσοστό </w:t>
      </w:r>
      <w:r w:rsidR="008C4342" w:rsidRPr="00465E86">
        <w:t>30%</w:t>
      </w:r>
      <w:r w:rsidR="00465E86">
        <w:t xml:space="preserve"> </w:t>
      </w:r>
      <w:r>
        <w:t xml:space="preserve"> στην περίπτωση της μεγαλύτερης ποσότητας και ποσοστό </w:t>
      </w:r>
      <w:r w:rsidR="008C4342">
        <w:t xml:space="preserve"> 50%</w:t>
      </w:r>
      <w:r w:rsidR="0021171D">
        <w:t xml:space="preserve"> </w:t>
      </w:r>
      <w:r>
        <w:t>στην περίπτωση μικρότερης ποσότητας. Για κατακύρωση μέρους της ποσότητας κάτω του καθοριζόμενου ως ανωτέρω ποσοστού, απαιτείται προηγούμενη αποδοχή από τον προσωρινό ανάδοχο Τα αποτελέσματα του ελέγχου των παραπάνω δικαιολογητικών και της εισήγησης της Επιτροπής επικυρώνονται με την απόφαση κατακύρωσης.</w:t>
      </w:r>
    </w:p>
    <w:p w:rsidR="00FD5497" w:rsidRPr="0021171D" w:rsidRDefault="00FD5497" w:rsidP="00AD6130">
      <w:pPr>
        <w:pStyle w:val="2"/>
        <w:spacing w:line="240" w:lineRule="auto"/>
        <w:ind w:left="-426"/>
        <w:rPr>
          <w:i/>
          <w:color w:val="auto"/>
          <w:lang w:eastAsia="el-GR"/>
        </w:rPr>
      </w:pPr>
      <w:bookmarkStart w:id="23" w:name="__RefHeading___Toc470009814"/>
      <w:r w:rsidRPr="0021171D">
        <w:rPr>
          <w:color w:val="auto"/>
        </w:rPr>
        <w:t>3.3</w:t>
      </w:r>
      <w:r w:rsidRPr="0021171D">
        <w:rPr>
          <w:color w:val="auto"/>
        </w:rPr>
        <w:tab/>
        <w:t>Κατακύρωση - σύναψη σύμβασης</w:t>
      </w:r>
      <w:bookmarkEnd w:id="23"/>
      <w:r w:rsidRPr="0021171D">
        <w:rPr>
          <w:color w:val="auto"/>
        </w:rPr>
        <w:t xml:space="preserve"> </w:t>
      </w:r>
    </w:p>
    <w:p w:rsidR="00FD5497" w:rsidRPr="000E43D7" w:rsidRDefault="00C23D43" w:rsidP="00AD6130">
      <w:pPr>
        <w:spacing w:line="240" w:lineRule="auto"/>
        <w:ind w:left="-426"/>
      </w:pPr>
      <w:r>
        <w:t xml:space="preserve">                                                                                                                                                                                                           </w:t>
      </w:r>
      <w:r w:rsidR="00FD5497">
        <w:t xml:space="preserve">Η αναθέτουσα αρχή κοινοποιεί την απόφαση κατακύρωσης, μαζί με αντίγραφο όλων των πρακτικών της διαδικασίας ελέγχου και αξιολόγησης των προσφορών, σε κάθε προσφέροντα που έχει υποβάλει αποδεκτή προσφορά, σύμφωνα με το άρθρο 100 του ν. 4412/2016, εκτός από τον προσωρινό ανάδοχο, ηλεκτρονικά μέσω του συστήματος.  </w:t>
      </w:r>
      <w:r w:rsidR="007D4EE9" w:rsidRPr="007D4EE9">
        <w:rPr>
          <w:color w:val="FFFFFF" w:themeColor="background1"/>
        </w:rPr>
        <w:t>……………………………………</w:t>
      </w:r>
      <w:r w:rsidR="009A6573">
        <w:rPr>
          <w:color w:val="FFFFFF" w:themeColor="background1"/>
        </w:rPr>
        <w:t xml:space="preserve">                                    </w:t>
      </w:r>
      <w:r w:rsidR="007D4EE9" w:rsidRPr="007D4EE9">
        <w:rPr>
          <w:color w:val="FFFFFF" w:themeColor="background1"/>
        </w:rPr>
        <w:t>………………</w:t>
      </w:r>
      <w:r w:rsidR="007D4EE9">
        <w:t xml:space="preserve">               </w:t>
      </w:r>
      <w:r w:rsidR="000D307F">
        <w:t xml:space="preserve">                                                </w:t>
      </w:r>
      <w:r w:rsidR="007D4EE9">
        <w:t xml:space="preserve">            </w:t>
      </w:r>
      <w:r w:rsidR="0071468D">
        <w:t xml:space="preserve">           </w:t>
      </w:r>
      <w:r w:rsidR="007D4EE9">
        <w:t xml:space="preserve">                                       </w:t>
      </w:r>
      <w:r w:rsidR="00FD5497">
        <w:t xml:space="preserve">Τα έννομα αποτελέσματα της απόφασης κατακύρωσης και ιδίως η σύναψη της σύμβασης επέρχονται </w:t>
      </w:r>
      <w:r w:rsidR="00FD5497" w:rsidRPr="000E43D7">
        <w:t>εφόσον συντρέξουν σωρευτικά τα κάτωθι :</w:t>
      </w:r>
    </w:p>
    <w:p w:rsidR="00FD5497" w:rsidRDefault="00FD5497" w:rsidP="00AD6130">
      <w:pPr>
        <w:spacing w:line="240" w:lineRule="auto"/>
        <w:ind w:left="-426"/>
      </w:pPr>
      <w:r>
        <w:t xml:space="preserve">κοινοποίηση της απόφασης κατακύρωσης στον προσωρινό ανάδοχο, εφόσον αυτός υποβάλει επικαιροποιημένα τα δικαιολογητικά της </w:t>
      </w:r>
      <w:r w:rsidRPr="00FF2D20">
        <w:t xml:space="preserve">παραγράφου </w:t>
      </w:r>
      <w:r w:rsidR="00C249A4">
        <w:t>2.2.8.1.</w:t>
      </w:r>
    </w:p>
    <w:p w:rsidR="00FD5497" w:rsidRDefault="00FD5497" w:rsidP="00AD6130">
      <w:pPr>
        <w:spacing w:line="240" w:lineRule="auto"/>
        <w:ind w:left="-426"/>
      </w:pPr>
      <w:r>
        <w:t xml:space="preserve">Η αναθέτουσα αρχή προσκαλεί τον ανάδοχο να προσέλθει για υπογραφή του συμφωνητικού εντός προθεσμίας είκοσι (20) ημερών από την κοινοποίηση της σχετικής ειδικής πρόσκλησης. Το συμφωνητικό έχει αποδεικτικό χαρακτήρα. </w:t>
      </w:r>
    </w:p>
    <w:p w:rsidR="00FD5497" w:rsidRDefault="00FD5497" w:rsidP="00AD6130">
      <w:pPr>
        <w:spacing w:line="240" w:lineRule="auto"/>
        <w:ind w:left="-426"/>
      </w:pPr>
      <w:r>
        <w:lastRenderedPageBreak/>
        <w:t xml:space="preserve">Στην περίπτωση που ο ανάδοχος δεν προσέλθει να υπογράψει το ως άνω συμφωνητικό μέσα στην τεθείσα προθεσμία, κηρύσσεται έκπτωτος, καταπίπτει υπέρ της αναθέτουσας αρχής η εγγυητική επιστολή συμμετοχής του και η κατακύρωση, με την ίδια διαδικασία, γίνεται στον προσφέροντα που υπέβαλε την  αμέσως επόμενη πλέον συμφέρουσα από οικονομική άποψη προσφορά. </w:t>
      </w:r>
    </w:p>
    <w:p w:rsidR="00F8629F" w:rsidRPr="00F8629F" w:rsidRDefault="00037076" w:rsidP="00536862">
      <w:pPr>
        <w:pStyle w:val="2"/>
        <w:ind w:left="-426"/>
        <w:rPr>
          <w:rFonts w:cs="Arial-BoldMT"/>
          <w:bCs w:val="0"/>
          <w:color w:val="auto"/>
          <w:sz w:val="24"/>
          <w:szCs w:val="24"/>
          <w:lang w:eastAsia="el-GR"/>
        </w:rPr>
      </w:pPr>
      <w:bookmarkStart w:id="24" w:name="__RefHeading___Toc470009815"/>
      <w:bookmarkStart w:id="25" w:name="__RefHeading___Toc470009816"/>
      <w:bookmarkEnd w:id="24"/>
      <w:bookmarkEnd w:id="25"/>
      <w:r>
        <w:t xml:space="preserve"> </w:t>
      </w:r>
      <w:bookmarkStart w:id="26" w:name="__RefHeading___Toc470009817"/>
      <w:bookmarkEnd w:id="26"/>
      <w:r w:rsidR="00F8629F" w:rsidRPr="00F8629F">
        <w:rPr>
          <w:rFonts w:cs="Arial"/>
          <w:bCs w:val="0"/>
          <w:color w:val="auto"/>
          <w:sz w:val="24"/>
          <w:szCs w:val="24"/>
          <w:lang w:eastAsia="el-GR"/>
        </w:rPr>
        <w:t xml:space="preserve">3.4 </w:t>
      </w:r>
      <w:r w:rsidR="00F8629F" w:rsidRPr="00F8629F">
        <w:rPr>
          <w:rFonts w:cs="Arial-BoldMT"/>
          <w:bCs w:val="0"/>
          <w:color w:val="auto"/>
          <w:sz w:val="24"/>
          <w:szCs w:val="24"/>
          <w:lang w:eastAsia="el-GR"/>
        </w:rPr>
        <w:t xml:space="preserve">Προδικαστικές Προσφυγές </w:t>
      </w:r>
      <w:r w:rsidR="00F8629F" w:rsidRPr="00F8629F">
        <w:rPr>
          <w:rFonts w:cs="Arial"/>
          <w:bCs w:val="0"/>
          <w:color w:val="auto"/>
          <w:sz w:val="24"/>
          <w:szCs w:val="24"/>
          <w:lang w:eastAsia="el-GR"/>
        </w:rPr>
        <w:t xml:space="preserve">- </w:t>
      </w:r>
      <w:r w:rsidR="00F8629F" w:rsidRPr="00F8629F">
        <w:rPr>
          <w:rFonts w:cs="Arial-BoldMT"/>
          <w:bCs w:val="0"/>
          <w:color w:val="auto"/>
          <w:sz w:val="24"/>
          <w:szCs w:val="24"/>
          <w:lang w:eastAsia="el-GR"/>
        </w:rPr>
        <w:t>Προσωρινή Δικαστική Προστασία</w:t>
      </w:r>
    </w:p>
    <w:p w:rsidR="00F8629F" w:rsidRDefault="00C23D43" w:rsidP="00536862">
      <w:pPr>
        <w:autoSpaceDE w:val="0"/>
        <w:autoSpaceDN w:val="0"/>
        <w:adjustRightInd w:val="0"/>
        <w:spacing w:after="0" w:line="240" w:lineRule="auto"/>
        <w:ind w:left="-426"/>
        <w:rPr>
          <w:rFonts w:cs="Calibri"/>
          <w:color w:val="000000"/>
          <w:lang w:eastAsia="el-GR"/>
        </w:rPr>
      </w:pPr>
      <w:r>
        <w:rPr>
          <w:rFonts w:cs="Calibri"/>
          <w:color w:val="000000"/>
          <w:lang w:eastAsia="el-GR"/>
        </w:rPr>
        <w:t xml:space="preserve">                                                                                                                                                                                                      </w:t>
      </w:r>
      <w:r w:rsidR="00F8629F">
        <w:rPr>
          <w:rFonts w:cs="Calibri"/>
          <w:color w:val="000000"/>
          <w:lang w:eastAsia="el-GR"/>
        </w:rPr>
        <w:t>Κάθε ενδιαφερόμενος, ο οποίος έχει ή είχε συμφέρον να του ανατεθεί η συγκεκριμένη σύμβαση και έχει ή</w:t>
      </w:r>
      <w:r w:rsidR="00AD6130">
        <w:rPr>
          <w:rFonts w:cs="Calibri"/>
          <w:color w:val="000000"/>
          <w:lang w:eastAsia="el-GR"/>
        </w:rPr>
        <w:t xml:space="preserve"> </w:t>
      </w:r>
      <w:r w:rsidR="00F8629F">
        <w:rPr>
          <w:rFonts w:cs="Calibri"/>
          <w:color w:val="000000"/>
          <w:lang w:eastAsia="el-GR"/>
        </w:rPr>
        <w:t>είχε υποστεί ή ενδέχεται να υποστεί ζημία από εκτελεστή πράξη ή παράλειψη της αναθέτουσας αρχής</w:t>
      </w:r>
      <w:r w:rsidR="00AD6130">
        <w:rPr>
          <w:rFonts w:cs="Calibri"/>
          <w:color w:val="000000"/>
          <w:lang w:eastAsia="el-GR"/>
        </w:rPr>
        <w:t xml:space="preserve"> </w:t>
      </w:r>
      <w:r w:rsidR="00F8629F">
        <w:rPr>
          <w:rFonts w:cs="Calibri"/>
          <w:color w:val="000000"/>
          <w:lang w:eastAsia="el-GR"/>
        </w:rPr>
        <w:t>κατά παράβαση της νομοθεσίας της Ευρωπαϊκής Ένωσης ή της εσωτερικής νομοθεσίας, δικαιούται να</w:t>
      </w:r>
      <w:r w:rsidR="00AD6130">
        <w:rPr>
          <w:rFonts w:cs="Calibri"/>
          <w:color w:val="000000"/>
          <w:lang w:eastAsia="el-GR"/>
        </w:rPr>
        <w:t xml:space="preserve"> </w:t>
      </w:r>
      <w:r w:rsidR="00F8629F">
        <w:rPr>
          <w:rFonts w:cs="Calibri"/>
          <w:color w:val="000000"/>
          <w:lang w:eastAsia="el-GR"/>
        </w:rPr>
        <w:t xml:space="preserve">ασκήσει προδικαστική προσφυγή ενώπιον της ΑΕΠΠ κατά της σχετικής πράξης ή παράλειψης </w:t>
      </w:r>
      <w:r w:rsidR="00AD6130">
        <w:rPr>
          <w:rFonts w:cs="Calibri"/>
          <w:color w:val="000000"/>
          <w:lang w:eastAsia="el-GR"/>
        </w:rPr>
        <w:t xml:space="preserve">της </w:t>
      </w:r>
      <w:r w:rsidR="00F8629F">
        <w:rPr>
          <w:rFonts w:cs="Calibri"/>
          <w:color w:val="000000"/>
          <w:lang w:eastAsia="el-GR"/>
        </w:rPr>
        <w:t>αναθέτουσας αρχής, προσδιορίζοντας ειδικώς τις νομικές και πραγματικές αιτιάσεις που δικαιολογούν το</w:t>
      </w:r>
      <w:r w:rsidR="00AD6130">
        <w:rPr>
          <w:rFonts w:cs="Calibri"/>
          <w:color w:val="000000"/>
          <w:lang w:eastAsia="el-GR"/>
        </w:rPr>
        <w:t xml:space="preserve"> </w:t>
      </w:r>
      <w:r w:rsidR="00F8629F">
        <w:rPr>
          <w:rFonts w:cs="Calibri"/>
          <w:color w:val="000000"/>
          <w:lang w:eastAsia="el-GR"/>
        </w:rPr>
        <w:t xml:space="preserve">αίτημά του. </w:t>
      </w:r>
      <w:r w:rsidR="00316AF4">
        <w:rPr>
          <w:rFonts w:cs="Calibri"/>
          <w:color w:val="000000"/>
          <w:lang w:eastAsia="el-GR"/>
        </w:rPr>
        <w:t xml:space="preserve">                             </w:t>
      </w:r>
      <w:r w:rsidR="00F8629F">
        <w:rPr>
          <w:rFonts w:cs="Calibri"/>
          <w:color w:val="000000"/>
          <w:lang w:eastAsia="el-GR"/>
        </w:rPr>
        <w:t>Σε περίπτωση προσφυγής κατά πράξη της αναθέτουσας αρχής</w:t>
      </w:r>
      <w:r w:rsidR="00F8629F">
        <w:rPr>
          <w:rFonts w:cs="Calibri"/>
          <w:color w:val="000000"/>
          <w:sz w:val="14"/>
          <w:szCs w:val="14"/>
          <w:lang w:eastAsia="el-GR"/>
        </w:rPr>
        <w:t xml:space="preserve"> </w:t>
      </w:r>
      <w:r w:rsidR="00F8629F">
        <w:rPr>
          <w:rFonts w:cs="Calibri"/>
          <w:color w:val="000000"/>
          <w:lang w:eastAsia="el-GR"/>
        </w:rPr>
        <w:t>η προθεσμία για την άσκηση</w:t>
      </w:r>
      <w:r w:rsidR="00AD6130">
        <w:rPr>
          <w:rFonts w:cs="Calibri"/>
          <w:color w:val="000000"/>
          <w:lang w:eastAsia="el-GR"/>
        </w:rPr>
        <w:t xml:space="preserve"> </w:t>
      </w:r>
      <w:r w:rsidR="00F8629F">
        <w:rPr>
          <w:rFonts w:cs="Calibri"/>
          <w:color w:val="000000"/>
          <w:lang w:eastAsia="el-GR"/>
        </w:rPr>
        <w:t>της προδικαστικής προσφυγής είναι (α) δέκα (10) ημέρες από την κοινοποίηση της προσβαλλόμενης</w:t>
      </w:r>
      <w:r w:rsidR="00AD6130">
        <w:rPr>
          <w:rFonts w:cs="Calibri"/>
          <w:color w:val="000000"/>
          <w:lang w:eastAsia="el-GR"/>
        </w:rPr>
        <w:t xml:space="preserve"> </w:t>
      </w:r>
      <w:r w:rsidR="00F8629F">
        <w:rPr>
          <w:rFonts w:cs="Calibri"/>
          <w:color w:val="000000"/>
          <w:lang w:eastAsia="el-GR"/>
        </w:rPr>
        <w:t>πράξης στον ενδιαφερόμενο οικονομικό φορέα αν η πράξη κοινοποιήθηκε με ηλεκτρονικά μέσα ή</w:t>
      </w:r>
      <w:r w:rsidR="00AD6130">
        <w:rPr>
          <w:rFonts w:cs="Calibri"/>
          <w:color w:val="000000"/>
          <w:lang w:eastAsia="el-GR"/>
        </w:rPr>
        <w:t xml:space="preserve"> </w:t>
      </w:r>
      <w:r w:rsidR="00F8629F">
        <w:rPr>
          <w:rFonts w:cs="Calibri"/>
          <w:color w:val="000000"/>
          <w:lang w:eastAsia="el-GR"/>
        </w:rPr>
        <w:t>τηλεομοιοτυπία ή (β) δεκαπέντε (15) ημέρες από την κοινοποίηση της προσβαλλόμενης πράξης σε αυτόν αν χρησιμοποιήθηκαν άλλα μέσα επικοινωνίας, άλλως γ) δέκα (10) ημέρες από την πλήρη, πραγματική ή τεκμαιρόμενη, γνώση της πράξης που βλάπτει τα συμφέροντα του ενδιαφερόμενου οικονομικού φορέα.</w:t>
      </w:r>
    </w:p>
    <w:p w:rsidR="00F8629F" w:rsidRDefault="00F8629F" w:rsidP="00536862">
      <w:pPr>
        <w:autoSpaceDE w:val="0"/>
        <w:autoSpaceDN w:val="0"/>
        <w:adjustRightInd w:val="0"/>
        <w:spacing w:after="0" w:line="240" w:lineRule="auto"/>
        <w:ind w:left="-426"/>
        <w:rPr>
          <w:rFonts w:cs="Calibri"/>
          <w:color w:val="000000"/>
          <w:lang w:eastAsia="el-GR"/>
        </w:rPr>
      </w:pPr>
      <w:r>
        <w:rPr>
          <w:rFonts w:cs="Calibri"/>
          <w:color w:val="000000"/>
          <w:lang w:eastAsia="el-GR"/>
        </w:rPr>
        <w:t>Ειδικά για την άσκηση προσφυγής κατά προκήρυξης, η πλήρης γνώση αυτής τεκμαίρεται μετά την πάροδο δεκαπέντε (15) ημερών από τη δημοσίευση στο ΚΗΜΔΗΣ. Σε περίπτωση παράλειψης, η προθεσμία για την άσκηση της προδικαστικής προσφυγής είναι δεκαπέντε (15) ημέρες από την επομένη της συντέλεσης της προσβαλλόμενης παράλειψης.</w:t>
      </w:r>
    </w:p>
    <w:p w:rsidR="00F8629F" w:rsidRDefault="00F8629F" w:rsidP="00536862">
      <w:pPr>
        <w:autoSpaceDE w:val="0"/>
        <w:autoSpaceDN w:val="0"/>
        <w:adjustRightInd w:val="0"/>
        <w:spacing w:after="0" w:line="240" w:lineRule="auto"/>
        <w:ind w:left="-426"/>
        <w:rPr>
          <w:rFonts w:cs="Calibri"/>
          <w:color w:val="000000"/>
          <w:lang w:eastAsia="el-GR"/>
        </w:rPr>
      </w:pPr>
      <w:r>
        <w:rPr>
          <w:rFonts w:cs="Calibri"/>
          <w:color w:val="000000"/>
          <w:lang w:eastAsia="el-GR"/>
        </w:rPr>
        <w:t>Η προδικαστική προσφυγή κατατίθεται ηλεκτρονικά</w:t>
      </w:r>
      <w:r>
        <w:rPr>
          <w:rFonts w:cs="Calibri"/>
          <w:color w:val="000000"/>
          <w:sz w:val="14"/>
          <w:szCs w:val="14"/>
          <w:lang w:eastAsia="el-GR"/>
        </w:rPr>
        <w:t xml:space="preserve"> </w:t>
      </w:r>
      <w:r>
        <w:rPr>
          <w:rFonts w:cs="Calibri"/>
          <w:color w:val="000000"/>
          <w:lang w:eastAsia="el-GR"/>
        </w:rPr>
        <w:t>μέσω της λειτουργικότητας «Επικοινωνία» του</w:t>
      </w:r>
    </w:p>
    <w:p w:rsidR="00F8629F" w:rsidRDefault="00F8629F" w:rsidP="00536862">
      <w:pPr>
        <w:autoSpaceDE w:val="0"/>
        <w:autoSpaceDN w:val="0"/>
        <w:adjustRightInd w:val="0"/>
        <w:spacing w:after="0" w:line="240" w:lineRule="auto"/>
        <w:ind w:left="-426"/>
        <w:rPr>
          <w:rFonts w:cs="Calibri"/>
          <w:color w:val="000000"/>
          <w:sz w:val="14"/>
          <w:szCs w:val="14"/>
          <w:lang w:eastAsia="el-GR"/>
        </w:rPr>
      </w:pPr>
      <w:r>
        <w:rPr>
          <w:rFonts w:cs="Calibri"/>
          <w:color w:val="000000"/>
          <w:lang w:eastAsia="el-GR"/>
        </w:rPr>
        <w:t>ΕΣΗΔΗΣ στον ηλεκτρονικό τόπο του διαγωνισμού, επιλέγοντας κατά περίπτωση την ένδειξη «Προδικαστική Προσφυγή» και επισυνάπτοντας το σχετικό έγγραφο σε μορφή ηλεκτρονικού αρχείου Portable Document Format (PDF), το οποίο φέρει εγκεκριμένη προηγμένη ηλεκτρονική υπογραφή ή προηγμένη ηλεκτρονική υπογραφή με χρήση εγκεκριμένων πιστοποιητικών</w:t>
      </w:r>
      <w:r w:rsidR="002760F3">
        <w:rPr>
          <w:rFonts w:cs="Calibri"/>
          <w:color w:val="000000"/>
          <w:lang w:eastAsia="el-GR"/>
        </w:rPr>
        <w:t>.</w:t>
      </w:r>
    </w:p>
    <w:p w:rsidR="00F8629F" w:rsidRDefault="00F8629F" w:rsidP="00536862">
      <w:pPr>
        <w:autoSpaceDE w:val="0"/>
        <w:autoSpaceDN w:val="0"/>
        <w:adjustRightInd w:val="0"/>
        <w:spacing w:after="0" w:line="240" w:lineRule="auto"/>
        <w:ind w:left="-426"/>
        <w:rPr>
          <w:rFonts w:cs="Calibri"/>
          <w:color w:val="000000"/>
          <w:lang w:eastAsia="el-GR"/>
        </w:rPr>
      </w:pPr>
      <w:r>
        <w:rPr>
          <w:rFonts w:cs="Calibri"/>
          <w:color w:val="000000"/>
          <w:lang w:eastAsia="el-GR"/>
        </w:rPr>
        <w:t>Για το παραδεκτό της άσκησης της προδικαστικής προσφυγής κατατίθεται παράβολο από τον</w:t>
      </w:r>
    </w:p>
    <w:p w:rsidR="00F8629F" w:rsidRDefault="00F8629F" w:rsidP="00536862">
      <w:pPr>
        <w:autoSpaceDE w:val="0"/>
        <w:autoSpaceDN w:val="0"/>
        <w:adjustRightInd w:val="0"/>
        <w:spacing w:after="0" w:line="240" w:lineRule="auto"/>
        <w:ind w:left="-426"/>
        <w:rPr>
          <w:rFonts w:cs="Calibri"/>
          <w:color w:val="000000"/>
          <w:lang w:eastAsia="el-GR"/>
        </w:rPr>
      </w:pPr>
      <w:r>
        <w:rPr>
          <w:rFonts w:cs="Calibri"/>
          <w:color w:val="000000"/>
          <w:lang w:eastAsia="el-GR"/>
        </w:rPr>
        <w:t>προσφεύγοντα υπέρ του Δημοσίου, κατά τα ειδικά οριζόμενα στο άρθρο 363 του ν. 4412/2016, το οποίο επιστρέφεται στον προσφεύγοντα σε περίπτωση ολικής ή μερικής αποδοχής της προσφυγής του ή σε περίπτωση που πριν την έκδοση της απόφασης της ΑΕΠΠ επί της προσφυγής, η αναθέτουσα αρχή</w:t>
      </w:r>
    </w:p>
    <w:p w:rsidR="00F8629F" w:rsidRDefault="00F8629F" w:rsidP="00536862">
      <w:pPr>
        <w:autoSpaceDE w:val="0"/>
        <w:autoSpaceDN w:val="0"/>
        <w:adjustRightInd w:val="0"/>
        <w:spacing w:after="0" w:line="240" w:lineRule="auto"/>
        <w:ind w:left="-426"/>
        <w:rPr>
          <w:rFonts w:cs="Calibri"/>
          <w:color w:val="000000"/>
          <w:lang w:eastAsia="el-GR"/>
        </w:rPr>
      </w:pPr>
      <w:r>
        <w:rPr>
          <w:rFonts w:cs="Calibri"/>
          <w:color w:val="000000"/>
          <w:lang w:eastAsia="el-GR"/>
        </w:rPr>
        <w:t>ανακαλεί την προσβαλλόμενη πράξη ή προβαίνει στην οφειλόμενη ενέργεια.</w:t>
      </w:r>
    </w:p>
    <w:p w:rsidR="00F8629F" w:rsidRDefault="00F8629F" w:rsidP="00536862">
      <w:pPr>
        <w:autoSpaceDE w:val="0"/>
        <w:autoSpaceDN w:val="0"/>
        <w:adjustRightInd w:val="0"/>
        <w:spacing w:after="0" w:line="240" w:lineRule="auto"/>
        <w:ind w:left="-426"/>
        <w:rPr>
          <w:rFonts w:cs="Calibri"/>
          <w:color w:val="000000"/>
          <w:lang w:eastAsia="el-GR"/>
        </w:rPr>
      </w:pPr>
      <w:r>
        <w:rPr>
          <w:rFonts w:cs="Calibri"/>
          <w:color w:val="000000"/>
          <w:lang w:eastAsia="el-GR"/>
        </w:rPr>
        <w:t>Η προθεσμία για την άσκηση της προδικαστικής προσφυγής και η άσκησή της κωλύουν τη σύναψη της</w:t>
      </w:r>
    </w:p>
    <w:p w:rsidR="00F8629F" w:rsidRDefault="00F8629F" w:rsidP="00536862">
      <w:pPr>
        <w:autoSpaceDE w:val="0"/>
        <w:autoSpaceDN w:val="0"/>
        <w:adjustRightInd w:val="0"/>
        <w:spacing w:after="0" w:line="240" w:lineRule="auto"/>
        <w:ind w:left="-426"/>
        <w:rPr>
          <w:rFonts w:cs="Calibri"/>
          <w:color w:val="000000"/>
          <w:lang w:eastAsia="el-GR"/>
        </w:rPr>
      </w:pPr>
      <w:r>
        <w:rPr>
          <w:rFonts w:cs="Calibri"/>
          <w:color w:val="000000"/>
          <w:lang w:eastAsia="el-GR"/>
        </w:rPr>
        <w:t>σύμβασης επί ποινή ακυρότητας, κατά τα οριζόμενα στο άρθρο 364 του ν. 4412/2016. Κατά τα λοιπά, η</w:t>
      </w:r>
    </w:p>
    <w:p w:rsidR="00F8629F" w:rsidRDefault="00F8629F" w:rsidP="00536862">
      <w:pPr>
        <w:autoSpaceDE w:val="0"/>
        <w:autoSpaceDN w:val="0"/>
        <w:adjustRightInd w:val="0"/>
        <w:spacing w:after="0" w:line="240" w:lineRule="auto"/>
        <w:ind w:left="-426"/>
        <w:rPr>
          <w:rFonts w:cs="Calibri"/>
          <w:color w:val="000000"/>
          <w:lang w:eastAsia="el-GR"/>
        </w:rPr>
      </w:pPr>
      <w:r>
        <w:rPr>
          <w:rFonts w:cs="Calibri"/>
          <w:color w:val="000000"/>
          <w:lang w:eastAsia="el-GR"/>
        </w:rPr>
        <w:t>άσκηση της προδικαστικής προσφυγής δεν κωλύει την πρόοδο της διαγωνιστικής διαδικασίας, εκτός αν</w:t>
      </w:r>
    </w:p>
    <w:p w:rsidR="00F8629F" w:rsidRDefault="00F8629F" w:rsidP="00536862">
      <w:pPr>
        <w:autoSpaceDE w:val="0"/>
        <w:autoSpaceDN w:val="0"/>
        <w:adjustRightInd w:val="0"/>
        <w:spacing w:after="0" w:line="240" w:lineRule="auto"/>
        <w:ind w:left="-426"/>
        <w:rPr>
          <w:rFonts w:cs="Calibri"/>
          <w:color w:val="000000"/>
          <w:lang w:eastAsia="el-GR"/>
        </w:rPr>
      </w:pPr>
      <w:r>
        <w:rPr>
          <w:rFonts w:cs="Calibri"/>
          <w:color w:val="000000"/>
          <w:lang w:eastAsia="el-GR"/>
        </w:rPr>
        <w:t>ζητηθούν προσωρινά μέτρα προστασίας κατά το άρθρο 366 του ν.4412/2016.</w:t>
      </w:r>
    </w:p>
    <w:p w:rsidR="00F8629F" w:rsidRDefault="00F8629F" w:rsidP="00536862">
      <w:pPr>
        <w:autoSpaceDE w:val="0"/>
        <w:autoSpaceDN w:val="0"/>
        <w:adjustRightInd w:val="0"/>
        <w:spacing w:after="0" w:line="240" w:lineRule="auto"/>
        <w:ind w:left="-426"/>
        <w:rPr>
          <w:rFonts w:cs="Calibri"/>
          <w:color w:val="000000"/>
          <w:lang w:eastAsia="el-GR"/>
        </w:rPr>
      </w:pPr>
      <w:r>
        <w:rPr>
          <w:rFonts w:cs="Calibri"/>
          <w:color w:val="000000"/>
          <w:lang w:eastAsia="el-GR"/>
        </w:rPr>
        <w:t>Οι αναθέτουσες αρχές μέσω της λειτουργίας της «Επικοινωνίας» του ΕΣΗΔΗΣ:</w:t>
      </w:r>
    </w:p>
    <w:p w:rsidR="00F8629F" w:rsidRDefault="00F8629F" w:rsidP="00536862">
      <w:pPr>
        <w:autoSpaceDE w:val="0"/>
        <w:autoSpaceDN w:val="0"/>
        <w:adjustRightInd w:val="0"/>
        <w:spacing w:after="0" w:line="240" w:lineRule="auto"/>
        <w:ind w:left="-426"/>
        <w:rPr>
          <w:rFonts w:cs="Calibri"/>
          <w:lang w:eastAsia="el-GR"/>
        </w:rPr>
      </w:pPr>
      <w:r>
        <w:rPr>
          <w:rFonts w:cs="Calibri"/>
          <w:color w:val="000000"/>
          <w:lang w:eastAsia="el-GR"/>
        </w:rPr>
        <w:t>• κοινοποιούν την προσφυγή σε κάθε ενδιαφερόμενο τρίτο σύμφωνα με τα προβλεπόμενα</w:t>
      </w:r>
      <w:r>
        <w:rPr>
          <w:rFonts w:ascii="Arial" w:hAnsi="Arial" w:cs="Arial"/>
          <w:color w:val="000000"/>
          <w:sz w:val="20"/>
          <w:szCs w:val="20"/>
          <w:lang w:eastAsia="el-GR"/>
        </w:rPr>
        <w:t>_</w:t>
      </w:r>
      <w:r>
        <w:rPr>
          <w:rFonts w:cs="Calibri"/>
          <w:lang w:eastAsia="el-GR"/>
        </w:rPr>
        <w:t>του πρώτου εδαφίου της παρ.1 του αρ. 365 του ν. 4412/2016.</w:t>
      </w:r>
    </w:p>
    <w:p w:rsidR="00F8629F" w:rsidRDefault="00F8629F" w:rsidP="00536862">
      <w:pPr>
        <w:autoSpaceDE w:val="0"/>
        <w:autoSpaceDN w:val="0"/>
        <w:adjustRightInd w:val="0"/>
        <w:spacing w:after="0" w:line="240" w:lineRule="auto"/>
        <w:ind w:left="-426"/>
        <w:rPr>
          <w:rFonts w:cs="Calibri"/>
          <w:lang w:eastAsia="el-GR"/>
        </w:rPr>
      </w:pPr>
      <w:r>
        <w:rPr>
          <w:rFonts w:cs="Calibri"/>
          <w:lang w:eastAsia="el-GR"/>
        </w:rPr>
        <w:t>• διαβιβάζουν στην Αρχή Εξέτασης Προδικαστικών Προσφυγών (ΑΕΠΠ) τα προβλεπόμενα στην περ. β του πρώτου εδαφίου της παρ. 1 του αρ. 365 του ν. 4412/2016.</w:t>
      </w:r>
    </w:p>
    <w:p w:rsidR="00F8629F" w:rsidRDefault="00F8629F" w:rsidP="00536862">
      <w:pPr>
        <w:autoSpaceDE w:val="0"/>
        <w:autoSpaceDN w:val="0"/>
        <w:adjustRightInd w:val="0"/>
        <w:spacing w:after="0" w:line="240" w:lineRule="auto"/>
        <w:ind w:left="-426"/>
        <w:rPr>
          <w:rFonts w:cs="Calibri"/>
          <w:lang w:eastAsia="el-GR"/>
        </w:rPr>
      </w:pPr>
      <w:r>
        <w:rPr>
          <w:rFonts w:cs="Calibri"/>
          <w:lang w:eastAsia="el-GR"/>
        </w:rPr>
        <w:t>Η ΑΕΠΠ αποφαίνεται αιτιολογημένα επί της βασιμότητας των προβαλλόμενων πραγματικών και νομικών ισχυρισμών της προσφυγής και των ισχυρισμών της αναθέτουσας αρχής και, σε περίπτωση παρέμβασης, των ισχυρισμών του παρεμβαίνοντος και δέχεται (εν όλω ή εν μέρει) ή απορρίπτει την προσφυγή με απόφασή της, η οποία εκδίδεται μέσα σε αποκλειστική προθεσμία είκοσι (20) ημερών από την ημέρα εξέτασης της προσφυγής.</w:t>
      </w:r>
    </w:p>
    <w:p w:rsidR="00F8629F" w:rsidRDefault="00F8629F" w:rsidP="00536862">
      <w:pPr>
        <w:autoSpaceDE w:val="0"/>
        <w:autoSpaceDN w:val="0"/>
        <w:adjustRightInd w:val="0"/>
        <w:spacing w:after="0" w:line="240" w:lineRule="auto"/>
        <w:ind w:left="-426"/>
        <w:rPr>
          <w:rFonts w:cs="Calibri"/>
          <w:lang w:eastAsia="el-GR"/>
        </w:rPr>
      </w:pPr>
      <w:r>
        <w:rPr>
          <w:rFonts w:cs="Calibri"/>
          <w:lang w:eastAsia="el-GR"/>
        </w:rPr>
        <w:t>Οι χρήστες - οικονομικοί φορείς ενημερώνονται για την αποδοχή ή την απόρριψη της προσφυγής από την ΑΕΠΠ.</w:t>
      </w:r>
    </w:p>
    <w:p w:rsidR="00F8629F" w:rsidRDefault="00F8629F" w:rsidP="00536862">
      <w:pPr>
        <w:autoSpaceDE w:val="0"/>
        <w:autoSpaceDN w:val="0"/>
        <w:adjustRightInd w:val="0"/>
        <w:spacing w:after="0" w:line="240" w:lineRule="auto"/>
        <w:ind w:left="-426"/>
        <w:rPr>
          <w:rFonts w:cs="Calibri"/>
          <w:lang w:eastAsia="el-GR"/>
        </w:rPr>
      </w:pPr>
      <w:r>
        <w:rPr>
          <w:rFonts w:cs="Calibri"/>
          <w:lang w:eastAsia="el-GR"/>
        </w:rPr>
        <w:t>Η άσκηση της ως άνω προδικαστικής προσφυγής αποτελεί προϋπόθεση για την άσκηση των ένδικων</w:t>
      </w:r>
    </w:p>
    <w:p w:rsidR="00F8629F" w:rsidRDefault="00F8629F" w:rsidP="00536862">
      <w:pPr>
        <w:autoSpaceDE w:val="0"/>
        <w:autoSpaceDN w:val="0"/>
        <w:adjustRightInd w:val="0"/>
        <w:spacing w:after="0" w:line="240" w:lineRule="auto"/>
        <w:ind w:left="-426"/>
        <w:rPr>
          <w:rFonts w:cs="Calibri"/>
          <w:lang w:eastAsia="el-GR"/>
        </w:rPr>
      </w:pPr>
      <w:r>
        <w:rPr>
          <w:rFonts w:cs="Calibri"/>
          <w:lang w:eastAsia="el-GR"/>
        </w:rPr>
        <w:t>βοηθημάτων της αίτησης αναστολής και της αίτησης ακύρωσης του άρθρου 372 του ν. 4412/2016 κατά</w:t>
      </w:r>
    </w:p>
    <w:p w:rsidR="00F8629F" w:rsidRDefault="00F8629F" w:rsidP="00536862">
      <w:pPr>
        <w:autoSpaceDE w:val="0"/>
        <w:autoSpaceDN w:val="0"/>
        <w:adjustRightInd w:val="0"/>
        <w:spacing w:after="0" w:line="240" w:lineRule="auto"/>
        <w:ind w:left="-426"/>
        <w:rPr>
          <w:rFonts w:cs="Calibri"/>
          <w:lang w:eastAsia="el-GR"/>
        </w:rPr>
      </w:pPr>
      <w:r>
        <w:rPr>
          <w:rFonts w:cs="Calibri"/>
          <w:lang w:eastAsia="el-GR"/>
        </w:rPr>
        <w:t>των εκτελεστών πράξεων ή παραλείψεων των αναθετουσών αρχών.</w:t>
      </w:r>
    </w:p>
    <w:p w:rsidR="00F8629F" w:rsidRDefault="00F8629F" w:rsidP="00536862">
      <w:pPr>
        <w:autoSpaceDE w:val="0"/>
        <w:autoSpaceDN w:val="0"/>
        <w:adjustRightInd w:val="0"/>
        <w:spacing w:after="0" w:line="240" w:lineRule="auto"/>
        <w:ind w:left="-426"/>
        <w:rPr>
          <w:rFonts w:cs="Calibri"/>
          <w:lang w:eastAsia="el-GR"/>
        </w:rPr>
      </w:pPr>
      <w:r>
        <w:rPr>
          <w:rFonts w:cs="Calibri"/>
          <w:lang w:eastAsia="el-GR"/>
        </w:rPr>
        <w:t>Η αίτηση αναστολής κατατίθεται στο αρμόδιο δικαστήριο μέσα σε προθεσμία δέκα (10) ημερών από την έκδοση της απόφασης επί της προδικαστικής προσφυγής. Για την άσκηση της αιτήσεως αναστολής</w:t>
      </w:r>
    </w:p>
    <w:p w:rsidR="00F8629F" w:rsidRDefault="00F8629F" w:rsidP="00536862">
      <w:pPr>
        <w:autoSpaceDE w:val="0"/>
        <w:autoSpaceDN w:val="0"/>
        <w:adjustRightInd w:val="0"/>
        <w:spacing w:after="0" w:line="240" w:lineRule="auto"/>
        <w:ind w:left="-426"/>
        <w:rPr>
          <w:rFonts w:cs="Calibri"/>
          <w:lang w:eastAsia="el-GR"/>
        </w:rPr>
      </w:pPr>
      <w:r>
        <w:rPr>
          <w:rFonts w:cs="Calibri"/>
          <w:lang w:eastAsia="el-GR"/>
        </w:rPr>
        <w:t>κατατίθεται παράβολο, κατά τα ειδικότερα οριζόμενα στο άρθρο 372 παρ. 4 του ν. 4412/2016.</w:t>
      </w:r>
    </w:p>
    <w:p w:rsidR="00F8629F" w:rsidRDefault="00F8629F" w:rsidP="00536862">
      <w:pPr>
        <w:autoSpaceDE w:val="0"/>
        <w:autoSpaceDN w:val="0"/>
        <w:adjustRightInd w:val="0"/>
        <w:spacing w:after="0" w:line="240" w:lineRule="auto"/>
        <w:ind w:left="-426"/>
        <w:rPr>
          <w:rFonts w:cs="Calibri"/>
          <w:lang w:eastAsia="el-GR"/>
        </w:rPr>
      </w:pPr>
      <w:r>
        <w:rPr>
          <w:rFonts w:cs="Calibri"/>
          <w:lang w:eastAsia="el-GR"/>
        </w:rPr>
        <w:t xml:space="preserve">Η άσκηση αίτησης αναστολής κωλύει τη σύναψη της σύμβασης, εκτός εάν με την προσωρινή διαταγή ο αρμόδιος δικαστής αποφανθεί διαφορετικά                                                                                                            </w:t>
      </w:r>
    </w:p>
    <w:p w:rsidR="00F8629F" w:rsidRDefault="00F8629F" w:rsidP="00536862">
      <w:pPr>
        <w:autoSpaceDE w:val="0"/>
        <w:autoSpaceDN w:val="0"/>
        <w:adjustRightInd w:val="0"/>
        <w:spacing w:after="0" w:line="240" w:lineRule="auto"/>
        <w:ind w:left="-426"/>
        <w:rPr>
          <w:rFonts w:cs="Calibri"/>
          <w:lang w:eastAsia="el-GR"/>
        </w:rPr>
      </w:pPr>
    </w:p>
    <w:p w:rsidR="00C23D43" w:rsidRDefault="00FD5497" w:rsidP="00536862">
      <w:pPr>
        <w:autoSpaceDE w:val="0"/>
        <w:autoSpaceDN w:val="0"/>
        <w:adjustRightInd w:val="0"/>
        <w:spacing w:after="0" w:line="240" w:lineRule="auto"/>
        <w:ind w:left="-426"/>
        <w:rPr>
          <w:rFonts w:asciiTheme="majorHAnsi" w:hAnsiTheme="majorHAnsi"/>
          <w:b/>
          <w:sz w:val="24"/>
          <w:szCs w:val="24"/>
        </w:rPr>
      </w:pPr>
      <w:r w:rsidRPr="00F8629F">
        <w:rPr>
          <w:rFonts w:asciiTheme="majorHAnsi" w:hAnsiTheme="majorHAnsi"/>
          <w:b/>
          <w:sz w:val="24"/>
          <w:szCs w:val="24"/>
        </w:rPr>
        <w:lastRenderedPageBreak/>
        <w:t>3.5</w:t>
      </w:r>
      <w:r w:rsidRPr="00F8629F">
        <w:rPr>
          <w:rFonts w:asciiTheme="majorHAnsi" w:hAnsiTheme="majorHAnsi"/>
          <w:b/>
          <w:sz w:val="24"/>
          <w:szCs w:val="24"/>
        </w:rPr>
        <w:tab/>
        <w:t>Ματαίωση Διαδικασίας</w:t>
      </w:r>
      <w:r w:rsidR="001959F1" w:rsidRPr="00F8629F">
        <w:rPr>
          <w:rFonts w:asciiTheme="majorHAnsi" w:hAnsiTheme="majorHAnsi"/>
          <w:b/>
          <w:sz w:val="24"/>
          <w:szCs w:val="24"/>
        </w:rPr>
        <w:t xml:space="preserve"> </w:t>
      </w:r>
      <w:r w:rsidR="00F650C5" w:rsidRPr="00F8629F">
        <w:rPr>
          <w:rFonts w:asciiTheme="majorHAnsi" w:hAnsiTheme="majorHAnsi"/>
          <w:b/>
          <w:sz w:val="24"/>
          <w:szCs w:val="24"/>
        </w:rPr>
        <w:t xml:space="preserve">                                                                                                                                                                                    </w:t>
      </w:r>
      <w:r w:rsidR="00C23D43">
        <w:rPr>
          <w:rFonts w:asciiTheme="majorHAnsi" w:hAnsiTheme="majorHAnsi"/>
          <w:b/>
          <w:sz w:val="24"/>
          <w:szCs w:val="24"/>
        </w:rPr>
        <w:t xml:space="preserve">                                        </w:t>
      </w:r>
    </w:p>
    <w:p w:rsidR="008A0A58" w:rsidRDefault="00C23D43" w:rsidP="00536862">
      <w:pPr>
        <w:autoSpaceDE w:val="0"/>
        <w:autoSpaceDN w:val="0"/>
        <w:adjustRightInd w:val="0"/>
        <w:spacing w:after="0" w:line="240" w:lineRule="auto"/>
        <w:ind w:left="-426"/>
      </w:pPr>
      <w:r>
        <w:rPr>
          <w:rFonts w:asciiTheme="majorHAnsi" w:hAnsiTheme="majorHAnsi"/>
          <w:b/>
          <w:sz w:val="24"/>
          <w:szCs w:val="24"/>
        </w:rPr>
        <w:t xml:space="preserve">                                                                                                                                                                                                 </w:t>
      </w:r>
      <w:r w:rsidR="00FD5497" w:rsidRPr="00F8629F">
        <w:rPr>
          <w:rFonts w:asciiTheme="minorHAnsi" w:hAnsiTheme="minorHAnsi"/>
        </w:rPr>
        <w:t>Η αναθέτουσα αρχή ματαιώνει ή δύναται να ματαιώσει εν όλω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του αρμόδιου οργάνου,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w:t>
      </w:r>
      <w:r w:rsidR="00FD5497" w:rsidRPr="00F8629F">
        <w:t xml:space="preserve"> </w:t>
      </w:r>
      <w:bookmarkStart w:id="27" w:name="__RefHeading___Toc470009818"/>
    </w:p>
    <w:p w:rsidR="008A0A58" w:rsidRPr="00F650C5" w:rsidRDefault="000D307F" w:rsidP="008A0A58">
      <w:pPr>
        <w:autoSpaceDE w:val="0"/>
        <w:autoSpaceDN w:val="0"/>
        <w:adjustRightInd w:val="0"/>
        <w:spacing w:after="0" w:line="240" w:lineRule="auto"/>
        <w:ind w:left="-426"/>
      </w:pPr>
      <w:r>
        <w:t xml:space="preserve"> </w:t>
      </w:r>
      <w:r w:rsidR="008A0A58">
        <w:rPr>
          <w:rFonts w:eastAsiaTheme="minorHAnsi" w:cs="Calibri"/>
        </w:rPr>
        <w:t>Η Αναθέτουσα Αρχή διατηρεί, επίσης, το δικαίωμα, μετά από γνώμη της Επιτροπής Αξιολόγησης, να αποφασίσει, παράλληλα με τη ματαίωση της διαδικασίας σύναψης, και την επανάληψη οποιασδήποτε φάσης της διαδικασίας σύναψης, με τροποποίηση ή μη των όρων της ή την προσφυγή στη διαδικασία διαπραγμάτευσης των άρθρων 29 και 32 του Ν.4412/16.</w:t>
      </w:r>
    </w:p>
    <w:p w:rsidR="000D307F" w:rsidRDefault="000D307F" w:rsidP="000D307F">
      <w:pPr>
        <w:autoSpaceDE w:val="0"/>
        <w:autoSpaceDN w:val="0"/>
        <w:adjustRightInd w:val="0"/>
        <w:spacing w:after="0" w:line="240" w:lineRule="auto"/>
      </w:pPr>
      <w:r>
        <w:t xml:space="preserve">                                           </w:t>
      </w:r>
    </w:p>
    <w:p w:rsidR="00FD5497" w:rsidRPr="000D307F" w:rsidRDefault="00FD5497" w:rsidP="00536862">
      <w:pPr>
        <w:autoSpaceDE w:val="0"/>
        <w:autoSpaceDN w:val="0"/>
        <w:adjustRightInd w:val="0"/>
        <w:spacing w:after="0" w:line="240" w:lineRule="auto"/>
        <w:ind w:left="-426"/>
      </w:pPr>
      <w:r w:rsidRPr="000D307F">
        <w:rPr>
          <w:b/>
          <w:sz w:val="24"/>
          <w:szCs w:val="24"/>
        </w:rPr>
        <w:t>4</w:t>
      </w:r>
      <w:r w:rsidRPr="00F8629F">
        <w:rPr>
          <w:sz w:val="24"/>
          <w:szCs w:val="24"/>
        </w:rPr>
        <w:t>.</w:t>
      </w:r>
      <w:r w:rsidRPr="00F8629F">
        <w:rPr>
          <w:sz w:val="24"/>
          <w:szCs w:val="24"/>
        </w:rPr>
        <w:tab/>
      </w:r>
      <w:r w:rsidRPr="000D307F">
        <w:rPr>
          <w:b/>
          <w:sz w:val="24"/>
          <w:szCs w:val="24"/>
        </w:rPr>
        <w:t>ΟΡΟΙ ΕΚΤΕΛΕΣΗΣ ΤΗΣ ΣΥΜΒΑΣΗΣ</w:t>
      </w:r>
      <w:bookmarkStart w:id="28" w:name="__RefHeading___Toc470009819"/>
      <w:bookmarkEnd w:id="27"/>
      <w:bookmarkEnd w:id="28"/>
      <w:r w:rsidR="00F650C5" w:rsidRPr="000D307F">
        <w:rPr>
          <w:b/>
          <w:sz w:val="24"/>
          <w:szCs w:val="24"/>
        </w:rPr>
        <w:t xml:space="preserve"> </w:t>
      </w:r>
      <w:r w:rsidR="00F8629F" w:rsidRPr="000D307F">
        <w:rPr>
          <w:b/>
          <w:sz w:val="24"/>
          <w:szCs w:val="24"/>
        </w:rPr>
        <w:t xml:space="preserve">                       </w:t>
      </w:r>
      <w:r w:rsidR="00F650C5" w:rsidRPr="000D307F">
        <w:rPr>
          <w:b/>
          <w:sz w:val="24"/>
          <w:szCs w:val="24"/>
        </w:rPr>
        <w:t xml:space="preserve">                                        </w:t>
      </w:r>
      <w:r w:rsidR="00FF0B9B" w:rsidRPr="000D307F">
        <w:rPr>
          <w:b/>
          <w:sz w:val="24"/>
          <w:szCs w:val="24"/>
        </w:rPr>
        <w:t xml:space="preserve">            </w:t>
      </w:r>
      <w:r w:rsidR="00F650C5" w:rsidRPr="000D307F">
        <w:rPr>
          <w:b/>
          <w:sz w:val="24"/>
          <w:szCs w:val="24"/>
        </w:rPr>
        <w:t xml:space="preserve">                        </w:t>
      </w:r>
      <w:r w:rsidR="000D307F" w:rsidRPr="000D307F">
        <w:rPr>
          <w:b/>
          <w:sz w:val="24"/>
          <w:szCs w:val="24"/>
        </w:rPr>
        <w:t xml:space="preserve">                     </w:t>
      </w:r>
      <w:r w:rsidR="00F650C5" w:rsidRPr="000D307F">
        <w:rPr>
          <w:b/>
          <w:sz w:val="24"/>
          <w:szCs w:val="24"/>
        </w:rPr>
        <w:t xml:space="preserve">     </w:t>
      </w:r>
      <w:r w:rsidRPr="00F8629F">
        <w:rPr>
          <w:sz w:val="24"/>
          <w:szCs w:val="24"/>
        </w:rPr>
        <w:t>4.1</w:t>
      </w:r>
      <w:r w:rsidRPr="00F8629F">
        <w:rPr>
          <w:sz w:val="24"/>
          <w:szCs w:val="24"/>
        </w:rPr>
        <w:tab/>
        <w:t>Εγγυήσεις  (καλής εκτέλεσης)</w:t>
      </w:r>
      <w:r w:rsidR="00F650C5" w:rsidRPr="00F8629F">
        <w:rPr>
          <w:sz w:val="24"/>
          <w:szCs w:val="24"/>
        </w:rPr>
        <w:t xml:space="preserve">                                                                                                                                                                                               </w:t>
      </w:r>
      <w:r w:rsidRPr="000D307F">
        <w:t xml:space="preserve">Για την υπογραφή της σύμβασης απαιτείται η παροχή εγγύησης καλής εκτέλεσης, σύμφωνα με το άρθρο 72 παρ. 1 β) του ν. 4412/2016, το ύψος της οποίας ανέρχεται σε ποσοστό 5% επί της αξίας της σύμβασης, εκτός ΦΠΑ, και κατατίθεται πριν ή κατά την υπογραφή της σύμβασης. </w:t>
      </w:r>
      <w:r w:rsidR="00CA13F8" w:rsidRPr="000D307F">
        <w:t xml:space="preserve"> </w:t>
      </w:r>
      <w:r w:rsidRPr="000D307F">
        <w:t>Η εγγύηση καλής εκτέλεσης, προκειμένου να γίνει αποδεκτή , πρέπει να περιλαμβάνει κατ' ελάχιστον τα αναφερόμενα στην παράγραφο 2.1.5</w:t>
      </w:r>
      <w:r w:rsidR="007A263C" w:rsidRPr="000D307F">
        <w:t>-2.2.</w:t>
      </w:r>
      <w:r w:rsidR="00985C94" w:rsidRPr="00985C94">
        <w:t>2</w:t>
      </w:r>
      <w:r w:rsidR="007A263C" w:rsidRPr="000D307F">
        <w:t xml:space="preserve"> </w:t>
      </w:r>
      <w:r w:rsidRPr="000D307F">
        <w:t xml:space="preserve"> στοιχεία της παρούσας και επιπλέον τον αριθμό και τον τίτλο της σχετικής σύμβασης </w:t>
      </w:r>
      <w:r w:rsidR="00DB44EE" w:rsidRPr="000D307F">
        <w:t>.</w:t>
      </w:r>
      <w:r w:rsidRPr="000D307F">
        <w:t xml:space="preserve"> Το περιεχόμενό της είναι σύμφωνο </w:t>
      </w:r>
      <w:r w:rsidR="000801CF" w:rsidRPr="000D307F">
        <w:t xml:space="preserve">με </w:t>
      </w:r>
      <w:r w:rsidRPr="000D307F">
        <w:t>τα οριζόμενα στο άρθρο 72 του ν. 4412/2016.</w:t>
      </w:r>
      <w:r w:rsidR="00CA13F8" w:rsidRPr="000D307F">
        <w:t xml:space="preserve">                                                                                            </w:t>
      </w:r>
      <w:r w:rsidR="00875972" w:rsidRPr="000D307F">
        <w:t xml:space="preserve">                              </w:t>
      </w:r>
      <w:r w:rsidR="00CA13F8" w:rsidRPr="000D307F">
        <w:t xml:space="preserve"> </w:t>
      </w:r>
      <w:r w:rsidR="00830218" w:rsidRPr="000D307F">
        <w:t xml:space="preserve">                                                 </w:t>
      </w:r>
      <w:r w:rsidR="00CA13F8" w:rsidRPr="000D307F">
        <w:t xml:space="preserve">    </w:t>
      </w:r>
      <w:r w:rsidR="00957DB6" w:rsidRPr="000D307F">
        <w:t xml:space="preserve">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 </w:t>
      </w:r>
      <w:r w:rsidRPr="000D307F">
        <w:t xml:space="preserve">Η εγγύηση καλής εκτέλεσης καταπίπτει σε περίπτωση παράβασης των όρων της σύμβασης, όπως αυτή ειδικότερα ορίζει. </w:t>
      </w:r>
      <w:r w:rsidR="00CA13F8" w:rsidRPr="000D307F">
        <w:t xml:space="preserve">                                                                                                                                </w:t>
      </w:r>
      <w:r w:rsidR="00875972" w:rsidRPr="000D307F">
        <w:t xml:space="preserve">    </w:t>
      </w:r>
      <w:r w:rsidR="00830218" w:rsidRPr="000D307F">
        <w:t xml:space="preserve">                           </w:t>
      </w:r>
      <w:r w:rsidR="00875972" w:rsidRPr="000D307F">
        <w:t xml:space="preserve">                         </w:t>
      </w:r>
      <w:r w:rsidR="00CA13F8" w:rsidRPr="000D307F">
        <w:t xml:space="preserve">   </w:t>
      </w:r>
      <w:r w:rsidRPr="000D307F">
        <w:t xml:space="preserve">Η εγγύηση καλής εκτέλεσης επιστρέφονται στο σύνολό τους μετά την οριστική ποσοτική και ποιοτική παραλαβή του αντικειμένου της σύμβασης. Εάν στο πρωτόκολλο οριστικής ποιοτικής και ποσοτικής παραλαβής αναφέρονται παρατηρήσεις ή υπάρχει εκπρόθεσμη παράδοση, η επιστροφή των ως άνω εγγυήσεων γίνεται μετά την αντιμετώπιση των παρατηρήσεων και του εκπροθέσμου. </w:t>
      </w:r>
    </w:p>
    <w:p w:rsidR="001959F1" w:rsidRPr="000D307F" w:rsidRDefault="001959F1" w:rsidP="000801CF">
      <w:pPr>
        <w:autoSpaceDE w:val="0"/>
        <w:autoSpaceDN w:val="0"/>
        <w:adjustRightInd w:val="0"/>
        <w:spacing w:after="0" w:line="240" w:lineRule="auto"/>
        <w:rPr>
          <w:rFonts w:ascii="Arial" w:hAnsi="Arial" w:cs="Arial"/>
          <w:bCs/>
          <w:color w:val="000000"/>
          <w:sz w:val="23"/>
          <w:szCs w:val="23"/>
          <w:lang w:eastAsia="el-GR"/>
        </w:rPr>
      </w:pPr>
      <w:bookmarkStart w:id="29" w:name="__RefHeading___Toc470009821"/>
      <w:bookmarkEnd w:id="29"/>
    </w:p>
    <w:p w:rsidR="000801CF" w:rsidRDefault="00F650C5" w:rsidP="00536862">
      <w:pPr>
        <w:autoSpaceDE w:val="0"/>
        <w:autoSpaceDN w:val="0"/>
        <w:adjustRightInd w:val="0"/>
        <w:spacing w:after="0" w:line="240" w:lineRule="auto"/>
        <w:ind w:left="-426"/>
        <w:rPr>
          <w:rFonts w:cs="Calibri"/>
          <w:b/>
          <w:bCs/>
          <w:color w:val="000000"/>
          <w:lang w:eastAsia="el-GR"/>
        </w:rPr>
      </w:pPr>
      <w:r>
        <w:rPr>
          <w:rFonts w:ascii="Arial" w:hAnsi="Arial" w:cs="Arial"/>
          <w:b/>
          <w:bCs/>
          <w:color w:val="000000"/>
          <w:sz w:val="23"/>
          <w:szCs w:val="23"/>
          <w:lang w:eastAsia="el-GR"/>
        </w:rPr>
        <w:t xml:space="preserve">        </w:t>
      </w:r>
      <w:r w:rsidR="000801CF" w:rsidRPr="00C23D43">
        <w:rPr>
          <w:rFonts w:asciiTheme="minorHAnsi" w:hAnsiTheme="minorHAnsi" w:cs="Arial"/>
          <w:b/>
          <w:bCs/>
          <w:color w:val="000000"/>
          <w:sz w:val="28"/>
          <w:szCs w:val="28"/>
          <w:lang w:eastAsia="el-GR"/>
        </w:rPr>
        <w:t xml:space="preserve">4.2 Συμβατικό Πλαίσιο - Εφαρμοστέα Νομοθεσία </w:t>
      </w:r>
      <w:r w:rsidRPr="00C23D43">
        <w:rPr>
          <w:rFonts w:asciiTheme="minorHAnsi" w:hAnsiTheme="minorHAnsi" w:cs="Arial"/>
          <w:b/>
          <w:bCs/>
          <w:color w:val="000000"/>
          <w:sz w:val="28"/>
          <w:szCs w:val="28"/>
          <w:lang w:eastAsia="el-GR"/>
        </w:rPr>
        <w:t xml:space="preserve">                                                               </w:t>
      </w:r>
      <w:r w:rsidR="000D307F" w:rsidRPr="00C23D43">
        <w:rPr>
          <w:rFonts w:asciiTheme="minorHAnsi" w:hAnsiTheme="minorHAnsi" w:cs="Arial"/>
          <w:b/>
          <w:bCs/>
          <w:color w:val="000000"/>
          <w:sz w:val="28"/>
          <w:szCs w:val="28"/>
          <w:lang w:eastAsia="el-GR"/>
        </w:rPr>
        <w:t xml:space="preserve">            </w:t>
      </w:r>
      <w:r w:rsidRPr="00C23D43">
        <w:rPr>
          <w:rFonts w:asciiTheme="minorHAnsi" w:hAnsiTheme="minorHAnsi" w:cs="Arial"/>
          <w:b/>
          <w:bCs/>
          <w:color w:val="000000"/>
          <w:sz w:val="28"/>
          <w:szCs w:val="28"/>
          <w:lang w:eastAsia="el-GR"/>
        </w:rPr>
        <w:t xml:space="preserve">     </w:t>
      </w:r>
      <w:r w:rsidR="000801CF" w:rsidRPr="00F650C5">
        <w:rPr>
          <w:rFonts w:cs="Calibri"/>
          <w:bCs/>
          <w:color w:val="000000"/>
          <w:lang w:eastAsia="el-GR"/>
        </w:rPr>
        <w:t>Κατά την εκτέλεση της σύμβασης εφαρμόζονται οι διατάξεις του ν. 4412/2016, οι όροι της παρούσας διακήρυξης και συμπληρωματικά ο Αστικός Κώδικας. Επί διαφωνίας, κάθε διαφορά θα λύεται από τα ελληνικά δικαστήρια και αποκλειστικά τα δικαστήρια του Πύργου .</w:t>
      </w:r>
      <w:r w:rsidR="000801CF" w:rsidRPr="000801CF">
        <w:rPr>
          <w:rFonts w:cs="Calibri"/>
          <w:b/>
          <w:bCs/>
          <w:color w:val="000000"/>
          <w:lang w:eastAsia="el-GR"/>
        </w:rPr>
        <w:t xml:space="preserve"> </w:t>
      </w:r>
    </w:p>
    <w:p w:rsidR="00FD5497" w:rsidRPr="00C23D43" w:rsidRDefault="00FD5497" w:rsidP="00536862">
      <w:pPr>
        <w:pStyle w:val="2"/>
        <w:spacing w:line="240" w:lineRule="auto"/>
        <w:ind w:left="-426"/>
        <w:rPr>
          <w:rFonts w:ascii="Calibri" w:hAnsi="Calibri"/>
          <w:color w:val="auto"/>
          <w:sz w:val="28"/>
          <w:szCs w:val="28"/>
        </w:rPr>
      </w:pPr>
      <w:r w:rsidRPr="00C23D43">
        <w:rPr>
          <w:rFonts w:ascii="Calibri" w:hAnsi="Calibri"/>
          <w:color w:val="auto"/>
          <w:sz w:val="28"/>
          <w:szCs w:val="28"/>
        </w:rPr>
        <w:t>4.3</w:t>
      </w:r>
      <w:r w:rsidRPr="00C23D43">
        <w:rPr>
          <w:rFonts w:ascii="Calibri" w:hAnsi="Calibri"/>
          <w:color w:val="auto"/>
          <w:sz w:val="28"/>
          <w:szCs w:val="28"/>
        </w:rPr>
        <w:tab/>
        <w:t>Όροι εκτέλεσης της σύμβασης</w:t>
      </w:r>
    </w:p>
    <w:p w:rsidR="00FD5497" w:rsidRPr="000D0665" w:rsidRDefault="00FD5497" w:rsidP="00536862">
      <w:pPr>
        <w:spacing w:line="240" w:lineRule="auto"/>
        <w:ind w:left="-426"/>
      </w:pPr>
      <w:r w:rsidRPr="000D0665">
        <w:t>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w:t>
      </w:r>
      <w:r w:rsidR="00985C94">
        <w:t>ικαίου</w:t>
      </w:r>
      <w:r w:rsidRPr="000D0665">
        <w:t xml:space="preserve">, οι οποίες απαριθμούνται στο Παράρτημα Χ του Προσαρτήματος Α του ν. 4412/2016. </w:t>
      </w:r>
    </w:p>
    <w:p w:rsidR="00FD5497" w:rsidRDefault="00FD5497" w:rsidP="00536862">
      <w:pPr>
        <w:spacing w:line="240" w:lineRule="auto"/>
        <w:ind w:left="-426"/>
        <w:rPr>
          <w:i/>
          <w:iCs/>
          <w:color w:val="5B9BD5"/>
          <w:spacing w:val="5"/>
          <w:kern w:val="1"/>
        </w:rPr>
      </w:pPr>
      <w:r w:rsidRPr="000D0665">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rsidR="00FD5497" w:rsidRPr="00C23D43" w:rsidRDefault="00FD5497" w:rsidP="00536862">
      <w:pPr>
        <w:pStyle w:val="2"/>
        <w:ind w:left="-426"/>
        <w:rPr>
          <w:rFonts w:ascii="Calibri" w:hAnsi="Calibri"/>
          <w:bCs w:val="0"/>
          <w:color w:val="auto"/>
        </w:rPr>
      </w:pPr>
      <w:bookmarkStart w:id="30" w:name="__RefHeading___Toc470009822"/>
      <w:bookmarkStart w:id="31" w:name="__RefHeading___Toc470009824"/>
      <w:bookmarkEnd w:id="30"/>
      <w:r w:rsidRPr="00C23D43">
        <w:rPr>
          <w:rFonts w:ascii="Calibri" w:hAnsi="Calibri"/>
          <w:color w:val="auto"/>
        </w:rPr>
        <w:t>4.</w:t>
      </w:r>
      <w:r w:rsidR="00AC58D5" w:rsidRPr="00C23D43">
        <w:rPr>
          <w:rFonts w:ascii="Calibri" w:hAnsi="Calibri"/>
          <w:color w:val="auto"/>
        </w:rPr>
        <w:t>4</w:t>
      </w:r>
      <w:r w:rsidRPr="00C23D43">
        <w:rPr>
          <w:rFonts w:ascii="Calibri" w:hAnsi="Calibri"/>
          <w:color w:val="auto"/>
        </w:rPr>
        <w:tab/>
        <w:t>Δικαίωμα μονομερούς λύσης της σύμβασης</w:t>
      </w:r>
      <w:bookmarkEnd w:id="31"/>
      <w:r w:rsidRPr="00C23D43">
        <w:rPr>
          <w:rFonts w:ascii="Calibri" w:hAnsi="Calibri"/>
          <w:color w:val="auto"/>
        </w:rPr>
        <w:t xml:space="preserve"> </w:t>
      </w:r>
    </w:p>
    <w:p w:rsidR="00FD5497" w:rsidRDefault="00FD5497" w:rsidP="00536862">
      <w:pPr>
        <w:spacing w:line="240" w:lineRule="auto"/>
        <w:ind w:left="-426"/>
      </w:pPr>
      <w:r>
        <w:rPr>
          <w:b/>
          <w:bCs/>
        </w:rPr>
        <w:t>4.</w:t>
      </w:r>
      <w:r w:rsidR="00AC58D5">
        <w:rPr>
          <w:b/>
          <w:bCs/>
        </w:rPr>
        <w:t>4</w:t>
      </w:r>
      <w:r>
        <w:rPr>
          <w:b/>
          <w:bCs/>
        </w:rPr>
        <w:t>.1.</w:t>
      </w:r>
      <w: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FD5497" w:rsidRDefault="00FD5497" w:rsidP="00536862">
      <w:pPr>
        <w:spacing w:line="240" w:lineRule="auto"/>
        <w:ind w:left="-426"/>
      </w:pPr>
      <w:r>
        <w:t xml:space="preserve">α) η σύμβαση έχει υποστεί ουσιώδη τροποποίηση, κατά την έννοια της παρ. 4 του άρθρου 132 του ν. 4412/2016, που θα απαιτούσε νέα διαδικασία σύναψης σύμβασης </w:t>
      </w:r>
    </w:p>
    <w:p w:rsidR="00FD5497" w:rsidRDefault="00FD5497" w:rsidP="00536862">
      <w:pPr>
        <w:spacing w:line="240" w:lineRule="auto"/>
        <w:ind w:left="-426"/>
      </w:pPr>
      <w:r>
        <w:t xml:space="preserve">β) ο ανάδοχος, κατά το χρόνο της ανάθεσης της σύμβασης, τελούσε σε μια από τις καταστάσεις που αναφέρονται στην </w:t>
      </w:r>
      <w:r w:rsidRPr="00FF2D20">
        <w:t>παράγραφο 2.2.</w:t>
      </w:r>
      <w:r w:rsidR="00FF2D20">
        <w:t>4.(α,β,γ,δ,ε,ζ)</w:t>
      </w:r>
      <w:r>
        <w:t xml:space="preserve"> και, ως εκ τούτου, θα έπρεπε να έχει αποκλειστεί από τη διαδικασία σύναψης της σύμβασης,</w:t>
      </w:r>
    </w:p>
    <w:p w:rsidR="00FD5497" w:rsidRDefault="00FD5497" w:rsidP="00536862">
      <w:pPr>
        <w:spacing w:line="240" w:lineRule="auto"/>
        <w:ind w:left="-426"/>
      </w:pPr>
      <w: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FD5497" w:rsidRPr="00C23D43" w:rsidRDefault="00FD5497" w:rsidP="00775211">
      <w:pPr>
        <w:pStyle w:val="1"/>
        <w:ind w:left="-426"/>
        <w:rPr>
          <w:rFonts w:ascii="Calibri" w:hAnsi="Calibri"/>
          <w:bCs w:val="0"/>
          <w:lang w:val="el-GR"/>
        </w:rPr>
      </w:pPr>
      <w:bookmarkStart w:id="32" w:name="__RefHeading___Toc470009825"/>
      <w:r w:rsidRPr="00C23D43">
        <w:rPr>
          <w:rFonts w:ascii="Calibri" w:hAnsi="Calibri"/>
          <w:sz w:val="24"/>
          <w:szCs w:val="24"/>
          <w:lang w:val="el-GR"/>
        </w:rPr>
        <w:lastRenderedPageBreak/>
        <w:t>5.</w:t>
      </w:r>
      <w:r w:rsidRPr="00C23D43">
        <w:rPr>
          <w:rFonts w:ascii="Calibri" w:hAnsi="Calibri"/>
          <w:sz w:val="24"/>
          <w:szCs w:val="24"/>
          <w:lang w:val="el-GR"/>
        </w:rPr>
        <w:tab/>
        <w:t>ΕΙΔΙΚΟΙ ΟΡΟΙ ΕΚΤΕΛΕΣΗΣ ΤΗΣ ΣΥΜΒΑΣΗΣ</w:t>
      </w:r>
      <w:bookmarkEnd w:id="32"/>
      <w:r w:rsidRPr="00C23D43">
        <w:rPr>
          <w:rFonts w:ascii="Calibri" w:hAnsi="Calibri"/>
          <w:sz w:val="24"/>
          <w:szCs w:val="24"/>
          <w:lang w:val="el-GR"/>
        </w:rPr>
        <w:t xml:space="preserve"> </w:t>
      </w:r>
      <w:bookmarkStart w:id="33" w:name="__RefHeading___Toc470009826"/>
      <w:r w:rsidR="00CA13F8" w:rsidRPr="00C23D43">
        <w:rPr>
          <w:rFonts w:ascii="Calibri" w:hAnsi="Calibri"/>
          <w:sz w:val="24"/>
          <w:szCs w:val="24"/>
          <w:lang w:val="el-GR"/>
        </w:rPr>
        <w:t xml:space="preserve">      </w:t>
      </w:r>
      <w:r w:rsidR="0020768B" w:rsidRPr="00C23D43">
        <w:rPr>
          <w:rFonts w:ascii="Calibri" w:hAnsi="Calibri"/>
          <w:sz w:val="24"/>
          <w:szCs w:val="24"/>
          <w:lang w:val="el-GR"/>
        </w:rPr>
        <w:t xml:space="preserve">                           </w:t>
      </w:r>
      <w:r w:rsidR="00CA13F8" w:rsidRPr="00C23D43">
        <w:rPr>
          <w:rFonts w:ascii="Calibri" w:hAnsi="Calibri"/>
          <w:sz w:val="24"/>
          <w:szCs w:val="24"/>
          <w:lang w:val="el-GR"/>
        </w:rPr>
        <w:t xml:space="preserve">                                              </w:t>
      </w:r>
      <w:r w:rsidR="000D307F" w:rsidRPr="00C23D43">
        <w:rPr>
          <w:rFonts w:ascii="Calibri" w:hAnsi="Calibri"/>
          <w:sz w:val="24"/>
          <w:szCs w:val="24"/>
          <w:lang w:val="el-GR"/>
        </w:rPr>
        <w:t xml:space="preserve">               </w:t>
      </w:r>
      <w:r w:rsidR="00CA13F8" w:rsidRPr="00C23D43">
        <w:rPr>
          <w:rFonts w:ascii="Calibri" w:hAnsi="Calibri"/>
          <w:sz w:val="24"/>
          <w:szCs w:val="24"/>
          <w:lang w:val="el-GR"/>
        </w:rPr>
        <w:t xml:space="preserve">           </w:t>
      </w:r>
      <w:r w:rsidRPr="00C23D43">
        <w:rPr>
          <w:rFonts w:ascii="Calibri" w:hAnsi="Calibri"/>
          <w:sz w:val="24"/>
          <w:szCs w:val="24"/>
          <w:lang w:val="el-GR"/>
        </w:rPr>
        <w:t>5.1</w:t>
      </w:r>
      <w:r w:rsidRPr="00C23D43">
        <w:rPr>
          <w:rFonts w:ascii="Calibri" w:hAnsi="Calibri"/>
          <w:sz w:val="24"/>
          <w:szCs w:val="24"/>
          <w:lang w:val="el-GR"/>
        </w:rPr>
        <w:tab/>
        <w:t>Τρόπος πληρωμής</w:t>
      </w:r>
      <w:bookmarkEnd w:id="33"/>
      <w:r w:rsidRPr="00C23D43">
        <w:rPr>
          <w:rFonts w:ascii="Calibri" w:hAnsi="Calibri"/>
          <w:lang w:val="el-GR"/>
        </w:rPr>
        <w:t xml:space="preserve"> </w:t>
      </w:r>
    </w:p>
    <w:p w:rsidR="005A0B0C" w:rsidRDefault="00FD5497" w:rsidP="00775211">
      <w:pPr>
        <w:spacing w:line="240" w:lineRule="auto"/>
        <w:ind w:left="-426"/>
      </w:pPr>
      <w:r>
        <w:rPr>
          <w:b/>
          <w:bCs/>
        </w:rPr>
        <w:t>5.1.1.</w:t>
      </w:r>
      <w:r>
        <w:t xml:space="preserve"> Η πληρωμή του αναδόχου </w:t>
      </w:r>
      <w:r w:rsidR="005A0B0C">
        <w:t xml:space="preserve">θα γίνεται μετά την ποιοτική και ποσοτική παραλαβή των ειδών με την έκδοση του σχετικού εντάλματος πληρωμής και μέσα στην νόμιμη προθεσμία που προβλέπεται στη υποπαράγραφο Ζ5 του Ν. 4152 (ΦΕΚ 107/09.05.2013, τ.Α). </w:t>
      </w:r>
    </w:p>
    <w:p w:rsidR="006A2388" w:rsidRDefault="00FD5497" w:rsidP="00775211">
      <w:pPr>
        <w:spacing w:line="240" w:lineRule="auto"/>
        <w:ind w:left="-426"/>
        <w:rPr>
          <w:color w:val="FFFF00"/>
        </w:rPr>
      </w:pPr>
      <w:r>
        <w:t>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w:t>
      </w:r>
      <w:r>
        <w:rPr>
          <w:color w:val="FFFF00"/>
        </w:rPr>
        <w:t xml:space="preserve"> </w:t>
      </w:r>
    </w:p>
    <w:p w:rsidR="002A5DF0" w:rsidRDefault="006A2388" w:rsidP="00775211">
      <w:pPr>
        <w:spacing w:line="240" w:lineRule="auto"/>
        <w:ind w:left="-426"/>
        <w:rPr>
          <w:color w:val="FFFF00"/>
        </w:rPr>
      </w:pPr>
      <w:r>
        <w:t>Toν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w:t>
      </w:r>
      <w:r w:rsidRPr="00DB74DE">
        <w:t xml:space="preserve">. </w:t>
      </w:r>
    </w:p>
    <w:p w:rsidR="005D5BFC" w:rsidRDefault="00FD5497" w:rsidP="00DB74DE">
      <w:pPr>
        <w:spacing w:line="240" w:lineRule="auto"/>
        <w:ind w:left="-426"/>
      </w:pPr>
      <w:r>
        <w:rPr>
          <w:b/>
          <w:bCs/>
        </w:rPr>
        <w:t>5.1.2.</w:t>
      </w:r>
      <w:r>
        <w:t xml:space="preserve"> Toν Ανάδοχο βαρύνουν </w:t>
      </w:r>
      <w:r>
        <w:rPr>
          <w:lang w:eastAsia="el-GR"/>
        </w:rPr>
        <w:t xml:space="preserve">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w:t>
      </w:r>
      <w:r>
        <w:t>ακόλουθες κρατήσεις:</w:t>
      </w:r>
    </w:p>
    <w:p w:rsidR="00FD5497" w:rsidRPr="00D55D79" w:rsidRDefault="00FD5497" w:rsidP="00DB74DE">
      <w:pPr>
        <w:spacing w:line="240" w:lineRule="auto"/>
        <w:ind w:left="-426"/>
      </w:pPr>
      <w:r w:rsidRPr="006223DB">
        <w:t>α</w:t>
      </w:r>
      <w:r w:rsidRPr="00D55D79">
        <w:t>) Κράτηση 0,0</w:t>
      </w:r>
      <w:r w:rsidR="00064670">
        <w:t>7</w:t>
      </w:r>
      <w:r w:rsidRPr="00D55D79">
        <w:t>%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rsidR="005A0B0C" w:rsidRDefault="00FD5497" w:rsidP="00DB74DE">
      <w:pPr>
        <w:pStyle w:val="-HTML"/>
        <w:ind w:left="-426"/>
        <w:rPr>
          <w:rFonts w:asciiTheme="minorHAnsi" w:hAnsiTheme="minorHAnsi"/>
          <w:sz w:val="22"/>
          <w:szCs w:val="22"/>
        </w:rPr>
      </w:pPr>
      <w:r w:rsidRPr="00DB74DE">
        <w:rPr>
          <w:rFonts w:asciiTheme="minorHAnsi" w:hAnsiTheme="minorHAnsi"/>
          <w:sz w:val="22"/>
          <w:szCs w:val="22"/>
        </w:rPr>
        <w:t>β) Κράτηση ύψους 0,0</w:t>
      </w:r>
      <w:r w:rsidR="00190496">
        <w:rPr>
          <w:rFonts w:asciiTheme="minorHAnsi" w:hAnsiTheme="minorHAnsi"/>
          <w:sz w:val="22"/>
          <w:szCs w:val="22"/>
        </w:rPr>
        <w:t>6</w:t>
      </w:r>
      <w:r w:rsidRPr="00DB74DE">
        <w:rPr>
          <w:rFonts w:asciiTheme="minorHAnsi" w:hAnsiTheme="minorHAnsi"/>
          <w:sz w:val="22"/>
          <w:szCs w:val="22"/>
        </w:rPr>
        <w:t xml:space="preserve">% η οποία υπολογίζεται </w:t>
      </w:r>
      <w:r w:rsidR="00DB74DE" w:rsidRPr="00DB74DE">
        <w:rPr>
          <w:rFonts w:asciiTheme="minorHAnsi" w:hAnsiTheme="minorHAnsi"/>
          <w:color w:val="000000"/>
          <w:sz w:val="22"/>
          <w:szCs w:val="22"/>
        </w:rPr>
        <w:t>επί της αξίας κάθε πληρωμής προ φόρων και κρατήσεων της αρχικής</w:t>
      </w:r>
      <w:r w:rsidR="0004145B" w:rsidRPr="0004145B">
        <w:t xml:space="preserve"> </w:t>
      </w:r>
      <w:r w:rsidR="0004145B">
        <w:t>γ</w:t>
      </w:r>
      <w:r w:rsidR="0004145B" w:rsidRPr="0004145B">
        <w:rPr>
          <w:rFonts w:asciiTheme="minorHAnsi" w:hAnsiTheme="minorHAnsi"/>
          <w:sz w:val="22"/>
          <w:szCs w:val="22"/>
        </w:rPr>
        <w:t>ια την κάλυψη των λειτουργικών αναγκών της ΑΕΠΠ</w:t>
      </w:r>
      <w:r w:rsidR="00DB74DE" w:rsidRPr="00DB74DE">
        <w:rPr>
          <w:rFonts w:asciiTheme="minorHAnsi" w:hAnsiTheme="minorHAnsi"/>
          <w:color w:val="000000"/>
          <w:sz w:val="22"/>
          <w:szCs w:val="22"/>
        </w:rPr>
        <w:t>, καθώς και κάθε συμπληρωματικής σύμβασης</w:t>
      </w:r>
      <w:r w:rsidR="00DB74DE">
        <w:rPr>
          <w:rFonts w:asciiTheme="minorHAnsi" w:hAnsiTheme="minorHAnsi"/>
          <w:color w:val="000000"/>
          <w:sz w:val="22"/>
          <w:szCs w:val="22"/>
        </w:rPr>
        <w:t xml:space="preserve"> </w:t>
      </w:r>
      <w:r w:rsidRPr="00DB74DE">
        <w:rPr>
          <w:rFonts w:asciiTheme="minorHAnsi" w:hAnsiTheme="minorHAnsi"/>
          <w:sz w:val="22"/>
          <w:szCs w:val="22"/>
        </w:rPr>
        <w:t xml:space="preserve">σύμφωνα με την παρ. </w:t>
      </w:r>
      <w:r w:rsidR="00DB74DE" w:rsidRPr="00DB74DE">
        <w:rPr>
          <w:rFonts w:asciiTheme="minorHAnsi" w:hAnsiTheme="minorHAnsi"/>
          <w:sz w:val="22"/>
          <w:szCs w:val="22"/>
        </w:rPr>
        <w:t>3</w:t>
      </w:r>
      <w:r w:rsidRPr="00DB74DE">
        <w:rPr>
          <w:rFonts w:asciiTheme="minorHAnsi" w:hAnsiTheme="minorHAnsi"/>
          <w:sz w:val="22"/>
          <w:szCs w:val="22"/>
        </w:rPr>
        <w:t xml:space="preserve"> του άρθρου </w:t>
      </w:r>
      <w:r w:rsidR="00DB74DE" w:rsidRPr="00DB74DE">
        <w:rPr>
          <w:rFonts w:asciiTheme="minorHAnsi" w:hAnsiTheme="minorHAnsi"/>
          <w:sz w:val="22"/>
          <w:szCs w:val="22"/>
        </w:rPr>
        <w:t>350</w:t>
      </w:r>
      <w:r w:rsidRPr="00DB74DE">
        <w:rPr>
          <w:rFonts w:asciiTheme="minorHAnsi" w:hAnsiTheme="minorHAnsi"/>
          <w:sz w:val="22"/>
          <w:szCs w:val="22"/>
        </w:rPr>
        <w:t xml:space="preserve"> του ν. 4412/2016</w:t>
      </w:r>
    </w:p>
    <w:p w:rsidR="00DB74DE" w:rsidRPr="00DB74DE" w:rsidRDefault="00DB74DE" w:rsidP="00DB74DE">
      <w:pPr>
        <w:pStyle w:val="-HTML"/>
        <w:ind w:left="-426"/>
        <w:rPr>
          <w:rFonts w:asciiTheme="minorHAnsi" w:hAnsiTheme="minorHAnsi"/>
          <w:sz w:val="22"/>
          <w:szCs w:val="22"/>
        </w:rPr>
      </w:pPr>
    </w:p>
    <w:p w:rsidR="00FD5497" w:rsidRPr="00D55D79" w:rsidRDefault="00FD5497" w:rsidP="00DB74DE">
      <w:pPr>
        <w:spacing w:line="240" w:lineRule="auto"/>
        <w:ind w:left="-426"/>
      </w:pPr>
      <w:r w:rsidRPr="00D55D79">
        <w:t>γ)</w:t>
      </w:r>
      <w:r w:rsidR="00781F21" w:rsidRPr="00781F21">
        <w:t xml:space="preserve"> </w:t>
      </w:r>
      <w:r w:rsidR="000C60E9">
        <w:t>Κράτη</w:t>
      </w:r>
      <w:r w:rsidR="00DB74DE">
        <w:t xml:space="preserve">ση </w:t>
      </w:r>
      <w:r w:rsidR="00781F21">
        <w:t>δύο τοις εκατό (2%) υπέρ της Ψυχικής Υγείας βάσει του άρθρου 3 του Ν. 3580/07.</w:t>
      </w:r>
    </w:p>
    <w:p w:rsidR="00FD5497" w:rsidRPr="00D55D79" w:rsidRDefault="00FD5497" w:rsidP="00DB74DE">
      <w:pPr>
        <w:spacing w:line="240" w:lineRule="auto"/>
        <w:ind w:left="-426"/>
      </w:pPr>
      <w:r w:rsidRPr="00D55D79">
        <w:t xml:space="preserve">Οι υπέρ τρίτων κρατήσεις υπόκεινται στο εκάστοτε ισχύον αναλογικό τέλος χαρτοσήμου </w:t>
      </w:r>
      <w:r w:rsidR="00781F21">
        <w:t>3</w:t>
      </w:r>
      <w:r w:rsidRPr="00D55D79">
        <w:t xml:space="preserve">% και στην επ’ αυτού εισφορά υπέρ ΟΓΑ </w:t>
      </w:r>
      <w:r w:rsidR="00781F21">
        <w:t>20</w:t>
      </w:r>
      <w:r w:rsidRPr="00D55D79">
        <w:t>%.</w:t>
      </w:r>
    </w:p>
    <w:p w:rsidR="00FD5497" w:rsidRDefault="00FD5497" w:rsidP="00DB74DE">
      <w:pPr>
        <w:spacing w:line="240" w:lineRule="auto"/>
        <w:ind w:left="-426"/>
      </w:pPr>
      <w:r w:rsidRPr="00D55D79">
        <w:t xml:space="preserve">Με κάθε πληρωμή θα γίνεται η προβλεπόμενη από την κείμενη νομοθεσία παρακράτηση φόρου εισοδήματος αξίας </w:t>
      </w:r>
      <w:r w:rsidR="006223DB">
        <w:t>4</w:t>
      </w:r>
      <w:r w:rsidRPr="00D55D79">
        <w:t>% επί του καθαρού ποσού</w:t>
      </w:r>
      <w:r w:rsidR="006223DB">
        <w:t>.</w:t>
      </w:r>
    </w:p>
    <w:p w:rsidR="00FD5497" w:rsidRPr="00AC58D5" w:rsidRDefault="00FD5497" w:rsidP="00DB74DE">
      <w:pPr>
        <w:pStyle w:val="2"/>
        <w:ind w:left="-426"/>
        <w:rPr>
          <w:bCs w:val="0"/>
          <w:color w:val="auto"/>
        </w:rPr>
      </w:pPr>
      <w:bookmarkStart w:id="34" w:name="__RefHeading___Toc470009827"/>
      <w:r w:rsidRPr="00AC58D5">
        <w:rPr>
          <w:color w:val="auto"/>
        </w:rPr>
        <w:t>5.2</w:t>
      </w:r>
      <w:r w:rsidRPr="00AC58D5">
        <w:rPr>
          <w:color w:val="auto"/>
        </w:rPr>
        <w:tab/>
        <w:t>Κήρυξη οικονομικού φορέα εκπτώτου - Κυρώσεις</w:t>
      </w:r>
      <w:bookmarkEnd w:id="34"/>
      <w:r w:rsidRPr="00AC58D5">
        <w:rPr>
          <w:color w:val="auto"/>
        </w:rPr>
        <w:t xml:space="preserve"> </w:t>
      </w:r>
    </w:p>
    <w:p w:rsidR="00FD5497" w:rsidRDefault="006F183E" w:rsidP="00DB74DE">
      <w:pPr>
        <w:autoSpaceDE w:val="0"/>
        <w:ind w:left="-426"/>
        <w:rPr>
          <w:b/>
          <w:bCs/>
        </w:rPr>
      </w:pPr>
      <w:r>
        <w:rPr>
          <w:b/>
          <w:bCs/>
        </w:rPr>
        <w:t xml:space="preserve">                                                                                                                                                                                                       </w:t>
      </w:r>
      <w:r w:rsidR="00FD5497">
        <w:rPr>
          <w:b/>
          <w:bCs/>
        </w:rPr>
        <w:t>5.2.1.</w:t>
      </w:r>
      <w:r w:rsidR="00FD5497">
        <w:t xml:space="preserve"> Ο ανάδοχος κηρύσσεται υποχρεωτικά έκπτωτος από τη σύμβαση και από κάθε δικαίωμα που απορρέει από αυτήν, με απόφαση της αναθέτουσας αρχής, ύστερα από γνωμοδότηση του αρμόδιου οργάνου, εφόσον δεν φορτώσει, παραδώσει ή αντικαταστήσει τα συμβατικά υλικά ή δεν επισκευάσει ή συντηρήσει αυτά μέσα στον συμβατικό χρόνο ή στον χρόνο παράτασης που του δοθεί, σύμφωνα με όσα προβλέπονται στο άρθρο 206 του ν. 4412/2016 </w:t>
      </w:r>
      <w:r w:rsidR="00C2541E">
        <w:t>και τους όρους της διακήρυξης.</w:t>
      </w:r>
      <w:r w:rsidR="000E0E45">
        <w:t xml:space="preserve">                                                                                                                                                        </w:t>
      </w:r>
      <w:r w:rsidR="000D307F">
        <w:t xml:space="preserve">                       </w:t>
      </w:r>
      <w:r w:rsidR="000E0E45">
        <w:t xml:space="preserve">     </w:t>
      </w:r>
      <w:r w:rsidR="00FD5497">
        <w:t>Δεν κηρύσσεται έκπτωτος  όταν:</w:t>
      </w:r>
      <w:r w:rsidR="002E38C6">
        <w:t xml:space="preserve">              </w:t>
      </w:r>
      <w:r w:rsidR="00877F15">
        <w:t xml:space="preserve">                             </w:t>
      </w:r>
      <w:r w:rsidR="002E38C6">
        <w:t xml:space="preserve">                                                                                                    </w:t>
      </w:r>
      <w:r w:rsidR="000D307F">
        <w:t xml:space="preserve">               </w:t>
      </w:r>
      <w:r w:rsidR="002E38C6">
        <w:t xml:space="preserve">         </w:t>
      </w:r>
      <w:r w:rsidR="00FD5497">
        <w:t>α) το υλικό δεν φορτωθεί ή παραδοθεί ή αντικατασταθεί με ευθύνη του φορέα που εκτελεί τη σύμβαση.</w:t>
      </w:r>
      <w:r w:rsidR="002E38C6">
        <w:t xml:space="preserve">                                                                                                                                                     </w:t>
      </w:r>
      <w:r w:rsidR="00830218">
        <w:t xml:space="preserve">             </w:t>
      </w:r>
      <w:r w:rsidR="002E38C6">
        <w:t xml:space="preserve">                </w:t>
      </w:r>
      <w:r w:rsidR="00FD5497">
        <w:t>β) συντρέχουν λόγοι ανωτέρας βίας</w:t>
      </w:r>
      <w:r w:rsidR="00F650C5">
        <w:t xml:space="preserve">    </w:t>
      </w:r>
      <w:r w:rsidR="00B20931">
        <w:t xml:space="preserve">                      </w:t>
      </w:r>
      <w:r w:rsidR="00F650C5">
        <w:t xml:space="preserve">                                                                                                               </w:t>
      </w:r>
      <w:r w:rsidR="000D307F">
        <w:t xml:space="preserve">   </w:t>
      </w:r>
      <w:r w:rsidR="00F650C5">
        <w:t xml:space="preserve">      </w:t>
      </w:r>
      <w:r w:rsidR="00FD5497">
        <w:t>Στον οικονομικό φορέα που κηρύσσεται έκπτωτος από την σύμβαση, επιβάλλονται, με απόφαση του αποφαινόμενου οργάνου, ύστερα από γνωμοδότηση του αρμοδίου οργάνου, το οποίο υποχρεωτικά καλεί τον ανάδοχο προς παροχή εξηγήσεων, αθροιστικά, οι παρακάτω κυρώσεις:</w:t>
      </w:r>
      <w:r w:rsidR="002E38C6">
        <w:t xml:space="preserve"> </w:t>
      </w:r>
      <w:r w:rsidR="00877F15">
        <w:t xml:space="preserve">                                                                   </w:t>
      </w:r>
      <w:r w:rsidR="002E38C6">
        <w:t xml:space="preserve">       </w:t>
      </w:r>
      <w:r w:rsidR="000D307F">
        <w:t xml:space="preserve">                                                        </w:t>
      </w:r>
      <w:r w:rsidR="002E38C6">
        <w:t xml:space="preserve">    </w:t>
      </w:r>
      <w:r w:rsidR="00FD5497">
        <w:t>α) ολική κατάπτωση της εγγύησης καλής εκτέλεσης της σύμβασης,</w:t>
      </w:r>
      <w:r w:rsidR="002E38C6">
        <w:t xml:space="preserve">     </w:t>
      </w:r>
      <w:r w:rsidR="00877F15">
        <w:t xml:space="preserve">                           </w:t>
      </w:r>
      <w:r w:rsidR="002E38C6">
        <w:t xml:space="preserve">                                            </w:t>
      </w:r>
      <w:r w:rsidR="000D307F">
        <w:t xml:space="preserve">                </w:t>
      </w:r>
      <w:r w:rsidR="002E38C6">
        <w:t xml:space="preserve">           </w:t>
      </w:r>
      <w:r w:rsidR="00FD5497">
        <w:t xml:space="preserve">β) είσπραξη εντόκως της προκαταβολής που χορηγήθηκε στον έκπτωτο από τη σύμβαση ανάδοχο είτε από ποσόν που δικαιούται να λάβει είτε με κατάθεση του ποσού από τον ίδιο είτε με κατάπτωση της εγγύησης προκαταβολής. Ο υπολογισμός των τόκων γίνεται από την ημερομηνία λήψης της προκαταβολής από τον ανάδοχο μέχρι την ημερομηνία έκδοσης της απόφασης κήρυξης του ως εκπτώτου, με το ισχύον κάθε φορά ανώτατο όριο επιτοκίου για τόκο από δικαιοπραξία, από την ημερομηνία δε αυτή και μέχρι της επιστροφής της, με το ισχύον κάθε φορά επιτόκιο για τόκο υπερημερίας [η περίπτωση αυτή συμπληρώνεται εφόσον </w:t>
      </w:r>
      <w:r w:rsidR="00FD5497">
        <w:lastRenderedPageBreak/>
        <w:t>προβλέπεται η χορήγηση προκαταβολής].</w:t>
      </w:r>
      <w:r w:rsidR="00F650C5">
        <w:t xml:space="preserve">   </w:t>
      </w:r>
      <w:r w:rsidR="00FD5497">
        <w:t>Επιπλέον μπορεί να επιβληθεί ο προβλεπόμενος από το άρθρο 74 του ν. 4412/2016 αποκλεισμός του αναδόχου από τη συμμετοχή του σε διαδικασίες δημοσίων συμβάσεων.</w:t>
      </w:r>
    </w:p>
    <w:p w:rsidR="00FD5497" w:rsidRDefault="00FD5497" w:rsidP="00DB74DE">
      <w:pPr>
        <w:autoSpaceDE w:val="0"/>
        <w:ind w:left="-426"/>
      </w:pPr>
      <w:r>
        <w:rPr>
          <w:b/>
          <w:bCs/>
        </w:rPr>
        <w:t>5.2.2.</w:t>
      </w:r>
      <w:r>
        <w:t xml:space="preserve">  Αν το υλικό φορτωθεί - παραδοθεί ή αντικατασταθεί μετά τη λήξη του συμβατικού χρόνου και μέχρι λήξης του χρόνου της παράτασης που χορηγήθηκε, σύμφωνα με το άρθρο 206 του Ν.4412/16, επιβάλλεται πρόστιμο</w:t>
      </w:r>
      <w:r w:rsidR="005A0B0C">
        <w:t xml:space="preserve"> </w:t>
      </w:r>
      <w:r>
        <w:t>5% επί της συμβατικής αξίας της ποσότητας που παραδόθηκε εκπρόθεσμα.</w:t>
      </w:r>
      <w:r w:rsidR="00F650C5">
        <w:t xml:space="preserve"> </w:t>
      </w:r>
      <w:r>
        <w:t>Το παραπάνω πρόστιμο υπολογίζεται επί της συμβατικής αξίας των εκπρόθεσμα παραδοθέντων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w:t>
      </w:r>
      <w:r w:rsidR="00F650C5">
        <w:t xml:space="preserve">                                                                                                                                         </w:t>
      </w:r>
      <w:r>
        <w:t>Κατά τον υπολογισμό του χρονικού διαστήματος της καθυστέρησης για φόρτωση- παράδοση ή αντικατάσταση των υλικών, με απόφαση του αποφαινομένου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ανάδοχος και παρατείνεται, αντίστοιχα, ο χρόνος φόρτωσης - παράδοσης.</w:t>
      </w:r>
    </w:p>
    <w:p w:rsidR="00FD5497" w:rsidRDefault="00FD5497" w:rsidP="00DB74DE">
      <w:pPr>
        <w:autoSpaceDE w:val="0"/>
        <w:ind w:left="-426"/>
      </w:pPr>
      <w:r>
        <w:t>Εφόσον ο ανάδοχος έχει λάβει προκαταβολή, εκτός από το προβλεπόμενο κατά τα ανωτέρω πρόστιμο, καταλογίζεται σε βάρος του και τόκος επί του ποσού της προκαταβολής, που υπολογίζεται από την επόμενη της λήξης του συμβατικού χρόνου, μέχρι την προσκόμιση του συμβατικού υλικού, με το ισχύον κάθε φορά ανώτατο όριο του ποσοστού του τόκου υπερημερίας. [η περίπτωση αυτή συμπληρώνεται εφόσον προβλέπεται η χορήγηση προκαταβολής].</w:t>
      </w:r>
      <w:r w:rsidR="00FF574D">
        <w:t xml:space="preserve">   </w:t>
      </w:r>
      <w:r>
        <w:t>Η είσπραξη του προστίμου και των τόκων επί της προκαταβολής γίνεται με παρακράτηση από το ποσό πληρωμής του αναδόχου ή, σε περίπτωση ανεπάρκειας ή έλλειψης αυτού, με ισόποση κατάπτωση της εγγύησης καλής εκτέλεσης και προκαταβολής αντίστοιχα, εφόσον ο ανάδοχος δεν καταθέσει το απαιτούμενο ποσό.</w:t>
      </w:r>
      <w:r w:rsidR="000E0E45">
        <w:t xml:space="preserve">  </w:t>
      </w:r>
      <w:r>
        <w:t>Σε περίπτωση ένωσης οικονομικών φορέων, το πρόστιμο και οι τόκοι επιβάλλονται αναλόγως σε όλα τα μέλη της ένωσης.</w:t>
      </w:r>
    </w:p>
    <w:p w:rsidR="00FD5497" w:rsidRPr="00AC58D5" w:rsidRDefault="00FD5497" w:rsidP="00EE677F">
      <w:pPr>
        <w:pStyle w:val="2"/>
        <w:autoSpaceDE w:val="0"/>
        <w:ind w:left="-426"/>
        <w:rPr>
          <w:color w:val="auto"/>
        </w:rPr>
      </w:pPr>
      <w:bookmarkStart w:id="35" w:name="__RefHeading___Toc470009828"/>
      <w:r w:rsidRPr="00AC58D5">
        <w:rPr>
          <w:color w:val="auto"/>
        </w:rPr>
        <w:t>5.3</w:t>
      </w:r>
      <w:r w:rsidRPr="00AC58D5">
        <w:rPr>
          <w:color w:val="auto"/>
        </w:rPr>
        <w:tab/>
      </w:r>
      <w:r w:rsidRPr="00DA6BF7">
        <w:rPr>
          <w:color w:val="auto"/>
        </w:rPr>
        <w:t>Διοικητικές προσφυγές κατά τη διαδικασία εκτέλεσης των συμβάσεων</w:t>
      </w:r>
      <w:bookmarkEnd w:id="35"/>
      <w:r w:rsidRPr="00AC58D5">
        <w:rPr>
          <w:color w:val="auto"/>
        </w:rPr>
        <w:t xml:space="preserve"> </w:t>
      </w:r>
      <w:r w:rsidR="00B12271">
        <w:rPr>
          <w:color w:val="auto"/>
        </w:rPr>
        <w:t xml:space="preserve">                                              </w:t>
      </w:r>
    </w:p>
    <w:p w:rsidR="00FD5497" w:rsidRDefault="00B12271" w:rsidP="00EE677F">
      <w:pPr>
        <w:autoSpaceDE w:val="0"/>
        <w:ind w:left="-426"/>
      </w:pPr>
      <w:r>
        <w:t xml:space="preserve">                                                                                                                                                                                                            </w:t>
      </w:r>
      <w:r w:rsidR="00FD5497">
        <w:t>Ο ανάδοχος μπορεί κατά των αποφάσεων που επιβάλλουν σε βάρος του κυρώσεις, δυνάμει των όρων των άρθρων 5.2 (Κήρυξη οικονομικού φορέα εκπτώτου - Κυρώσεις), 6.1. (Χρόνος παράδοσης υλικών), 6.</w:t>
      </w:r>
      <w:r w:rsidR="00B269C3">
        <w:t>3</w:t>
      </w:r>
      <w:r w:rsidR="00FD5497">
        <w:t xml:space="preserve">. (Απόρριψη συμβατικών υλικών – αντικατάσταση), </w:t>
      </w:r>
      <w:r w:rsidR="0079509B" w:rsidRPr="0079509B">
        <w:rPr>
          <w:rStyle w:val="22"/>
          <w:rFonts w:asciiTheme="minorHAnsi" w:hAnsiTheme="minorHAnsi"/>
          <w:color w:val="000000"/>
          <w:sz w:val="22"/>
          <w:szCs w:val="22"/>
        </w:rPr>
        <w:t>να υποβάλει προ</w:t>
      </w:r>
      <w:r w:rsidR="0079509B" w:rsidRPr="0079509B">
        <w:rPr>
          <w:rStyle w:val="22"/>
          <w:rFonts w:asciiTheme="minorHAnsi" w:hAnsiTheme="minorHAnsi"/>
          <w:color w:val="000000"/>
          <w:sz w:val="22"/>
          <w:szCs w:val="22"/>
        </w:rPr>
        <w:softHyphen/>
        <w:t xml:space="preserve">σφυγή για λόγους νομιμότητας και ουσίας ενώπιον </w:t>
      </w:r>
      <w:r w:rsidR="0079509B" w:rsidRPr="0079509B">
        <w:rPr>
          <w:rFonts w:asciiTheme="minorHAnsi" w:hAnsiTheme="minorHAnsi"/>
        </w:rPr>
        <w:t>της αναθέτουσας αρχής</w:t>
      </w:r>
      <w:r w:rsidR="0079509B" w:rsidRPr="0079509B">
        <w:rPr>
          <w:rStyle w:val="WW8Num8z5"/>
          <w:rFonts w:asciiTheme="minorHAnsi" w:hAnsiTheme="minorHAnsi"/>
          <w:color w:val="000000"/>
        </w:rPr>
        <w:t xml:space="preserve"> </w:t>
      </w:r>
      <w:r w:rsidR="0079509B" w:rsidRPr="0079509B">
        <w:rPr>
          <w:rStyle w:val="22"/>
          <w:rFonts w:asciiTheme="minorHAnsi" w:hAnsiTheme="minorHAnsi"/>
          <w:color w:val="000000"/>
          <w:sz w:val="22"/>
          <w:szCs w:val="22"/>
        </w:rPr>
        <w:t>που εκτελεί τη</w:t>
      </w:r>
      <w:r w:rsidR="0079509B" w:rsidRPr="0079509B">
        <w:rPr>
          <w:rStyle w:val="22"/>
          <w:color w:val="000000"/>
          <w:sz w:val="22"/>
          <w:szCs w:val="22"/>
        </w:rPr>
        <w:t xml:space="preserve"> </w:t>
      </w:r>
      <w:r w:rsidR="0079509B" w:rsidRPr="0079509B">
        <w:rPr>
          <w:rStyle w:val="22"/>
          <w:rFonts w:asciiTheme="minorHAnsi" w:hAnsiTheme="minorHAnsi"/>
          <w:color w:val="000000"/>
          <w:sz w:val="22"/>
          <w:szCs w:val="22"/>
        </w:rPr>
        <w:t>σύμβαση</w:t>
      </w:r>
      <w:r w:rsidR="0079509B">
        <w:t xml:space="preserve"> </w:t>
      </w:r>
      <w:r w:rsidR="00FD5497">
        <w:t>μέσα σε ανατρεπτική προθεσμία τριάντα (30) ημερών από την ημερομηνία που έλαβε γνώση της σχετικής απόφασης. Επί της προσφυγής, αποφασίζει το αρμόδιο αποφαινόμενο όργανο, ύστερα από γνωμοδότηση του αρμόδιου συλλογικού οργάνου.</w:t>
      </w:r>
      <w:r w:rsidR="00F650C5">
        <w:t xml:space="preserve">                                                                                                                                                           </w:t>
      </w:r>
      <w:r w:rsidR="0004145B">
        <w:t xml:space="preserve">                             </w:t>
      </w:r>
      <w:r w:rsidR="00F650C5">
        <w:t xml:space="preserve"> </w:t>
      </w:r>
      <w:r w:rsidR="00FD5497">
        <w:t>Η εν λόγω απόφαση δεν επιδέχεται προσβολή με άλλη οποιασδήποτε φύσεως διοικητική προσφυγή.</w:t>
      </w:r>
    </w:p>
    <w:p w:rsidR="00FD5497" w:rsidRPr="00CA13F8" w:rsidRDefault="00FD5497" w:rsidP="00EE677F">
      <w:pPr>
        <w:pStyle w:val="1"/>
        <w:ind w:left="-426"/>
        <w:rPr>
          <w:rFonts w:ascii="Calibri" w:hAnsi="Calibri" w:cs="Calibri"/>
          <w:bCs w:val="0"/>
          <w:sz w:val="24"/>
          <w:szCs w:val="24"/>
          <w:lang w:val="el-GR" w:eastAsia="el-GR"/>
        </w:rPr>
      </w:pPr>
      <w:bookmarkStart w:id="36" w:name="__RefHeading___Toc470009829"/>
      <w:r w:rsidRPr="00CA13F8">
        <w:rPr>
          <w:sz w:val="24"/>
          <w:szCs w:val="24"/>
          <w:lang w:val="el-GR"/>
        </w:rPr>
        <w:t>6.</w:t>
      </w:r>
      <w:r w:rsidRPr="00CA13F8">
        <w:rPr>
          <w:sz w:val="24"/>
          <w:szCs w:val="24"/>
          <w:lang w:val="el-GR"/>
        </w:rPr>
        <w:tab/>
        <w:t>ΕΙΔΙΚΟΙ ΟΡΟΙ ΕΚΤΕΛΕΣΗΣ</w:t>
      </w:r>
      <w:bookmarkEnd w:id="36"/>
      <w:r w:rsidRPr="00CA13F8">
        <w:rPr>
          <w:sz w:val="24"/>
          <w:szCs w:val="24"/>
          <w:lang w:val="el-GR"/>
        </w:rPr>
        <w:t xml:space="preserve"> </w:t>
      </w:r>
      <w:bookmarkStart w:id="37" w:name="__RefHeading___Toc470009830"/>
      <w:bookmarkEnd w:id="37"/>
      <w:r w:rsidR="00DA78C3" w:rsidRPr="00CA13F8">
        <w:rPr>
          <w:sz w:val="24"/>
          <w:szCs w:val="24"/>
          <w:lang w:val="el-GR"/>
        </w:rPr>
        <w:t xml:space="preserve">   </w:t>
      </w:r>
      <w:r w:rsidR="00CA13F8">
        <w:rPr>
          <w:sz w:val="24"/>
          <w:szCs w:val="24"/>
          <w:lang w:val="el-GR"/>
        </w:rPr>
        <w:t xml:space="preserve">          </w:t>
      </w:r>
      <w:r w:rsidR="00877F15">
        <w:rPr>
          <w:sz w:val="24"/>
          <w:szCs w:val="24"/>
          <w:lang w:val="el-GR"/>
        </w:rPr>
        <w:t xml:space="preserve">                          </w:t>
      </w:r>
      <w:r w:rsidR="00CA13F8">
        <w:rPr>
          <w:sz w:val="24"/>
          <w:szCs w:val="24"/>
          <w:lang w:val="el-GR"/>
        </w:rPr>
        <w:t xml:space="preserve">                    </w:t>
      </w:r>
      <w:r w:rsidR="00DA78C3" w:rsidRPr="00CA13F8">
        <w:rPr>
          <w:sz w:val="24"/>
          <w:szCs w:val="24"/>
          <w:lang w:val="el-GR"/>
        </w:rPr>
        <w:t xml:space="preserve">                                                 </w:t>
      </w:r>
      <w:r w:rsidR="000D307F">
        <w:rPr>
          <w:sz w:val="24"/>
          <w:szCs w:val="24"/>
          <w:lang w:val="el-GR"/>
        </w:rPr>
        <w:t xml:space="preserve">                </w:t>
      </w:r>
      <w:r w:rsidR="00DA78C3" w:rsidRPr="00CA13F8">
        <w:rPr>
          <w:sz w:val="24"/>
          <w:szCs w:val="24"/>
          <w:lang w:val="el-GR"/>
        </w:rPr>
        <w:t xml:space="preserve">               </w:t>
      </w:r>
      <w:r w:rsidRPr="00CA13F8">
        <w:rPr>
          <w:sz w:val="24"/>
          <w:szCs w:val="24"/>
          <w:lang w:val="el-GR"/>
        </w:rPr>
        <w:t xml:space="preserve">6.1 </w:t>
      </w:r>
      <w:r w:rsidRPr="00CA13F8">
        <w:rPr>
          <w:sz w:val="24"/>
          <w:szCs w:val="24"/>
          <w:lang w:val="el-GR"/>
        </w:rPr>
        <w:tab/>
        <w:t>Χρόνος παράδοσης υλικών</w:t>
      </w:r>
    </w:p>
    <w:p w:rsidR="00DF37A0" w:rsidRPr="00DF37A0" w:rsidRDefault="00B12271" w:rsidP="00EE677F">
      <w:pPr>
        <w:pStyle w:val="Standard"/>
        <w:widowControl/>
        <w:spacing w:after="120"/>
        <w:ind w:left="-426"/>
        <w:jc w:val="both"/>
        <w:textAlignment w:val="auto"/>
        <w:rPr>
          <w:rFonts w:asciiTheme="minorHAnsi" w:hAnsiTheme="minorHAnsi"/>
        </w:rPr>
      </w:pPr>
      <w:r>
        <w:rPr>
          <w:rFonts w:ascii="Calibri" w:hAnsi="Calibri" w:cs="Calibri"/>
          <w:b/>
          <w:bCs/>
          <w:sz w:val="22"/>
          <w:lang w:eastAsia="el-GR" w:bidi="ar-SA"/>
        </w:rPr>
        <w:t xml:space="preserve">                                                                                                                                                                                                        </w:t>
      </w:r>
      <w:r w:rsidR="00FD5497">
        <w:rPr>
          <w:rFonts w:ascii="Calibri" w:hAnsi="Calibri" w:cs="Calibri"/>
          <w:b/>
          <w:bCs/>
          <w:sz w:val="22"/>
          <w:lang w:eastAsia="el-GR" w:bidi="ar-SA"/>
        </w:rPr>
        <w:t>6.1.1.</w:t>
      </w:r>
      <w:r w:rsidR="00FD5497">
        <w:rPr>
          <w:rFonts w:ascii="Calibri" w:hAnsi="Calibri" w:cs="Calibri"/>
          <w:sz w:val="22"/>
          <w:lang w:eastAsia="el-GR" w:bidi="ar-SA"/>
        </w:rPr>
        <w:t xml:space="preserve"> </w:t>
      </w:r>
      <w:r w:rsidR="00FD5497" w:rsidRPr="00DF37A0">
        <w:rPr>
          <w:rFonts w:asciiTheme="minorHAnsi" w:hAnsiTheme="minorHAnsi" w:cs="Calibri"/>
          <w:sz w:val="22"/>
          <w:lang w:eastAsia="el-GR" w:bidi="ar-SA"/>
        </w:rPr>
        <w:t>Ο ανάδοχος υποχρεούται να παραδώσει τα υλικά</w:t>
      </w:r>
      <w:r w:rsidR="00DF37A0" w:rsidRPr="00DF37A0">
        <w:rPr>
          <w:rFonts w:asciiTheme="minorHAnsi" w:hAnsiTheme="minorHAnsi"/>
          <w:sz w:val="20"/>
          <w:szCs w:val="20"/>
        </w:rPr>
        <w:t xml:space="preserve"> </w:t>
      </w:r>
      <w:r w:rsidR="004675A7" w:rsidRPr="004675A7">
        <w:rPr>
          <w:rFonts w:asciiTheme="minorHAnsi" w:hAnsiTheme="minorHAnsi"/>
          <w:sz w:val="22"/>
          <w:szCs w:val="22"/>
        </w:rPr>
        <w:t>όπως καθορίζεται στις τεχνικές προδιαγραφές Παράρτημα Ι</w:t>
      </w:r>
      <w:r w:rsidR="00DF37A0" w:rsidRPr="004675A7">
        <w:rPr>
          <w:rFonts w:asciiTheme="minorHAnsi" w:hAnsiTheme="minorHAnsi"/>
          <w:sz w:val="22"/>
          <w:szCs w:val="22"/>
        </w:rPr>
        <w:t>,</w:t>
      </w:r>
      <w:r w:rsidR="00DF37A0" w:rsidRPr="00DF37A0">
        <w:rPr>
          <w:rFonts w:asciiTheme="minorHAnsi" w:hAnsiTheme="minorHAnsi"/>
          <w:sz w:val="20"/>
          <w:szCs w:val="20"/>
        </w:rPr>
        <w:t xml:space="preserve"> </w:t>
      </w:r>
      <w:r w:rsidR="00DF37A0" w:rsidRPr="00DF37A0">
        <w:rPr>
          <w:rFonts w:asciiTheme="minorHAnsi" w:hAnsiTheme="minorHAnsi"/>
        </w:rPr>
        <w:t xml:space="preserve">σε χώρο </w:t>
      </w:r>
      <w:r w:rsidR="00DF37A0" w:rsidRPr="00DF37A0">
        <w:rPr>
          <w:rFonts w:asciiTheme="minorHAnsi" w:hAnsiTheme="minorHAnsi"/>
          <w:sz w:val="20"/>
          <w:szCs w:val="20"/>
        </w:rPr>
        <w:t>της Ν.Μ. Πύργου</w:t>
      </w:r>
      <w:r w:rsidR="00DF37A0" w:rsidRPr="00DF37A0">
        <w:rPr>
          <w:rFonts w:asciiTheme="minorHAnsi" w:hAnsiTheme="minorHAnsi"/>
        </w:rPr>
        <w:t>, κατά τις εργάσιμες ημέρες και ώρες, με έξοδα και ευθύνη του αναδόχου.</w:t>
      </w:r>
    </w:p>
    <w:p w:rsidR="00FD5497" w:rsidRDefault="00DF37A0" w:rsidP="00EE677F">
      <w:pPr>
        <w:pStyle w:val="Standard"/>
        <w:widowControl/>
        <w:spacing w:after="120"/>
        <w:ind w:left="-426"/>
        <w:jc w:val="both"/>
        <w:textAlignment w:val="auto"/>
        <w:rPr>
          <w:rFonts w:ascii="Calibri" w:hAnsi="Calibri" w:cs="Calibri"/>
          <w:b/>
          <w:bCs/>
          <w:sz w:val="22"/>
          <w:lang w:eastAsia="el-GR" w:bidi="ar-SA"/>
        </w:rPr>
      </w:pPr>
      <w:r w:rsidRPr="002E7F73">
        <w:rPr>
          <w:rFonts w:ascii="Century Gothic" w:hAnsi="Century Gothic"/>
          <w:sz w:val="20"/>
          <w:szCs w:val="20"/>
        </w:rPr>
        <w:t xml:space="preserve"> </w:t>
      </w:r>
      <w:r w:rsidR="00FD5497">
        <w:rPr>
          <w:rFonts w:ascii="Calibri" w:hAnsi="Calibri" w:cs="Calibri"/>
          <w:sz w:val="22"/>
          <w:lang w:eastAsia="el-GR" w:bidi="ar-SA"/>
        </w:rPr>
        <w:t>Ο συμβατικός χρόνος παράδοσης των υλικών μπορεί να παρατείνεται, πριν από τη λήξη του αρχικού συμβατικού χρόνου παράδοσης, υπό τις  προϋποθέσεις του άρθρου 206 του ν. 4412/2016</w:t>
      </w:r>
      <w:r w:rsidR="00A568D3">
        <w:rPr>
          <w:rFonts w:ascii="Calibri" w:hAnsi="Calibri" w:cs="Calibri"/>
          <w:sz w:val="22"/>
          <w:lang w:eastAsia="el-GR" w:bidi="ar-SA"/>
        </w:rPr>
        <w:t xml:space="preserve">.                                                      </w:t>
      </w:r>
      <w:r w:rsidR="00BC2680">
        <w:rPr>
          <w:rFonts w:ascii="Calibri" w:hAnsi="Calibri" w:cs="Calibri"/>
          <w:sz w:val="22"/>
          <w:lang w:eastAsia="el-GR" w:bidi="ar-SA"/>
        </w:rPr>
        <w:t xml:space="preserve">  </w:t>
      </w:r>
      <w:r w:rsidR="00FD5497">
        <w:rPr>
          <w:rFonts w:ascii="Calibri" w:hAnsi="Calibri" w:cs="Calibri"/>
          <w:sz w:val="22"/>
          <w:lang w:eastAsia="el-GR" w:bidi="ar-SA"/>
        </w:rPr>
        <w:t>Στην περίπτωση που το αίτημα υποβάλλεται από τον ανάδοχο και η παράταση χορηγείται χωρίς να συντρέχουν λόγοι ανωτέρας βίας ή άλλοι ιδιαιτέρως σοβαροί λόγοι που καθιστούν αντικειμενικώς αδύνατη την εμπρόθεσμη παράδοση των συμβατικών ειδών επιβάλλονται οι κυρώσεις του άρθρου 207 του ν. 4412/2016.</w:t>
      </w:r>
    </w:p>
    <w:p w:rsidR="00FD5497" w:rsidRDefault="00FD5497" w:rsidP="00EE677F">
      <w:pPr>
        <w:pStyle w:val="Standard"/>
        <w:widowControl/>
        <w:spacing w:after="120"/>
        <w:ind w:left="-426"/>
        <w:jc w:val="both"/>
        <w:textAlignment w:val="auto"/>
        <w:rPr>
          <w:rFonts w:ascii="Calibri" w:hAnsi="Calibri" w:cs="Calibri"/>
          <w:b/>
          <w:bCs/>
          <w:sz w:val="22"/>
          <w:lang w:eastAsia="el-GR" w:bidi="ar-SA"/>
        </w:rPr>
      </w:pPr>
      <w:r>
        <w:rPr>
          <w:rFonts w:ascii="Calibri" w:hAnsi="Calibri" w:cs="Calibri"/>
          <w:b/>
          <w:bCs/>
          <w:sz w:val="22"/>
          <w:lang w:eastAsia="el-GR" w:bidi="ar-SA"/>
        </w:rPr>
        <w:t xml:space="preserve">6.1.2. </w:t>
      </w:r>
      <w:r>
        <w:rPr>
          <w:rFonts w:ascii="Calibri" w:hAnsi="Calibri" w:cs="Calibri"/>
          <w:sz w:val="22"/>
          <w:lang w:eastAsia="el-GR" w:bidi="ar-SA"/>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rsidR="00FD5497" w:rsidRDefault="00FD5497" w:rsidP="00EE677F">
      <w:pPr>
        <w:pStyle w:val="Standard"/>
        <w:widowControl/>
        <w:spacing w:after="120"/>
        <w:ind w:left="-426"/>
        <w:jc w:val="both"/>
        <w:textAlignment w:val="auto"/>
        <w:rPr>
          <w:rFonts w:ascii="Calibri" w:hAnsi="Calibri" w:cs="Calibri"/>
          <w:sz w:val="22"/>
          <w:lang w:eastAsia="el-GR" w:bidi="ar-SA"/>
        </w:rPr>
      </w:pPr>
      <w:r>
        <w:rPr>
          <w:rFonts w:ascii="Calibri" w:hAnsi="Calibri" w:cs="Calibri"/>
          <w:b/>
          <w:bCs/>
          <w:sz w:val="22"/>
          <w:lang w:eastAsia="el-GR" w:bidi="ar-SA"/>
        </w:rPr>
        <w:lastRenderedPageBreak/>
        <w:t>6.1.3.</w:t>
      </w:r>
      <w:r>
        <w:rPr>
          <w:rFonts w:ascii="Calibri" w:hAnsi="Calibri" w:cs="Calibri"/>
          <w:sz w:val="22"/>
          <w:lang w:eastAsia="el-GR" w:bidi="ar-SA"/>
        </w:rPr>
        <w:t xml:space="preserve"> Ο ανάδοχος υποχρεούται να ειδοποιεί την υπηρεσία που εκτελεί την προμήθεια, την αποθήκη υποδοχής των υλικών και την επιτροπή παραλαβής, για την ημερομηνία που προτίθεται να παραδώσει το υλικό, τουλάχιστον πέντε (5) εργάσιμες ημέρες νωρίτερα.</w:t>
      </w:r>
    </w:p>
    <w:p w:rsidR="00FD5497" w:rsidRPr="000D22DD" w:rsidRDefault="00FD5497" w:rsidP="00EE677F">
      <w:pPr>
        <w:pStyle w:val="2"/>
        <w:ind w:left="-426"/>
        <w:rPr>
          <w:color w:val="auto"/>
        </w:rPr>
      </w:pPr>
      <w:bookmarkStart w:id="38" w:name="__RefHeading___Toc470009831"/>
      <w:bookmarkEnd w:id="38"/>
      <w:r w:rsidRPr="000D22DD">
        <w:rPr>
          <w:color w:val="auto"/>
        </w:rPr>
        <w:t xml:space="preserve">6.2 </w:t>
      </w:r>
      <w:r w:rsidRPr="000D22DD">
        <w:rPr>
          <w:color w:val="auto"/>
        </w:rPr>
        <w:tab/>
        <w:t>Παραλαβή υλικών - Χρόνος και τρόπος παραλαβής υλικών</w:t>
      </w:r>
    </w:p>
    <w:p w:rsidR="00FD5497" w:rsidRDefault="00B12271" w:rsidP="00EE677F">
      <w:pPr>
        <w:ind w:left="-426"/>
      </w:pPr>
      <w:r>
        <w:rPr>
          <w:b/>
        </w:rPr>
        <w:t xml:space="preserve">                                                                                                                                                                                                     </w:t>
      </w:r>
      <w:r w:rsidR="00FD5497">
        <w:rPr>
          <w:b/>
        </w:rPr>
        <w:t>6.2.1.</w:t>
      </w:r>
      <w:r w:rsidR="00FD5497">
        <w:t xml:space="preserve"> H παραλαβή των υλικών γίνεται από επιτροπές, πρωτοβάθμιες ή και δευτεροβάθμιες, που συγκροτούνται σύμφωνα με την παρ. 11 εδ. β του άρθρου 221 του Ν.4412/16 σύμφωνα με τα οριζόμενα στο άρθρο 208 του ως άνω νόμου </w:t>
      </w:r>
      <w:r w:rsidR="00E9443C">
        <w:t>.</w:t>
      </w:r>
      <w:r w:rsidR="00FD5497">
        <w:t xml:space="preserve"> Κατά την διαδικασία παραλαβής των υλικών διενεργείται ποσοτικός και ποιοτικός έλεγχος και εφόσον το επιθυμεί μπορεί να παραστεί και ο ανάδοχος. Το κόστος της διενέργειας των ελέγχων βαρύνει τον ανάδοχο.</w:t>
      </w:r>
      <w:r w:rsidR="00F650C5">
        <w:t xml:space="preserve">                                                                                      </w:t>
      </w:r>
      <w:r w:rsidR="00EA06A6">
        <w:t xml:space="preserve">                                                                               </w:t>
      </w:r>
      <w:r w:rsidR="00F650C5">
        <w:t xml:space="preserve">   </w:t>
      </w:r>
      <w:r w:rsidR="00FD5497">
        <w:t>Η επιτροπή παραλαβής, μετά τους προβλεπόμενους ελέγχους συντάσσει πρωτόκολλα (μακροσκοπικό – οριστικό- παραλαβής του υλικού με παρατηρήσεις –απόρριψης  των υλικών) σύμφωνα με την παρ.3 του άρθρου 208 του ν. 4412/16.</w:t>
      </w:r>
    </w:p>
    <w:p w:rsidR="00FD5497" w:rsidRDefault="00FD5497" w:rsidP="00EE677F">
      <w:pPr>
        <w:ind w:left="-426"/>
      </w:pPr>
      <w:r>
        <w:t>Υλικά που απορρίφθηκαν ή κρίθηκαν παραληπτέα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w:t>
      </w:r>
      <w:r w:rsidR="00E9443C">
        <w:t xml:space="preserve">υ </w:t>
      </w:r>
      <w:r>
        <w:t xml:space="preserve"> ή αυτεπάγγελτα σύμφωνα με την παρ. 5 του άρθρου 208 του ν.4412/16. Τα έξοδα βαρύνουν σε κάθε περίπτωση τον ανάδοχο.</w:t>
      </w:r>
      <w:r w:rsidR="00651206">
        <w:t xml:space="preserve">                                              </w:t>
      </w:r>
      <w:r w:rsidR="00830218">
        <w:t xml:space="preserve">                                                     </w:t>
      </w:r>
      <w:r w:rsidR="00651206">
        <w:t xml:space="preserve">                                    </w:t>
      </w:r>
      <w:r w:rsidR="00B12271">
        <w:t xml:space="preserve">                                 </w:t>
      </w:r>
      <w:r w:rsidR="00651206">
        <w:t xml:space="preserve">          </w:t>
      </w:r>
      <w:r>
        <w:t>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κατ΄εφεση των οικείων αντιδειγμάτων,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Ν.4412/16.</w:t>
      </w:r>
      <w:r w:rsidR="00DA78C3">
        <w:t xml:space="preserve"> </w:t>
      </w:r>
      <w:r>
        <w:t>Το αποτέλεσμα  της κατ΄έφεση εξέτασης είναι υποχρεωτικό και τελεσίδικο και για τα δύο μέρη.</w:t>
      </w:r>
      <w:r w:rsidR="00DA78C3">
        <w:t xml:space="preserve">       </w:t>
      </w:r>
      <w:r w:rsidR="009134C4">
        <w:t xml:space="preserve">                   </w:t>
      </w:r>
      <w:r w:rsidR="000D307F">
        <w:t xml:space="preserve">       </w:t>
      </w:r>
      <w:r w:rsidR="00B17319">
        <w:t xml:space="preserve">                                           </w:t>
      </w:r>
      <w:r w:rsidR="000D307F">
        <w:t xml:space="preserve"> </w:t>
      </w:r>
      <w:r w:rsidR="009134C4">
        <w:t xml:space="preserve">         </w:t>
      </w:r>
      <w:r w:rsidR="00B12271">
        <w:t xml:space="preserve">                                                         </w:t>
      </w:r>
      <w:r w:rsidR="00DA78C3">
        <w:t xml:space="preserve">   </w:t>
      </w:r>
      <w:r w:rsidR="00B91A1B">
        <w:t xml:space="preserve">                                                   </w:t>
      </w:r>
      <w:r w:rsidR="00DA78C3">
        <w:t xml:space="preserve"> </w:t>
      </w:r>
      <w:r>
        <w:t>Ο ανάδοχος δεν μπορεί να ζητήσει παραπομπή σε δευτεροβάθμια επιτροπή παραλαβής μετά τα αποτελέσματα της κατ΄έφεση εξέτασης.</w:t>
      </w:r>
    </w:p>
    <w:p w:rsidR="004E355D" w:rsidRPr="00D90414" w:rsidRDefault="004E355D" w:rsidP="002375BF">
      <w:pPr>
        <w:autoSpaceDE w:val="0"/>
        <w:autoSpaceDN w:val="0"/>
        <w:adjustRightInd w:val="0"/>
        <w:spacing w:after="0" w:line="240" w:lineRule="auto"/>
        <w:ind w:left="-426"/>
        <w:rPr>
          <w:rFonts w:cs="Calibri"/>
          <w:color w:val="000000"/>
          <w:lang w:eastAsia="el-GR"/>
        </w:rPr>
      </w:pPr>
      <w:r w:rsidRPr="00C23D43">
        <w:rPr>
          <w:rFonts w:ascii="Calibri-Bold" w:hAnsi="Calibri-Bold" w:cs="Calibri-Bold"/>
          <w:b/>
          <w:bCs/>
          <w:color w:val="000000"/>
          <w:lang w:eastAsia="el-GR"/>
        </w:rPr>
        <w:t>6.</w:t>
      </w:r>
      <w:r w:rsidRPr="00D90414">
        <w:rPr>
          <w:rFonts w:ascii="Calibri-Bold" w:hAnsi="Calibri-Bold" w:cs="Calibri-Bold"/>
          <w:b/>
          <w:bCs/>
          <w:color w:val="000000"/>
          <w:lang w:eastAsia="el-GR"/>
        </w:rPr>
        <w:t xml:space="preserve">2.2. </w:t>
      </w:r>
      <w:r w:rsidRPr="00D90414">
        <w:rPr>
          <w:rFonts w:cs="Calibri"/>
          <w:color w:val="000000"/>
          <w:lang w:eastAsia="el-GR"/>
        </w:rPr>
        <w:t>Η παραλαβή των υλικών και η έκδοση των σχετικών πρωτοκόλλων παραλαβής πραγματοποιείται</w:t>
      </w:r>
    </w:p>
    <w:p w:rsidR="004E355D" w:rsidRPr="00D90414" w:rsidRDefault="004E355D" w:rsidP="002375BF">
      <w:pPr>
        <w:autoSpaceDE w:val="0"/>
        <w:autoSpaceDN w:val="0"/>
        <w:adjustRightInd w:val="0"/>
        <w:spacing w:after="0" w:line="240" w:lineRule="auto"/>
        <w:ind w:left="-426"/>
        <w:rPr>
          <w:rFonts w:ascii="Calibri-Italic" w:hAnsi="Calibri-Italic" w:cs="Calibri-Italic"/>
          <w:i/>
          <w:iCs/>
          <w:color w:val="5B9CD6"/>
          <w:lang w:eastAsia="el-GR"/>
        </w:rPr>
      </w:pPr>
      <w:r w:rsidRPr="00D90414">
        <w:rPr>
          <w:rFonts w:cs="Calibri"/>
          <w:color w:val="000000"/>
          <w:lang w:eastAsia="el-GR"/>
        </w:rPr>
        <w:t>μέσα στους κατωτέρω καθοριζόμενους χρόνους</w:t>
      </w:r>
      <w:r w:rsidR="00D90414" w:rsidRPr="00D90414">
        <w:rPr>
          <w:rFonts w:cs="Calibri"/>
          <w:color w:val="000000"/>
          <w:lang w:eastAsia="el-GR"/>
        </w:rPr>
        <w:t>, όπως καθορίζονται στις τεχνικές προδιαγραφές Παράρτημα Ι</w:t>
      </w:r>
    </w:p>
    <w:p w:rsidR="004E355D" w:rsidRPr="00D90414" w:rsidRDefault="004E355D" w:rsidP="002375BF">
      <w:pPr>
        <w:autoSpaceDE w:val="0"/>
        <w:autoSpaceDN w:val="0"/>
        <w:adjustRightInd w:val="0"/>
        <w:spacing w:after="0" w:line="240" w:lineRule="auto"/>
        <w:ind w:left="-426"/>
        <w:rPr>
          <w:rFonts w:cs="Calibri"/>
          <w:color w:val="000000"/>
          <w:lang w:eastAsia="el-GR"/>
        </w:rPr>
      </w:pPr>
      <w:r w:rsidRPr="00D90414">
        <w:rPr>
          <w:rFonts w:cs="Calibri"/>
          <w:color w:val="000000"/>
          <w:lang w:eastAsia="el-GR"/>
        </w:rPr>
        <w:t>Αν η παραλαβή των υλικών και η σύνταξη του σχετικού πρωτοκόλλου δεν πραγματοποιηθεί από την</w:t>
      </w:r>
    </w:p>
    <w:p w:rsidR="004E355D" w:rsidRPr="00D90414" w:rsidRDefault="004E355D" w:rsidP="002375BF">
      <w:pPr>
        <w:autoSpaceDE w:val="0"/>
        <w:autoSpaceDN w:val="0"/>
        <w:adjustRightInd w:val="0"/>
        <w:spacing w:after="0" w:line="240" w:lineRule="auto"/>
        <w:ind w:left="-426"/>
        <w:rPr>
          <w:rFonts w:cs="Calibri"/>
          <w:color w:val="000000"/>
          <w:lang w:eastAsia="el-GR"/>
        </w:rPr>
      </w:pPr>
      <w:r w:rsidRPr="00D90414">
        <w:rPr>
          <w:rFonts w:cs="Calibri"/>
          <w:color w:val="000000"/>
          <w:lang w:eastAsia="el-GR"/>
        </w:rPr>
        <w:t>επιτροπή παραλαβής μέσα στον οριζόμενο από τη σύμβαση χρόνο, θεωρείται ότι η παραλαβή</w:t>
      </w:r>
    </w:p>
    <w:p w:rsidR="004E355D" w:rsidRPr="00D90414" w:rsidRDefault="004E355D" w:rsidP="002375BF">
      <w:pPr>
        <w:autoSpaceDE w:val="0"/>
        <w:autoSpaceDN w:val="0"/>
        <w:adjustRightInd w:val="0"/>
        <w:spacing w:after="0" w:line="240" w:lineRule="auto"/>
        <w:ind w:left="-426"/>
        <w:rPr>
          <w:rFonts w:cs="Calibri"/>
          <w:color w:val="000000"/>
          <w:lang w:eastAsia="el-GR"/>
        </w:rPr>
      </w:pPr>
      <w:r w:rsidRPr="00D90414">
        <w:rPr>
          <w:rFonts w:cs="Calibri"/>
          <w:color w:val="000000"/>
          <w:lang w:eastAsia="el-GR"/>
        </w:rPr>
        <w:t>συντελέσθηκε αυτοδίκαια, με κάθε επιφύλαξη των δικαιωμάτων του Δημοσίου και εκδίδεται προς τούτο</w:t>
      </w:r>
      <w:r w:rsidR="002375BF">
        <w:rPr>
          <w:rFonts w:cs="Calibri"/>
          <w:color w:val="000000"/>
          <w:lang w:eastAsia="el-GR"/>
        </w:rPr>
        <w:t xml:space="preserve"> </w:t>
      </w:r>
      <w:r w:rsidRPr="00D90414">
        <w:rPr>
          <w:rFonts w:cs="Calibri"/>
          <w:color w:val="000000"/>
          <w:lang w:eastAsia="el-GR"/>
        </w:rPr>
        <w:t>χετική απόφαση του αρμοδίου αποφαινομένου οργάνου, με βάση μόνο το θεωρημένο από την υπηρεσία</w:t>
      </w:r>
    </w:p>
    <w:p w:rsidR="004E355D" w:rsidRPr="00D90414" w:rsidRDefault="004E355D" w:rsidP="002375BF">
      <w:pPr>
        <w:autoSpaceDE w:val="0"/>
        <w:autoSpaceDN w:val="0"/>
        <w:adjustRightInd w:val="0"/>
        <w:spacing w:after="0" w:line="240" w:lineRule="auto"/>
        <w:ind w:left="-426"/>
        <w:rPr>
          <w:rFonts w:cs="Calibri"/>
          <w:color w:val="000000"/>
          <w:lang w:eastAsia="el-GR"/>
        </w:rPr>
      </w:pPr>
      <w:r w:rsidRPr="00D90414">
        <w:rPr>
          <w:rFonts w:cs="Calibri"/>
          <w:color w:val="000000"/>
          <w:lang w:eastAsia="el-GR"/>
        </w:rPr>
        <w:t>που παραλαμβάνει τα υλικά αποδεικτικό προσκόμισης τούτων, σύμφωνα δε με την απόφαση αυτή η</w:t>
      </w:r>
    </w:p>
    <w:p w:rsidR="004E355D" w:rsidRPr="00D90414" w:rsidRDefault="004E355D" w:rsidP="002375BF">
      <w:pPr>
        <w:autoSpaceDE w:val="0"/>
        <w:autoSpaceDN w:val="0"/>
        <w:adjustRightInd w:val="0"/>
        <w:spacing w:after="0" w:line="240" w:lineRule="auto"/>
        <w:ind w:left="-426"/>
        <w:rPr>
          <w:rFonts w:cs="Calibri"/>
          <w:color w:val="000000"/>
          <w:lang w:eastAsia="el-GR"/>
        </w:rPr>
      </w:pPr>
      <w:r w:rsidRPr="00D90414">
        <w:rPr>
          <w:rFonts w:cs="Calibri"/>
          <w:color w:val="000000"/>
          <w:lang w:eastAsia="el-GR"/>
        </w:rPr>
        <w:t>αποθήκη του φορέα εκδίδει δελτίο εισαγωγής του υλικού και εγγραφής του στα βιβλία της, προκειμένου</w:t>
      </w:r>
    </w:p>
    <w:p w:rsidR="004E355D" w:rsidRPr="00D90414" w:rsidRDefault="004E355D" w:rsidP="002375BF">
      <w:pPr>
        <w:autoSpaceDE w:val="0"/>
        <w:autoSpaceDN w:val="0"/>
        <w:adjustRightInd w:val="0"/>
        <w:spacing w:after="0" w:line="240" w:lineRule="auto"/>
        <w:ind w:left="-426"/>
        <w:rPr>
          <w:rFonts w:cs="Calibri"/>
          <w:color w:val="000000"/>
          <w:lang w:eastAsia="el-GR"/>
        </w:rPr>
      </w:pPr>
      <w:r w:rsidRPr="00D90414">
        <w:rPr>
          <w:rFonts w:cs="Calibri"/>
          <w:color w:val="000000"/>
          <w:lang w:eastAsia="el-GR"/>
        </w:rPr>
        <w:t>να πραγματοποιηθεί η πληρωμή του αναδόχου.</w:t>
      </w:r>
    </w:p>
    <w:p w:rsidR="004E355D" w:rsidRPr="00D90414" w:rsidRDefault="004E355D" w:rsidP="002375BF">
      <w:pPr>
        <w:autoSpaceDE w:val="0"/>
        <w:autoSpaceDN w:val="0"/>
        <w:adjustRightInd w:val="0"/>
        <w:spacing w:after="0" w:line="240" w:lineRule="auto"/>
        <w:ind w:left="-426"/>
        <w:rPr>
          <w:rFonts w:cs="Calibri"/>
          <w:color w:val="000000"/>
          <w:lang w:eastAsia="el-GR"/>
        </w:rPr>
      </w:pPr>
      <w:r w:rsidRPr="00D90414">
        <w:rPr>
          <w:rFonts w:cs="Calibri"/>
          <w:color w:val="000000"/>
          <w:lang w:eastAsia="el-GR"/>
        </w:rPr>
        <w:t>Ανεξάρτητα από την, κατά τα ανωτέρω, αυτοδίκαιη παραλαβή και την πληρωμή του αναδόχου,</w:t>
      </w:r>
    </w:p>
    <w:p w:rsidR="004E355D" w:rsidRPr="00D90414" w:rsidRDefault="004E355D" w:rsidP="002375BF">
      <w:pPr>
        <w:autoSpaceDE w:val="0"/>
        <w:autoSpaceDN w:val="0"/>
        <w:adjustRightInd w:val="0"/>
        <w:spacing w:after="0" w:line="240" w:lineRule="auto"/>
        <w:ind w:left="-426"/>
        <w:rPr>
          <w:rFonts w:cs="Calibri"/>
          <w:color w:val="000000"/>
          <w:lang w:eastAsia="el-GR"/>
        </w:rPr>
      </w:pPr>
      <w:r w:rsidRPr="00D90414">
        <w:rPr>
          <w:rFonts w:cs="Calibri"/>
          <w:color w:val="000000"/>
          <w:lang w:eastAsia="el-GR"/>
        </w:rPr>
        <w:t>πραγματοποιούνται οι προβλεπόμενοι από την σύμβαση έλεγχοι από επιτροπή που συγκροτείται με</w:t>
      </w:r>
    </w:p>
    <w:p w:rsidR="004E355D" w:rsidRPr="00D90414" w:rsidRDefault="004E355D" w:rsidP="002375BF">
      <w:pPr>
        <w:autoSpaceDE w:val="0"/>
        <w:autoSpaceDN w:val="0"/>
        <w:adjustRightInd w:val="0"/>
        <w:spacing w:after="0" w:line="240" w:lineRule="auto"/>
        <w:ind w:left="-426"/>
        <w:rPr>
          <w:rFonts w:cs="Calibri"/>
          <w:color w:val="000000"/>
          <w:lang w:eastAsia="el-GR"/>
        </w:rPr>
      </w:pPr>
      <w:r w:rsidRPr="00D90414">
        <w:rPr>
          <w:rFonts w:cs="Calibri"/>
          <w:color w:val="000000"/>
          <w:lang w:eastAsia="el-GR"/>
        </w:rPr>
        <w:t>απόφαση του αρμοδίου αποφαινομένου οργάνου, στην οποία δεν μπορεί να συμμετέχουν ο πρόεδρος και</w:t>
      </w:r>
    </w:p>
    <w:p w:rsidR="004E355D" w:rsidRPr="00D90414" w:rsidRDefault="004E355D" w:rsidP="002375BF">
      <w:pPr>
        <w:autoSpaceDE w:val="0"/>
        <w:autoSpaceDN w:val="0"/>
        <w:adjustRightInd w:val="0"/>
        <w:spacing w:after="0" w:line="240" w:lineRule="auto"/>
        <w:ind w:left="-426"/>
        <w:rPr>
          <w:rFonts w:cs="Calibri"/>
          <w:color w:val="000000"/>
          <w:lang w:eastAsia="el-GR"/>
        </w:rPr>
      </w:pPr>
      <w:r w:rsidRPr="00D90414">
        <w:rPr>
          <w:rFonts w:cs="Calibri"/>
          <w:color w:val="000000"/>
          <w:lang w:eastAsia="el-GR"/>
        </w:rPr>
        <w:t>τα μέλη της επιτροπής που δεν πραγματοποίησε την παραλαβή στον προβλεπόμενο από την σύμβαση</w:t>
      </w:r>
    </w:p>
    <w:p w:rsidR="004E355D" w:rsidRPr="00D90414" w:rsidRDefault="004E355D" w:rsidP="002375BF">
      <w:pPr>
        <w:autoSpaceDE w:val="0"/>
        <w:autoSpaceDN w:val="0"/>
        <w:adjustRightInd w:val="0"/>
        <w:spacing w:after="0" w:line="240" w:lineRule="auto"/>
        <w:ind w:left="-426"/>
        <w:rPr>
          <w:rFonts w:cs="Calibri"/>
          <w:color w:val="000000"/>
          <w:lang w:eastAsia="el-GR"/>
        </w:rPr>
      </w:pPr>
      <w:r w:rsidRPr="00D90414">
        <w:rPr>
          <w:rFonts w:cs="Calibri"/>
          <w:color w:val="000000"/>
          <w:lang w:eastAsia="el-GR"/>
        </w:rPr>
        <w:t>χρόνο. Η παραπάνω επιτροπή παραλαβής προβαίνει σε όλες τις διαδικασίες παραλαβής που</w:t>
      </w:r>
    </w:p>
    <w:p w:rsidR="004E355D" w:rsidRPr="00D90414" w:rsidRDefault="004E355D" w:rsidP="002375BF">
      <w:pPr>
        <w:autoSpaceDE w:val="0"/>
        <w:autoSpaceDN w:val="0"/>
        <w:adjustRightInd w:val="0"/>
        <w:spacing w:after="0" w:line="240" w:lineRule="auto"/>
        <w:ind w:left="-426"/>
        <w:rPr>
          <w:rFonts w:cs="Calibri"/>
          <w:color w:val="000000"/>
          <w:lang w:eastAsia="el-GR"/>
        </w:rPr>
      </w:pPr>
      <w:r w:rsidRPr="00D90414">
        <w:rPr>
          <w:rFonts w:cs="Calibri"/>
          <w:color w:val="000000"/>
          <w:lang w:eastAsia="el-GR"/>
        </w:rPr>
        <w:t>προβλέπονται από την ως άνω παράγραφο 1 και το άρθρο 208 του ν. 4412/2016 και συντάσσει τα σχετικά</w:t>
      </w:r>
    </w:p>
    <w:p w:rsidR="004E355D" w:rsidRPr="00D90414" w:rsidRDefault="004E355D" w:rsidP="002375BF">
      <w:pPr>
        <w:autoSpaceDE w:val="0"/>
        <w:autoSpaceDN w:val="0"/>
        <w:adjustRightInd w:val="0"/>
        <w:spacing w:after="0" w:line="240" w:lineRule="auto"/>
        <w:ind w:left="-426"/>
        <w:rPr>
          <w:rFonts w:cs="Calibri"/>
          <w:color w:val="000000"/>
          <w:lang w:eastAsia="el-GR"/>
        </w:rPr>
      </w:pPr>
      <w:r w:rsidRPr="00D90414">
        <w:rPr>
          <w:rFonts w:cs="Calibri"/>
          <w:color w:val="000000"/>
          <w:lang w:eastAsia="el-GR"/>
        </w:rPr>
        <w:t>πρωτόκολλα. Οι εγγυητικές επιστολές προκαταβολής και καλής εκτέλεσης δεν επιστρέφονται πριν από την</w:t>
      </w:r>
    </w:p>
    <w:p w:rsidR="004E355D" w:rsidRPr="00D90414" w:rsidRDefault="004E355D" w:rsidP="002375BF">
      <w:pPr>
        <w:autoSpaceDE w:val="0"/>
        <w:autoSpaceDN w:val="0"/>
        <w:adjustRightInd w:val="0"/>
        <w:spacing w:after="0" w:line="240" w:lineRule="auto"/>
        <w:ind w:left="-426"/>
        <w:rPr>
          <w:rFonts w:cs="Calibri"/>
          <w:color w:val="000000"/>
          <w:lang w:eastAsia="el-GR"/>
        </w:rPr>
      </w:pPr>
      <w:r w:rsidRPr="00D90414">
        <w:rPr>
          <w:rFonts w:cs="Calibri"/>
          <w:color w:val="000000"/>
          <w:lang w:eastAsia="el-GR"/>
        </w:rPr>
        <w:t>ολοκλήρωση όλων των προβλεπομένων από τη σύμβαση ελέγχων και τη σύνταξη των σχετικών</w:t>
      </w:r>
    </w:p>
    <w:p w:rsidR="004E355D" w:rsidRDefault="004E355D" w:rsidP="002375BF">
      <w:pPr>
        <w:ind w:left="-426"/>
        <w:rPr>
          <w:b/>
        </w:rPr>
      </w:pPr>
      <w:r w:rsidRPr="00D90414">
        <w:rPr>
          <w:rFonts w:cs="Calibri"/>
          <w:color w:val="000000"/>
          <w:lang w:eastAsia="el-GR"/>
        </w:rPr>
        <w:t>πρωτοκόλλων.</w:t>
      </w:r>
    </w:p>
    <w:p w:rsidR="00FD5497" w:rsidRPr="006F183E" w:rsidRDefault="00FD5497" w:rsidP="002375BF">
      <w:pPr>
        <w:pStyle w:val="2"/>
        <w:ind w:left="-426"/>
        <w:rPr>
          <w:rFonts w:eastAsia="SimSun"/>
          <w:bCs w:val="0"/>
          <w:color w:val="auto"/>
          <w:sz w:val="22"/>
          <w:szCs w:val="22"/>
        </w:rPr>
      </w:pPr>
      <w:bookmarkStart w:id="39" w:name="__RefHeading___Toc470009832"/>
      <w:bookmarkStart w:id="40" w:name="__RefHeading___Toc470009833"/>
      <w:bookmarkEnd w:id="39"/>
      <w:bookmarkEnd w:id="40"/>
      <w:r w:rsidRPr="006F183E">
        <w:rPr>
          <w:color w:val="auto"/>
          <w:sz w:val="22"/>
          <w:szCs w:val="22"/>
        </w:rPr>
        <w:t>6.</w:t>
      </w:r>
      <w:r w:rsidR="00007380" w:rsidRPr="006F183E">
        <w:rPr>
          <w:color w:val="auto"/>
          <w:sz w:val="22"/>
          <w:szCs w:val="22"/>
        </w:rPr>
        <w:t>3</w:t>
      </w:r>
      <w:r w:rsidRPr="006F183E">
        <w:rPr>
          <w:color w:val="auto"/>
          <w:sz w:val="22"/>
          <w:szCs w:val="22"/>
        </w:rPr>
        <w:t xml:space="preserve"> </w:t>
      </w:r>
      <w:r w:rsidRPr="006F183E">
        <w:rPr>
          <w:color w:val="auto"/>
          <w:sz w:val="22"/>
          <w:szCs w:val="22"/>
        </w:rPr>
        <w:tab/>
        <w:t>Απόρριψη συμβατικών υλικών – Αντικατάσταση</w:t>
      </w:r>
    </w:p>
    <w:p w:rsidR="008E76D2" w:rsidRDefault="006F183E" w:rsidP="002375BF">
      <w:pPr>
        <w:ind w:left="-426"/>
      </w:pPr>
      <w:r>
        <w:rPr>
          <w:rFonts w:eastAsia="SimSun"/>
          <w:b/>
          <w:bCs/>
        </w:rPr>
        <w:t xml:space="preserve">                                                                                                                                                                                                       </w:t>
      </w:r>
      <w:r w:rsidR="00FD5497">
        <w:rPr>
          <w:rFonts w:eastAsia="SimSun"/>
          <w:b/>
          <w:bCs/>
        </w:rPr>
        <w:t>6.</w:t>
      </w:r>
      <w:r w:rsidR="00007380">
        <w:rPr>
          <w:rFonts w:eastAsia="SimSun"/>
          <w:b/>
          <w:bCs/>
        </w:rPr>
        <w:t>3</w:t>
      </w:r>
      <w:r w:rsidR="00FD5497">
        <w:rPr>
          <w:rFonts w:eastAsia="SimSun"/>
          <w:b/>
          <w:bCs/>
        </w:rPr>
        <w:t>.1.</w:t>
      </w:r>
      <w:r w:rsidR="00FD5497">
        <w:rPr>
          <w:rFonts w:eastAsia="SimSun"/>
        </w:rPr>
        <w:t xml:space="preserve"> Σε περίπτωση οριστικής απόρριψης ολόκληρης ή μέρους της συμβατικής ποσότητας των υλικών, με απόφαση του αποφαινομένου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r w:rsidR="00651206">
        <w:rPr>
          <w:rFonts w:eastAsia="SimSun"/>
        </w:rPr>
        <w:t xml:space="preserve">                            </w:t>
      </w:r>
      <w:r w:rsidR="00A622D7">
        <w:rPr>
          <w:rFonts w:eastAsia="SimSun"/>
        </w:rPr>
        <w:t xml:space="preserve">                                                  </w:t>
      </w:r>
      <w:r w:rsidR="00CD73C9">
        <w:rPr>
          <w:rFonts w:eastAsia="SimSun"/>
        </w:rPr>
        <w:t xml:space="preserve">                                     </w:t>
      </w:r>
      <w:r w:rsidR="00A622D7">
        <w:rPr>
          <w:rFonts w:eastAsia="SimSun"/>
        </w:rPr>
        <w:t xml:space="preserve">                           </w:t>
      </w:r>
      <w:r w:rsidR="00651206">
        <w:rPr>
          <w:rFonts w:eastAsia="SimSun"/>
        </w:rPr>
        <w:t xml:space="preserve">      </w:t>
      </w:r>
      <w:r w:rsidR="00FD5497">
        <w:rPr>
          <w:rFonts w:eastAsia="SimSun"/>
          <w:b/>
          <w:bCs/>
        </w:rPr>
        <w:t>6.</w:t>
      </w:r>
      <w:r w:rsidR="00007380">
        <w:rPr>
          <w:rFonts w:eastAsia="SimSun"/>
          <w:b/>
          <w:bCs/>
        </w:rPr>
        <w:t>3</w:t>
      </w:r>
      <w:r w:rsidR="00FD5497">
        <w:rPr>
          <w:rFonts w:eastAsia="SimSun"/>
          <w:b/>
          <w:bCs/>
        </w:rPr>
        <w:t>.2.</w:t>
      </w:r>
      <w:r w:rsidR="00FD5497">
        <w:rPr>
          <w:rFonts w:eastAsia="SimSun"/>
        </w:rPr>
        <w:t xml:space="preserve"> Αν η αντικατάσταση γίνεται μετά τη λήξη του συμβατικού χρόνου, η προθεσμία που ορίζεται για την </w:t>
      </w:r>
      <w:r w:rsidR="00FD5497">
        <w:rPr>
          <w:rFonts w:eastAsia="SimSun"/>
        </w:rPr>
        <w:lastRenderedPageBreak/>
        <w:t>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w:t>
      </w:r>
      <w:r w:rsidR="00FD5497">
        <w:rPr>
          <w:rFonts w:eastAsia="SimSun"/>
        </w:rPr>
        <w:br/>
        <w:t>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r w:rsidR="00651206">
        <w:rPr>
          <w:rFonts w:eastAsia="SimSun"/>
        </w:rPr>
        <w:t xml:space="preserve">                                                                                                                  </w:t>
      </w:r>
      <w:r w:rsidR="00830218">
        <w:rPr>
          <w:rFonts w:eastAsia="SimSun"/>
        </w:rPr>
        <w:t xml:space="preserve">                                            </w:t>
      </w:r>
      <w:r w:rsidR="00651206">
        <w:rPr>
          <w:rFonts w:eastAsia="SimSun"/>
        </w:rPr>
        <w:t xml:space="preserve">             </w:t>
      </w:r>
      <w:r w:rsidR="00FD5497">
        <w:rPr>
          <w:rFonts w:eastAsia="SimSun"/>
          <w:b/>
          <w:bCs/>
        </w:rPr>
        <w:t>6.</w:t>
      </w:r>
      <w:r w:rsidR="00007380">
        <w:rPr>
          <w:rFonts w:eastAsia="SimSun"/>
          <w:b/>
          <w:bCs/>
        </w:rPr>
        <w:t>3</w:t>
      </w:r>
      <w:r w:rsidR="00FD5497">
        <w:rPr>
          <w:rFonts w:eastAsia="SimSun"/>
          <w:b/>
          <w:bCs/>
        </w:rPr>
        <w:t>.3.</w:t>
      </w:r>
      <w:r w:rsidR="00FD5497">
        <w:rPr>
          <w:rFonts w:eastAsia="SimSun"/>
        </w:rPr>
        <w:t xml:space="preserve"> Η επιστροφή των υλικών που απορρίφθηκαν γίνεται σύμφωνα με τα προβλεπόμενα στις παρ. </w:t>
      </w:r>
      <w:r w:rsidR="00A0296A">
        <w:rPr>
          <w:rFonts w:eastAsia="SimSun"/>
        </w:rPr>
        <w:t>1,</w:t>
      </w:r>
      <w:r w:rsidR="00FD5497">
        <w:rPr>
          <w:rFonts w:eastAsia="SimSun"/>
        </w:rPr>
        <w:t>2 και 3  του άρθρου 213 του ν. 4412/2016.</w:t>
      </w:r>
      <w:r w:rsidR="002019EA" w:rsidRPr="002019EA">
        <w:rPr>
          <w:rFonts w:ascii="Arial" w:hAnsi="Arial" w:cs="Arial"/>
          <w:color w:val="000000"/>
          <w:sz w:val="29"/>
          <w:szCs w:val="29"/>
          <w:shd w:val="clear" w:color="auto" w:fill="FFFFFF"/>
        </w:rPr>
        <w:t xml:space="preserve"> </w:t>
      </w:r>
      <w:bookmarkStart w:id="41" w:name="__RefHeading___Toc470009834"/>
      <w:bookmarkEnd w:id="41"/>
      <w:r w:rsidR="00DA78C3">
        <w:rPr>
          <w:rFonts w:ascii="Arial" w:hAnsi="Arial" w:cs="Arial"/>
          <w:color w:val="000000"/>
          <w:sz w:val="29"/>
          <w:szCs w:val="29"/>
          <w:shd w:val="clear" w:color="auto" w:fill="FFFFFF"/>
        </w:rPr>
        <w:t xml:space="preserve">                                    </w:t>
      </w:r>
      <w:r w:rsidR="0090156F">
        <w:rPr>
          <w:rFonts w:ascii="Arial" w:hAnsi="Arial" w:cs="Arial"/>
          <w:color w:val="000000"/>
          <w:sz w:val="29"/>
          <w:szCs w:val="29"/>
          <w:shd w:val="clear" w:color="auto" w:fill="FFFFFF"/>
        </w:rPr>
        <w:t xml:space="preserve">                          </w:t>
      </w:r>
      <w:r w:rsidR="00DA78C3">
        <w:rPr>
          <w:rFonts w:ascii="Arial" w:hAnsi="Arial" w:cs="Arial"/>
          <w:color w:val="000000"/>
          <w:sz w:val="29"/>
          <w:szCs w:val="29"/>
          <w:shd w:val="clear" w:color="auto" w:fill="FFFFFF"/>
        </w:rPr>
        <w:t xml:space="preserve">     </w:t>
      </w:r>
      <w:r w:rsidR="00CD73C9">
        <w:rPr>
          <w:rFonts w:ascii="Arial" w:hAnsi="Arial" w:cs="Arial"/>
          <w:color w:val="000000"/>
          <w:sz w:val="29"/>
          <w:szCs w:val="29"/>
          <w:shd w:val="clear" w:color="auto" w:fill="FFFFFF"/>
        </w:rPr>
        <w:t xml:space="preserve">               </w:t>
      </w:r>
      <w:r w:rsidR="00DA78C3">
        <w:rPr>
          <w:rFonts w:ascii="Arial" w:hAnsi="Arial" w:cs="Arial"/>
          <w:color w:val="000000"/>
          <w:sz w:val="29"/>
          <w:szCs w:val="29"/>
          <w:shd w:val="clear" w:color="auto" w:fill="FFFFFF"/>
        </w:rPr>
        <w:t xml:space="preserve">                   </w:t>
      </w:r>
      <w:r w:rsidR="00FC7CB7">
        <w:t>Η επιστροφή των υλικών που απορρίφθηκαν γίνεται μετά την προσκόμιση ίσης ποσότητας με την απορριφθείσα και αφού αυτή παραληφθεί οριστικά. Στην περίπτωση αυτή ο προμηθευτής υποχρεούται να παραλάβει την ποσότητα που απορρίφθηκε και αντικαταστάθηκε μέσα σε είκοσι (20) ημέρες από την ημερομηνία της οριστικής παραλαβής της νέας ποσότητας. Η προθεσμία αυτή μπορεί να παραταθεί ύστερα από αίτημα του προμηθευτή, που υποβάλλεται απαραίτητα πέντε (5) τουλάχιστον ημέρες πριν από την εκπνοή της, με απόφαση του αρμοδίου αποφαινομένου οργάνου με την οποία και επιβάλλεται πρόστιμο σε ποσοστό 2,5% επί της συμβατικής αξίας της συγκεκριμένης ποσότητας. Αν παρέλθει η προθεσμία αυτή και η παράταση που χορηγήθηκε και ο προμηθευτής δεν παρέλαβε την απορριφθείσα ποσότητα, ο φορέας μπορεί να προβεί στην καταστροφή ή εκποίηση της ποσότητας αυτής, κατά τις ισχύουσες διατάξεις. 3. Με απόφαση του αρμοδίου αποφαινομένου οργάνου, ύστερα από γνωμοδότηση του αρμοδίου οργάνου, μπορεί να εγκριθεί η επιστροφή στον προμηθευτή των υλικών που απορρίφθηκαν πριν από την αντικατάσταση τους, με την προϋπόθεση ο προμηθευτής να καταθέσει χρηματική εγγύηση που να καλύπτει την καταβληθείσα αξία της ποσότητας που απορρίφθηκε.</w:t>
      </w:r>
    </w:p>
    <w:p w:rsidR="00B12271" w:rsidRDefault="00B12271" w:rsidP="00FC7CB7">
      <w:pPr>
        <w:pStyle w:val="a9"/>
        <w:tabs>
          <w:tab w:val="center" w:pos="6480"/>
        </w:tabs>
        <w:spacing w:line="240" w:lineRule="auto"/>
        <w:ind w:left="1435"/>
        <w:jc w:val="center"/>
        <w:rPr>
          <w:rFonts w:ascii="Century Gothic" w:hAnsi="Century Gothic"/>
          <w:b/>
          <w:bCs/>
        </w:rPr>
      </w:pPr>
      <w:r>
        <w:rPr>
          <w:rFonts w:ascii="Century Gothic" w:hAnsi="Century Gothic"/>
          <w:b/>
          <w:bCs/>
        </w:rPr>
        <w:t xml:space="preserve"> </w:t>
      </w:r>
    </w:p>
    <w:p w:rsidR="00B12271" w:rsidRDefault="00B12271" w:rsidP="00FC7CB7">
      <w:pPr>
        <w:pStyle w:val="a9"/>
        <w:tabs>
          <w:tab w:val="center" w:pos="6480"/>
        </w:tabs>
        <w:spacing w:line="240" w:lineRule="auto"/>
        <w:ind w:left="1435"/>
        <w:jc w:val="center"/>
        <w:rPr>
          <w:rFonts w:ascii="Century Gothic" w:hAnsi="Century Gothic"/>
          <w:b/>
          <w:bCs/>
        </w:rPr>
      </w:pPr>
    </w:p>
    <w:p w:rsidR="00B12271" w:rsidRDefault="00B12271" w:rsidP="00FC7CB7">
      <w:pPr>
        <w:pStyle w:val="a9"/>
        <w:tabs>
          <w:tab w:val="center" w:pos="6480"/>
        </w:tabs>
        <w:spacing w:line="240" w:lineRule="auto"/>
        <w:ind w:left="1435"/>
        <w:jc w:val="center"/>
        <w:rPr>
          <w:rFonts w:ascii="Century Gothic" w:hAnsi="Century Gothic"/>
          <w:b/>
          <w:bCs/>
        </w:rPr>
      </w:pPr>
    </w:p>
    <w:p w:rsidR="0038525D" w:rsidRDefault="000D307F" w:rsidP="00FC7CB7">
      <w:pPr>
        <w:pStyle w:val="a9"/>
        <w:tabs>
          <w:tab w:val="center" w:pos="6480"/>
        </w:tabs>
        <w:spacing w:line="240" w:lineRule="auto"/>
        <w:ind w:left="1435"/>
        <w:jc w:val="center"/>
        <w:rPr>
          <w:rFonts w:ascii="Century Gothic" w:hAnsi="Century Gothic"/>
          <w:b/>
          <w:bCs/>
        </w:rPr>
      </w:pPr>
      <w:r>
        <w:rPr>
          <w:rFonts w:ascii="Century Gothic" w:hAnsi="Century Gothic"/>
          <w:b/>
          <w:bCs/>
        </w:rPr>
        <w:t xml:space="preserve">        </w:t>
      </w:r>
    </w:p>
    <w:p w:rsidR="007F7A33" w:rsidRPr="0038525D" w:rsidRDefault="0038525D" w:rsidP="007F7A33">
      <w:pPr>
        <w:pStyle w:val="a9"/>
        <w:tabs>
          <w:tab w:val="center" w:pos="6480"/>
        </w:tabs>
        <w:ind w:left="1435"/>
        <w:jc w:val="center"/>
        <w:rPr>
          <w:rFonts w:ascii="Century Gothic" w:hAnsi="Century Gothic"/>
          <w:b/>
          <w:bCs/>
        </w:rPr>
      </w:pPr>
      <w:r>
        <w:rPr>
          <w:rFonts w:ascii="Century Gothic" w:hAnsi="Century Gothic"/>
          <w:b/>
          <w:bCs/>
        </w:rPr>
        <w:t xml:space="preserve">               </w:t>
      </w:r>
      <w:r w:rsidR="000D307F">
        <w:rPr>
          <w:rFonts w:ascii="Century Gothic" w:hAnsi="Century Gothic"/>
          <w:b/>
          <w:bCs/>
        </w:rPr>
        <w:t xml:space="preserve">        </w:t>
      </w:r>
      <w:r w:rsidR="002E38C6" w:rsidRPr="002E38C6">
        <w:rPr>
          <w:rFonts w:ascii="Century Gothic" w:hAnsi="Century Gothic"/>
          <w:b/>
          <w:bCs/>
        </w:rPr>
        <w:t xml:space="preserve"> </w:t>
      </w:r>
      <w:r w:rsidR="007F7A33" w:rsidRPr="00A66EDC">
        <w:rPr>
          <w:rFonts w:ascii="Century Gothic" w:hAnsi="Century Gothic"/>
          <w:b/>
          <w:bCs/>
          <w:sz w:val="24"/>
          <w:lang w:val="en-US"/>
        </w:rPr>
        <w:t>O</w:t>
      </w:r>
      <w:r w:rsidR="007F7A33" w:rsidRPr="00A66EDC">
        <w:rPr>
          <w:rFonts w:ascii="Century Gothic" w:hAnsi="Century Gothic"/>
          <w:b/>
          <w:bCs/>
          <w:sz w:val="24"/>
        </w:rPr>
        <w:t xml:space="preserve"> ΔΙΟΙΚΗΤΗΣ ΤΟΥ Γ.Ν.ΗΛΕΙΑΣ</w:t>
      </w:r>
    </w:p>
    <w:p w:rsidR="007F7A33" w:rsidRDefault="007F7A33" w:rsidP="007F7A33">
      <w:pPr>
        <w:pStyle w:val="a9"/>
        <w:tabs>
          <w:tab w:val="center" w:pos="6480"/>
        </w:tabs>
        <w:ind w:left="1435"/>
        <w:jc w:val="center"/>
        <w:rPr>
          <w:rFonts w:ascii="Century Gothic" w:hAnsi="Century Gothic"/>
          <w:b/>
          <w:bCs/>
        </w:rPr>
      </w:pPr>
    </w:p>
    <w:p w:rsidR="007F7A33" w:rsidRDefault="007F7A33" w:rsidP="007F7A33">
      <w:pPr>
        <w:pStyle w:val="a9"/>
        <w:tabs>
          <w:tab w:val="center" w:pos="6480"/>
        </w:tabs>
        <w:ind w:left="1435"/>
        <w:jc w:val="center"/>
        <w:rPr>
          <w:rFonts w:ascii="Century Gothic" w:hAnsi="Century Gothic"/>
          <w:b/>
          <w:bCs/>
        </w:rPr>
      </w:pPr>
    </w:p>
    <w:p w:rsidR="007F7A33" w:rsidRPr="0038525D" w:rsidRDefault="007F7A33" w:rsidP="007F7A33">
      <w:pPr>
        <w:pStyle w:val="a9"/>
        <w:tabs>
          <w:tab w:val="center" w:pos="6480"/>
        </w:tabs>
        <w:ind w:left="1435"/>
        <w:jc w:val="center"/>
        <w:rPr>
          <w:rFonts w:ascii="Century Gothic" w:hAnsi="Century Gothic"/>
          <w:b/>
          <w:bCs/>
        </w:rPr>
      </w:pPr>
    </w:p>
    <w:p w:rsidR="007F7A33" w:rsidRPr="00A66EDC" w:rsidRDefault="007F7A33" w:rsidP="007F7A33">
      <w:pPr>
        <w:pStyle w:val="a9"/>
        <w:tabs>
          <w:tab w:val="center" w:pos="6480"/>
        </w:tabs>
        <w:ind w:left="1435"/>
        <w:jc w:val="center"/>
        <w:rPr>
          <w:rFonts w:ascii="Century Gothic" w:hAnsi="Century Gothic"/>
          <w:b/>
          <w:bCs/>
          <w:sz w:val="24"/>
        </w:rPr>
      </w:pPr>
      <w:r w:rsidRPr="0038525D">
        <w:rPr>
          <w:rFonts w:ascii="Century Gothic" w:hAnsi="Century Gothic"/>
          <w:b/>
          <w:bCs/>
        </w:rPr>
        <w:t xml:space="preserve">                            </w:t>
      </w:r>
      <w:r w:rsidRPr="00A66EDC">
        <w:rPr>
          <w:rFonts w:ascii="Century Gothic" w:hAnsi="Century Gothic"/>
          <w:b/>
          <w:spacing w:val="-20"/>
          <w:sz w:val="24"/>
        </w:rPr>
        <w:t xml:space="preserve">ΔΡ.ΧΡΗΣΤΟΣ  ΧΡΙΣΤΟΠΟΥΛΟΣ   MD.PhD      </w:t>
      </w:r>
    </w:p>
    <w:p w:rsidR="003D703D" w:rsidRDefault="003D703D" w:rsidP="007F7A33">
      <w:pPr>
        <w:pStyle w:val="a9"/>
        <w:tabs>
          <w:tab w:val="center" w:pos="6480"/>
        </w:tabs>
        <w:spacing w:line="240" w:lineRule="auto"/>
        <w:ind w:left="1435"/>
        <w:jc w:val="center"/>
        <w:rPr>
          <w:rFonts w:ascii="Century Gothic" w:hAnsi="Century Gothic"/>
          <w:b/>
          <w:bCs/>
        </w:rPr>
      </w:pPr>
    </w:p>
    <w:p w:rsidR="003D703D" w:rsidRDefault="003D703D" w:rsidP="00F650C5">
      <w:pPr>
        <w:pStyle w:val="a9"/>
        <w:tabs>
          <w:tab w:val="center" w:pos="6480"/>
        </w:tabs>
        <w:spacing w:line="240" w:lineRule="auto"/>
        <w:ind w:left="1435"/>
        <w:jc w:val="center"/>
        <w:rPr>
          <w:rFonts w:ascii="Century Gothic" w:hAnsi="Century Gothic"/>
          <w:b/>
          <w:bCs/>
        </w:rPr>
      </w:pPr>
    </w:p>
    <w:p w:rsidR="003D703D" w:rsidRDefault="003D703D" w:rsidP="00F650C5">
      <w:pPr>
        <w:pStyle w:val="a9"/>
        <w:tabs>
          <w:tab w:val="center" w:pos="6480"/>
        </w:tabs>
        <w:spacing w:line="240" w:lineRule="auto"/>
        <w:ind w:left="1435"/>
        <w:jc w:val="center"/>
        <w:rPr>
          <w:rFonts w:ascii="Century Gothic" w:hAnsi="Century Gothic"/>
          <w:b/>
          <w:bCs/>
        </w:rPr>
      </w:pPr>
    </w:p>
    <w:p w:rsidR="003D703D" w:rsidRDefault="003D703D" w:rsidP="00F650C5">
      <w:pPr>
        <w:pStyle w:val="a9"/>
        <w:tabs>
          <w:tab w:val="center" w:pos="6480"/>
        </w:tabs>
        <w:spacing w:line="240" w:lineRule="auto"/>
        <w:ind w:left="1435"/>
        <w:jc w:val="center"/>
        <w:rPr>
          <w:rFonts w:ascii="Century Gothic" w:hAnsi="Century Gothic"/>
          <w:b/>
          <w:bCs/>
        </w:rPr>
      </w:pPr>
    </w:p>
    <w:p w:rsidR="003D703D" w:rsidRDefault="003D703D" w:rsidP="00F650C5">
      <w:pPr>
        <w:pStyle w:val="a9"/>
        <w:tabs>
          <w:tab w:val="center" w:pos="6480"/>
        </w:tabs>
        <w:spacing w:line="240" w:lineRule="auto"/>
        <w:ind w:left="1435"/>
        <w:jc w:val="center"/>
        <w:rPr>
          <w:rFonts w:ascii="Century Gothic" w:hAnsi="Century Gothic"/>
          <w:b/>
          <w:bCs/>
        </w:rPr>
      </w:pPr>
    </w:p>
    <w:p w:rsidR="003D703D" w:rsidRDefault="003D703D" w:rsidP="00F650C5">
      <w:pPr>
        <w:pStyle w:val="a9"/>
        <w:tabs>
          <w:tab w:val="center" w:pos="6480"/>
        </w:tabs>
        <w:spacing w:line="240" w:lineRule="auto"/>
        <w:ind w:left="1435"/>
        <w:jc w:val="center"/>
        <w:rPr>
          <w:rFonts w:ascii="Century Gothic" w:hAnsi="Century Gothic"/>
          <w:b/>
          <w:bCs/>
        </w:rPr>
      </w:pPr>
    </w:p>
    <w:p w:rsidR="003D703D" w:rsidRDefault="003D703D" w:rsidP="00F650C5">
      <w:pPr>
        <w:pStyle w:val="a9"/>
        <w:tabs>
          <w:tab w:val="center" w:pos="6480"/>
        </w:tabs>
        <w:spacing w:line="240" w:lineRule="auto"/>
        <w:ind w:left="1435"/>
        <w:jc w:val="center"/>
        <w:rPr>
          <w:rFonts w:ascii="Century Gothic" w:hAnsi="Century Gothic"/>
          <w:b/>
          <w:bCs/>
        </w:rPr>
      </w:pPr>
    </w:p>
    <w:p w:rsidR="00B12271" w:rsidRDefault="00B12271" w:rsidP="00F650C5">
      <w:pPr>
        <w:pStyle w:val="a9"/>
        <w:tabs>
          <w:tab w:val="center" w:pos="6480"/>
        </w:tabs>
        <w:spacing w:line="240" w:lineRule="auto"/>
        <w:ind w:left="1435"/>
        <w:jc w:val="center"/>
        <w:rPr>
          <w:rFonts w:ascii="Century Gothic" w:hAnsi="Century Gothic"/>
          <w:b/>
          <w:bCs/>
        </w:rPr>
      </w:pPr>
    </w:p>
    <w:p w:rsidR="00B12271" w:rsidRDefault="00B12271" w:rsidP="00F650C5">
      <w:pPr>
        <w:pStyle w:val="a9"/>
        <w:tabs>
          <w:tab w:val="center" w:pos="6480"/>
        </w:tabs>
        <w:spacing w:line="240" w:lineRule="auto"/>
        <w:ind w:left="1435"/>
        <w:jc w:val="center"/>
        <w:rPr>
          <w:rFonts w:ascii="Century Gothic" w:hAnsi="Century Gothic"/>
          <w:b/>
          <w:bCs/>
        </w:rPr>
      </w:pPr>
    </w:p>
    <w:p w:rsidR="00B12271" w:rsidRDefault="00B12271" w:rsidP="00F650C5">
      <w:pPr>
        <w:pStyle w:val="a9"/>
        <w:tabs>
          <w:tab w:val="center" w:pos="6480"/>
        </w:tabs>
        <w:spacing w:line="240" w:lineRule="auto"/>
        <w:ind w:left="1435"/>
        <w:jc w:val="center"/>
        <w:rPr>
          <w:rFonts w:ascii="Century Gothic" w:hAnsi="Century Gothic"/>
          <w:b/>
          <w:bCs/>
        </w:rPr>
      </w:pPr>
    </w:p>
    <w:p w:rsidR="00B12271" w:rsidRDefault="00B12271" w:rsidP="00F650C5">
      <w:pPr>
        <w:pStyle w:val="a9"/>
        <w:tabs>
          <w:tab w:val="center" w:pos="6480"/>
        </w:tabs>
        <w:spacing w:line="240" w:lineRule="auto"/>
        <w:ind w:left="1435"/>
        <w:jc w:val="center"/>
        <w:rPr>
          <w:rFonts w:ascii="Century Gothic" w:hAnsi="Century Gothic"/>
          <w:b/>
          <w:bCs/>
        </w:rPr>
      </w:pPr>
    </w:p>
    <w:p w:rsidR="00B12271" w:rsidRDefault="00B12271" w:rsidP="00F650C5">
      <w:pPr>
        <w:pStyle w:val="a9"/>
        <w:tabs>
          <w:tab w:val="center" w:pos="6480"/>
        </w:tabs>
        <w:spacing w:line="240" w:lineRule="auto"/>
        <w:ind w:left="1435"/>
        <w:jc w:val="center"/>
        <w:rPr>
          <w:rFonts w:ascii="Century Gothic" w:hAnsi="Century Gothic"/>
          <w:b/>
          <w:bCs/>
        </w:rPr>
      </w:pPr>
    </w:p>
    <w:p w:rsidR="00B12271" w:rsidRDefault="00B12271" w:rsidP="00F650C5">
      <w:pPr>
        <w:pStyle w:val="a9"/>
        <w:tabs>
          <w:tab w:val="center" w:pos="6480"/>
        </w:tabs>
        <w:spacing w:line="240" w:lineRule="auto"/>
        <w:ind w:left="1435"/>
        <w:jc w:val="center"/>
        <w:rPr>
          <w:rFonts w:ascii="Century Gothic" w:hAnsi="Century Gothic"/>
          <w:b/>
          <w:bCs/>
        </w:rPr>
      </w:pPr>
    </w:p>
    <w:p w:rsidR="00B12271" w:rsidRDefault="00B12271" w:rsidP="00F650C5">
      <w:pPr>
        <w:pStyle w:val="a9"/>
        <w:tabs>
          <w:tab w:val="center" w:pos="6480"/>
        </w:tabs>
        <w:spacing w:line="240" w:lineRule="auto"/>
        <w:ind w:left="1435"/>
        <w:jc w:val="center"/>
        <w:rPr>
          <w:rFonts w:ascii="Century Gothic" w:hAnsi="Century Gothic"/>
          <w:b/>
          <w:bCs/>
        </w:rPr>
      </w:pPr>
    </w:p>
    <w:p w:rsidR="001E5F86" w:rsidRDefault="00F650C5" w:rsidP="00727B37">
      <w:pPr>
        <w:pStyle w:val="a9"/>
        <w:tabs>
          <w:tab w:val="center" w:pos="6480"/>
        </w:tabs>
        <w:spacing w:after="0" w:line="240" w:lineRule="auto"/>
        <w:ind w:hanging="851"/>
        <w:jc w:val="center"/>
        <w:rPr>
          <w:rFonts w:ascii="Century Gothic" w:hAnsi="Century Gothic"/>
          <w:bCs/>
        </w:rPr>
      </w:pPr>
      <w:r>
        <w:rPr>
          <w:b/>
          <w:bCs/>
          <w:sz w:val="23"/>
          <w:szCs w:val="23"/>
        </w:rPr>
        <w:lastRenderedPageBreak/>
        <w:t xml:space="preserve">  </w:t>
      </w:r>
      <w:r w:rsidR="00140C04" w:rsidRPr="002E38C6">
        <w:rPr>
          <w:b/>
          <w:bCs/>
          <w:sz w:val="23"/>
          <w:szCs w:val="23"/>
        </w:rPr>
        <w:t>ΠΑΡΑΡΤΗΜΑ Ι – ΑΠΑΙΤΗΣΕΙΣ- ΤΕΧΝΙΚΕΣ ΠΡΟΔΙΑΓΡΑΦΕΣ</w:t>
      </w:r>
      <w:r>
        <w:rPr>
          <w:b/>
          <w:bCs/>
          <w:sz w:val="23"/>
          <w:szCs w:val="23"/>
        </w:rPr>
        <w:t xml:space="preserve">                   </w:t>
      </w:r>
      <w:r w:rsidR="005C6B56">
        <w:rPr>
          <w:b/>
          <w:bCs/>
          <w:sz w:val="23"/>
          <w:szCs w:val="23"/>
        </w:rPr>
        <w:t xml:space="preserve">  </w:t>
      </w:r>
      <w:r>
        <w:rPr>
          <w:b/>
          <w:bCs/>
          <w:sz w:val="23"/>
          <w:szCs w:val="23"/>
        </w:rPr>
        <w:t xml:space="preserve">                          </w:t>
      </w:r>
      <w:r w:rsidR="00D96838">
        <w:rPr>
          <w:b/>
          <w:bCs/>
          <w:sz w:val="23"/>
          <w:szCs w:val="23"/>
        </w:rPr>
        <w:t xml:space="preserve">                                   </w:t>
      </w:r>
      <w:r>
        <w:rPr>
          <w:b/>
          <w:bCs/>
          <w:sz w:val="23"/>
          <w:szCs w:val="23"/>
        </w:rPr>
        <w:t xml:space="preserve">                                </w:t>
      </w:r>
      <w:r w:rsidR="00CA5CF7" w:rsidRPr="006F183E">
        <w:rPr>
          <w:b/>
          <w:sz w:val="23"/>
          <w:szCs w:val="23"/>
        </w:rPr>
        <w:t xml:space="preserve">ΔΙΑΦΟΡΑ ΚΡΕΑΤΑ </w:t>
      </w:r>
      <w:r w:rsidR="006F183E" w:rsidRPr="006F183E">
        <w:rPr>
          <w:b/>
          <w:sz w:val="23"/>
          <w:szCs w:val="23"/>
        </w:rPr>
        <w:t xml:space="preserve">–ΚΑΤΕΨΥΓΜΕΝΑ ΨΑΡΙΑ </w:t>
      </w:r>
      <w:r w:rsidR="00CA5CF7" w:rsidRPr="006F183E">
        <w:rPr>
          <w:b/>
          <w:sz w:val="23"/>
          <w:szCs w:val="23"/>
        </w:rPr>
        <w:t>–ΚΑΤΕΨΥΓΜΕΝΑ ΛΑΧΑΝΙΚΑ</w:t>
      </w:r>
      <w:r w:rsidR="00D96838" w:rsidRPr="006F183E">
        <w:rPr>
          <w:b/>
          <w:sz w:val="23"/>
          <w:szCs w:val="23"/>
        </w:rPr>
        <w:t xml:space="preserve"> </w:t>
      </w:r>
      <w:r w:rsidR="00192F19" w:rsidRPr="006F183E">
        <w:rPr>
          <w:rFonts w:ascii="Times New Roman" w:hAnsi="Times New Roman"/>
          <w:b/>
          <w:bCs/>
          <w:szCs w:val="24"/>
          <w:lang w:val="en-US"/>
        </w:rPr>
        <w:t>CPV</w:t>
      </w:r>
      <w:r w:rsidR="00192F19" w:rsidRPr="006F183E">
        <w:rPr>
          <w:rFonts w:ascii="Times New Roman" w:hAnsi="Times New Roman"/>
          <w:b/>
          <w:bCs/>
          <w:szCs w:val="24"/>
        </w:rPr>
        <w:t xml:space="preserve"> </w:t>
      </w:r>
      <w:r w:rsidR="006F183E">
        <w:rPr>
          <w:rFonts w:ascii="Times New Roman" w:hAnsi="Times New Roman"/>
          <w:b/>
          <w:bCs/>
          <w:szCs w:val="24"/>
        </w:rPr>
        <w:t xml:space="preserve">                             </w:t>
      </w:r>
      <w:r w:rsidR="001E5F86" w:rsidRPr="006F183E">
        <w:rPr>
          <w:rFonts w:ascii="Century Gothic" w:hAnsi="Century Gothic"/>
          <w:bCs/>
        </w:rPr>
        <w:t>15119000-5</w:t>
      </w:r>
      <w:r w:rsidR="00CA5CF7" w:rsidRPr="006F183E">
        <w:rPr>
          <w:rFonts w:ascii="Century Gothic" w:hAnsi="Century Gothic"/>
          <w:bCs/>
        </w:rPr>
        <w:t>,15221000-3, 15331170-9</w:t>
      </w:r>
    </w:p>
    <w:p w:rsidR="001218EF" w:rsidRDefault="00136AA4" w:rsidP="00727B37">
      <w:pPr>
        <w:pStyle w:val="a9"/>
        <w:tabs>
          <w:tab w:val="center" w:pos="6480"/>
        </w:tabs>
        <w:spacing w:after="0" w:line="240" w:lineRule="auto"/>
        <w:ind w:hanging="851"/>
        <w:jc w:val="center"/>
        <w:rPr>
          <w:b/>
          <w:i/>
          <w:sz w:val="24"/>
          <w:u w:val="single"/>
        </w:rPr>
      </w:pPr>
      <w:r w:rsidRPr="00136AA4">
        <w:rPr>
          <w:b/>
          <w:i/>
          <w:sz w:val="24"/>
          <w:u w:val="single"/>
        </w:rPr>
        <w:t>ΠΟΣΟΤΗΤΑ</w:t>
      </w:r>
      <w:r w:rsidR="00877BAA">
        <w:rPr>
          <w:b/>
          <w:i/>
          <w:sz w:val="24"/>
          <w:u w:val="single"/>
        </w:rPr>
        <w:t xml:space="preserve">-ΠΡΟΥΠΟΛΟΓΙΣΜΟΣ </w:t>
      </w:r>
    </w:p>
    <w:p w:rsidR="0028755E" w:rsidRDefault="00BD2F33" w:rsidP="0028755E">
      <w:pPr>
        <w:ind w:left="-709"/>
        <w:rPr>
          <w:rFonts w:ascii="Courier New" w:hAnsi="Courier New" w:cs="Courier New"/>
          <w:b/>
        </w:rPr>
      </w:pPr>
      <w:r>
        <w:rPr>
          <w:rFonts w:ascii="Courier New" w:hAnsi="Courier New" w:cs="Courier New"/>
          <w:b/>
        </w:rPr>
        <w:t xml:space="preserve">    </w:t>
      </w:r>
      <w:r w:rsidR="0028755E" w:rsidRPr="0028755E">
        <w:rPr>
          <w:rFonts w:ascii="Courier New" w:hAnsi="Courier New" w:cs="Courier New"/>
          <w:b/>
        </w:rPr>
        <w:t xml:space="preserve"> Α</w:t>
      </w:r>
      <w:r w:rsidR="00A60B61" w:rsidRPr="003263E9">
        <w:rPr>
          <w:rFonts w:ascii="Courier New" w:hAnsi="Courier New" w:cs="Courier New"/>
          <w:b/>
        </w:rPr>
        <w:t>1</w:t>
      </w:r>
    </w:p>
    <w:tbl>
      <w:tblPr>
        <w:tblW w:w="11199" w:type="dxa"/>
        <w:tblInd w:w="-743" w:type="dxa"/>
        <w:tblLayout w:type="fixed"/>
        <w:tblLook w:val="04A0"/>
      </w:tblPr>
      <w:tblGrid>
        <w:gridCol w:w="567"/>
        <w:gridCol w:w="1418"/>
        <w:gridCol w:w="426"/>
        <w:gridCol w:w="850"/>
        <w:gridCol w:w="851"/>
        <w:gridCol w:w="1134"/>
        <w:gridCol w:w="1134"/>
        <w:gridCol w:w="1275"/>
        <w:gridCol w:w="1134"/>
        <w:gridCol w:w="1276"/>
        <w:gridCol w:w="1134"/>
      </w:tblGrid>
      <w:tr w:rsidR="008C4689" w:rsidRPr="00727B37" w:rsidTr="00276160">
        <w:trPr>
          <w:trHeight w:val="1392"/>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4689" w:rsidRPr="00054A7C" w:rsidRDefault="008C4689" w:rsidP="00054A7C">
            <w:pPr>
              <w:spacing w:after="0" w:line="240" w:lineRule="auto"/>
              <w:rPr>
                <w:rFonts w:eastAsia="Times New Roman"/>
                <w:color w:val="000000"/>
                <w:lang w:eastAsia="el-GR"/>
              </w:rPr>
            </w:pPr>
            <w:bookmarkStart w:id="42" w:name="RANGE!A1:H22"/>
            <w:r w:rsidRPr="00054A7C">
              <w:rPr>
                <w:rFonts w:eastAsia="Times New Roman"/>
                <w:color w:val="000000"/>
                <w:lang w:eastAsia="el-GR"/>
              </w:rPr>
              <w:t> </w:t>
            </w:r>
            <w:bookmarkEnd w:id="42"/>
          </w:p>
        </w:tc>
        <w:tc>
          <w:tcPr>
            <w:tcW w:w="1844" w:type="dxa"/>
            <w:gridSpan w:val="2"/>
            <w:tcBorders>
              <w:top w:val="single" w:sz="4" w:space="0" w:color="auto"/>
              <w:left w:val="nil"/>
              <w:bottom w:val="single" w:sz="4" w:space="0" w:color="auto"/>
              <w:right w:val="single" w:sz="4" w:space="0" w:color="auto"/>
            </w:tcBorders>
            <w:shd w:val="clear" w:color="auto" w:fill="auto"/>
            <w:vAlign w:val="bottom"/>
            <w:hideMark/>
          </w:tcPr>
          <w:p w:rsidR="008C4689" w:rsidRPr="000658F4" w:rsidRDefault="008C4689" w:rsidP="00054A7C">
            <w:pPr>
              <w:spacing w:after="0" w:line="240" w:lineRule="auto"/>
              <w:rPr>
                <w:rFonts w:eastAsia="Times New Roman"/>
                <w:color w:val="000000"/>
                <w:lang w:eastAsia="el-GR"/>
              </w:rPr>
            </w:pPr>
            <w:r w:rsidRPr="000658F4">
              <w:rPr>
                <w:rFonts w:eastAsia="Times New Roman"/>
                <w:color w:val="000000"/>
                <w:lang w:eastAsia="el-GR"/>
              </w:rPr>
              <w:t>ΠΕΡΙΓΡΑΦΗ</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8C4689" w:rsidRPr="00054A7C" w:rsidRDefault="008C4689" w:rsidP="00054A7C">
            <w:pPr>
              <w:spacing w:after="0" w:line="240" w:lineRule="auto"/>
              <w:rPr>
                <w:rFonts w:eastAsia="Times New Roman"/>
                <w:color w:val="000000"/>
                <w:lang w:eastAsia="el-GR"/>
              </w:rPr>
            </w:pPr>
            <w:r w:rsidRPr="00054A7C">
              <w:rPr>
                <w:rFonts w:eastAsia="Times New Roman"/>
                <w:color w:val="000000"/>
                <w:lang w:eastAsia="el-GR"/>
              </w:rPr>
              <w:t>ΦΠΑ</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8C4689" w:rsidRPr="00054A7C" w:rsidRDefault="008C4689" w:rsidP="00054A7C">
            <w:pPr>
              <w:spacing w:after="0" w:line="240" w:lineRule="auto"/>
              <w:rPr>
                <w:rFonts w:eastAsia="Times New Roman"/>
                <w:color w:val="000000"/>
                <w:lang w:eastAsia="el-GR"/>
              </w:rPr>
            </w:pPr>
            <w:r w:rsidRPr="00054A7C">
              <w:rPr>
                <w:rFonts w:eastAsia="Times New Roman"/>
                <w:color w:val="000000"/>
                <w:lang w:eastAsia="el-GR"/>
              </w:rPr>
              <w:t> </w:t>
            </w:r>
            <w:r>
              <w:rPr>
                <w:rFonts w:eastAsia="Times New Roman"/>
                <w:color w:val="000000"/>
                <w:lang w:eastAsia="el-GR"/>
              </w:rPr>
              <w:t>Μ.Μ</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C4689" w:rsidRPr="008C4689" w:rsidRDefault="008C4689" w:rsidP="008C4689">
            <w:pPr>
              <w:spacing w:after="0" w:line="240" w:lineRule="auto"/>
              <w:ind w:left="-108" w:right="-108"/>
              <w:rPr>
                <w:rFonts w:ascii="Tahoma" w:eastAsia="Times New Roman" w:hAnsi="Tahoma" w:cs="Tahoma"/>
                <w:bCs/>
                <w:color w:val="000000"/>
                <w:sz w:val="18"/>
                <w:szCs w:val="18"/>
                <w:lang w:eastAsia="el-GR"/>
              </w:rPr>
            </w:pPr>
            <w:r w:rsidRPr="008C4689">
              <w:rPr>
                <w:rFonts w:ascii="Tahoma" w:eastAsia="Times New Roman" w:hAnsi="Tahoma" w:cs="Tahoma"/>
                <w:bCs/>
                <w:color w:val="000000"/>
                <w:sz w:val="18"/>
                <w:szCs w:val="18"/>
                <w:lang w:eastAsia="el-GR"/>
              </w:rPr>
              <w:t>ΕΝΔΕΙΚΤΙΚΗ ΤΙΜΗ ΜΟΝΑΔΟΣ</w:t>
            </w:r>
          </w:p>
        </w:tc>
        <w:tc>
          <w:tcPr>
            <w:tcW w:w="1134" w:type="dxa"/>
            <w:tcBorders>
              <w:top w:val="single" w:sz="4" w:space="0" w:color="auto"/>
              <w:left w:val="nil"/>
              <w:bottom w:val="single" w:sz="4" w:space="0" w:color="auto"/>
              <w:right w:val="single" w:sz="4" w:space="0" w:color="auto"/>
            </w:tcBorders>
            <w:vAlign w:val="bottom"/>
          </w:tcPr>
          <w:p w:rsidR="008C4689" w:rsidRPr="00727B37" w:rsidRDefault="00727B37" w:rsidP="00276160">
            <w:pPr>
              <w:spacing w:after="0" w:line="240" w:lineRule="auto"/>
              <w:ind w:left="-108"/>
              <w:jc w:val="right"/>
              <w:rPr>
                <w:rFonts w:ascii="Tahoma" w:eastAsia="Times New Roman" w:hAnsi="Tahoma" w:cs="Tahoma"/>
                <w:color w:val="000000"/>
                <w:sz w:val="18"/>
                <w:szCs w:val="18"/>
                <w:lang w:eastAsia="el-GR"/>
              </w:rPr>
            </w:pPr>
            <w:r>
              <w:rPr>
                <w:rFonts w:ascii="Tahoma" w:eastAsia="Times New Roman" w:hAnsi="Tahoma" w:cs="Tahoma"/>
                <w:color w:val="000000"/>
                <w:sz w:val="18"/>
                <w:szCs w:val="18"/>
                <w:lang w:eastAsia="el-GR"/>
              </w:rPr>
              <w:t xml:space="preserve">ΠΟΣΟΤΗΤΑ </w:t>
            </w:r>
            <w:r w:rsidR="008C4689" w:rsidRPr="00727B37">
              <w:rPr>
                <w:rFonts w:ascii="Tahoma" w:eastAsia="Times New Roman" w:hAnsi="Tahoma" w:cs="Tahoma"/>
                <w:color w:val="000000"/>
                <w:sz w:val="18"/>
                <w:szCs w:val="18"/>
                <w:lang w:eastAsia="el-GR"/>
              </w:rPr>
              <w:t>ΨΥΧΑΡΓΩΣ</w:t>
            </w:r>
          </w:p>
        </w:tc>
        <w:tc>
          <w:tcPr>
            <w:tcW w:w="1275" w:type="dxa"/>
            <w:tcBorders>
              <w:top w:val="single" w:sz="4" w:space="0" w:color="auto"/>
              <w:left w:val="single" w:sz="4" w:space="0" w:color="auto"/>
              <w:bottom w:val="single" w:sz="4" w:space="0" w:color="auto"/>
              <w:right w:val="single" w:sz="4" w:space="0" w:color="auto"/>
            </w:tcBorders>
            <w:vAlign w:val="bottom"/>
          </w:tcPr>
          <w:p w:rsidR="008C4689" w:rsidRPr="00727B37" w:rsidRDefault="00727B37" w:rsidP="00276160">
            <w:pPr>
              <w:spacing w:after="0" w:line="240" w:lineRule="auto"/>
              <w:ind w:left="-108" w:right="-108"/>
              <w:jc w:val="right"/>
              <w:rPr>
                <w:rFonts w:ascii="Tahoma" w:eastAsia="Times New Roman" w:hAnsi="Tahoma" w:cs="Tahoma"/>
                <w:color w:val="000000"/>
                <w:sz w:val="18"/>
                <w:szCs w:val="18"/>
                <w:lang w:eastAsia="el-GR"/>
              </w:rPr>
            </w:pPr>
            <w:r>
              <w:rPr>
                <w:rFonts w:ascii="Tahoma" w:eastAsia="Times New Roman" w:hAnsi="Tahoma" w:cs="Tahoma"/>
                <w:color w:val="000000"/>
                <w:sz w:val="18"/>
                <w:szCs w:val="18"/>
                <w:lang w:eastAsia="el-GR"/>
              </w:rPr>
              <w:t xml:space="preserve">ΠΟΣΟΤΗΤΑ </w:t>
            </w:r>
            <w:r w:rsidR="008C4689" w:rsidRPr="00727B37">
              <w:rPr>
                <w:rFonts w:ascii="Tahoma" w:eastAsia="Times New Roman" w:hAnsi="Tahoma" w:cs="Tahoma"/>
                <w:color w:val="000000"/>
                <w:sz w:val="18"/>
                <w:szCs w:val="18"/>
                <w:lang w:eastAsia="el-GR"/>
              </w:rPr>
              <w:t>Ν.Μ.ΠΥΡΓΟΥ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4689" w:rsidRPr="00727B37" w:rsidRDefault="00727B37" w:rsidP="00276160">
            <w:pPr>
              <w:spacing w:after="0" w:line="240" w:lineRule="auto"/>
              <w:jc w:val="right"/>
              <w:rPr>
                <w:rFonts w:ascii="Tahoma" w:eastAsia="Times New Roman" w:hAnsi="Tahoma" w:cs="Tahoma"/>
                <w:color w:val="000000"/>
                <w:sz w:val="18"/>
                <w:szCs w:val="18"/>
                <w:lang w:eastAsia="el-GR"/>
              </w:rPr>
            </w:pPr>
            <w:r>
              <w:rPr>
                <w:rFonts w:ascii="Tahoma" w:eastAsia="Times New Roman" w:hAnsi="Tahoma" w:cs="Tahoma"/>
                <w:color w:val="000000"/>
                <w:sz w:val="18"/>
                <w:szCs w:val="18"/>
                <w:lang w:eastAsia="el-GR"/>
              </w:rPr>
              <w:t xml:space="preserve">ΣΥΝΟΛΙΚΗ </w:t>
            </w:r>
            <w:r w:rsidR="008C4689" w:rsidRPr="00727B37">
              <w:rPr>
                <w:rFonts w:ascii="Tahoma" w:eastAsia="Times New Roman" w:hAnsi="Tahoma" w:cs="Tahoma"/>
                <w:color w:val="000000"/>
                <w:sz w:val="18"/>
                <w:szCs w:val="18"/>
                <w:lang w:eastAsia="el-GR"/>
              </w:rPr>
              <w:t>ΠΟΣΟΤΗΤΑ</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4689" w:rsidRPr="00727B37" w:rsidRDefault="008C4689" w:rsidP="00276160">
            <w:pPr>
              <w:spacing w:after="0" w:line="240" w:lineRule="auto"/>
              <w:jc w:val="right"/>
              <w:rPr>
                <w:rFonts w:ascii="Tahoma" w:eastAsia="Times New Roman" w:hAnsi="Tahoma" w:cs="Tahoma"/>
                <w:bCs/>
                <w:color w:val="000000"/>
                <w:sz w:val="18"/>
                <w:szCs w:val="18"/>
                <w:lang w:eastAsia="el-GR"/>
              </w:rPr>
            </w:pPr>
            <w:r w:rsidRPr="00727B37">
              <w:rPr>
                <w:rFonts w:ascii="Tahoma" w:eastAsia="Times New Roman" w:hAnsi="Tahoma" w:cs="Tahoma"/>
                <w:bCs/>
                <w:color w:val="000000"/>
                <w:sz w:val="18"/>
                <w:szCs w:val="18"/>
                <w:lang w:eastAsia="el-GR"/>
              </w:rPr>
              <w:t>ΣΥΝΟΛΙΚΟ ΕΤΗΣΙΟ ΠΟΣΟ ΠΛΕΟΝ ΦΠΑ</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C4689" w:rsidRPr="00727B37" w:rsidRDefault="008C4689" w:rsidP="00276160">
            <w:pPr>
              <w:spacing w:after="0" w:line="240" w:lineRule="auto"/>
              <w:jc w:val="right"/>
              <w:rPr>
                <w:rFonts w:ascii="Tahoma" w:eastAsia="Times New Roman" w:hAnsi="Tahoma" w:cs="Tahoma"/>
                <w:bCs/>
                <w:color w:val="000000"/>
                <w:sz w:val="18"/>
                <w:szCs w:val="18"/>
                <w:lang w:eastAsia="el-GR"/>
              </w:rPr>
            </w:pPr>
            <w:r w:rsidRPr="00727B37">
              <w:rPr>
                <w:rFonts w:ascii="Tahoma" w:eastAsia="Times New Roman" w:hAnsi="Tahoma" w:cs="Tahoma"/>
                <w:bCs/>
                <w:color w:val="000000"/>
                <w:sz w:val="18"/>
                <w:szCs w:val="18"/>
                <w:lang w:eastAsia="el-GR"/>
              </w:rPr>
              <w:t>ΣΥΝΟΛΙΚΟ ΕΤΗΣΙΟ ΠΟΣΟ ΣΥΜΠ.ΦΠΑ</w:t>
            </w:r>
          </w:p>
        </w:tc>
      </w:tr>
      <w:tr w:rsidR="008C4689" w:rsidRPr="00054A7C" w:rsidTr="00276160">
        <w:trPr>
          <w:trHeight w:val="6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C4689" w:rsidRPr="00054A7C" w:rsidRDefault="008C4689" w:rsidP="00054A7C">
            <w:pPr>
              <w:spacing w:after="0" w:line="240" w:lineRule="auto"/>
              <w:jc w:val="right"/>
              <w:rPr>
                <w:rFonts w:eastAsia="Times New Roman"/>
                <w:color w:val="000000"/>
                <w:lang w:eastAsia="el-GR"/>
              </w:rPr>
            </w:pPr>
            <w:r w:rsidRPr="00054A7C">
              <w:rPr>
                <w:rFonts w:eastAsia="Times New Roman"/>
                <w:color w:val="000000"/>
                <w:lang w:eastAsia="el-GR"/>
              </w:rPr>
              <w:t>1</w:t>
            </w:r>
          </w:p>
        </w:tc>
        <w:tc>
          <w:tcPr>
            <w:tcW w:w="1844" w:type="dxa"/>
            <w:gridSpan w:val="2"/>
            <w:tcBorders>
              <w:top w:val="nil"/>
              <w:left w:val="nil"/>
              <w:bottom w:val="single" w:sz="4" w:space="0" w:color="auto"/>
              <w:right w:val="single" w:sz="4" w:space="0" w:color="auto"/>
            </w:tcBorders>
            <w:shd w:val="clear" w:color="auto" w:fill="auto"/>
            <w:noWrap/>
            <w:vAlign w:val="bottom"/>
            <w:hideMark/>
          </w:tcPr>
          <w:p w:rsidR="008C4689" w:rsidRPr="000658F4" w:rsidRDefault="008C4689" w:rsidP="00054A7C">
            <w:pPr>
              <w:spacing w:after="0" w:line="240" w:lineRule="auto"/>
              <w:rPr>
                <w:rFonts w:eastAsia="Times New Roman"/>
                <w:color w:val="000000"/>
                <w:lang w:eastAsia="el-GR"/>
              </w:rPr>
            </w:pPr>
            <w:r w:rsidRPr="000658F4">
              <w:rPr>
                <w:rFonts w:eastAsia="Times New Roman"/>
                <w:color w:val="000000"/>
                <w:lang w:eastAsia="el-GR"/>
              </w:rPr>
              <w:t>ΑΡΑΚΑΣ ΚΑΤΕΨΥΓΜΕΝΟΣ</w:t>
            </w:r>
            <w:r>
              <w:rPr>
                <w:rFonts w:eastAsia="Times New Roman"/>
                <w:color w:val="000000"/>
                <w:lang w:eastAsia="el-GR"/>
              </w:rPr>
              <w:t xml:space="preserve"> </w:t>
            </w:r>
            <w:r w:rsidRPr="000658F4">
              <w:rPr>
                <w:rFonts w:eastAsia="Times New Roman"/>
                <w:color w:val="000000"/>
                <w:sz w:val="20"/>
                <w:szCs w:val="20"/>
                <w:lang w:eastAsia="el-GR"/>
              </w:rPr>
              <w:t>15331170-9</w:t>
            </w:r>
          </w:p>
        </w:tc>
        <w:tc>
          <w:tcPr>
            <w:tcW w:w="850" w:type="dxa"/>
            <w:tcBorders>
              <w:top w:val="nil"/>
              <w:left w:val="nil"/>
              <w:bottom w:val="single" w:sz="4" w:space="0" w:color="auto"/>
              <w:right w:val="single" w:sz="4" w:space="0" w:color="auto"/>
            </w:tcBorders>
            <w:shd w:val="clear" w:color="auto" w:fill="auto"/>
            <w:noWrap/>
            <w:vAlign w:val="bottom"/>
            <w:hideMark/>
          </w:tcPr>
          <w:p w:rsidR="008C4689" w:rsidRPr="00054A7C" w:rsidRDefault="008C4689" w:rsidP="00054A7C">
            <w:pPr>
              <w:spacing w:after="0" w:line="240" w:lineRule="auto"/>
              <w:jc w:val="right"/>
              <w:rPr>
                <w:rFonts w:eastAsia="Times New Roman"/>
                <w:color w:val="000000"/>
                <w:lang w:eastAsia="el-GR"/>
              </w:rPr>
            </w:pPr>
            <w:r w:rsidRPr="00054A7C">
              <w:rPr>
                <w:rFonts w:eastAsia="Times New Roman"/>
                <w:color w:val="000000"/>
                <w:lang w:eastAsia="el-GR"/>
              </w:rPr>
              <w:t>13</w:t>
            </w:r>
            <w:r>
              <w:rPr>
                <w:rFonts w:eastAsia="Times New Roman"/>
                <w:color w:val="000000"/>
                <w:lang w:eastAsia="el-GR"/>
              </w:rPr>
              <w:t>%</w:t>
            </w:r>
          </w:p>
        </w:tc>
        <w:tc>
          <w:tcPr>
            <w:tcW w:w="851" w:type="dxa"/>
            <w:tcBorders>
              <w:top w:val="nil"/>
              <w:left w:val="nil"/>
              <w:bottom w:val="single" w:sz="4" w:space="0" w:color="auto"/>
              <w:right w:val="single" w:sz="4" w:space="0" w:color="auto"/>
            </w:tcBorders>
            <w:shd w:val="clear" w:color="auto" w:fill="auto"/>
            <w:noWrap/>
            <w:vAlign w:val="bottom"/>
            <w:hideMark/>
          </w:tcPr>
          <w:p w:rsidR="008C4689" w:rsidRPr="00054A7C" w:rsidRDefault="008C4689" w:rsidP="00054A7C">
            <w:pPr>
              <w:spacing w:after="0" w:line="240" w:lineRule="auto"/>
              <w:rPr>
                <w:rFonts w:eastAsia="Times New Roman"/>
                <w:color w:val="000000"/>
                <w:lang w:eastAsia="el-GR"/>
              </w:rPr>
            </w:pPr>
            <w:r w:rsidRPr="00054A7C">
              <w:rPr>
                <w:rFonts w:eastAsia="Times New Roman"/>
                <w:color w:val="000000"/>
                <w:lang w:eastAsia="el-GR"/>
              </w:rPr>
              <w:t>Κιλά</w:t>
            </w:r>
          </w:p>
        </w:tc>
        <w:tc>
          <w:tcPr>
            <w:tcW w:w="1134" w:type="dxa"/>
            <w:tcBorders>
              <w:top w:val="nil"/>
              <w:left w:val="nil"/>
              <w:bottom w:val="single" w:sz="4" w:space="0" w:color="auto"/>
              <w:right w:val="single" w:sz="4" w:space="0" w:color="auto"/>
            </w:tcBorders>
            <w:shd w:val="clear" w:color="auto" w:fill="auto"/>
            <w:noWrap/>
            <w:vAlign w:val="bottom"/>
            <w:hideMark/>
          </w:tcPr>
          <w:p w:rsidR="008C4689" w:rsidRPr="00054A7C" w:rsidRDefault="008C4689" w:rsidP="00054A7C">
            <w:pPr>
              <w:spacing w:after="0" w:line="240" w:lineRule="auto"/>
              <w:jc w:val="right"/>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2,00</w:t>
            </w:r>
          </w:p>
        </w:tc>
        <w:tc>
          <w:tcPr>
            <w:tcW w:w="1134" w:type="dxa"/>
            <w:tcBorders>
              <w:top w:val="single" w:sz="4" w:space="0" w:color="auto"/>
              <w:left w:val="nil"/>
              <w:bottom w:val="single" w:sz="4" w:space="0" w:color="auto"/>
              <w:right w:val="single" w:sz="4" w:space="0" w:color="auto"/>
            </w:tcBorders>
            <w:vAlign w:val="bottom"/>
          </w:tcPr>
          <w:p w:rsidR="008C4689" w:rsidRDefault="008C4689" w:rsidP="00276160">
            <w:pPr>
              <w:spacing w:after="0" w:line="240" w:lineRule="auto"/>
              <w:jc w:val="right"/>
              <w:rPr>
                <w:rFonts w:eastAsia="Times New Roman"/>
                <w:b/>
                <w:bCs/>
                <w:color w:val="000000"/>
                <w:sz w:val="24"/>
                <w:szCs w:val="24"/>
                <w:lang w:eastAsia="el-GR"/>
              </w:rPr>
            </w:pPr>
            <w:r>
              <w:rPr>
                <w:rFonts w:eastAsia="Times New Roman"/>
                <w:b/>
                <w:bCs/>
                <w:color w:val="000000"/>
                <w:sz w:val="24"/>
                <w:szCs w:val="24"/>
                <w:lang w:eastAsia="el-GR"/>
              </w:rPr>
              <w:t>100</w:t>
            </w:r>
          </w:p>
        </w:tc>
        <w:tc>
          <w:tcPr>
            <w:tcW w:w="1275" w:type="dxa"/>
            <w:tcBorders>
              <w:top w:val="single" w:sz="4" w:space="0" w:color="auto"/>
              <w:left w:val="single" w:sz="4" w:space="0" w:color="auto"/>
              <w:bottom w:val="single" w:sz="4" w:space="0" w:color="auto"/>
              <w:right w:val="single" w:sz="4" w:space="0" w:color="auto"/>
            </w:tcBorders>
            <w:vAlign w:val="bottom"/>
          </w:tcPr>
          <w:p w:rsidR="008C4689" w:rsidRDefault="008C4689" w:rsidP="00276160">
            <w:pPr>
              <w:spacing w:after="0" w:line="240" w:lineRule="auto"/>
              <w:jc w:val="right"/>
              <w:rPr>
                <w:rFonts w:eastAsia="Times New Roman"/>
                <w:b/>
                <w:bCs/>
                <w:color w:val="000000"/>
                <w:sz w:val="24"/>
                <w:szCs w:val="24"/>
                <w:lang w:eastAsia="el-GR"/>
              </w:rPr>
            </w:pPr>
            <w:r>
              <w:rPr>
                <w:rFonts w:eastAsia="Times New Roman"/>
                <w:b/>
                <w:bCs/>
                <w:color w:val="000000"/>
                <w:sz w:val="24"/>
                <w:szCs w:val="24"/>
                <w:lang w:eastAsia="el-GR"/>
              </w:rPr>
              <w:t>500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C4689" w:rsidRPr="00054A7C" w:rsidRDefault="008C4689" w:rsidP="00276160">
            <w:pPr>
              <w:spacing w:after="0" w:line="240" w:lineRule="auto"/>
              <w:jc w:val="right"/>
              <w:rPr>
                <w:rFonts w:eastAsia="Times New Roman"/>
                <w:b/>
                <w:bCs/>
                <w:color w:val="000000"/>
                <w:sz w:val="24"/>
                <w:szCs w:val="24"/>
                <w:lang w:eastAsia="el-GR"/>
              </w:rPr>
            </w:pPr>
            <w:r>
              <w:rPr>
                <w:rFonts w:eastAsia="Times New Roman"/>
                <w:b/>
                <w:bCs/>
                <w:color w:val="000000"/>
                <w:sz w:val="24"/>
                <w:szCs w:val="24"/>
                <w:lang w:eastAsia="el-GR"/>
              </w:rPr>
              <w:t>600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C4689" w:rsidRDefault="008C4689" w:rsidP="00276160">
            <w:pPr>
              <w:jc w:val="center"/>
              <w:rPr>
                <w:rFonts w:cs="Calibri"/>
                <w:color w:val="000000"/>
              </w:rPr>
            </w:pPr>
            <w:r>
              <w:rPr>
                <w:rFonts w:cs="Calibri"/>
                <w:color w:val="000000"/>
              </w:rPr>
              <w:t>1200,00</w:t>
            </w:r>
          </w:p>
        </w:tc>
        <w:tc>
          <w:tcPr>
            <w:tcW w:w="1134" w:type="dxa"/>
            <w:tcBorders>
              <w:top w:val="nil"/>
              <w:left w:val="nil"/>
              <w:bottom w:val="single" w:sz="4" w:space="0" w:color="auto"/>
              <w:right w:val="single" w:sz="4" w:space="0" w:color="auto"/>
            </w:tcBorders>
            <w:shd w:val="clear" w:color="auto" w:fill="auto"/>
            <w:noWrap/>
            <w:vAlign w:val="bottom"/>
            <w:hideMark/>
          </w:tcPr>
          <w:p w:rsidR="008C4689" w:rsidRDefault="008C4689" w:rsidP="00276160">
            <w:pPr>
              <w:jc w:val="center"/>
              <w:rPr>
                <w:rFonts w:cs="Calibri"/>
                <w:color w:val="000000"/>
              </w:rPr>
            </w:pPr>
            <w:r>
              <w:rPr>
                <w:rFonts w:cs="Calibri"/>
                <w:color w:val="000000"/>
              </w:rPr>
              <w:t>1356,00</w:t>
            </w:r>
          </w:p>
        </w:tc>
      </w:tr>
      <w:tr w:rsidR="008C4689" w:rsidRPr="00054A7C" w:rsidTr="00276160">
        <w:trPr>
          <w:trHeight w:val="6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C4689" w:rsidRPr="00054A7C" w:rsidRDefault="008C4689" w:rsidP="007D594C">
            <w:pPr>
              <w:spacing w:after="0" w:line="240" w:lineRule="auto"/>
              <w:jc w:val="right"/>
              <w:rPr>
                <w:rFonts w:eastAsia="Times New Roman"/>
                <w:color w:val="000000"/>
                <w:lang w:eastAsia="el-GR"/>
              </w:rPr>
            </w:pPr>
            <w:r>
              <w:rPr>
                <w:rFonts w:eastAsia="Times New Roman"/>
                <w:color w:val="000000"/>
                <w:lang w:eastAsia="el-GR"/>
              </w:rPr>
              <w:t>2</w:t>
            </w:r>
          </w:p>
        </w:tc>
        <w:tc>
          <w:tcPr>
            <w:tcW w:w="1844" w:type="dxa"/>
            <w:gridSpan w:val="2"/>
            <w:tcBorders>
              <w:top w:val="nil"/>
              <w:left w:val="nil"/>
              <w:bottom w:val="single" w:sz="4" w:space="0" w:color="auto"/>
              <w:right w:val="single" w:sz="4" w:space="0" w:color="auto"/>
            </w:tcBorders>
            <w:shd w:val="clear" w:color="auto" w:fill="auto"/>
            <w:noWrap/>
            <w:vAlign w:val="bottom"/>
            <w:hideMark/>
          </w:tcPr>
          <w:p w:rsidR="008C4689" w:rsidRPr="000658F4" w:rsidRDefault="008C4689" w:rsidP="007D594C">
            <w:pPr>
              <w:spacing w:after="0" w:line="240" w:lineRule="auto"/>
              <w:rPr>
                <w:rFonts w:eastAsia="Times New Roman"/>
                <w:color w:val="000000"/>
                <w:lang w:eastAsia="el-GR"/>
              </w:rPr>
            </w:pPr>
            <w:r w:rsidRPr="000658F4">
              <w:rPr>
                <w:rFonts w:eastAsia="Times New Roman"/>
                <w:color w:val="000000"/>
                <w:lang w:eastAsia="el-GR"/>
              </w:rPr>
              <w:t>ΜΠΑΜΙΕΣ ΚΑΤΕΨΥΓΜΕΝΕΣ</w:t>
            </w:r>
            <w:r>
              <w:rPr>
                <w:rFonts w:eastAsia="Times New Roman"/>
                <w:color w:val="000000"/>
                <w:lang w:val="en-US" w:eastAsia="el-GR"/>
              </w:rPr>
              <w:t xml:space="preserve"> </w:t>
            </w:r>
            <w:r>
              <w:rPr>
                <w:rFonts w:eastAsia="Times New Roman"/>
                <w:color w:val="000000"/>
                <w:lang w:eastAsia="el-GR"/>
              </w:rPr>
              <w:t>15331170-9</w:t>
            </w:r>
          </w:p>
        </w:tc>
        <w:tc>
          <w:tcPr>
            <w:tcW w:w="850" w:type="dxa"/>
            <w:tcBorders>
              <w:top w:val="nil"/>
              <w:left w:val="nil"/>
              <w:bottom w:val="single" w:sz="4" w:space="0" w:color="auto"/>
              <w:right w:val="single" w:sz="4" w:space="0" w:color="auto"/>
            </w:tcBorders>
            <w:shd w:val="clear" w:color="auto" w:fill="auto"/>
            <w:noWrap/>
            <w:hideMark/>
          </w:tcPr>
          <w:p w:rsidR="008C4689" w:rsidRDefault="008C4689">
            <w:r w:rsidRPr="000A71CA">
              <w:rPr>
                <w:rFonts w:eastAsia="Times New Roman"/>
                <w:color w:val="000000"/>
                <w:lang w:eastAsia="el-GR"/>
              </w:rPr>
              <w:t>13%</w:t>
            </w:r>
          </w:p>
        </w:tc>
        <w:tc>
          <w:tcPr>
            <w:tcW w:w="851" w:type="dxa"/>
            <w:tcBorders>
              <w:top w:val="nil"/>
              <w:left w:val="nil"/>
              <w:bottom w:val="single" w:sz="4" w:space="0" w:color="auto"/>
              <w:right w:val="single" w:sz="4" w:space="0" w:color="auto"/>
            </w:tcBorders>
            <w:shd w:val="clear" w:color="auto" w:fill="auto"/>
            <w:noWrap/>
            <w:vAlign w:val="bottom"/>
            <w:hideMark/>
          </w:tcPr>
          <w:p w:rsidR="008C4689" w:rsidRPr="00054A7C" w:rsidRDefault="008C4689" w:rsidP="007D594C">
            <w:pPr>
              <w:spacing w:after="0" w:line="240" w:lineRule="auto"/>
              <w:rPr>
                <w:rFonts w:eastAsia="Times New Roman"/>
                <w:color w:val="000000"/>
                <w:lang w:eastAsia="el-GR"/>
              </w:rPr>
            </w:pPr>
            <w:r w:rsidRPr="00054A7C">
              <w:rPr>
                <w:rFonts w:eastAsia="Times New Roman"/>
                <w:color w:val="000000"/>
                <w:lang w:eastAsia="el-GR"/>
              </w:rPr>
              <w:t>Κιλά</w:t>
            </w:r>
          </w:p>
        </w:tc>
        <w:tc>
          <w:tcPr>
            <w:tcW w:w="1134" w:type="dxa"/>
            <w:tcBorders>
              <w:top w:val="nil"/>
              <w:left w:val="nil"/>
              <w:bottom w:val="single" w:sz="4" w:space="0" w:color="auto"/>
              <w:right w:val="single" w:sz="4" w:space="0" w:color="auto"/>
            </w:tcBorders>
            <w:shd w:val="clear" w:color="auto" w:fill="auto"/>
            <w:noWrap/>
            <w:vAlign w:val="bottom"/>
            <w:hideMark/>
          </w:tcPr>
          <w:p w:rsidR="008C4689" w:rsidRPr="00054A7C" w:rsidRDefault="008C4689" w:rsidP="007D594C">
            <w:pPr>
              <w:spacing w:after="0" w:line="240" w:lineRule="auto"/>
              <w:jc w:val="right"/>
              <w:rPr>
                <w:rFonts w:eastAsia="Times New Roman"/>
                <w:color w:val="000000"/>
                <w:lang w:eastAsia="el-GR"/>
              </w:rPr>
            </w:pPr>
            <w:r>
              <w:rPr>
                <w:rFonts w:eastAsia="Times New Roman"/>
                <w:color w:val="000000"/>
                <w:lang w:eastAsia="el-GR"/>
              </w:rPr>
              <w:t>4,25</w:t>
            </w:r>
          </w:p>
        </w:tc>
        <w:tc>
          <w:tcPr>
            <w:tcW w:w="1134" w:type="dxa"/>
            <w:tcBorders>
              <w:top w:val="single" w:sz="4" w:space="0" w:color="auto"/>
              <w:left w:val="nil"/>
              <w:bottom w:val="single" w:sz="4" w:space="0" w:color="auto"/>
              <w:right w:val="single" w:sz="4" w:space="0" w:color="auto"/>
            </w:tcBorders>
            <w:vAlign w:val="bottom"/>
          </w:tcPr>
          <w:p w:rsidR="008C4689" w:rsidRDefault="008C4689" w:rsidP="00276160">
            <w:pPr>
              <w:spacing w:after="0" w:line="240" w:lineRule="auto"/>
              <w:jc w:val="right"/>
              <w:rPr>
                <w:rFonts w:eastAsia="Times New Roman"/>
                <w:b/>
                <w:bCs/>
                <w:color w:val="000000"/>
                <w:sz w:val="24"/>
                <w:szCs w:val="24"/>
                <w:lang w:eastAsia="el-GR"/>
              </w:rPr>
            </w:pPr>
            <w:r>
              <w:rPr>
                <w:rFonts w:eastAsia="Times New Roman"/>
                <w:b/>
                <w:bCs/>
                <w:color w:val="000000"/>
                <w:sz w:val="24"/>
                <w:szCs w:val="24"/>
                <w:lang w:eastAsia="el-GR"/>
              </w:rPr>
              <w:t>100</w:t>
            </w:r>
          </w:p>
        </w:tc>
        <w:tc>
          <w:tcPr>
            <w:tcW w:w="1275" w:type="dxa"/>
            <w:tcBorders>
              <w:top w:val="single" w:sz="4" w:space="0" w:color="auto"/>
              <w:left w:val="single" w:sz="4" w:space="0" w:color="auto"/>
              <w:bottom w:val="single" w:sz="4" w:space="0" w:color="auto"/>
              <w:right w:val="single" w:sz="4" w:space="0" w:color="auto"/>
            </w:tcBorders>
            <w:vAlign w:val="bottom"/>
          </w:tcPr>
          <w:p w:rsidR="008C4689" w:rsidRDefault="008C4689" w:rsidP="00276160">
            <w:pPr>
              <w:spacing w:after="0" w:line="240" w:lineRule="auto"/>
              <w:jc w:val="right"/>
              <w:rPr>
                <w:rFonts w:eastAsia="Times New Roman"/>
                <w:b/>
                <w:bCs/>
                <w:color w:val="000000"/>
                <w:sz w:val="24"/>
                <w:szCs w:val="24"/>
                <w:lang w:eastAsia="el-GR"/>
              </w:rPr>
            </w:pPr>
            <w:r>
              <w:rPr>
                <w:rFonts w:eastAsia="Times New Roman"/>
                <w:b/>
                <w:bCs/>
                <w:color w:val="000000"/>
                <w:sz w:val="24"/>
                <w:szCs w:val="24"/>
                <w:lang w:eastAsia="el-GR"/>
              </w:rPr>
              <w:t>300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C4689" w:rsidRPr="00054A7C" w:rsidRDefault="008C4689" w:rsidP="00276160">
            <w:pPr>
              <w:spacing w:after="0" w:line="240" w:lineRule="auto"/>
              <w:jc w:val="right"/>
              <w:rPr>
                <w:rFonts w:eastAsia="Times New Roman"/>
                <w:b/>
                <w:bCs/>
                <w:color w:val="000000"/>
                <w:sz w:val="24"/>
                <w:szCs w:val="24"/>
                <w:lang w:eastAsia="el-GR"/>
              </w:rPr>
            </w:pPr>
            <w:r>
              <w:rPr>
                <w:rFonts w:eastAsia="Times New Roman"/>
                <w:b/>
                <w:bCs/>
                <w:color w:val="000000"/>
                <w:sz w:val="24"/>
                <w:szCs w:val="24"/>
                <w:lang w:eastAsia="el-GR"/>
              </w:rPr>
              <w:t>400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C4689" w:rsidRDefault="008C4689" w:rsidP="00276160">
            <w:pPr>
              <w:jc w:val="center"/>
              <w:rPr>
                <w:rFonts w:cs="Calibri"/>
                <w:color w:val="000000"/>
              </w:rPr>
            </w:pPr>
            <w:r>
              <w:rPr>
                <w:rFonts w:cs="Calibri"/>
                <w:color w:val="000000"/>
              </w:rPr>
              <w:t>1700,00</w:t>
            </w:r>
          </w:p>
        </w:tc>
        <w:tc>
          <w:tcPr>
            <w:tcW w:w="1134" w:type="dxa"/>
            <w:tcBorders>
              <w:top w:val="nil"/>
              <w:left w:val="nil"/>
              <w:bottom w:val="single" w:sz="4" w:space="0" w:color="auto"/>
              <w:right w:val="single" w:sz="4" w:space="0" w:color="auto"/>
            </w:tcBorders>
            <w:shd w:val="clear" w:color="auto" w:fill="auto"/>
            <w:noWrap/>
            <w:vAlign w:val="bottom"/>
            <w:hideMark/>
          </w:tcPr>
          <w:p w:rsidR="008C4689" w:rsidRDefault="008C4689" w:rsidP="00276160">
            <w:pPr>
              <w:jc w:val="center"/>
              <w:rPr>
                <w:rFonts w:cs="Calibri"/>
                <w:color w:val="000000"/>
              </w:rPr>
            </w:pPr>
            <w:r>
              <w:rPr>
                <w:rFonts w:cs="Calibri"/>
                <w:color w:val="000000"/>
              </w:rPr>
              <w:t>1921,00</w:t>
            </w:r>
          </w:p>
        </w:tc>
      </w:tr>
      <w:tr w:rsidR="008C4689" w:rsidRPr="00054A7C" w:rsidTr="00276160">
        <w:trPr>
          <w:trHeight w:val="6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C4689" w:rsidRPr="00054A7C" w:rsidRDefault="008C4689" w:rsidP="007D594C">
            <w:pPr>
              <w:spacing w:after="0" w:line="240" w:lineRule="auto"/>
              <w:jc w:val="right"/>
              <w:rPr>
                <w:rFonts w:eastAsia="Times New Roman"/>
                <w:color w:val="000000"/>
                <w:lang w:eastAsia="el-GR"/>
              </w:rPr>
            </w:pPr>
            <w:r>
              <w:rPr>
                <w:rFonts w:eastAsia="Times New Roman"/>
                <w:color w:val="000000"/>
                <w:lang w:eastAsia="el-GR"/>
              </w:rPr>
              <w:t>3</w:t>
            </w:r>
          </w:p>
        </w:tc>
        <w:tc>
          <w:tcPr>
            <w:tcW w:w="1844" w:type="dxa"/>
            <w:gridSpan w:val="2"/>
            <w:tcBorders>
              <w:top w:val="nil"/>
              <w:left w:val="nil"/>
              <w:bottom w:val="single" w:sz="4" w:space="0" w:color="auto"/>
              <w:right w:val="single" w:sz="4" w:space="0" w:color="auto"/>
            </w:tcBorders>
            <w:shd w:val="clear" w:color="auto" w:fill="auto"/>
            <w:noWrap/>
            <w:vAlign w:val="bottom"/>
            <w:hideMark/>
          </w:tcPr>
          <w:p w:rsidR="008C4689" w:rsidRPr="000658F4" w:rsidRDefault="008C4689" w:rsidP="007D594C">
            <w:pPr>
              <w:spacing w:after="0" w:line="240" w:lineRule="auto"/>
              <w:rPr>
                <w:rFonts w:eastAsia="Times New Roman"/>
                <w:color w:val="000000"/>
                <w:lang w:eastAsia="el-GR"/>
              </w:rPr>
            </w:pPr>
            <w:r w:rsidRPr="000658F4">
              <w:rPr>
                <w:rFonts w:eastAsia="Times New Roman"/>
                <w:color w:val="000000"/>
                <w:lang w:eastAsia="el-GR"/>
              </w:rPr>
              <w:t>ΣΠΑΝΑΚΙ ΚΑΤΕΨ. 1 ΚΙΛΟΥ</w:t>
            </w:r>
            <w:r>
              <w:rPr>
                <w:rFonts w:eastAsia="Times New Roman"/>
                <w:color w:val="000000"/>
                <w:lang w:val="en-US" w:eastAsia="el-GR"/>
              </w:rPr>
              <w:t xml:space="preserve"> </w:t>
            </w:r>
            <w:r w:rsidRPr="000658F4">
              <w:rPr>
                <w:rFonts w:eastAsia="Times New Roman"/>
                <w:color w:val="000000"/>
                <w:sz w:val="18"/>
                <w:szCs w:val="18"/>
                <w:lang w:eastAsia="el-GR"/>
              </w:rPr>
              <w:t>15331170-9</w:t>
            </w:r>
          </w:p>
        </w:tc>
        <w:tc>
          <w:tcPr>
            <w:tcW w:w="850" w:type="dxa"/>
            <w:tcBorders>
              <w:top w:val="nil"/>
              <w:left w:val="nil"/>
              <w:bottom w:val="single" w:sz="4" w:space="0" w:color="auto"/>
              <w:right w:val="single" w:sz="4" w:space="0" w:color="auto"/>
            </w:tcBorders>
            <w:shd w:val="clear" w:color="auto" w:fill="auto"/>
            <w:noWrap/>
            <w:hideMark/>
          </w:tcPr>
          <w:p w:rsidR="008C4689" w:rsidRDefault="008C4689">
            <w:r w:rsidRPr="000A71CA">
              <w:rPr>
                <w:rFonts w:eastAsia="Times New Roman"/>
                <w:color w:val="000000"/>
                <w:lang w:eastAsia="el-GR"/>
              </w:rPr>
              <w:t>13%</w:t>
            </w:r>
          </w:p>
        </w:tc>
        <w:tc>
          <w:tcPr>
            <w:tcW w:w="851" w:type="dxa"/>
            <w:tcBorders>
              <w:top w:val="nil"/>
              <w:left w:val="nil"/>
              <w:bottom w:val="single" w:sz="4" w:space="0" w:color="auto"/>
              <w:right w:val="single" w:sz="4" w:space="0" w:color="auto"/>
            </w:tcBorders>
            <w:shd w:val="clear" w:color="auto" w:fill="auto"/>
            <w:noWrap/>
            <w:vAlign w:val="bottom"/>
            <w:hideMark/>
          </w:tcPr>
          <w:p w:rsidR="008C4689" w:rsidRPr="00054A7C" w:rsidRDefault="008C4689" w:rsidP="007D594C">
            <w:pPr>
              <w:spacing w:after="0" w:line="240" w:lineRule="auto"/>
              <w:rPr>
                <w:rFonts w:eastAsia="Times New Roman"/>
                <w:color w:val="000000"/>
                <w:lang w:eastAsia="el-GR"/>
              </w:rPr>
            </w:pPr>
            <w:r w:rsidRPr="00054A7C">
              <w:rPr>
                <w:rFonts w:eastAsia="Times New Roman"/>
                <w:color w:val="000000"/>
                <w:lang w:eastAsia="el-GR"/>
              </w:rPr>
              <w:t>Κιλά</w:t>
            </w:r>
          </w:p>
        </w:tc>
        <w:tc>
          <w:tcPr>
            <w:tcW w:w="1134" w:type="dxa"/>
            <w:tcBorders>
              <w:top w:val="nil"/>
              <w:left w:val="nil"/>
              <w:bottom w:val="single" w:sz="4" w:space="0" w:color="auto"/>
              <w:right w:val="single" w:sz="4" w:space="0" w:color="auto"/>
            </w:tcBorders>
            <w:shd w:val="clear" w:color="auto" w:fill="auto"/>
            <w:noWrap/>
            <w:vAlign w:val="bottom"/>
            <w:hideMark/>
          </w:tcPr>
          <w:p w:rsidR="008C4689" w:rsidRPr="00054A7C" w:rsidRDefault="008C4689" w:rsidP="007D594C">
            <w:pPr>
              <w:spacing w:after="0" w:line="240" w:lineRule="auto"/>
              <w:jc w:val="right"/>
              <w:rPr>
                <w:rFonts w:eastAsia="Times New Roman"/>
                <w:color w:val="000000"/>
                <w:lang w:eastAsia="el-GR"/>
              </w:rPr>
            </w:pPr>
            <w:r>
              <w:rPr>
                <w:rFonts w:eastAsia="Times New Roman"/>
                <w:color w:val="000000"/>
                <w:lang w:eastAsia="el-GR"/>
              </w:rPr>
              <w:t>1,95</w:t>
            </w:r>
          </w:p>
        </w:tc>
        <w:tc>
          <w:tcPr>
            <w:tcW w:w="1134" w:type="dxa"/>
            <w:tcBorders>
              <w:top w:val="single" w:sz="4" w:space="0" w:color="auto"/>
              <w:left w:val="nil"/>
              <w:bottom w:val="single" w:sz="4" w:space="0" w:color="auto"/>
              <w:right w:val="single" w:sz="4" w:space="0" w:color="auto"/>
            </w:tcBorders>
            <w:vAlign w:val="bottom"/>
          </w:tcPr>
          <w:p w:rsidR="008C4689" w:rsidRDefault="008C4689" w:rsidP="00276160">
            <w:pPr>
              <w:spacing w:after="0" w:line="240" w:lineRule="auto"/>
              <w:jc w:val="right"/>
              <w:rPr>
                <w:rFonts w:eastAsia="Times New Roman"/>
                <w:b/>
                <w:bCs/>
                <w:color w:val="000000"/>
                <w:sz w:val="24"/>
                <w:szCs w:val="24"/>
                <w:lang w:eastAsia="el-GR"/>
              </w:rPr>
            </w:pPr>
            <w:r>
              <w:rPr>
                <w:rFonts w:eastAsia="Times New Roman"/>
                <w:b/>
                <w:bCs/>
                <w:color w:val="000000"/>
                <w:sz w:val="24"/>
                <w:szCs w:val="24"/>
                <w:lang w:eastAsia="el-GR"/>
              </w:rPr>
              <w:t>180</w:t>
            </w:r>
          </w:p>
        </w:tc>
        <w:tc>
          <w:tcPr>
            <w:tcW w:w="1275" w:type="dxa"/>
            <w:tcBorders>
              <w:top w:val="single" w:sz="4" w:space="0" w:color="auto"/>
              <w:left w:val="single" w:sz="4" w:space="0" w:color="auto"/>
              <w:bottom w:val="single" w:sz="4" w:space="0" w:color="auto"/>
              <w:right w:val="single" w:sz="4" w:space="0" w:color="auto"/>
            </w:tcBorders>
            <w:vAlign w:val="bottom"/>
          </w:tcPr>
          <w:p w:rsidR="008C4689" w:rsidRDefault="008C4689" w:rsidP="00276160">
            <w:pPr>
              <w:spacing w:after="0" w:line="240" w:lineRule="auto"/>
              <w:jc w:val="right"/>
              <w:rPr>
                <w:rFonts w:eastAsia="Times New Roman"/>
                <w:b/>
                <w:bCs/>
                <w:color w:val="000000"/>
                <w:sz w:val="24"/>
                <w:szCs w:val="24"/>
                <w:lang w:eastAsia="el-GR"/>
              </w:rPr>
            </w:pPr>
            <w:r>
              <w:rPr>
                <w:rFonts w:eastAsia="Times New Roman"/>
                <w:b/>
                <w:bCs/>
                <w:color w:val="000000"/>
                <w:sz w:val="24"/>
                <w:szCs w:val="24"/>
                <w:lang w:eastAsia="el-GR"/>
              </w:rPr>
              <w:t>600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C4689" w:rsidRPr="00054A7C" w:rsidRDefault="008C4689" w:rsidP="00276160">
            <w:pPr>
              <w:spacing w:after="0" w:line="240" w:lineRule="auto"/>
              <w:jc w:val="right"/>
              <w:rPr>
                <w:rFonts w:eastAsia="Times New Roman"/>
                <w:b/>
                <w:bCs/>
                <w:color w:val="000000"/>
                <w:sz w:val="24"/>
                <w:szCs w:val="24"/>
                <w:lang w:eastAsia="el-GR"/>
              </w:rPr>
            </w:pPr>
            <w:r>
              <w:rPr>
                <w:rFonts w:eastAsia="Times New Roman"/>
                <w:b/>
                <w:bCs/>
                <w:color w:val="000000"/>
                <w:sz w:val="24"/>
                <w:szCs w:val="24"/>
                <w:lang w:eastAsia="el-GR"/>
              </w:rPr>
              <w:t>780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C4689" w:rsidRDefault="008C4689" w:rsidP="00276160">
            <w:pPr>
              <w:jc w:val="center"/>
              <w:rPr>
                <w:rFonts w:cs="Calibri"/>
                <w:color w:val="000000"/>
              </w:rPr>
            </w:pPr>
            <w:r>
              <w:rPr>
                <w:rFonts w:cs="Calibri"/>
                <w:color w:val="000000"/>
              </w:rPr>
              <w:t>1521,00</w:t>
            </w:r>
          </w:p>
        </w:tc>
        <w:tc>
          <w:tcPr>
            <w:tcW w:w="1134" w:type="dxa"/>
            <w:tcBorders>
              <w:top w:val="nil"/>
              <w:left w:val="nil"/>
              <w:bottom w:val="single" w:sz="4" w:space="0" w:color="auto"/>
              <w:right w:val="single" w:sz="4" w:space="0" w:color="auto"/>
            </w:tcBorders>
            <w:shd w:val="clear" w:color="auto" w:fill="auto"/>
            <w:noWrap/>
            <w:vAlign w:val="bottom"/>
            <w:hideMark/>
          </w:tcPr>
          <w:p w:rsidR="008C4689" w:rsidRDefault="008C4689" w:rsidP="00276160">
            <w:pPr>
              <w:jc w:val="center"/>
              <w:rPr>
                <w:rFonts w:cs="Calibri"/>
                <w:color w:val="000000"/>
              </w:rPr>
            </w:pPr>
            <w:r>
              <w:rPr>
                <w:rFonts w:cs="Calibri"/>
                <w:color w:val="000000"/>
              </w:rPr>
              <w:t>1718,73</w:t>
            </w:r>
          </w:p>
        </w:tc>
      </w:tr>
      <w:tr w:rsidR="008C4689" w:rsidRPr="00054A7C" w:rsidTr="00276160">
        <w:trPr>
          <w:trHeight w:val="6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C4689" w:rsidRPr="00054A7C" w:rsidRDefault="008C4689" w:rsidP="007D594C">
            <w:pPr>
              <w:spacing w:after="0" w:line="240" w:lineRule="auto"/>
              <w:jc w:val="right"/>
              <w:rPr>
                <w:rFonts w:eastAsia="Times New Roman"/>
                <w:color w:val="000000"/>
                <w:lang w:eastAsia="el-GR"/>
              </w:rPr>
            </w:pPr>
            <w:r>
              <w:rPr>
                <w:rFonts w:eastAsia="Times New Roman"/>
                <w:color w:val="000000"/>
                <w:lang w:eastAsia="el-GR"/>
              </w:rPr>
              <w:t>4</w:t>
            </w:r>
          </w:p>
        </w:tc>
        <w:tc>
          <w:tcPr>
            <w:tcW w:w="1844" w:type="dxa"/>
            <w:gridSpan w:val="2"/>
            <w:tcBorders>
              <w:top w:val="nil"/>
              <w:left w:val="nil"/>
              <w:bottom w:val="single" w:sz="4" w:space="0" w:color="auto"/>
              <w:right w:val="single" w:sz="4" w:space="0" w:color="auto"/>
            </w:tcBorders>
            <w:shd w:val="clear" w:color="auto" w:fill="auto"/>
            <w:noWrap/>
            <w:vAlign w:val="bottom"/>
            <w:hideMark/>
          </w:tcPr>
          <w:p w:rsidR="008C4689" w:rsidRPr="000658F4" w:rsidRDefault="008C4689" w:rsidP="007D594C">
            <w:pPr>
              <w:spacing w:after="0" w:line="240" w:lineRule="auto"/>
              <w:rPr>
                <w:rFonts w:eastAsia="Times New Roman"/>
                <w:color w:val="000000"/>
                <w:lang w:eastAsia="el-GR"/>
              </w:rPr>
            </w:pPr>
            <w:r w:rsidRPr="000658F4">
              <w:rPr>
                <w:rFonts w:eastAsia="Times New Roman"/>
                <w:color w:val="000000"/>
                <w:lang w:eastAsia="el-GR"/>
              </w:rPr>
              <w:t>ΦΑΣΟΛΑΚΙΑ ΚΑΤΕΨΥΓΜΕΝΑ</w:t>
            </w:r>
            <w:r>
              <w:rPr>
                <w:rFonts w:eastAsia="Times New Roman"/>
                <w:color w:val="000000"/>
                <w:lang w:eastAsia="el-GR"/>
              </w:rPr>
              <w:t xml:space="preserve">  15331170-9</w:t>
            </w:r>
          </w:p>
        </w:tc>
        <w:tc>
          <w:tcPr>
            <w:tcW w:w="850" w:type="dxa"/>
            <w:tcBorders>
              <w:top w:val="nil"/>
              <w:left w:val="nil"/>
              <w:bottom w:val="single" w:sz="4" w:space="0" w:color="auto"/>
              <w:right w:val="single" w:sz="4" w:space="0" w:color="auto"/>
            </w:tcBorders>
            <w:shd w:val="clear" w:color="auto" w:fill="auto"/>
            <w:noWrap/>
            <w:hideMark/>
          </w:tcPr>
          <w:p w:rsidR="008C4689" w:rsidRDefault="008C4689">
            <w:r w:rsidRPr="000A71CA">
              <w:rPr>
                <w:rFonts w:eastAsia="Times New Roman"/>
                <w:color w:val="000000"/>
                <w:lang w:eastAsia="el-GR"/>
              </w:rPr>
              <w:t>13%</w:t>
            </w:r>
          </w:p>
        </w:tc>
        <w:tc>
          <w:tcPr>
            <w:tcW w:w="851" w:type="dxa"/>
            <w:tcBorders>
              <w:top w:val="nil"/>
              <w:left w:val="nil"/>
              <w:bottom w:val="single" w:sz="4" w:space="0" w:color="auto"/>
              <w:right w:val="single" w:sz="4" w:space="0" w:color="auto"/>
            </w:tcBorders>
            <w:shd w:val="clear" w:color="auto" w:fill="auto"/>
            <w:noWrap/>
            <w:vAlign w:val="bottom"/>
            <w:hideMark/>
          </w:tcPr>
          <w:p w:rsidR="008C4689" w:rsidRPr="00054A7C" w:rsidRDefault="008C4689" w:rsidP="007D594C">
            <w:pPr>
              <w:spacing w:after="0" w:line="240" w:lineRule="auto"/>
              <w:rPr>
                <w:rFonts w:eastAsia="Times New Roman"/>
                <w:color w:val="000000"/>
                <w:lang w:eastAsia="el-GR"/>
              </w:rPr>
            </w:pPr>
            <w:r w:rsidRPr="00054A7C">
              <w:rPr>
                <w:rFonts w:eastAsia="Times New Roman"/>
                <w:color w:val="000000"/>
                <w:lang w:eastAsia="el-GR"/>
              </w:rPr>
              <w:t>Κιλά</w:t>
            </w:r>
          </w:p>
        </w:tc>
        <w:tc>
          <w:tcPr>
            <w:tcW w:w="1134" w:type="dxa"/>
            <w:tcBorders>
              <w:top w:val="nil"/>
              <w:left w:val="nil"/>
              <w:bottom w:val="single" w:sz="4" w:space="0" w:color="auto"/>
              <w:right w:val="single" w:sz="4" w:space="0" w:color="auto"/>
            </w:tcBorders>
            <w:shd w:val="clear" w:color="auto" w:fill="auto"/>
            <w:noWrap/>
            <w:vAlign w:val="bottom"/>
            <w:hideMark/>
          </w:tcPr>
          <w:p w:rsidR="008C4689" w:rsidRPr="00054A7C" w:rsidRDefault="008C4689" w:rsidP="007D594C">
            <w:pPr>
              <w:spacing w:after="0" w:line="240" w:lineRule="auto"/>
              <w:jc w:val="right"/>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2,10</w:t>
            </w:r>
          </w:p>
        </w:tc>
        <w:tc>
          <w:tcPr>
            <w:tcW w:w="1134" w:type="dxa"/>
            <w:tcBorders>
              <w:top w:val="single" w:sz="4" w:space="0" w:color="auto"/>
              <w:left w:val="nil"/>
              <w:bottom w:val="single" w:sz="4" w:space="0" w:color="auto"/>
              <w:right w:val="single" w:sz="4" w:space="0" w:color="auto"/>
            </w:tcBorders>
            <w:vAlign w:val="bottom"/>
          </w:tcPr>
          <w:p w:rsidR="008C4689" w:rsidRDefault="008C4689" w:rsidP="00276160">
            <w:pPr>
              <w:spacing w:after="0" w:line="240" w:lineRule="auto"/>
              <w:jc w:val="right"/>
              <w:rPr>
                <w:rFonts w:eastAsia="Times New Roman"/>
                <w:b/>
                <w:bCs/>
                <w:color w:val="000000"/>
                <w:sz w:val="24"/>
                <w:szCs w:val="24"/>
                <w:lang w:eastAsia="el-GR"/>
              </w:rPr>
            </w:pPr>
          </w:p>
        </w:tc>
        <w:tc>
          <w:tcPr>
            <w:tcW w:w="1275" w:type="dxa"/>
            <w:tcBorders>
              <w:top w:val="single" w:sz="4" w:space="0" w:color="auto"/>
              <w:left w:val="single" w:sz="4" w:space="0" w:color="auto"/>
              <w:bottom w:val="single" w:sz="4" w:space="0" w:color="auto"/>
              <w:right w:val="single" w:sz="4" w:space="0" w:color="auto"/>
            </w:tcBorders>
            <w:vAlign w:val="bottom"/>
          </w:tcPr>
          <w:p w:rsidR="008C4689" w:rsidRDefault="008C4689" w:rsidP="00276160">
            <w:pPr>
              <w:spacing w:after="0" w:line="240" w:lineRule="auto"/>
              <w:jc w:val="right"/>
              <w:rPr>
                <w:rFonts w:eastAsia="Times New Roman"/>
                <w:b/>
                <w:bCs/>
                <w:color w:val="000000"/>
                <w:sz w:val="24"/>
                <w:szCs w:val="24"/>
                <w:lang w:eastAsia="el-GR"/>
              </w:rPr>
            </w:pPr>
            <w:r>
              <w:rPr>
                <w:rFonts w:eastAsia="Times New Roman"/>
                <w:b/>
                <w:bCs/>
                <w:color w:val="000000"/>
                <w:sz w:val="24"/>
                <w:szCs w:val="24"/>
                <w:lang w:eastAsia="el-GR"/>
              </w:rPr>
              <w:t>500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C4689" w:rsidRPr="00054A7C" w:rsidRDefault="008C4689" w:rsidP="00276160">
            <w:pPr>
              <w:spacing w:after="0" w:line="240" w:lineRule="auto"/>
              <w:jc w:val="right"/>
              <w:rPr>
                <w:rFonts w:eastAsia="Times New Roman"/>
                <w:b/>
                <w:bCs/>
                <w:color w:val="000000"/>
                <w:sz w:val="24"/>
                <w:szCs w:val="24"/>
                <w:lang w:eastAsia="el-GR"/>
              </w:rPr>
            </w:pPr>
            <w:r>
              <w:rPr>
                <w:rFonts w:eastAsia="Times New Roman"/>
                <w:b/>
                <w:bCs/>
                <w:color w:val="000000"/>
                <w:sz w:val="24"/>
                <w:szCs w:val="24"/>
                <w:lang w:eastAsia="el-GR"/>
              </w:rPr>
              <w:t>500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C4689" w:rsidRDefault="008C4689" w:rsidP="00276160">
            <w:pPr>
              <w:jc w:val="center"/>
              <w:rPr>
                <w:rFonts w:cs="Calibri"/>
                <w:color w:val="000000"/>
              </w:rPr>
            </w:pPr>
            <w:r>
              <w:rPr>
                <w:rFonts w:cs="Calibri"/>
                <w:color w:val="000000"/>
              </w:rPr>
              <w:t>1050,00</w:t>
            </w:r>
          </w:p>
        </w:tc>
        <w:tc>
          <w:tcPr>
            <w:tcW w:w="1134" w:type="dxa"/>
            <w:tcBorders>
              <w:top w:val="nil"/>
              <w:left w:val="nil"/>
              <w:bottom w:val="single" w:sz="4" w:space="0" w:color="auto"/>
              <w:right w:val="single" w:sz="4" w:space="0" w:color="auto"/>
            </w:tcBorders>
            <w:shd w:val="clear" w:color="auto" w:fill="auto"/>
            <w:noWrap/>
            <w:vAlign w:val="bottom"/>
            <w:hideMark/>
          </w:tcPr>
          <w:p w:rsidR="008C4689" w:rsidRDefault="008C4689" w:rsidP="00276160">
            <w:pPr>
              <w:jc w:val="center"/>
              <w:rPr>
                <w:rFonts w:cs="Calibri"/>
                <w:color w:val="000000"/>
              </w:rPr>
            </w:pPr>
            <w:r>
              <w:rPr>
                <w:rFonts w:cs="Calibri"/>
                <w:color w:val="000000"/>
              </w:rPr>
              <w:t>1186,50</w:t>
            </w:r>
          </w:p>
        </w:tc>
      </w:tr>
      <w:tr w:rsidR="008C4689" w:rsidRPr="00054A7C" w:rsidTr="00276160">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689" w:rsidRDefault="008C4689" w:rsidP="007D594C">
            <w:pPr>
              <w:spacing w:after="0" w:line="240" w:lineRule="auto"/>
              <w:jc w:val="right"/>
              <w:rPr>
                <w:rFonts w:eastAsia="Times New Roman"/>
                <w:color w:val="000000"/>
                <w:lang w:eastAsia="el-GR"/>
              </w:rPr>
            </w:pPr>
            <w:r>
              <w:rPr>
                <w:rFonts w:eastAsia="Times New Roman"/>
                <w:color w:val="000000"/>
                <w:lang w:eastAsia="el-GR"/>
              </w:rPr>
              <w:t>5</w:t>
            </w:r>
          </w:p>
        </w:tc>
        <w:tc>
          <w:tcPr>
            <w:tcW w:w="18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C4689" w:rsidRDefault="008C4689" w:rsidP="007D594C">
            <w:pPr>
              <w:spacing w:after="0" w:line="240" w:lineRule="auto"/>
              <w:rPr>
                <w:rFonts w:eastAsia="Times New Roman"/>
                <w:color w:val="000000"/>
                <w:lang w:eastAsia="el-GR"/>
              </w:rPr>
            </w:pPr>
            <w:r>
              <w:rPr>
                <w:rFonts w:eastAsia="Times New Roman"/>
                <w:color w:val="000000"/>
                <w:lang w:eastAsia="el-GR"/>
              </w:rPr>
              <w:t>ΛΑΧΑΝΙΚΟ ΑΝΑΜΕΙΚΤΟ</w:t>
            </w:r>
            <w:r w:rsidRPr="000658F4">
              <w:rPr>
                <w:rFonts w:eastAsia="Times New Roman"/>
                <w:color w:val="000000"/>
                <w:lang w:eastAsia="el-GR"/>
              </w:rPr>
              <w:t xml:space="preserve"> ΚΑΤΕΨΥΓΜΕΝΑ</w:t>
            </w:r>
            <w:r>
              <w:rPr>
                <w:rFonts w:eastAsia="Times New Roman"/>
                <w:color w:val="000000"/>
                <w:lang w:eastAsia="el-GR"/>
              </w:rPr>
              <w:t xml:space="preserve">  15331170-9</w:t>
            </w:r>
          </w:p>
        </w:tc>
        <w:tc>
          <w:tcPr>
            <w:tcW w:w="850" w:type="dxa"/>
            <w:tcBorders>
              <w:top w:val="single" w:sz="4" w:space="0" w:color="auto"/>
              <w:left w:val="nil"/>
              <w:bottom w:val="single" w:sz="4" w:space="0" w:color="auto"/>
              <w:right w:val="single" w:sz="4" w:space="0" w:color="auto"/>
            </w:tcBorders>
            <w:shd w:val="clear" w:color="auto" w:fill="auto"/>
            <w:noWrap/>
            <w:hideMark/>
          </w:tcPr>
          <w:p w:rsidR="008C4689" w:rsidRDefault="008C4689">
            <w:r w:rsidRPr="000A71CA">
              <w:rPr>
                <w:rFonts w:eastAsia="Times New Roman"/>
                <w:color w:val="000000"/>
                <w:lang w:eastAsia="el-GR"/>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8C4689" w:rsidRPr="00655133" w:rsidRDefault="008C4689" w:rsidP="007D594C">
            <w:pPr>
              <w:spacing w:after="0" w:line="240" w:lineRule="auto"/>
              <w:ind w:right="-129"/>
              <w:rPr>
                <w:rFonts w:ascii="Arial" w:eastAsia="Times New Roman" w:hAnsi="Arial" w:cs="Arial"/>
                <w:color w:val="000000"/>
                <w:sz w:val="18"/>
                <w:szCs w:val="18"/>
                <w:highlight w:val="green"/>
                <w:lang w:eastAsia="el-GR"/>
              </w:rPr>
            </w:pPr>
            <w:r w:rsidRPr="00054A7C">
              <w:rPr>
                <w:rFonts w:eastAsia="Times New Roman"/>
                <w:color w:val="000000"/>
                <w:lang w:eastAsia="el-GR"/>
              </w:rPr>
              <w:t>Κιλά</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C4689" w:rsidRPr="00054A7C" w:rsidRDefault="008C4689" w:rsidP="007D594C">
            <w:pPr>
              <w:spacing w:after="0" w:line="240" w:lineRule="auto"/>
              <w:jc w:val="right"/>
              <w:rPr>
                <w:rFonts w:eastAsia="Times New Roman"/>
                <w:color w:val="000000"/>
                <w:lang w:eastAsia="el-GR"/>
              </w:rPr>
            </w:pPr>
            <w:r>
              <w:rPr>
                <w:rFonts w:eastAsia="Times New Roman"/>
                <w:color w:val="000000"/>
                <w:lang w:eastAsia="el-GR"/>
              </w:rPr>
              <w:t>1,95</w:t>
            </w:r>
          </w:p>
        </w:tc>
        <w:tc>
          <w:tcPr>
            <w:tcW w:w="1134" w:type="dxa"/>
            <w:tcBorders>
              <w:top w:val="single" w:sz="4" w:space="0" w:color="auto"/>
              <w:left w:val="nil"/>
              <w:bottom w:val="single" w:sz="4" w:space="0" w:color="auto"/>
              <w:right w:val="single" w:sz="4" w:space="0" w:color="auto"/>
            </w:tcBorders>
            <w:vAlign w:val="bottom"/>
          </w:tcPr>
          <w:p w:rsidR="008C4689" w:rsidRDefault="008C4689" w:rsidP="00276160">
            <w:pPr>
              <w:spacing w:after="0" w:line="240" w:lineRule="auto"/>
              <w:jc w:val="right"/>
              <w:rPr>
                <w:rFonts w:eastAsia="Times New Roman"/>
                <w:b/>
                <w:bCs/>
                <w:color w:val="000000"/>
                <w:sz w:val="24"/>
                <w:szCs w:val="24"/>
                <w:lang w:eastAsia="el-GR"/>
              </w:rPr>
            </w:pPr>
          </w:p>
        </w:tc>
        <w:tc>
          <w:tcPr>
            <w:tcW w:w="1275" w:type="dxa"/>
            <w:tcBorders>
              <w:top w:val="single" w:sz="4" w:space="0" w:color="auto"/>
              <w:left w:val="single" w:sz="4" w:space="0" w:color="auto"/>
              <w:bottom w:val="single" w:sz="4" w:space="0" w:color="auto"/>
              <w:right w:val="single" w:sz="4" w:space="0" w:color="auto"/>
            </w:tcBorders>
            <w:vAlign w:val="bottom"/>
          </w:tcPr>
          <w:p w:rsidR="008C4689" w:rsidRDefault="008C4689" w:rsidP="00276160">
            <w:pPr>
              <w:spacing w:after="0" w:line="240" w:lineRule="auto"/>
              <w:jc w:val="right"/>
              <w:rPr>
                <w:rFonts w:eastAsia="Times New Roman"/>
                <w:b/>
                <w:bCs/>
                <w:color w:val="000000"/>
                <w:sz w:val="24"/>
                <w:szCs w:val="24"/>
                <w:lang w:eastAsia="el-GR"/>
              </w:rPr>
            </w:pPr>
            <w:r>
              <w:rPr>
                <w:rFonts w:eastAsia="Times New Roman"/>
                <w:b/>
                <w:bCs/>
                <w:color w:val="000000"/>
                <w:sz w:val="24"/>
                <w:szCs w:val="24"/>
                <w:lang w:eastAsia="el-GR"/>
              </w:rPr>
              <w:t>150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689" w:rsidRPr="00054A7C" w:rsidRDefault="008C4689" w:rsidP="00276160">
            <w:pPr>
              <w:spacing w:after="0" w:line="240" w:lineRule="auto"/>
              <w:jc w:val="right"/>
              <w:rPr>
                <w:rFonts w:eastAsia="Times New Roman"/>
                <w:b/>
                <w:bCs/>
                <w:color w:val="000000"/>
                <w:sz w:val="24"/>
                <w:szCs w:val="24"/>
                <w:lang w:eastAsia="el-GR"/>
              </w:rPr>
            </w:pPr>
            <w:r>
              <w:rPr>
                <w:rFonts w:eastAsia="Times New Roman"/>
                <w:b/>
                <w:bCs/>
                <w:color w:val="000000"/>
                <w:sz w:val="24"/>
                <w:szCs w:val="24"/>
                <w:lang w:eastAsia="el-GR"/>
              </w:rPr>
              <w:t>150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689" w:rsidRDefault="008C4689" w:rsidP="00276160">
            <w:pPr>
              <w:jc w:val="center"/>
              <w:rPr>
                <w:rFonts w:cs="Calibri"/>
                <w:color w:val="000000"/>
              </w:rPr>
            </w:pPr>
            <w:r>
              <w:rPr>
                <w:rFonts w:cs="Calibri"/>
                <w:color w:val="000000"/>
              </w:rPr>
              <w:t>292,50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C4689" w:rsidRDefault="008C4689" w:rsidP="00276160">
            <w:pPr>
              <w:jc w:val="center"/>
              <w:rPr>
                <w:rFonts w:cs="Calibri"/>
                <w:color w:val="000000"/>
              </w:rPr>
            </w:pPr>
            <w:r>
              <w:rPr>
                <w:rFonts w:cs="Calibri"/>
                <w:color w:val="000000"/>
              </w:rPr>
              <w:t>330,53</w:t>
            </w:r>
          </w:p>
        </w:tc>
      </w:tr>
      <w:tr w:rsidR="008C4689" w:rsidRPr="00054A7C" w:rsidTr="00276160">
        <w:trPr>
          <w:trHeight w:val="6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C4689" w:rsidRPr="00054A7C" w:rsidRDefault="008C4689" w:rsidP="00F94C20">
            <w:pPr>
              <w:spacing w:after="0" w:line="240" w:lineRule="auto"/>
              <w:jc w:val="right"/>
              <w:rPr>
                <w:rFonts w:eastAsia="Times New Roman"/>
                <w:color w:val="000000"/>
                <w:lang w:eastAsia="el-GR"/>
              </w:rPr>
            </w:pPr>
            <w:r>
              <w:rPr>
                <w:rFonts w:eastAsia="Times New Roman"/>
                <w:color w:val="000000"/>
                <w:lang w:eastAsia="el-GR"/>
              </w:rPr>
              <w:t>6</w:t>
            </w:r>
          </w:p>
        </w:tc>
        <w:tc>
          <w:tcPr>
            <w:tcW w:w="1844" w:type="dxa"/>
            <w:gridSpan w:val="2"/>
            <w:tcBorders>
              <w:top w:val="nil"/>
              <w:left w:val="nil"/>
              <w:bottom w:val="single" w:sz="4" w:space="0" w:color="auto"/>
              <w:right w:val="single" w:sz="4" w:space="0" w:color="auto"/>
            </w:tcBorders>
            <w:shd w:val="clear" w:color="auto" w:fill="auto"/>
            <w:noWrap/>
            <w:vAlign w:val="bottom"/>
            <w:hideMark/>
          </w:tcPr>
          <w:p w:rsidR="008C4689" w:rsidRPr="002E19CA" w:rsidRDefault="008C4689" w:rsidP="00F94C20">
            <w:pPr>
              <w:spacing w:after="0" w:line="240" w:lineRule="auto"/>
              <w:rPr>
                <w:rFonts w:eastAsia="Times New Roman"/>
                <w:color w:val="000000"/>
                <w:lang w:eastAsia="el-GR"/>
              </w:rPr>
            </w:pPr>
            <w:r w:rsidRPr="000658F4">
              <w:rPr>
                <w:rFonts w:eastAsia="Times New Roman"/>
                <w:color w:val="000000"/>
                <w:lang w:eastAsia="el-GR"/>
              </w:rPr>
              <w:t>ΨΑΡΙΑ ΚΑΤΕΨΥΓΜΕΝΑ</w:t>
            </w:r>
            <w:r>
              <w:rPr>
                <w:rFonts w:eastAsia="Times New Roman"/>
                <w:color w:val="000000"/>
                <w:lang w:val="en-US" w:eastAsia="el-GR"/>
              </w:rPr>
              <w:t xml:space="preserve"> </w:t>
            </w:r>
            <w:r w:rsidRPr="00F46260">
              <w:rPr>
                <w:rFonts w:eastAsia="Times New Roman"/>
                <w:color w:val="000000"/>
                <w:sz w:val="18"/>
                <w:szCs w:val="18"/>
                <w:lang w:val="en-US" w:eastAsia="el-GR"/>
              </w:rPr>
              <w:t>15221000-3</w:t>
            </w:r>
            <w:r>
              <w:rPr>
                <w:rFonts w:eastAsia="Times New Roman"/>
                <w:color w:val="000000"/>
                <w:sz w:val="18"/>
                <w:szCs w:val="18"/>
                <w:lang w:eastAsia="el-GR"/>
              </w:rPr>
              <w:t xml:space="preserve"> (ΠΕΡΚΑ)</w:t>
            </w:r>
          </w:p>
        </w:tc>
        <w:tc>
          <w:tcPr>
            <w:tcW w:w="850" w:type="dxa"/>
            <w:tcBorders>
              <w:top w:val="nil"/>
              <w:left w:val="nil"/>
              <w:bottom w:val="single" w:sz="4" w:space="0" w:color="auto"/>
              <w:right w:val="single" w:sz="4" w:space="0" w:color="auto"/>
            </w:tcBorders>
            <w:shd w:val="clear" w:color="auto" w:fill="auto"/>
            <w:noWrap/>
            <w:hideMark/>
          </w:tcPr>
          <w:p w:rsidR="008C4689" w:rsidRDefault="008C4689">
            <w:r w:rsidRPr="000A71CA">
              <w:rPr>
                <w:rFonts w:eastAsia="Times New Roman"/>
                <w:color w:val="000000"/>
                <w:lang w:eastAsia="el-GR"/>
              </w:rPr>
              <w:t>13%</w:t>
            </w:r>
          </w:p>
        </w:tc>
        <w:tc>
          <w:tcPr>
            <w:tcW w:w="851" w:type="dxa"/>
            <w:tcBorders>
              <w:top w:val="nil"/>
              <w:left w:val="nil"/>
              <w:bottom w:val="single" w:sz="4" w:space="0" w:color="auto"/>
              <w:right w:val="single" w:sz="4" w:space="0" w:color="auto"/>
            </w:tcBorders>
            <w:shd w:val="clear" w:color="auto" w:fill="auto"/>
            <w:noWrap/>
            <w:vAlign w:val="bottom"/>
            <w:hideMark/>
          </w:tcPr>
          <w:p w:rsidR="008C4689" w:rsidRPr="00054A7C" w:rsidRDefault="008C4689" w:rsidP="00F94C20">
            <w:pPr>
              <w:spacing w:after="0" w:line="240" w:lineRule="auto"/>
              <w:rPr>
                <w:rFonts w:eastAsia="Times New Roman"/>
                <w:color w:val="000000"/>
                <w:lang w:eastAsia="el-GR"/>
              </w:rPr>
            </w:pPr>
            <w:r w:rsidRPr="00054A7C">
              <w:rPr>
                <w:rFonts w:eastAsia="Times New Roman"/>
                <w:color w:val="000000"/>
                <w:lang w:eastAsia="el-GR"/>
              </w:rPr>
              <w:t>Κιλά</w:t>
            </w:r>
          </w:p>
        </w:tc>
        <w:tc>
          <w:tcPr>
            <w:tcW w:w="1134" w:type="dxa"/>
            <w:tcBorders>
              <w:top w:val="nil"/>
              <w:left w:val="nil"/>
              <w:bottom w:val="single" w:sz="4" w:space="0" w:color="auto"/>
              <w:right w:val="single" w:sz="4" w:space="0" w:color="auto"/>
            </w:tcBorders>
            <w:shd w:val="clear" w:color="auto" w:fill="auto"/>
            <w:noWrap/>
            <w:vAlign w:val="bottom"/>
            <w:hideMark/>
          </w:tcPr>
          <w:p w:rsidR="008C4689" w:rsidRPr="00054A7C" w:rsidRDefault="008C4689" w:rsidP="00F94C20">
            <w:pPr>
              <w:spacing w:after="0" w:line="240" w:lineRule="auto"/>
              <w:jc w:val="right"/>
              <w:rPr>
                <w:rFonts w:eastAsia="Times New Roman"/>
                <w:color w:val="000000"/>
                <w:lang w:eastAsia="el-GR"/>
              </w:rPr>
            </w:pPr>
            <w:r>
              <w:rPr>
                <w:rFonts w:eastAsia="Times New Roman"/>
                <w:color w:val="000000"/>
                <w:lang w:eastAsia="el-GR"/>
              </w:rPr>
              <w:t>7,00</w:t>
            </w:r>
          </w:p>
        </w:tc>
        <w:tc>
          <w:tcPr>
            <w:tcW w:w="1134" w:type="dxa"/>
            <w:tcBorders>
              <w:top w:val="single" w:sz="4" w:space="0" w:color="auto"/>
              <w:left w:val="nil"/>
              <w:bottom w:val="single" w:sz="4" w:space="0" w:color="auto"/>
              <w:right w:val="single" w:sz="4" w:space="0" w:color="auto"/>
            </w:tcBorders>
            <w:vAlign w:val="bottom"/>
          </w:tcPr>
          <w:p w:rsidR="008C4689" w:rsidRDefault="008C4689" w:rsidP="00276160">
            <w:pPr>
              <w:spacing w:after="0" w:line="240" w:lineRule="auto"/>
              <w:jc w:val="right"/>
              <w:rPr>
                <w:rFonts w:eastAsia="Times New Roman"/>
                <w:b/>
                <w:bCs/>
                <w:color w:val="000000"/>
                <w:sz w:val="24"/>
                <w:szCs w:val="24"/>
                <w:lang w:eastAsia="el-GR"/>
              </w:rPr>
            </w:pPr>
            <w:r>
              <w:rPr>
                <w:rFonts w:eastAsia="Times New Roman"/>
                <w:b/>
                <w:bCs/>
                <w:color w:val="000000"/>
                <w:sz w:val="24"/>
                <w:szCs w:val="24"/>
                <w:lang w:eastAsia="el-GR"/>
              </w:rPr>
              <w:t>150</w:t>
            </w:r>
          </w:p>
        </w:tc>
        <w:tc>
          <w:tcPr>
            <w:tcW w:w="1275" w:type="dxa"/>
            <w:tcBorders>
              <w:top w:val="single" w:sz="4" w:space="0" w:color="auto"/>
              <w:left w:val="single" w:sz="4" w:space="0" w:color="auto"/>
              <w:bottom w:val="single" w:sz="4" w:space="0" w:color="auto"/>
              <w:right w:val="single" w:sz="4" w:space="0" w:color="auto"/>
            </w:tcBorders>
            <w:vAlign w:val="bottom"/>
          </w:tcPr>
          <w:p w:rsidR="008C4689" w:rsidRDefault="008C4689" w:rsidP="00276160">
            <w:pPr>
              <w:spacing w:after="0" w:line="240" w:lineRule="auto"/>
              <w:jc w:val="right"/>
              <w:rPr>
                <w:rFonts w:eastAsia="Times New Roman"/>
                <w:b/>
                <w:bCs/>
                <w:color w:val="000000"/>
                <w:sz w:val="24"/>
                <w:szCs w:val="24"/>
                <w:lang w:eastAsia="el-GR"/>
              </w:rPr>
            </w:pPr>
            <w:r>
              <w:rPr>
                <w:rFonts w:eastAsia="Times New Roman"/>
                <w:b/>
                <w:bCs/>
                <w:color w:val="000000"/>
                <w:sz w:val="24"/>
                <w:szCs w:val="24"/>
                <w:lang w:eastAsia="el-GR"/>
              </w:rPr>
              <w:t>2700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C4689" w:rsidRPr="00054A7C" w:rsidRDefault="008C4689" w:rsidP="00276160">
            <w:pPr>
              <w:spacing w:after="0" w:line="240" w:lineRule="auto"/>
              <w:jc w:val="right"/>
              <w:rPr>
                <w:rFonts w:eastAsia="Times New Roman"/>
                <w:b/>
                <w:bCs/>
                <w:color w:val="000000"/>
                <w:sz w:val="24"/>
                <w:szCs w:val="24"/>
                <w:lang w:eastAsia="el-GR"/>
              </w:rPr>
            </w:pPr>
            <w:r>
              <w:rPr>
                <w:rFonts w:eastAsia="Times New Roman"/>
                <w:b/>
                <w:bCs/>
                <w:color w:val="000000"/>
                <w:sz w:val="24"/>
                <w:szCs w:val="24"/>
                <w:lang w:eastAsia="el-GR"/>
              </w:rPr>
              <w:t>2850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C4689" w:rsidRDefault="008C4689" w:rsidP="00276160">
            <w:pPr>
              <w:jc w:val="center"/>
              <w:rPr>
                <w:rFonts w:cs="Calibri"/>
                <w:color w:val="000000"/>
              </w:rPr>
            </w:pPr>
            <w:r>
              <w:rPr>
                <w:rFonts w:cs="Calibri"/>
                <w:color w:val="000000"/>
              </w:rPr>
              <w:t>19950,00</w:t>
            </w:r>
          </w:p>
        </w:tc>
        <w:tc>
          <w:tcPr>
            <w:tcW w:w="1134" w:type="dxa"/>
            <w:tcBorders>
              <w:top w:val="nil"/>
              <w:left w:val="nil"/>
              <w:bottom w:val="single" w:sz="4" w:space="0" w:color="auto"/>
              <w:right w:val="single" w:sz="4" w:space="0" w:color="auto"/>
            </w:tcBorders>
            <w:shd w:val="clear" w:color="auto" w:fill="auto"/>
            <w:noWrap/>
            <w:vAlign w:val="bottom"/>
            <w:hideMark/>
          </w:tcPr>
          <w:p w:rsidR="008C4689" w:rsidRDefault="008C4689" w:rsidP="00276160">
            <w:pPr>
              <w:jc w:val="center"/>
              <w:rPr>
                <w:rFonts w:cs="Calibri"/>
                <w:color w:val="000000"/>
              </w:rPr>
            </w:pPr>
            <w:r>
              <w:rPr>
                <w:rFonts w:cs="Calibri"/>
                <w:color w:val="000000"/>
              </w:rPr>
              <w:t>22543,50</w:t>
            </w:r>
          </w:p>
        </w:tc>
      </w:tr>
      <w:tr w:rsidR="008C4689" w:rsidRPr="00054A7C" w:rsidTr="00276160">
        <w:trPr>
          <w:trHeight w:val="6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C4689" w:rsidRDefault="008C4689" w:rsidP="002E19CA">
            <w:pPr>
              <w:spacing w:after="0" w:line="240" w:lineRule="auto"/>
              <w:jc w:val="right"/>
              <w:rPr>
                <w:rFonts w:eastAsia="Times New Roman"/>
                <w:color w:val="000000"/>
                <w:lang w:eastAsia="el-GR"/>
              </w:rPr>
            </w:pPr>
            <w:r>
              <w:rPr>
                <w:rFonts w:eastAsia="Times New Roman"/>
                <w:color w:val="000000"/>
                <w:lang w:eastAsia="el-GR"/>
              </w:rPr>
              <w:t>7</w:t>
            </w:r>
          </w:p>
        </w:tc>
        <w:tc>
          <w:tcPr>
            <w:tcW w:w="1844" w:type="dxa"/>
            <w:gridSpan w:val="2"/>
            <w:tcBorders>
              <w:top w:val="nil"/>
              <w:left w:val="nil"/>
              <w:bottom w:val="single" w:sz="4" w:space="0" w:color="auto"/>
              <w:right w:val="single" w:sz="4" w:space="0" w:color="auto"/>
            </w:tcBorders>
            <w:shd w:val="clear" w:color="auto" w:fill="auto"/>
            <w:noWrap/>
            <w:vAlign w:val="bottom"/>
            <w:hideMark/>
          </w:tcPr>
          <w:p w:rsidR="008C4689" w:rsidRPr="000658F4" w:rsidRDefault="008C4689" w:rsidP="002E19CA">
            <w:pPr>
              <w:spacing w:after="0" w:line="240" w:lineRule="auto"/>
              <w:rPr>
                <w:rFonts w:eastAsia="Times New Roman"/>
                <w:color w:val="000000"/>
                <w:lang w:eastAsia="el-GR"/>
              </w:rPr>
            </w:pPr>
            <w:r w:rsidRPr="000658F4">
              <w:rPr>
                <w:rFonts w:eastAsia="Times New Roman"/>
                <w:color w:val="000000"/>
                <w:lang w:eastAsia="el-GR"/>
              </w:rPr>
              <w:t>ΨΑΡΙΑ ΚΑΤΕΨΥΓΜΕΝΑ</w:t>
            </w:r>
            <w:r>
              <w:rPr>
                <w:rFonts w:eastAsia="Times New Roman"/>
                <w:color w:val="000000"/>
                <w:lang w:val="en-US" w:eastAsia="el-GR"/>
              </w:rPr>
              <w:t xml:space="preserve"> </w:t>
            </w:r>
            <w:r w:rsidRPr="00F46260">
              <w:rPr>
                <w:rFonts w:eastAsia="Times New Roman"/>
                <w:color w:val="000000"/>
                <w:sz w:val="18"/>
                <w:szCs w:val="18"/>
                <w:lang w:val="en-US" w:eastAsia="el-GR"/>
              </w:rPr>
              <w:t>15221000-3</w:t>
            </w:r>
            <w:r>
              <w:rPr>
                <w:rFonts w:eastAsia="Times New Roman"/>
                <w:color w:val="000000"/>
                <w:sz w:val="18"/>
                <w:szCs w:val="18"/>
                <w:lang w:eastAsia="el-GR"/>
              </w:rPr>
              <w:t xml:space="preserve"> </w:t>
            </w:r>
            <w:r>
              <w:rPr>
                <w:rFonts w:eastAsia="Times New Roman"/>
                <w:color w:val="000000"/>
                <w:lang w:eastAsia="el-GR"/>
              </w:rPr>
              <w:t>ΒΑΚΑΛΑΟΣ ΡΟΛΟ</w:t>
            </w:r>
          </w:p>
        </w:tc>
        <w:tc>
          <w:tcPr>
            <w:tcW w:w="850" w:type="dxa"/>
            <w:tcBorders>
              <w:top w:val="nil"/>
              <w:left w:val="nil"/>
              <w:bottom w:val="single" w:sz="4" w:space="0" w:color="auto"/>
              <w:right w:val="single" w:sz="4" w:space="0" w:color="auto"/>
            </w:tcBorders>
            <w:shd w:val="clear" w:color="auto" w:fill="auto"/>
            <w:noWrap/>
            <w:hideMark/>
          </w:tcPr>
          <w:p w:rsidR="008C4689" w:rsidRDefault="008C4689">
            <w:r w:rsidRPr="000A71CA">
              <w:rPr>
                <w:rFonts w:eastAsia="Times New Roman"/>
                <w:color w:val="000000"/>
                <w:lang w:eastAsia="el-GR"/>
              </w:rPr>
              <w:t>13%</w:t>
            </w:r>
          </w:p>
        </w:tc>
        <w:tc>
          <w:tcPr>
            <w:tcW w:w="851" w:type="dxa"/>
            <w:tcBorders>
              <w:top w:val="nil"/>
              <w:left w:val="nil"/>
              <w:bottom w:val="single" w:sz="4" w:space="0" w:color="auto"/>
              <w:right w:val="single" w:sz="4" w:space="0" w:color="auto"/>
            </w:tcBorders>
            <w:shd w:val="clear" w:color="auto" w:fill="auto"/>
            <w:noWrap/>
            <w:vAlign w:val="bottom"/>
            <w:hideMark/>
          </w:tcPr>
          <w:p w:rsidR="008C4689" w:rsidRPr="00054A7C" w:rsidRDefault="008C4689" w:rsidP="002E19CA">
            <w:pPr>
              <w:spacing w:after="0" w:line="240" w:lineRule="auto"/>
              <w:rPr>
                <w:rFonts w:eastAsia="Times New Roman"/>
                <w:color w:val="000000"/>
                <w:lang w:eastAsia="el-GR"/>
              </w:rPr>
            </w:pPr>
            <w:r w:rsidRPr="00054A7C">
              <w:rPr>
                <w:rFonts w:eastAsia="Times New Roman"/>
                <w:color w:val="000000"/>
                <w:lang w:eastAsia="el-GR"/>
              </w:rPr>
              <w:t>Κιλά</w:t>
            </w:r>
          </w:p>
        </w:tc>
        <w:tc>
          <w:tcPr>
            <w:tcW w:w="1134" w:type="dxa"/>
            <w:tcBorders>
              <w:top w:val="nil"/>
              <w:left w:val="nil"/>
              <w:bottom w:val="single" w:sz="4" w:space="0" w:color="auto"/>
              <w:right w:val="single" w:sz="4" w:space="0" w:color="auto"/>
            </w:tcBorders>
            <w:shd w:val="clear" w:color="auto" w:fill="auto"/>
            <w:noWrap/>
            <w:vAlign w:val="bottom"/>
            <w:hideMark/>
          </w:tcPr>
          <w:p w:rsidR="008C4689" w:rsidRPr="00054A7C" w:rsidRDefault="008C4689" w:rsidP="002E19CA">
            <w:pPr>
              <w:spacing w:after="0" w:line="240" w:lineRule="auto"/>
              <w:jc w:val="right"/>
              <w:rPr>
                <w:rFonts w:eastAsia="Times New Roman"/>
                <w:color w:val="000000"/>
                <w:lang w:eastAsia="el-GR"/>
              </w:rPr>
            </w:pPr>
            <w:r>
              <w:rPr>
                <w:rFonts w:eastAsia="Times New Roman"/>
                <w:color w:val="000000"/>
                <w:lang w:eastAsia="el-GR"/>
              </w:rPr>
              <w:t>6,45</w:t>
            </w:r>
          </w:p>
        </w:tc>
        <w:tc>
          <w:tcPr>
            <w:tcW w:w="1134" w:type="dxa"/>
            <w:tcBorders>
              <w:top w:val="single" w:sz="4" w:space="0" w:color="auto"/>
              <w:left w:val="nil"/>
              <w:bottom w:val="single" w:sz="4" w:space="0" w:color="auto"/>
              <w:right w:val="single" w:sz="4" w:space="0" w:color="auto"/>
            </w:tcBorders>
            <w:vAlign w:val="bottom"/>
          </w:tcPr>
          <w:p w:rsidR="008C4689" w:rsidRDefault="008C4689" w:rsidP="00276160">
            <w:pPr>
              <w:spacing w:after="0" w:line="240" w:lineRule="auto"/>
              <w:jc w:val="right"/>
              <w:rPr>
                <w:rFonts w:eastAsia="Times New Roman"/>
                <w:b/>
                <w:bCs/>
                <w:color w:val="000000"/>
                <w:sz w:val="24"/>
                <w:szCs w:val="24"/>
                <w:lang w:eastAsia="el-GR"/>
              </w:rPr>
            </w:pPr>
          </w:p>
        </w:tc>
        <w:tc>
          <w:tcPr>
            <w:tcW w:w="1275" w:type="dxa"/>
            <w:tcBorders>
              <w:top w:val="single" w:sz="4" w:space="0" w:color="auto"/>
              <w:left w:val="single" w:sz="4" w:space="0" w:color="auto"/>
              <w:bottom w:val="single" w:sz="4" w:space="0" w:color="auto"/>
              <w:right w:val="single" w:sz="4" w:space="0" w:color="auto"/>
            </w:tcBorders>
            <w:vAlign w:val="bottom"/>
          </w:tcPr>
          <w:p w:rsidR="008C4689" w:rsidRDefault="008C4689" w:rsidP="00276160">
            <w:pPr>
              <w:spacing w:after="0" w:line="240" w:lineRule="auto"/>
              <w:jc w:val="right"/>
              <w:rPr>
                <w:rFonts w:eastAsia="Times New Roman"/>
                <w:b/>
                <w:bCs/>
                <w:color w:val="000000"/>
                <w:sz w:val="24"/>
                <w:szCs w:val="24"/>
                <w:lang w:eastAsia="el-GR"/>
              </w:rPr>
            </w:pPr>
            <w:r>
              <w:rPr>
                <w:rFonts w:eastAsia="Times New Roman"/>
                <w:b/>
                <w:bCs/>
                <w:color w:val="000000"/>
                <w:sz w:val="24"/>
                <w:szCs w:val="24"/>
                <w:lang w:eastAsia="el-GR"/>
              </w:rPr>
              <w:t>1100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C4689" w:rsidRPr="00054A7C" w:rsidRDefault="008C4689" w:rsidP="00276160">
            <w:pPr>
              <w:spacing w:after="0" w:line="240" w:lineRule="auto"/>
              <w:jc w:val="right"/>
              <w:rPr>
                <w:rFonts w:eastAsia="Times New Roman"/>
                <w:b/>
                <w:bCs/>
                <w:color w:val="000000"/>
                <w:sz w:val="24"/>
                <w:szCs w:val="24"/>
                <w:lang w:eastAsia="el-GR"/>
              </w:rPr>
            </w:pPr>
            <w:r>
              <w:rPr>
                <w:rFonts w:eastAsia="Times New Roman"/>
                <w:b/>
                <w:bCs/>
                <w:color w:val="000000"/>
                <w:sz w:val="24"/>
                <w:szCs w:val="24"/>
                <w:lang w:eastAsia="el-GR"/>
              </w:rPr>
              <w:t>1100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C4689" w:rsidRDefault="008C4689" w:rsidP="00276160">
            <w:pPr>
              <w:jc w:val="center"/>
              <w:rPr>
                <w:rFonts w:cs="Calibri"/>
                <w:color w:val="000000"/>
              </w:rPr>
            </w:pPr>
            <w:r>
              <w:rPr>
                <w:rFonts w:cs="Calibri"/>
                <w:color w:val="000000"/>
              </w:rPr>
              <w:t>7095,00</w:t>
            </w:r>
          </w:p>
        </w:tc>
        <w:tc>
          <w:tcPr>
            <w:tcW w:w="1134" w:type="dxa"/>
            <w:tcBorders>
              <w:top w:val="nil"/>
              <w:left w:val="nil"/>
              <w:bottom w:val="single" w:sz="4" w:space="0" w:color="auto"/>
              <w:right w:val="single" w:sz="4" w:space="0" w:color="auto"/>
            </w:tcBorders>
            <w:shd w:val="clear" w:color="auto" w:fill="auto"/>
            <w:noWrap/>
            <w:vAlign w:val="bottom"/>
            <w:hideMark/>
          </w:tcPr>
          <w:p w:rsidR="008C4689" w:rsidRDefault="008C4689" w:rsidP="00276160">
            <w:pPr>
              <w:jc w:val="center"/>
              <w:rPr>
                <w:rFonts w:cs="Calibri"/>
                <w:color w:val="000000"/>
              </w:rPr>
            </w:pPr>
            <w:r>
              <w:rPr>
                <w:rFonts w:cs="Calibri"/>
                <w:color w:val="000000"/>
              </w:rPr>
              <w:t>8017,35</w:t>
            </w:r>
          </w:p>
        </w:tc>
      </w:tr>
      <w:tr w:rsidR="008C4689" w:rsidRPr="00054A7C" w:rsidTr="00276160">
        <w:trPr>
          <w:trHeight w:val="6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C4689" w:rsidRPr="00054A7C" w:rsidRDefault="008C4689" w:rsidP="00054A7C">
            <w:pPr>
              <w:spacing w:after="0" w:line="240" w:lineRule="auto"/>
              <w:jc w:val="right"/>
              <w:rPr>
                <w:rFonts w:eastAsia="Times New Roman"/>
                <w:color w:val="000000"/>
                <w:lang w:eastAsia="el-GR"/>
              </w:rPr>
            </w:pPr>
            <w:r>
              <w:rPr>
                <w:rFonts w:eastAsia="Times New Roman"/>
                <w:color w:val="000000"/>
                <w:lang w:eastAsia="el-GR"/>
              </w:rPr>
              <w:t>8</w:t>
            </w:r>
          </w:p>
        </w:tc>
        <w:tc>
          <w:tcPr>
            <w:tcW w:w="1844" w:type="dxa"/>
            <w:gridSpan w:val="2"/>
            <w:tcBorders>
              <w:top w:val="nil"/>
              <w:left w:val="nil"/>
              <w:bottom w:val="single" w:sz="4" w:space="0" w:color="auto"/>
              <w:right w:val="single" w:sz="4" w:space="0" w:color="auto"/>
            </w:tcBorders>
            <w:shd w:val="clear" w:color="auto" w:fill="auto"/>
            <w:noWrap/>
            <w:vAlign w:val="bottom"/>
            <w:hideMark/>
          </w:tcPr>
          <w:p w:rsidR="008C4689" w:rsidRPr="000658F4" w:rsidRDefault="008C4689" w:rsidP="00054A7C">
            <w:pPr>
              <w:spacing w:after="0" w:line="240" w:lineRule="auto"/>
              <w:rPr>
                <w:rFonts w:eastAsia="Times New Roman"/>
                <w:color w:val="000000"/>
                <w:lang w:eastAsia="el-GR"/>
              </w:rPr>
            </w:pPr>
            <w:r w:rsidRPr="000658F4">
              <w:rPr>
                <w:rFonts w:eastAsia="Times New Roman"/>
                <w:color w:val="000000"/>
                <w:lang w:eastAsia="el-GR"/>
              </w:rPr>
              <w:t>ΑΡΝΙ ΝΩΠΟ</w:t>
            </w:r>
            <w:r>
              <w:rPr>
                <w:rFonts w:eastAsia="Times New Roman"/>
                <w:color w:val="000000"/>
                <w:lang w:eastAsia="el-GR"/>
              </w:rPr>
              <w:t xml:space="preserve"> </w:t>
            </w:r>
            <w:r w:rsidRPr="000658F4">
              <w:rPr>
                <w:sz w:val="16"/>
                <w:szCs w:val="16"/>
              </w:rPr>
              <w:t>15119000-5</w:t>
            </w:r>
            <w:r w:rsidRPr="000658F4">
              <w:rPr>
                <w:bCs/>
                <w:sz w:val="16"/>
                <w:szCs w:val="16"/>
              </w:rPr>
              <w:t xml:space="preserve"> </w:t>
            </w:r>
            <w:r w:rsidRPr="000658F4">
              <w:rPr>
                <w:sz w:val="16"/>
                <w:szCs w:val="16"/>
              </w:rPr>
              <w:t xml:space="preserve"> </w:t>
            </w:r>
          </w:p>
        </w:tc>
        <w:tc>
          <w:tcPr>
            <w:tcW w:w="850" w:type="dxa"/>
            <w:tcBorders>
              <w:top w:val="nil"/>
              <w:left w:val="nil"/>
              <w:bottom w:val="single" w:sz="4" w:space="0" w:color="auto"/>
              <w:right w:val="single" w:sz="4" w:space="0" w:color="auto"/>
            </w:tcBorders>
            <w:shd w:val="clear" w:color="auto" w:fill="auto"/>
            <w:noWrap/>
            <w:hideMark/>
          </w:tcPr>
          <w:p w:rsidR="008C4689" w:rsidRDefault="008C4689">
            <w:r w:rsidRPr="000A71CA">
              <w:rPr>
                <w:rFonts w:eastAsia="Times New Roman"/>
                <w:color w:val="000000"/>
                <w:lang w:eastAsia="el-GR"/>
              </w:rPr>
              <w:t>13%</w:t>
            </w:r>
          </w:p>
        </w:tc>
        <w:tc>
          <w:tcPr>
            <w:tcW w:w="851" w:type="dxa"/>
            <w:tcBorders>
              <w:top w:val="nil"/>
              <w:left w:val="nil"/>
              <w:bottom w:val="single" w:sz="4" w:space="0" w:color="auto"/>
              <w:right w:val="single" w:sz="4" w:space="0" w:color="auto"/>
            </w:tcBorders>
            <w:shd w:val="clear" w:color="auto" w:fill="auto"/>
            <w:noWrap/>
            <w:vAlign w:val="bottom"/>
            <w:hideMark/>
          </w:tcPr>
          <w:p w:rsidR="008C4689" w:rsidRPr="00054A7C" w:rsidRDefault="008C4689" w:rsidP="00054A7C">
            <w:pPr>
              <w:spacing w:after="0" w:line="240" w:lineRule="auto"/>
              <w:rPr>
                <w:rFonts w:eastAsia="Times New Roman"/>
                <w:color w:val="000000"/>
                <w:lang w:eastAsia="el-GR"/>
              </w:rPr>
            </w:pPr>
            <w:r w:rsidRPr="00054A7C">
              <w:rPr>
                <w:rFonts w:eastAsia="Times New Roman"/>
                <w:color w:val="000000"/>
                <w:lang w:eastAsia="el-GR"/>
              </w:rPr>
              <w:t>Κιλά</w:t>
            </w:r>
          </w:p>
        </w:tc>
        <w:tc>
          <w:tcPr>
            <w:tcW w:w="1134" w:type="dxa"/>
            <w:tcBorders>
              <w:top w:val="nil"/>
              <w:left w:val="nil"/>
              <w:bottom w:val="single" w:sz="4" w:space="0" w:color="auto"/>
              <w:right w:val="single" w:sz="4" w:space="0" w:color="auto"/>
            </w:tcBorders>
            <w:shd w:val="clear" w:color="auto" w:fill="auto"/>
            <w:noWrap/>
            <w:vAlign w:val="bottom"/>
            <w:hideMark/>
          </w:tcPr>
          <w:p w:rsidR="008C4689" w:rsidRPr="00054A7C" w:rsidRDefault="008C4689" w:rsidP="00054A7C">
            <w:pPr>
              <w:spacing w:after="0" w:line="240" w:lineRule="auto"/>
              <w:jc w:val="right"/>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8,50</w:t>
            </w:r>
          </w:p>
        </w:tc>
        <w:tc>
          <w:tcPr>
            <w:tcW w:w="1134" w:type="dxa"/>
            <w:tcBorders>
              <w:top w:val="single" w:sz="4" w:space="0" w:color="auto"/>
              <w:left w:val="nil"/>
              <w:bottom w:val="single" w:sz="4" w:space="0" w:color="auto"/>
              <w:right w:val="single" w:sz="4" w:space="0" w:color="auto"/>
            </w:tcBorders>
            <w:vAlign w:val="bottom"/>
          </w:tcPr>
          <w:p w:rsidR="008C4689" w:rsidRDefault="008C4689" w:rsidP="00276160">
            <w:pPr>
              <w:spacing w:after="0" w:line="240" w:lineRule="auto"/>
              <w:jc w:val="right"/>
              <w:rPr>
                <w:rFonts w:eastAsia="Times New Roman"/>
                <w:b/>
                <w:bCs/>
                <w:color w:val="000000"/>
                <w:sz w:val="24"/>
                <w:szCs w:val="24"/>
                <w:lang w:eastAsia="el-GR"/>
              </w:rPr>
            </w:pPr>
            <w:r>
              <w:rPr>
                <w:rFonts w:eastAsia="Times New Roman"/>
                <w:b/>
                <w:bCs/>
                <w:color w:val="000000"/>
                <w:sz w:val="24"/>
                <w:szCs w:val="24"/>
                <w:lang w:eastAsia="el-GR"/>
              </w:rPr>
              <w:t>60</w:t>
            </w:r>
          </w:p>
        </w:tc>
        <w:tc>
          <w:tcPr>
            <w:tcW w:w="1275" w:type="dxa"/>
            <w:tcBorders>
              <w:top w:val="single" w:sz="4" w:space="0" w:color="auto"/>
              <w:left w:val="single" w:sz="4" w:space="0" w:color="auto"/>
              <w:bottom w:val="single" w:sz="4" w:space="0" w:color="auto"/>
              <w:right w:val="single" w:sz="4" w:space="0" w:color="auto"/>
            </w:tcBorders>
            <w:vAlign w:val="bottom"/>
          </w:tcPr>
          <w:p w:rsidR="008C4689" w:rsidRDefault="008C4689" w:rsidP="00276160">
            <w:pPr>
              <w:spacing w:after="0" w:line="240" w:lineRule="auto"/>
              <w:jc w:val="right"/>
              <w:rPr>
                <w:rFonts w:eastAsia="Times New Roman"/>
                <w:b/>
                <w:bCs/>
                <w:color w:val="000000"/>
                <w:sz w:val="24"/>
                <w:szCs w:val="24"/>
                <w:lang w:eastAsia="el-GR"/>
              </w:rPr>
            </w:pPr>
            <w:r>
              <w:rPr>
                <w:rFonts w:eastAsia="Times New Roman"/>
                <w:b/>
                <w:bCs/>
                <w:color w:val="000000"/>
                <w:sz w:val="24"/>
                <w:szCs w:val="24"/>
                <w:lang w:eastAsia="el-GR"/>
              </w:rPr>
              <w:t>150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C4689" w:rsidRPr="00054A7C" w:rsidRDefault="008C4689" w:rsidP="00276160">
            <w:pPr>
              <w:spacing w:after="0" w:line="240" w:lineRule="auto"/>
              <w:jc w:val="right"/>
              <w:rPr>
                <w:rFonts w:eastAsia="Times New Roman"/>
                <w:b/>
                <w:bCs/>
                <w:color w:val="000000"/>
                <w:sz w:val="24"/>
                <w:szCs w:val="24"/>
                <w:lang w:eastAsia="el-GR"/>
              </w:rPr>
            </w:pPr>
            <w:r>
              <w:rPr>
                <w:rFonts w:eastAsia="Times New Roman"/>
                <w:b/>
                <w:bCs/>
                <w:color w:val="000000"/>
                <w:sz w:val="24"/>
                <w:szCs w:val="24"/>
                <w:lang w:eastAsia="el-GR"/>
              </w:rPr>
              <w:t>210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C4689" w:rsidRDefault="008C4689" w:rsidP="00276160">
            <w:pPr>
              <w:jc w:val="center"/>
              <w:rPr>
                <w:rFonts w:cs="Calibri"/>
                <w:color w:val="000000"/>
              </w:rPr>
            </w:pPr>
            <w:r>
              <w:rPr>
                <w:rFonts w:cs="Calibri"/>
                <w:color w:val="000000"/>
              </w:rPr>
              <w:t>1785,00</w:t>
            </w:r>
          </w:p>
        </w:tc>
        <w:tc>
          <w:tcPr>
            <w:tcW w:w="1134" w:type="dxa"/>
            <w:tcBorders>
              <w:top w:val="nil"/>
              <w:left w:val="nil"/>
              <w:bottom w:val="single" w:sz="4" w:space="0" w:color="auto"/>
              <w:right w:val="single" w:sz="4" w:space="0" w:color="auto"/>
            </w:tcBorders>
            <w:shd w:val="clear" w:color="auto" w:fill="auto"/>
            <w:noWrap/>
            <w:vAlign w:val="bottom"/>
            <w:hideMark/>
          </w:tcPr>
          <w:p w:rsidR="008C4689" w:rsidRDefault="008C4689" w:rsidP="00276160">
            <w:pPr>
              <w:jc w:val="center"/>
              <w:rPr>
                <w:rFonts w:cs="Calibri"/>
                <w:color w:val="000000"/>
              </w:rPr>
            </w:pPr>
            <w:r>
              <w:rPr>
                <w:rFonts w:cs="Calibri"/>
                <w:color w:val="000000"/>
              </w:rPr>
              <w:t>2017,05</w:t>
            </w:r>
          </w:p>
        </w:tc>
      </w:tr>
      <w:tr w:rsidR="008C4689" w:rsidRPr="00054A7C" w:rsidTr="00276160">
        <w:trPr>
          <w:trHeight w:val="6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C4689" w:rsidRPr="00054A7C" w:rsidRDefault="008C4689" w:rsidP="00054A7C">
            <w:pPr>
              <w:spacing w:after="0" w:line="240" w:lineRule="auto"/>
              <w:jc w:val="right"/>
              <w:rPr>
                <w:rFonts w:eastAsia="Times New Roman"/>
                <w:color w:val="000000"/>
                <w:lang w:eastAsia="el-GR"/>
              </w:rPr>
            </w:pPr>
            <w:r>
              <w:rPr>
                <w:rFonts w:eastAsia="Times New Roman"/>
                <w:color w:val="000000"/>
                <w:lang w:eastAsia="el-GR"/>
              </w:rPr>
              <w:t>9</w:t>
            </w:r>
          </w:p>
        </w:tc>
        <w:tc>
          <w:tcPr>
            <w:tcW w:w="1844" w:type="dxa"/>
            <w:gridSpan w:val="2"/>
            <w:tcBorders>
              <w:top w:val="nil"/>
              <w:left w:val="nil"/>
              <w:bottom w:val="single" w:sz="4" w:space="0" w:color="auto"/>
              <w:right w:val="single" w:sz="4" w:space="0" w:color="auto"/>
            </w:tcBorders>
            <w:shd w:val="clear" w:color="auto" w:fill="auto"/>
            <w:noWrap/>
            <w:vAlign w:val="bottom"/>
            <w:hideMark/>
          </w:tcPr>
          <w:p w:rsidR="008C4689" w:rsidRPr="000658F4" w:rsidRDefault="008C4689" w:rsidP="00054A7C">
            <w:pPr>
              <w:spacing w:after="0" w:line="240" w:lineRule="auto"/>
              <w:rPr>
                <w:rFonts w:eastAsia="Times New Roman"/>
                <w:color w:val="000000"/>
                <w:lang w:eastAsia="el-GR"/>
              </w:rPr>
            </w:pPr>
            <w:r w:rsidRPr="000658F4">
              <w:rPr>
                <w:rFonts w:eastAsia="Times New Roman"/>
                <w:color w:val="000000"/>
                <w:lang w:eastAsia="el-GR"/>
              </w:rPr>
              <w:t>ΚΙΜΑΣ ΜΟΣΧΑΡΙ ΝΩΠΟΣ</w:t>
            </w:r>
            <w:r>
              <w:rPr>
                <w:rFonts w:eastAsia="Times New Roman"/>
                <w:color w:val="000000"/>
                <w:lang w:val="en-US" w:eastAsia="el-GR"/>
              </w:rPr>
              <w:t xml:space="preserve"> </w:t>
            </w:r>
            <w:r w:rsidRPr="000658F4">
              <w:rPr>
                <w:sz w:val="16"/>
                <w:szCs w:val="16"/>
              </w:rPr>
              <w:t>15119000-5</w:t>
            </w:r>
            <w:r w:rsidRPr="000658F4">
              <w:rPr>
                <w:bCs/>
                <w:sz w:val="16"/>
                <w:szCs w:val="16"/>
              </w:rPr>
              <w:t xml:space="preserve"> </w:t>
            </w:r>
            <w:r w:rsidRPr="000658F4">
              <w:rPr>
                <w:sz w:val="16"/>
                <w:szCs w:val="16"/>
              </w:rPr>
              <w:t xml:space="preserve"> </w:t>
            </w:r>
          </w:p>
        </w:tc>
        <w:tc>
          <w:tcPr>
            <w:tcW w:w="850" w:type="dxa"/>
            <w:tcBorders>
              <w:top w:val="nil"/>
              <w:left w:val="nil"/>
              <w:bottom w:val="single" w:sz="4" w:space="0" w:color="auto"/>
              <w:right w:val="single" w:sz="4" w:space="0" w:color="auto"/>
            </w:tcBorders>
            <w:shd w:val="clear" w:color="auto" w:fill="auto"/>
            <w:noWrap/>
            <w:hideMark/>
          </w:tcPr>
          <w:p w:rsidR="008C4689" w:rsidRDefault="008C4689">
            <w:r w:rsidRPr="000A71CA">
              <w:rPr>
                <w:rFonts w:eastAsia="Times New Roman"/>
                <w:color w:val="000000"/>
                <w:lang w:eastAsia="el-GR"/>
              </w:rPr>
              <w:t>13%</w:t>
            </w:r>
          </w:p>
        </w:tc>
        <w:tc>
          <w:tcPr>
            <w:tcW w:w="851" w:type="dxa"/>
            <w:tcBorders>
              <w:top w:val="nil"/>
              <w:left w:val="nil"/>
              <w:bottom w:val="single" w:sz="4" w:space="0" w:color="auto"/>
              <w:right w:val="single" w:sz="4" w:space="0" w:color="auto"/>
            </w:tcBorders>
            <w:shd w:val="clear" w:color="auto" w:fill="auto"/>
            <w:noWrap/>
            <w:vAlign w:val="bottom"/>
            <w:hideMark/>
          </w:tcPr>
          <w:p w:rsidR="008C4689" w:rsidRPr="00054A7C" w:rsidRDefault="008C4689" w:rsidP="00054A7C">
            <w:pPr>
              <w:spacing w:after="0" w:line="240" w:lineRule="auto"/>
              <w:rPr>
                <w:rFonts w:eastAsia="Times New Roman"/>
                <w:color w:val="000000"/>
                <w:lang w:eastAsia="el-GR"/>
              </w:rPr>
            </w:pPr>
            <w:r w:rsidRPr="00054A7C">
              <w:rPr>
                <w:rFonts w:eastAsia="Times New Roman"/>
                <w:color w:val="000000"/>
                <w:lang w:eastAsia="el-GR"/>
              </w:rPr>
              <w:t>Κιλά</w:t>
            </w:r>
          </w:p>
        </w:tc>
        <w:tc>
          <w:tcPr>
            <w:tcW w:w="1134" w:type="dxa"/>
            <w:tcBorders>
              <w:top w:val="nil"/>
              <w:left w:val="nil"/>
              <w:bottom w:val="single" w:sz="4" w:space="0" w:color="auto"/>
              <w:right w:val="single" w:sz="4" w:space="0" w:color="auto"/>
            </w:tcBorders>
            <w:shd w:val="clear" w:color="auto" w:fill="auto"/>
            <w:noWrap/>
            <w:vAlign w:val="bottom"/>
            <w:hideMark/>
          </w:tcPr>
          <w:p w:rsidR="008C4689" w:rsidRPr="00054A7C" w:rsidRDefault="008C4689" w:rsidP="00054A7C">
            <w:pPr>
              <w:spacing w:after="0" w:line="240" w:lineRule="auto"/>
              <w:jc w:val="right"/>
              <w:rPr>
                <w:rFonts w:eastAsia="Times New Roman"/>
                <w:color w:val="000000"/>
                <w:lang w:eastAsia="el-GR"/>
              </w:rPr>
            </w:pPr>
            <w:r>
              <w:rPr>
                <w:rFonts w:eastAsia="Times New Roman"/>
                <w:color w:val="000000"/>
                <w:lang w:eastAsia="el-GR"/>
              </w:rPr>
              <w:t>9,20</w:t>
            </w:r>
          </w:p>
        </w:tc>
        <w:tc>
          <w:tcPr>
            <w:tcW w:w="1134" w:type="dxa"/>
            <w:tcBorders>
              <w:top w:val="single" w:sz="4" w:space="0" w:color="auto"/>
              <w:left w:val="nil"/>
              <w:bottom w:val="single" w:sz="4" w:space="0" w:color="auto"/>
              <w:right w:val="single" w:sz="4" w:space="0" w:color="auto"/>
            </w:tcBorders>
            <w:vAlign w:val="bottom"/>
          </w:tcPr>
          <w:p w:rsidR="008C4689" w:rsidRDefault="008C4689" w:rsidP="00276160">
            <w:pPr>
              <w:spacing w:after="0" w:line="240" w:lineRule="auto"/>
              <w:jc w:val="right"/>
              <w:rPr>
                <w:rFonts w:eastAsia="Times New Roman"/>
                <w:b/>
                <w:bCs/>
                <w:color w:val="000000"/>
                <w:sz w:val="24"/>
                <w:szCs w:val="24"/>
                <w:lang w:eastAsia="el-GR"/>
              </w:rPr>
            </w:pPr>
            <w:r>
              <w:rPr>
                <w:rFonts w:eastAsia="Times New Roman"/>
                <w:b/>
                <w:bCs/>
                <w:color w:val="000000"/>
                <w:sz w:val="24"/>
                <w:szCs w:val="24"/>
                <w:lang w:eastAsia="el-GR"/>
              </w:rPr>
              <w:t>250</w:t>
            </w:r>
          </w:p>
        </w:tc>
        <w:tc>
          <w:tcPr>
            <w:tcW w:w="1275" w:type="dxa"/>
            <w:tcBorders>
              <w:top w:val="single" w:sz="4" w:space="0" w:color="auto"/>
              <w:left w:val="single" w:sz="4" w:space="0" w:color="auto"/>
              <w:bottom w:val="single" w:sz="4" w:space="0" w:color="auto"/>
              <w:right w:val="single" w:sz="4" w:space="0" w:color="auto"/>
            </w:tcBorders>
            <w:vAlign w:val="bottom"/>
          </w:tcPr>
          <w:p w:rsidR="008C4689" w:rsidRDefault="008C4689" w:rsidP="00276160">
            <w:pPr>
              <w:spacing w:after="0" w:line="240" w:lineRule="auto"/>
              <w:jc w:val="right"/>
              <w:rPr>
                <w:rFonts w:eastAsia="Times New Roman"/>
                <w:b/>
                <w:bCs/>
                <w:color w:val="000000"/>
                <w:sz w:val="24"/>
                <w:szCs w:val="24"/>
                <w:lang w:eastAsia="el-GR"/>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C4689" w:rsidRPr="00054A7C" w:rsidRDefault="008C4689" w:rsidP="00276160">
            <w:pPr>
              <w:spacing w:after="0" w:line="240" w:lineRule="auto"/>
              <w:jc w:val="right"/>
              <w:rPr>
                <w:rFonts w:eastAsia="Times New Roman"/>
                <w:b/>
                <w:bCs/>
                <w:color w:val="000000"/>
                <w:sz w:val="24"/>
                <w:szCs w:val="24"/>
                <w:lang w:eastAsia="el-GR"/>
              </w:rPr>
            </w:pPr>
            <w:r>
              <w:rPr>
                <w:rFonts w:eastAsia="Times New Roman"/>
                <w:b/>
                <w:bCs/>
                <w:color w:val="000000"/>
                <w:sz w:val="24"/>
                <w:szCs w:val="24"/>
                <w:lang w:eastAsia="el-GR"/>
              </w:rPr>
              <w:t>250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C4689" w:rsidRDefault="008C4689" w:rsidP="00276160">
            <w:pPr>
              <w:jc w:val="center"/>
              <w:rPr>
                <w:rFonts w:cs="Calibri"/>
                <w:color w:val="000000"/>
              </w:rPr>
            </w:pPr>
            <w:r>
              <w:rPr>
                <w:rFonts w:cs="Calibri"/>
                <w:color w:val="000000"/>
              </w:rPr>
              <w:t>2300,00</w:t>
            </w:r>
          </w:p>
        </w:tc>
        <w:tc>
          <w:tcPr>
            <w:tcW w:w="1134" w:type="dxa"/>
            <w:tcBorders>
              <w:top w:val="nil"/>
              <w:left w:val="nil"/>
              <w:bottom w:val="single" w:sz="4" w:space="0" w:color="auto"/>
              <w:right w:val="single" w:sz="4" w:space="0" w:color="auto"/>
            </w:tcBorders>
            <w:shd w:val="clear" w:color="auto" w:fill="auto"/>
            <w:noWrap/>
            <w:vAlign w:val="bottom"/>
            <w:hideMark/>
          </w:tcPr>
          <w:p w:rsidR="008C4689" w:rsidRDefault="008C4689" w:rsidP="00276160">
            <w:pPr>
              <w:jc w:val="center"/>
              <w:rPr>
                <w:rFonts w:cs="Calibri"/>
                <w:color w:val="000000"/>
              </w:rPr>
            </w:pPr>
            <w:r>
              <w:rPr>
                <w:rFonts w:cs="Calibri"/>
                <w:color w:val="000000"/>
              </w:rPr>
              <w:t>2599,00</w:t>
            </w:r>
          </w:p>
        </w:tc>
      </w:tr>
      <w:tr w:rsidR="008C4689" w:rsidRPr="00054A7C" w:rsidTr="00276160">
        <w:trPr>
          <w:trHeight w:val="6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C4689" w:rsidRPr="00054A7C" w:rsidRDefault="008C4689" w:rsidP="00054A7C">
            <w:pPr>
              <w:spacing w:after="0" w:line="240" w:lineRule="auto"/>
              <w:jc w:val="right"/>
              <w:rPr>
                <w:rFonts w:eastAsia="Times New Roman"/>
                <w:color w:val="000000"/>
                <w:lang w:eastAsia="el-GR"/>
              </w:rPr>
            </w:pPr>
            <w:r>
              <w:rPr>
                <w:rFonts w:eastAsia="Times New Roman"/>
                <w:color w:val="000000"/>
                <w:lang w:eastAsia="el-GR"/>
              </w:rPr>
              <w:t>10</w:t>
            </w:r>
          </w:p>
        </w:tc>
        <w:tc>
          <w:tcPr>
            <w:tcW w:w="1844" w:type="dxa"/>
            <w:gridSpan w:val="2"/>
            <w:tcBorders>
              <w:top w:val="nil"/>
              <w:left w:val="nil"/>
              <w:bottom w:val="single" w:sz="4" w:space="0" w:color="auto"/>
              <w:right w:val="single" w:sz="4" w:space="0" w:color="auto"/>
            </w:tcBorders>
            <w:shd w:val="clear" w:color="auto" w:fill="auto"/>
            <w:noWrap/>
            <w:vAlign w:val="bottom"/>
            <w:hideMark/>
          </w:tcPr>
          <w:p w:rsidR="008C4689" w:rsidRPr="000658F4" w:rsidRDefault="008C4689" w:rsidP="00054A7C">
            <w:pPr>
              <w:spacing w:after="0" w:line="240" w:lineRule="auto"/>
              <w:rPr>
                <w:rFonts w:eastAsia="Times New Roman"/>
                <w:color w:val="000000"/>
                <w:lang w:eastAsia="el-GR"/>
              </w:rPr>
            </w:pPr>
            <w:r w:rsidRPr="000658F4">
              <w:rPr>
                <w:rFonts w:eastAsia="Times New Roman"/>
                <w:color w:val="000000"/>
                <w:lang w:eastAsia="el-GR"/>
              </w:rPr>
              <w:t>ΜΟΣΧΑΡΙ ΝΩΠΟ</w:t>
            </w:r>
            <w:r w:rsidRPr="000658F4">
              <w:rPr>
                <w:color w:val="000000"/>
                <w:sz w:val="16"/>
                <w:szCs w:val="16"/>
              </w:rPr>
              <w:t> </w:t>
            </w:r>
            <w:r>
              <w:rPr>
                <w:color w:val="000000"/>
                <w:sz w:val="16"/>
                <w:szCs w:val="16"/>
              </w:rPr>
              <w:t xml:space="preserve">  </w:t>
            </w:r>
            <w:r>
              <w:rPr>
                <w:color w:val="000000"/>
                <w:sz w:val="16"/>
                <w:szCs w:val="16"/>
                <w:lang w:val="en-US"/>
              </w:rPr>
              <w:t xml:space="preserve">CPV </w:t>
            </w:r>
            <w:r w:rsidRPr="000658F4">
              <w:rPr>
                <w:sz w:val="20"/>
                <w:szCs w:val="20"/>
              </w:rPr>
              <w:t>15119000-5</w:t>
            </w:r>
            <w:r w:rsidRPr="000658F4">
              <w:rPr>
                <w:bCs/>
                <w:sz w:val="16"/>
                <w:szCs w:val="16"/>
              </w:rPr>
              <w:t xml:space="preserve"> </w:t>
            </w:r>
            <w:r w:rsidRPr="000658F4">
              <w:rPr>
                <w:sz w:val="16"/>
                <w:szCs w:val="16"/>
              </w:rPr>
              <w:t xml:space="preserve"> </w:t>
            </w:r>
            <w:r>
              <w:rPr>
                <w:sz w:val="16"/>
                <w:szCs w:val="16"/>
              </w:rPr>
              <w:t>(ΕΛΙΑ)</w:t>
            </w:r>
          </w:p>
        </w:tc>
        <w:tc>
          <w:tcPr>
            <w:tcW w:w="850" w:type="dxa"/>
            <w:tcBorders>
              <w:top w:val="nil"/>
              <w:left w:val="nil"/>
              <w:bottom w:val="single" w:sz="4" w:space="0" w:color="auto"/>
              <w:right w:val="single" w:sz="4" w:space="0" w:color="auto"/>
            </w:tcBorders>
            <w:shd w:val="clear" w:color="auto" w:fill="auto"/>
            <w:noWrap/>
            <w:hideMark/>
          </w:tcPr>
          <w:p w:rsidR="008C4689" w:rsidRDefault="008C4689">
            <w:r w:rsidRPr="000A71CA">
              <w:rPr>
                <w:rFonts w:eastAsia="Times New Roman"/>
                <w:color w:val="000000"/>
                <w:lang w:eastAsia="el-GR"/>
              </w:rPr>
              <w:t>13%</w:t>
            </w:r>
          </w:p>
        </w:tc>
        <w:tc>
          <w:tcPr>
            <w:tcW w:w="851" w:type="dxa"/>
            <w:tcBorders>
              <w:top w:val="nil"/>
              <w:left w:val="nil"/>
              <w:bottom w:val="single" w:sz="4" w:space="0" w:color="auto"/>
              <w:right w:val="single" w:sz="4" w:space="0" w:color="auto"/>
            </w:tcBorders>
            <w:shd w:val="clear" w:color="auto" w:fill="auto"/>
            <w:noWrap/>
            <w:vAlign w:val="bottom"/>
            <w:hideMark/>
          </w:tcPr>
          <w:p w:rsidR="008C4689" w:rsidRPr="00054A7C" w:rsidRDefault="008C4689" w:rsidP="00054A7C">
            <w:pPr>
              <w:spacing w:after="0" w:line="240" w:lineRule="auto"/>
              <w:rPr>
                <w:rFonts w:eastAsia="Times New Roman"/>
                <w:color w:val="000000"/>
                <w:lang w:eastAsia="el-GR"/>
              </w:rPr>
            </w:pPr>
            <w:r w:rsidRPr="00054A7C">
              <w:rPr>
                <w:rFonts w:eastAsia="Times New Roman"/>
                <w:color w:val="000000"/>
                <w:lang w:eastAsia="el-GR"/>
              </w:rPr>
              <w:t>Κιλά</w:t>
            </w:r>
          </w:p>
        </w:tc>
        <w:tc>
          <w:tcPr>
            <w:tcW w:w="1134" w:type="dxa"/>
            <w:tcBorders>
              <w:top w:val="nil"/>
              <w:left w:val="nil"/>
              <w:bottom w:val="single" w:sz="4" w:space="0" w:color="auto"/>
              <w:right w:val="single" w:sz="4" w:space="0" w:color="auto"/>
            </w:tcBorders>
            <w:shd w:val="clear" w:color="auto" w:fill="auto"/>
            <w:noWrap/>
            <w:vAlign w:val="bottom"/>
            <w:hideMark/>
          </w:tcPr>
          <w:p w:rsidR="008C4689" w:rsidRPr="00054A7C" w:rsidRDefault="008C4689" w:rsidP="00054A7C">
            <w:pPr>
              <w:spacing w:after="0" w:line="240" w:lineRule="auto"/>
              <w:jc w:val="right"/>
              <w:rPr>
                <w:rFonts w:eastAsia="Times New Roman"/>
                <w:color w:val="000000"/>
                <w:lang w:eastAsia="el-GR"/>
              </w:rPr>
            </w:pPr>
            <w:r>
              <w:rPr>
                <w:rFonts w:eastAsia="Times New Roman"/>
                <w:color w:val="000000"/>
                <w:lang w:eastAsia="el-GR"/>
              </w:rPr>
              <w:t>9,40</w:t>
            </w:r>
          </w:p>
        </w:tc>
        <w:tc>
          <w:tcPr>
            <w:tcW w:w="1134" w:type="dxa"/>
            <w:tcBorders>
              <w:top w:val="single" w:sz="4" w:space="0" w:color="auto"/>
              <w:left w:val="nil"/>
              <w:bottom w:val="single" w:sz="4" w:space="0" w:color="auto"/>
              <w:right w:val="single" w:sz="4" w:space="0" w:color="auto"/>
            </w:tcBorders>
            <w:vAlign w:val="bottom"/>
          </w:tcPr>
          <w:p w:rsidR="008C4689" w:rsidRDefault="008C4689" w:rsidP="00276160">
            <w:pPr>
              <w:spacing w:after="0" w:line="240" w:lineRule="auto"/>
              <w:jc w:val="right"/>
              <w:rPr>
                <w:rFonts w:eastAsia="Times New Roman"/>
                <w:b/>
                <w:bCs/>
                <w:color w:val="000000"/>
                <w:sz w:val="24"/>
                <w:szCs w:val="24"/>
                <w:lang w:eastAsia="el-GR"/>
              </w:rPr>
            </w:pPr>
            <w:r>
              <w:rPr>
                <w:rFonts w:eastAsia="Times New Roman"/>
                <w:b/>
                <w:bCs/>
                <w:color w:val="000000"/>
                <w:sz w:val="24"/>
                <w:szCs w:val="24"/>
                <w:lang w:eastAsia="el-GR"/>
              </w:rPr>
              <w:t>120</w:t>
            </w:r>
          </w:p>
        </w:tc>
        <w:tc>
          <w:tcPr>
            <w:tcW w:w="1275" w:type="dxa"/>
            <w:tcBorders>
              <w:top w:val="single" w:sz="4" w:space="0" w:color="auto"/>
              <w:left w:val="single" w:sz="4" w:space="0" w:color="auto"/>
              <w:bottom w:val="single" w:sz="4" w:space="0" w:color="auto"/>
              <w:right w:val="single" w:sz="4" w:space="0" w:color="auto"/>
            </w:tcBorders>
            <w:vAlign w:val="bottom"/>
          </w:tcPr>
          <w:p w:rsidR="008C4689" w:rsidRDefault="008C4689" w:rsidP="00276160">
            <w:pPr>
              <w:spacing w:after="0" w:line="240" w:lineRule="auto"/>
              <w:jc w:val="right"/>
              <w:rPr>
                <w:rFonts w:eastAsia="Times New Roman"/>
                <w:b/>
                <w:bCs/>
                <w:color w:val="000000"/>
                <w:sz w:val="24"/>
                <w:szCs w:val="24"/>
                <w:lang w:eastAsia="el-GR"/>
              </w:rPr>
            </w:pPr>
            <w:r>
              <w:rPr>
                <w:rFonts w:eastAsia="Times New Roman"/>
                <w:b/>
                <w:bCs/>
                <w:color w:val="000000"/>
                <w:sz w:val="24"/>
                <w:szCs w:val="24"/>
                <w:lang w:eastAsia="el-GR"/>
              </w:rPr>
              <w:t>3000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C4689" w:rsidRPr="00054A7C" w:rsidRDefault="008C4689" w:rsidP="00276160">
            <w:pPr>
              <w:spacing w:after="0" w:line="240" w:lineRule="auto"/>
              <w:jc w:val="right"/>
              <w:rPr>
                <w:rFonts w:eastAsia="Times New Roman"/>
                <w:b/>
                <w:bCs/>
                <w:color w:val="000000"/>
                <w:sz w:val="24"/>
                <w:szCs w:val="24"/>
                <w:lang w:eastAsia="el-GR"/>
              </w:rPr>
            </w:pPr>
            <w:r>
              <w:rPr>
                <w:rFonts w:eastAsia="Times New Roman"/>
                <w:b/>
                <w:bCs/>
                <w:color w:val="000000"/>
                <w:sz w:val="24"/>
                <w:szCs w:val="24"/>
                <w:lang w:eastAsia="el-GR"/>
              </w:rPr>
              <w:t>3120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C4689" w:rsidRDefault="008C4689" w:rsidP="00276160">
            <w:pPr>
              <w:jc w:val="center"/>
              <w:rPr>
                <w:rFonts w:cs="Calibri"/>
                <w:color w:val="000000"/>
              </w:rPr>
            </w:pPr>
            <w:r>
              <w:rPr>
                <w:rFonts w:cs="Calibri"/>
                <w:color w:val="000000"/>
              </w:rPr>
              <w:t>29328,00</w:t>
            </w:r>
          </w:p>
        </w:tc>
        <w:tc>
          <w:tcPr>
            <w:tcW w:w="1134" w:type="dxa"/>
            <w:tcBorders>
              <w:top w:val="nil"/>
              <w:left w:val="nil"/>
              <w:bottom w:val="single" w:sz="4" w:space="0" w:color="auto"/>
              <w:right w:val="single" w:sz="4" w:space="0" w:color="auto"/>
            </w:tcBorders>
            <w:shd w:val="clear" w:color="auto" w:fill="auto"/>
            <w:noWrap/>
            <w:vAlign w:val="bottom"/>
            <w:hideMark/>
          </w:tcPr>
          <w:p w:rsidR="008C4689" w:rsidRDefault="008C4689" w:rsidP="00276160">
            <w:pPr>
              <w:jc w:val="center"/>
              <w:rPr>
                <w:rFonts w:cs="Calibri"/>
                <w:color w:val="000000"/>
              </w:rPr>
            </w:pPr>
            <w:r>
              <w:rPr>
                <w:rFonts w:cs="Calibri"/>
                <w:color w:val="000000"/>
              </w:rPr>
              <w:t>33140,64</w:t>
            </w:r>
          </w:p>
        </w:tc>
      </w:tr>
      <w:tr w:rsidR="008C4689" w:rsidRPr="00054A7C" w:rsidTr="00276160">
        <w:trPr>
          <w:trHeight w:val="6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C4689" w:rsidRPr="00054A7C" w:rsidRDefault="008C4689" w:rsidP="00F94C20">
            <w:pPr>
              <w:spacing w:after="0" w:line="240" w:lineRule="auto"/>
              <w:jc w:val="right"/>
              <w:rPr>
                <w:rFonts w:eastAsia="Times New Roman"/>
                <w:color w:val="000000"/>
                <w:lang w:eastAsia="el-GR"/>
              </w:rPr>
            </w:pPr>
            <w:r>
              <w:rPr>
                <w:rFonts w:eastAsia="Times New Roman"/>
                <w:color w:val="000000"/>
                <w:lang w:eastAsia="el-GR"/>
              </w:rPr>
              <w:t>11</w:t>
            </w:r>
          </w:p>
        </w:tc>
        <w:tc>
          <w:tcPr>
            <w:tcW w:w="1844" w:type="dxa"/>
            <w:gridSpan w:val="2"/>
            <w:tcBorders>
              <w:top w:val="nil"/>
              <w:left w:val="nil"/>
              <w:bottom w:val="single" w:sz="4" w:space="0" w:color="auto"/>
              <w:right w:val="single" w:sz="4" w:space="0" w:color="auto"/>
            </w:tcBorders>
            <w:shd w:val="clear" w:color="auto" w:fill="auto"/>
            <w:noWrap/>
            <w:vAlign w:val="bottom"/>
            <w:hideMark/>
          </w:tcPr>
          <w:p w:rsidR="008C4689" w:rsidRPr="000658F4" w:rsidRDefault="008C4689" w:rsidP="006F42A3">
            <w:pPr>
              <w:spacing w:after="0" w:line="240" w:lineRule="auto"/>
              <w:rPr>
                <w:rFonts w:eastAsia="Times New Roman"/>
                <w:color w:val="000000"/>
                <w:lang w:eastAsia="el-GR"/>
              </w:rPr>
            </w:pPr>
            <w:r w:rsidRPr="000658F4">
              <w:rPr>
                <w:rFonts w:eastAsia="Times New Roman"/>
                <w:color w:val="000000"/>
                <w:lang w:eastAsia="el-GR"/>
              </w:rPr>
              <w:t>ΜΟΣΧΑΡΙ ΝΩΠΟ</w:t>
            </w:r>
            <w:r w:rsidRPr="000658F4">
              <w:rPr>
                <w:color w:val="000000"/>
                <w:sz w:val="16"/>
                <w:szCs w:val="16"/>
              </w:rPr>
              <w:t> </w:t>
            </w:r>
            <w:r>
              <w:rPr>
                <w:color w:val="000000"/>
                <w:sz w:val="16"/>
                <w:szCs w:val="16"/>
              </w:rPr>
              <w:t xml:space="preserve">  </w:t>
            </w:r>
            <w:r>
              <w:rPr>
                <w:color w:val="000000"/>
                <w:sz w:val="16"/>
                <w:szCs w:val="16"/>
                <w:lang w:val="en-US"/>
              </w:rPr>
              <w:t>CPV</w:t>
            </w:r>
            <w:r w:rsidRPr="006F42A3">
              <w:rPr>
                <w:color w:val="000000"/>
                <w:sz w:val="16"/>
                <w:szCs w:val="16"/>
              </w:rPr>
              <w:t xml:space="preserve"> </w:t>
            </w:r>
            <w:r w:rsidRPr="000658F4">
              <w:rPr>
                <w:sz w:val="20"/>
                <w:szCs w:val="20"/>
              </w:rPr>
              <w:t>15119000-5</w:t>
            </w:r>
            <w:r w:rsidRPr="000658F4">
              <w:rPr>
                <w:bCs/>
                <w:sz w:val="16"/>
                <w:szCs w:val="16"/>
              </w:rPr>
              <w:t xml:space="preserve"> </w:t>
            </w:r>
            <w:r w:rsidRPr="000658F4">
              <w:rPr>
                <w:sz w:val="16"/>
                <w:szCs w:val="16"/>
              </w:rPr>
              <w:t xml:space="preserve"> </w:t>
            </w:r>
            <w:r>
              <w:rPr>
                <w:sz w:val="16"/>
                <w:szCs w:val="16"/>
              </w:rPr>
              <w:t>(ΝΟΥΑ ΠΟΝΤΙΚΙ ΚΙΛΟΤΟ))</w:t>
            </w:r>
          </w:p>
        </w:tc>
        <w:tc>
          <w:tcPr>
            <w:tcW w:w="850" w:type="dxa"/>
            <w:tcBorders>
              <w:top w:val="nil"/>
              <w:left w:val="nil"/>
              <w:bottom w:val="single" w:sz="4" w:space="0" w:color="auto"/>
              <w:right w:val="single" w:sz="4" w:space="0" w:color="auto"/>
            </w:tcBorders>
            <w:shd w:val="clear" w:color="auto" w:fill="auto"/>
            <w:noWrap/>
            <w:hideMark/>
          </w:tcPr>
          <w:p w:rsidR="008C4689" w:rsidRDefault="008C4689">
            <w:r w:rsidRPr="000A71CA">
              <w:rPr>
                <w:rFonts w:eastAsia="Times New Roman"/>
                <w:color w:val="000000"/>
                <w:lang w:eastAsia="el-GR"/>
              </w:rPr>
              <w:t>13%</w:t>
            </w:r>
          </w:p>
        </w:tc>
        <w:tc>
          <w:tcPr>
            <w:tcW w:w="851" w:type="dxa"/>
            <w:tcBorders>
              <w:top w:val="nil"/>
              <w:left w:val="nil"/>
              <w:bottom w:val="single" w:sz="4" w:space="0" w:color="auto"/>
              <w:right w:val="single" w:sz="4" w:space="0" w:color="auto"/>
            </w:tcBorders>
            <w:shd w:val="clear" w:color="auto" w:fill="auto"/>
            <w:noWrap/>
            <w:vAlign w:val="bottom"/>
            <w:hideMark/>
          </w:tcPr>
          <w:p w:rsidR="008C4689" w:rsidRPr="00054A7C" w:rsidRDefault="008C4689" w:rsidP="00F94C20">
            <w:pPr>
              <w:spacing w:after="0" w:line="240" w:lineRule="auto"/>
              <w:rPr>
                <w:rFonts w:eastAsia="Times New Roman"/>
                <w:color w:val="000000"/>
                <w:lang w:eastAsia="el-GR"/>
              </w:rPr>
            </w:pPr>
            <w:r w:rsidRPr="00054A7C">
              <w:rPr>
                <w:rFonts w:eastAsia="Times New Roman"/>
                <w:color w:val="000000"/>
                <w:lang w:eastAsia="el-GR"/>
              </w:rPr>
              <w:t>Κιλά</w:t>
            </w:r>
          </w:p>
        </w:tc>
        <w:tc>
          <w:tcPr>
            <w:tcW w:w="1134" w:type="dxa"/>
            <w:tcBorders>
              <w:top w:val="nil"/>
              <w:left w:val="nil"/>
              <w:bottom w:val="single" w:sz="4" w:space="0" w:color="auto"/>
              <w:right w:val="single" w:sz="4" w:space="0" w:color="auto"/>
            </w:tcBorders>
            <w:shd w:val="clear" w:color="auto" w:fill="auto"/>
            <w:noWrap/>
            <w:vAlign w:val="bottom"/>
            <w:hideMark/>
          </w:tcPr>
          <w:p w:rsidR="008C4689" w:rsidRPr="00054A7C" w:rsidRDefault="008C4689" w:rsidP="00F94C20">
            <w:pPr>
              <w:spacing w:after="0" w:line="240" w:lineRule="auto"/>
              <w:jc w:val="right"/>
              <w:rPr>
                <w:rFonts w:eastAsia="Times New Roman"/>
                <w:color w:val="000000"/>
                <w:lang w:eastAsia="el-GR"/>
              </w:rPr>
            </w:pPr>
            <w:r>
              <w:rPr>
                <w:rFonts w:eastAsia="Times New Roman"/>
                <w:color w:val="000000"/>
                <w:lang w:eastAsia="el-GR"/>
              </w:rPr>
              <w:t>9,40</w:t>
            </w:r>
          </w:p>
        </w:tc>
        <w:tc>
          <w:tcPr>
            <w:tcW w:w="1134" w:type="dxa"/>
            <w:tcBorders>
              <w:top w:val="single" w:sz="4" w:space="0" w:color="auto"/>
              <w:left w:val="nil"/>
              <w:bottom w:val="single" w:sz="4" w:space="0" w:color="auto"/>
              <w:right w:val="single" w:sz="4" w:space="0" w:color="auto"/>
            </w:tcBorders>
            <w:vAlign w:val="bottom"/>
          </w:tcPr>
          <w:p w:rsidR="008C4689" w:rsidRDefault="008C4689" w:rsidP="00276160">
            <w:pPr>
              <w:spacing w:after="0" w:line="240" w:lineRule="auto"/>
              <w:jc w:val="right"/>
              <w:rPr>
                <w:rFonts w:eastAsia="Times New Roman"/>
                <w:b/>
                <w:bCs/>
                <w:color w:val="000000"/>
                <w:sz w:val="24"/>
                <w:szCs w:val="24"/>
                <w:lang w:eastAsia="el-GR"/>
              </w:rPr>
            </w:pPr>
          </w:p>
        </w:tc>
        <w:tc>
          <w:tcPr>
            <w:tcW w:w="1275" w:type="dxa"/>
            <w:tcBorders>
              <w:top w:val="single" w:sz="4" w:space="0" w:color="auto"/>
              <w:left w:val="single" w:sz="4" w:space="0" w:color="auto"/>
              <w:bottom w:val="single" w:sz="4" w:space="0" w:color="auto"/>
              <w:right w:val="single" w:sz="4" w:space="0" w:color="auto"/>
            </w:tcBorders>
            <w:vAlign w:val="bottom"/>
          </w:tcPr>
          <w:p w:rsidR="008C4689" w:rsidRDefault="008C4689" w:rsidP="00276160">
            <w:pPr>
              <w:spacing w:after="0" w:line="240" w:lineRule="auto"/>
              <w:jc w:val="right"/>
              <w:rPr>
                <w:rFonts w:eastAsia="Times New Roman"/>
                <w:b/>
                <w:bCs/>
                <w:color w:val="000000"/>
                <w:sz w:val="24"/>
                <w:szCs w:val="24"/>
                <w:lang w:eastAsia="el-GR"/>
              </w:rPr>
            </w:pPr>
            <w:r>
              <w:rPr>
                <w:rFonts w:eastAsia="Times New Roman"/>
                <w:b/>
                <w:bCs/>
                <w:color w:val="000000"/>
                <w:sz w:val="24"/>
                <w:szCs w:val="24"/>
                <w:lang w:eastAsia="el-GR"/>
              </w:rPr>
              <w:t>2500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C4689" w:rsidRPr="00054A7C" w:rsidRDefault="008C4689" w:rsidP="00276160">
            <w:pPr>
              <w:spacing w:after="0" w:line="240" w:lineRule="auto"/>
              <w:jc w:val="right"/>
              <w:rPr>
                <w:rFonts w:eastAsia="Times New Roman"/>
                <w:b/>
                <w:bCs/>
                <w:color w:val="000000"/>
                <w:sz w:val="24"/>
                <w:szCs w:val="24"/>
                <w:lang w:eastAsia="el-GR"/>
              </w:rPr>
            </w:pPr>
            <w:r>
              <w:rPr>
                <w:rFonts w:eastAsia="Times New Roman"/>
                <w:b/>
                <w:bCs/>
                <w:color w:val="000000"/>
                <w:sz w:val="24"/>
                <w:szCs w:val="24"/>
                <w:lang w:eastAsia="el-GR"/>
              </w:rPr>
              <w:t>2500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C4689" w:rsidRDefault="008C4689" w:rsidP="00276160">
            <w:pPr>
              <w:jc w:val="center"/>
              <w:rPr>
                <w:rFonts w:cs="Calibri"/>
                <w:color w:val="000000"/>
              </w:rPr>
            </w:pPr>
            <w:r>
              <w:rPr>
                <w:rFonts w:cs="Calibri"/>
                <w:color w:val="000000"/>
              </w:rPr>
              <w:t>23500,00</w:t>
            </w:r>
          </w:p>
        </w:tc>
        <w:tc>
          <w:tcPr>
            <w:tcW w:w="1134" w:type="dxa"/>
            <w:tcBorders>
              <w:top w:val="nil"/>
              <w:left w:val="nil"/>
              <w:bottom w:val="single" w:sz="4" w:space="0" w:color="auto"/>
              <w:right w:val="single" w:sz="4" w:space="0" w:color="auto"/>
            </w:tcBorders>
            <w:shd w:val="clear" w:color="auto" w:fill="auto"/>
            <w:noWrap/>
            <w:vAlign w:val="bottom"/>
            <w:hideMark/>
          </w:tcPr>
          <w:p w:rsidR="008C4689" w:rsidRDefault="008C4689" w:rsidP="00276160">
            <w:pPr>
              <w:jc w:val="center"/>
              <w:rPr>
                <w:rFonts w:cs="Calibri"/>
                <w:color w:val="000000"/>
              </w:rPr>
            </w:pPr>
            <w:r>
              <w:rPr>
                <w:rFonts w:cs="Calibri"/>
                <w:color w:val="000000"/>
              </w:rPr>
              <w:t>26555,00</w:t>
            </w:r>
          </w:p>
        </w:tc>
      </w:tr>
      <w:tr w:rsidR="008C4689" w:rsidRPr="00054A7C" w:rsidTr="00276160">
        <w:trPr>
          <w:trHeight w:val="6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C4689" w:rsidRPr="00054A7C" w:rsidRDefault="008C4689" w:rsidP="002E19CA">
            <w:pPr>
              <w:spacing w:after="0" w:line="240" w:lineRule="auto"/>
              <w:jc w:val="right"/>
              <w:rPr>
                <w:rFonts w:eastAsia="Times New Roman"/>
                <w:color w:val="000000"/>
                <w:lang w:eastAsia="el-GR"/>
              </w:rPr>
            </w:pPr>
            <w:r>
              <w:rPr>
                <w:rFonts w:eastAsia="Times New Roman"/>
                <w:color w:val="000000"/>
                <w:lang w:eastAsia="el-GR"/>
              </w:rPr>
              <w:t>12</w:t>
            </w:r>
          </w:p>
        </w:tc>
        <w:tc>
          <w:tcPr>
            <w:tcW w:w="1844" w:type="dxa"/>
            <w:gridSpan w:val="2"/>
            <w:tcBorders>
              <w:top w:val="nil"/>
              <w:left w:val="nil"/>
              <w:bottom w:val="single" w:sz="4" w:space="0" w:color="auto"/>
              <w:right w:val="single" w:sz="4" w:space="0" w:color="auto"/>
            </w:tcBorders>
            <w:shd w:val="clear" w:color="auto" w:fill="auto"/>
            <w:noWrap/>
            <w:vAlign w:val="bottom"/>
            <w:hideMark/>
          </w:tcPr>
          <w:p w:rsidR="008C4689" w:rsidRPr="000658F4" w:rsidRDefault="008C4689" w:rsidP="002E19CA">
            <w:pPr>
              <w:spacing w:after="0" w:line="240" w:lineRule="auto"/>
              <w:rPr>
                <w:rFonts w:eastAsia="Times New Roman" w:cs="Arial"/>
                <w:color w:val="000000"/>
                <w:sz w:val="20"/>
                <w:szCs w:val="20"/>
                <w:lang w:eastAsia="el-GR"/>
              </w:rPr>
            </w:pPr>
            <w:r w:rsidRPr="000658F4">
              <w:rPr>
                <w:rFonts w:eastAsia="Times New Roman" w:cs="Arial"/>
                <w:color w:val="000000"/>
                <w:sz w:val="20"/>
                <w:szCs w:val="20"/>
                <w:lang w:eastAsia="el-GR"/>
              </w:rPr>
              <w:t>ΛΟΥΚΑΝΙΚΟ ΧΩΡΙΑΤΙΚΟ</w:t>
            </w:r>
            <w:r>
              <w:rPr>
                <w:rFonts w:eastAsia="Times New Roman" w:cs="Arial"/>
                <w:color w:val="000000"/>
                <w:sz w:val="20"/>
                <w:szCs w:val="20"/>
                <w:lang w:val="en-US" w:eastAsia="el-GR"/>
              </w:rPr>
              <w:t xml:space="preserve"> </w:t>
            </w:r>
            <w:r w:rsidRPr="000658F4">
              <w:rPr>
                <w:sz w:val="16"/>
                <w:szCs w:val="16"/>
              </w:rPr>
              <w:t>15119000-5</w:t>
            </w:r>
            <w:r w:rsidRPr="000658F4">
              <w:rPr>
                <w:bCs/>
                <w:sz w:val="16"/>
                <w:szCs w:val="16"/>
              </w:rPr>
              <w:t xml:space="preserve"> </w:t>
            </w:r>
            <w:r w:rsidRPr="000658F4">
              <w:rPr>
                <w:sz w:val="16"/>
                <w:szCs w:val="16"/>
              </w:rPr>
              <w:t xml:space="preserve"> </w:t>
            </w:r>
          </w:p>
        </w:tc>
        <w:tc>
          <w:tcPr>
            <w:tcW w:w="850" w:type="dxa"/>
            <w:tcBorders>
              <w:top w:val="nil"/>
              <w:left w:val="nil"/>
              <w:bottom w:val="single" w:sz="4" w:space="0" w:color="auto"/>
              <w:right w:val="single" w:sz="4" w:space="0" w:color="auto"/>
            </w:tcBorders>
            <w:shd w:val="clear" w:color="auto" w:fill="auto"/>
            <w:noWrap/>
            <w:hideMark/>
          </w:tcPr>
          <w:p w:rsidR="008C4689" w:rsidRDefault="008C4689">
            <w:r w:rsidRPr="000A71CA">
              <w:rPr>
                <w:rFonts w:eastAsia="Times New Roman"/>
                <w:color w:val="000000"/>
                <w:lang w:eastAsia="el-GR"/>
              </w:rPr>
              <w:t>13%</w:t>
            </w:r>
          </w:p>
        </w:tc>
        <w:tc>
          <w:tcPr>
            <w:tcW w:w="851" w:type="dxa"/>
            <w:tcBorders>
              <w:top w:val="nil"/>
              <w:left w:val="nil"/>
              <w:bottom w:val="single" w:sz="4" w:space="0" w:color="auto"/>
              <w:right w:val="single" w:sz="4" w:space="0" w:color="auto"/>
            </w:tcBorders>
            <w:shd w:val="clear" w:color="auto" w:fill="auto"/>
            <w:noWrap/>
            <w:vAlign w:val="bottom"/>
            <w:hideMark/>
          </w:tcPr>
          <w:p w:rsidR="008C4689" w:rsidRPr="00054A7C" w:rsidRDefault="008C4689" w:rsidP="002E19CA">
            <w:pPr>
              <w:spacing w:after="0" w:line="240" w:lineRule="auto"/>
              <w:rPr>
                <w:rFonts w:ascii="Arial" w:eastAsia="Times New Roman" w:hAnsi="Arial" w:cs="Arial"/>
                <w:color w:val="000000"/>
                <w:sz w:val="20"/>
                <w:szCs w:val="20"/>
                <w:lang w:eastAsia="el-GR"/>
              </w:rPr>
            </w:pPr>
            <w:r w:rsidRPr="00054A7C">
              <w:rPr>
                <w:rFonts w:ascii="Arial" w:eastAsia="Times New Roman" w:hAnsi="Arial" w:cs="Arial"/>
                <w:color w:val="000000"/>
                <w:sz w:val="20"/>
                <w:szCs w:val="20"/>
                <w:lang w:eastAsia="el-GR"/>
              </w:rPr>
              <w:t>Κιλά</w:t>
            </w:r>
          </w:p>
        </w:tc>
        <w:tc>
          <w:tcPr>
            <w:tcW w:w="1134" w:type="dxa"/>
            <w:tcBorders>
              <w:top w:val="nil"/>
              <w:left w:val="nil"/>
              <w:bottom w:val="single" w:sz="4" w:space="0" w:color="auto"/>
              <w:right w:val="single" w:sz="4" w:space="0" w:color="auto"/>
            </w:tcBorders>
            <w:shd w:val="clear" w:color="auto" w:fill="auto"/>
            <w:noWrap/>
            <w:vAlign w:val="bottom"/>
            <w:hideMark/>
          </w:tcPr>
          <w:p w:rsidR="008C4689" w:rsidRPr="00054A7C" w:rsidRDefault="008C4689" w:rsidP="002E19CA">
            <w:pPr>
              <w:spacing w:after="0" w:line="240" w:lineRule="auto"/>
              <w:jc w:val="right"/>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6,10</w:t>
            </w:r>
          </w:p>
        </w:tc>
        <w:tc>
          <w:tcPr>
            <w:tcW w:w="1134" w:type="dxa"/>
            <w:tcBorders>
              <w:top w:val="single" w:sz="4" w:space="0" w:color="auto"/>
              <w:left w:val="nil"/>
              <w:bottom w:val="single" w:sz="4" w:space="0" w:color="auto"/>
              <w:right w:val="single" w:sz="4" w:space="0" w:color="auto"/>
            </w:tcBorders>
            <w:vAlign w:val="bottom"/>
          </w:tcPr>
          <w:p w:rsidR="008C4689" w:rsidRDefault="008C4689" w:rsidP="00276160">
            <w:pPr>
              <w:spacing w:after="0" w:line="240" w:lineRule="auto"/>
              <w:jc w:val="right"/>
              <w:rPr>
                <w:rFonts w:eastAsia="Times New Roman"/>
                <w:b/>
                <w:bCs/>
                <w:color w:val="000000"/>
                <w:sz w:val="24"/>
                <w:szCs w:val="24"/>
                <w:lang w:eastAsia="el-GR"/>
              </w:rPr>
            </w:pPr>
            <w:r>
              <w:rPr>
                <w:rFonts w:eastAsia="Times New Roman"/>
                <w:b/>
                <w:bCs/>
                <w:color w:val="000000"/>
                <w:sz w:val="24"/>
                <w:szCs w:val="24"/>
                <w:lang w:eastAsia="el-GR"/>
              </w:rPr>
              <w:t>80</w:t>
            </w:r>
          </w:p>
        </w:tc>
        <w:tc>
          <w:tcPr>
            <w:tcW w:w="1275" w:type="dxa"/>
            <w:tcBorders>
              <w:top w:val="single" w:sz="4" w:space="0" w:color="auto"/>
              <w:left w:val="single" w:sz="4" w:space="0" w:color="auto"/>
              <w:bottom w:val="single" w:sz="4" w:space="0" w:color="auto"/>
              <w:right w:val="single" w:sz="4" w:space="0" w:color="auto"/>
            </w:tcBorders>
            <w:vAlign w:val="bottom"/>
          </w:tcPr>
          <w:p w:rsidR="008C4689" w:rsidRDefault="008C4689" w:rsidP="00276160">
            <w:pPr>
              <w:spacing w:after="0" w:line="240" w:lineRule="auto"/>
              <w:jc w:val="right"/>
              <w:rPr>
                <w:rFonts w:eastAsia="Times New Roman"/>
                <w:b/>
                <w:bCs/>
                <w:color w:val="000000"/>
                <w:sz w:val="24"/>
                <w:szCs w:val="24"/>
                <w:lang w:eastAsia="el-GR"/>
              </w:rPr>
            </w:pPr>
            <w:r>
              <w:rPr>
                <w:rFonts w:eastAsia="Times New Roman"/>
                <w:b/>
                <w:bCs/>
                <w:color w:val="000000"/>
                <w:sz w:val="24"/>
                <w:szCs w:val="24"/>
                <w:lang w:eastAsia="el-GR"/>
              </w:rPr>
              <w:t>300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C4689" w:rsidRPr="00054A7C" w:rsidRDefault="008C4689" w:rsidP="00276160">
            <w:pPr>
              <w:spacing w:after="0" w:line="240" w:lineRule="auto"/>
              <w:jc w:val="right"/>
              <w:rPr>
                <w:rFonts w:eastAsia="Times New Roman"/>
                <w:b/>
                <w:bCs/>
                <w:color w:val="000000"/>
                <w:sz w:val="24"/>
                <w:szCs w:val="24"/>
                <w:lang w:eastAsia="el-GR"/>
              </w:rPr>
            </w:pPr>
            <w:r>
              <w:rPr>
                <w:rFonts w:eastAsia="Times New Roman"/>
                <w:b/>
                <w:bCs/>
                <w:color w:val="000000"/>
                <w:sz w:val="24"/>
                <w:szCs w:val="24"/>
                <w:lang w:eastAsia="el-GR"/>
              </w:rPr>
              <w:t>380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C4689" w:rsidRDefault="008C4689" w:rsidP="00276160">
            <w:pPr>
              <w:jc w:val="center"/>
              <w:rPr>
                <w:rFonts w:cs="Calibri"/>
                <w:color w:val="000000"/>
              </w:rPr>
            </w:pPr>
            <w:r>
              <w:rPr>
                <w:rFonts w:cs="Calibri"/>
                <w:color w:val="000000"/>
              </w:rPr>
              <w:t>2318,00</w:t>
            </w:r>
          </w:p>
        </w:tc>
        <w:tc>
          <w:tcPr>
            <w:tcW w:w="1134" w:type="dxa"/>
            <w:tcBorders>
              <w:top w:val="nil"/>
              <w:left w:val="nil"/>
              <w:bottom w:val="single" w:sz="4" w:space="0" w:color="auto"/>
              <w:right w:val="single" w:sz="4" w:space="0" w:color="auto"/>
            </w:tcBorders>
            <w:shd w:val="clear" w:color="auto" w:fill="auto"/>
            <w:noWrap/>
            <w:vAlign w:val="bottom"/>
            <w:hideMark/>
          </w:tcPr>
          <w:p w:rsidR="008C4689" w:rsidRDefault="008C4689" w:rsidP="00276160">
            <w:pPr>
              <w:jc w:val="center"/>
              <w:rPr>
                <w:rFonts w:cs="Calibri"/>
                <w:color w:val="000000"/>
              </w:rPr>
            </w:pPr>
            <w:r>
              <w:rPr>
                <w:rFonts w:cs="Calibri"/>
                <w:color w:val="000000"/>
              </w:rPr>
              <w:t>2619,34</w:t>
            </w:r>
          </w:p>
        </w:tc>
      </w:tr>
      <w:tr w:rsidR="008C4689" w:rsidRPr="00054A7C" w:rsidTr="00276160">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689" w:rsidRPr="00054A7C" w:rsidRDefault="008C4689" w:rsidP="00054A7C">
            <w:pPr>
              <w:spacing w:after="0" w:line="240" w:lineRule="auto"/>
              <w:jc w:val="right"/>
              <w:rPr>
                <w:rFonts w:eastAsia="Times New Roman"/>
                <w:color w:val="000000"/>
                <w:lang w:eastAsia="el-GR"/>
              </w:rPr>
            </w:pPr>
            <w:r>
              <w:rPr>
                <w:rFonts w:eastAsia="Times New Roman"/>
                <w:color w:val="000000"/>
                <w:lang w:eastAsia="el-GR"/>
              </w:rPr>
              <w:t>13</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689" w:rsidRPr="000658F4" w:rsidRDefault="008C4689" w:rsidP="00054A7C">
            <w:pPr>
              <w:spacing w:after="0" w:line="240" w:lineRule="auto"/>
              <w:rPr>
                <w:rFonts w:eastAsia="Times New Roman" w:cs="Arial"/>
                <w:color w:val="000000"/>
                <w:sz w:val="20"/>
                <w:szCs w:val="20"/>
                <w:lang w:eastAsia="el-GR"/>
              </w:rPr>
            </w:pPr>
            <w:r w:rsidRPr="000658F4">
              <w:rPr>
                <w:rFonts w:eastAsia="Times New Roman" w:cs="Arial"/>
                <w:color w:val="000000"/>
                <w:sz w:val="20"/>
                <w:szCs w:val="20"/>
                <w:lang w:eastAsia="el-GR"/>
              </w:rPr>
              <w:t>ΧΟΙΡΙΝΟ ΝΩΠΟ</w:t>
            </w:r>
            <w:r>
              <w:rPr>
                <w:rFonts w:eastAsia="Times New Roman" w:cs="Arial"/>
                <w:color w:val="000000"/>
                <w:sz w:val="20"/>
                <w:szCs w:val="20"/>
                <w:lang w:eastAsia="el-GR"/>
              </w:rPr>
              <w:t xml:space="preserve"> (ΜΠΟΥΤΙ)</w:t>
            </w:r>
            <w:r w:rsidRPr="000658F4">
              <w:rPr>
                <w:sz w:val="16"/>
                <w:szCs w:val="16"/>
              </w:rPr>
              <w:t xml:space="preserve"> 15119000-5</w:t>
            </w:r>
            <w:r w:rsidRPr="000658F4">
              <w:rPr>
                <w:bCs/>
                <w:sz w:val="16"/>
                <w:szCs w:val="16"/>
              </w:rPr>
              <w:t xml:space="preserve"> </w:t>
            </w:r>
            <w:r w:rsidRPr="000658F4">
              <w:rPr>
                <w:sz w:val="16"/>
                <w:szCs w:val="16"/>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8C4689" w:rsidRDefault="008C4689">
            <w:r w:rsidRPr="000A71CA">
              <w:rPr>
                <w:rFonts w:eastAsia="Times New Roman"/>
                <w:color w:val="000000"/>
                <w:lang w:eastAsia="el-GR"/>
              </w:rPr>
              <w:t>13%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689" w:rsidRPr="00054A7C" w:rsidRDefault="008C4689" w:rsidP="00054A7C">
            <w:pPr>
              <w:spacing w:after="0" w:line="240" w:lineRule="auto"/>
              <w:rPr>
                <w:rFonts w:ascii="Arial" w:eastAsia="Times New Roman" w:hAnsi="Arial" w:cs="Arial"/>
                <w:color w:val="000000"/>
                <w:sz w:val="20"/>
                <w:szCs w:val="20"/>
                <w:lang w:eastAsia="el-GR"/>
              </w:rPr>
            </w:pPr>
            <w:r w:rsidRPr="00054A7C">
              <w:rPr>
                <w:rFonts w:ascii="Arial" w:eastAsia="Times New Roman" w:hAnsi="Arial" w:cs="Arial"/>
                <w:color w:val="000000"/>
                <w:sz w:val="20"/>
                <w:szCs w:val="20"/>
                <w:lang w:eastAsia="el-GR"/>
              </w:rPr>
              <w:t>Κιλά</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689" w:rsidRPr="00054A7C" w:rsidRDefault="008C4689" w:rsidP="00054A7C">
            <w:pPr>
              <w:spacing w:after="0" w:line="240" w:lineRule="auto"/>
              <w:jc w:val="right"/>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5,70</w:t>
            </w:r>
          </w:p>
        </w:tc>
        <w:tc>
          <w:tcPr>
            <w:tcW w:w="1134" w:type="dxa"/>
            <w:tcBorders>
              <w:top w:val="single" w:sz="4" w:space="0" w:color="auto"/>
              <w:left w:val="single" w:sz="4" w:space="0" w:color="auto"/>
              <w:bottom w:val="single" w:sz="4" w:space="0" w:color="auto"/>
              <w:right w:val="single" w:sz="4" w:space="0" w:color="auto"/>
            </w:tcBorders>
            <w:vAlign w:val="bottom"/>
          </w:tcPr>
          <w:p w:rsidR="008C4689" w:rsidRDefault="008C4689" w:rsidP="00276160">
            <w:pPr>
              <w:spacing w:after="0" w:line="240" w:lineRule="auto"/>
              <w:jc w:val="right"/>
              <w:rPr>
                <w:rFonts w:eastAsia="Times New Roman"/>
                <w:b/>
                <w:bCs/>
                <w:color w:val="000000"/>
                <w:sz w:val="24"/>
                <w:szCs w:val="24"/>
                <w:lang w:eastAsia="el-GR"/>
              </w:rPr>
            </w:pPr>
          </w:p>
        </w:tc>
        <w:tc>
          <w:tcPr>
            <w:tcW w:w="1275" w:type="dxa"/>
            <w:tcBorders>
              <w:top w:val="single" w:sz="4" w:space="0" w:color="auto"/>
              <w:left w:val="single" w:sz="4" w:space="0" w:color="auto"/>
              <w:bottom w:val="single" w:sz="4" w:space="0" w:color="auto"/>
              <w:right w:val="single" w:sz="4" w:space="0" w:color="auto"/>
            </w:tcBorders>
            <w:vAlign w:val="bottom"/>
          </w:tcPr>
          <w:p w:rsidR="008C4689" w:rsidRDefault="008C4689" w:rsidP="00276160">
            <w:pPr>
              <w:spacing w:after="0" w:line="240" w:lineRule="auto"/>
              <w:jc w:val="right"/>
              <w:rPr>
                <w:rFonts w:eastAsia="Times New Roman"/>
                <w:b/>
                <w:bCs/>
                <w:color w:val="000000"/>
                <w:sz w:val="24"/>
                <w:szCs w:val="24"/>
                <w:lang w:eastAsia="el-GR"/>
              </w:rPr>
            </w:pPr>
            <w:r>
              <w:rPr>
                <w:rFonts w:eastAsia="Times New Roman"/>
                <w:b/>
                <w:bCs/>
                <w:color w:val="000000"/>
                <w:sz w:val="24"/>
                <w:szCs w:val="24"/>
                <w:lang w:eastAsia="el-GR"/>
              </w:rPr>
              <w:t>600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689" w:rsidRPr="00054A7C" w:rsidRDefault="008C4689" w:rsidP="00276160">
            <w:pPr>
              <w:spacing w:after="0" w:line="240" w:lineRule="auto"/>
              <w:jc w:val="right"/>
              <w:rPr>
                <w:rFonts w:eastAsia="Times New Roman"/>
                <w:b/>
                <w:bCs/>
                <w:color w:val="000000"/>
                <w:sz w:val="24"/>
                <w:szCs w:val="24"/>
                <w:lang w:eastAsia="el-GR"/>
              </w:rPr>
            </w:pPr>
            <w:r>
              <w:rPr>
                <w:rFonts w:eastAsia="Times New Roman"/>
                <w:b/>
                <w:bCs/>
                <w:color w:val="000000"/>
                <w:sz w:val="24"/>
                <w:szCs w:val="24"/>
                <w:lang w:eastAsia="el-GR"/>
              </w:rPr>
              <w:t>600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689" w:rsidRDefault="008C4689" w:rsidP="00276160">
            <w:pPr>
              <w:jc w:val="center"/>
              <w:rPr>
                <w:rFonts w:cs="Calibri"/>
                <w:color w:val="000000"/>
              </w:rPr>
            </w:pPr>
            <w:r>
              <w:rPr>
                <w:rFonts w:cs="Calibri"/>
                <w:color w:val="000000"/>
              </w:rPr>
              <w:t>3420,00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689" w:rsidRDefault="008C4689" w:rsidP="00276160">
            <w:pPr>
              <w:jc w:val="center"/>
              <w:rPr>
                <w:rFonts w:cs="Calibri"/>
                <w:color w:val="000000"/>
              </w:rPr>
            </w:pPr>
            <w:r>
              <w:rPr>
                <w:rFonts w:cs="Calibri"/>
                <w:color w:val="000000"/>
              </w:rPr>
              <w:t>3864,60</w:t>
            </w:r>
          </w:p>
        </w:tc>
      </w:tr>
      <w:tr w:rsidR="008C4689" w:rsidRPr="00054A7C" w:rsidTr="00276160">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689" w:rsidRPr="00054A7C" w:rsidRDefault="008C4689" w:rsidP="002E19CA">
            <w:pPr>
              <w:spacing w:after="0" w:line="240" w:lineRule="auto"/>
              <w:jc w:val="center"/>
              <w:rPr>
                <w:rFonts w:eastAsia="Times New Roman"/>
                <w:color w:val="000000"/>
                <w:lang w:eastAsia="el-GR"/>
              </w:rPr>
            </w:pPr>
            <w:r>
              <w:rPr>
                <w:rFonts w:eastAsia="Times New Roman"/>
                <w:color w:val="000000"/>
                <w:lang w:eastAsia="el-GR"/>
              </w:rPr>
              <w:t>14</w:t>
            </w:r>
          </w:p>
        </w:tc>
        <w:tc>
          <w:tcPr>
            <w:tcW w:w="18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C4689" w:rsidRPr="000658F4" w:rsidRDefault="008C4689" w:rsidP="002E19CA">
            <w:pPr>
              <w:spacing w:after="0" w:line="240" w:lineRule="auto"/>
              <w:rPr>
                <w:rFonts w:eastAsia="Times New Roman" w:cs="Arial"/>
                <w:color w:val="000000"/>
                <w:sz w:val="20"/>
                <w:szCs w:val="20"/>
                <w:lang w:eastAsia="el-GR"/>
              </w:rPr>
            </w:pPr>
            <w:r w:rsidRPr="000658F4">
              <w:rPr>
                <w:rFonts w:eastAsia="Times New Roman" w:cs="Arial"/>
                <w:color w:val="000000"/>
                <w:sz w:val="20"/>
                <w:szCs w:val="20"/>
                <w:lang w:eastAsia="el-GR"/>
              </w:rPr>
              <w:t>ΧΟΙΡΙΝΟ ΝΩΠΟ</w:t>
            </w:r>
            <w:r>
              <w:rPr>
                <w:rFonts w:eastAsia="Times New Roman" w:cs="Arial"/>
                <w:color w:val="000000"/>
                <w:sz w:val="20"/>
                <w:szCs w:val="20"/>
                <w:lang w:val="en-US" w:eastAsia="el-GR"/>
              </w:rPr>
              <w:t xml:space="preserve"> </w:t>
            </w:r>
            <w:r>
              <w:rPr>
                <w:rFonts w:eastAsia="Times New Roman" w:cs="Arial"/>
                <w:color w:val="000000"/>
                <w:sz w:val="20"/>
                <w:szCs w:val="20"/>
                <w:lang w:eastAsia="el-GR"/>
              </w:rPr>
              <w:t>(ΣΠΑΛΑ)</w:t>
            </w:r>
            <w:r w:rsidRPr="000658F4">
              <w:rPr>
                <w:sz w:val="16"/>
                <w:szCs w:val="16"/>
              </w:rPr>
              <w:t xml:space="preserve"> 15119000-5</w:t>
            </w:r>
            <w:r w:rsidRPr="000658F4">
              <w:rPr>
                <w:bCs/>
                <w:sz w:val="16"/>
                <w:szCs w:val="16"/>
              </w:rPr>
              <w:t xml:space="preserve"> </w:t>
            </w:r>
            <w:r w:rsidRPr="000658F4">
              <w:rPr>
                <w:sz w:val="16"/>
                <w:szCs w:val="16"/>
              </w:rPr>
              <w:t xml:space="preserve"> </w:t>
            </w:r>
          </w:p>
        </w:tc>
        <w:tc>
          <w:tcPr>
            <w:tcW w:w="850" w:type="dxa"/>
            <w:tcBorders>
              <w:top w:val="single" w:sz="4" w:space="0" w:color="auto"/>
              <w:left w:val="nil"/>
              <w:bottom w:val="single" w:sz="4" w:space="0" w:color="auto"/>
              <w:right w:val="single" w:sz="4" w:space="0" w:color="auto"/>
            </w:tcBorders>
            <w:shd w:val="clear" w:color="auto" w:fill="auto"/>
            <w:noWrap/>
            <w:hideMark/>
          </w:tcPr>
          <w:p w:rsidR="008C4689" w:rsidRDefault="008C4689">
            <w:r w:rsidRPr="000A71CA">
              <w:rPr>
                <w:rFonts w:eastAsia="Times New Roman"/>
                <w:color w:val="000000"/>
                <w:lang w:eastAsia="el-GR"/>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8C4689" w:rsidRPr="00054A7C" w:rsidRDefault="008C4689" w:rsidP="002E19CA">
            <w:pPr>
              <w:spacing w:after="0" w:line="240" w:lineRule="auto"/>
              <w:rPr>
                <w:rFonts w:ascii="Arial" w:eastAsia="Times New Roman" w:hAnsi="Arial" w:cs="Arial"/>
                <w:color w:val="000000"/>
                <w:sz w:val="20"/>
                <w:szCs w:val="20"/>
                <w:lang w:eastAsia="el-GR"/>
              </w:rPr>
            </w:pPr>
            <w:r w:rsidRPr="00054A7C">
              <w:rPr>
                <w:rFonts w:ascii="Arial" w:eastAsia="Times New Roman" w:hAnsi="Arial" w:cs="Arial"/>
                <w:color w:val="000000"/>
                <w:sz w:val="20"/>
                <w:szCs w:val="20"/>
                <w:lang w:eastAsia="el-GR"/>
              </w:rPr>
              <w:t>Κιλά</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C4689" w:rsidRPr="00054A7C" w:rsidRDefault="008C4689" w:rsidP="002E19CA">
            <w:pPr>
              <w:spacing w:after="0" w:line="240" w:lineRule="auto"/>
              <w:jc w:val="right"/>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5,60</w:t>
            </w:r>
          </w:p>
        </w:tc>
        <w:tc>
          <w:tcPr>
            <w:tcW w:w="1134" w:type="dxa"/>
            <w:tcBorders>
              <w:top w:val="single" w:sz="4" w:space="0" w:color="auto"/>
              <w:left w:val="nil"/>
              <w:bottom w:val="single" w:sz="4" w:space="0" w:color="auto"/>
              <w:right w:val="single" w:sz="4" w:space="0" w:color="auto"/>
            </w:tcBorders>
            <w:vAlign w:val="bottom"/>
          </w:tcPr>
          <w:p w:rsidR="008C4689" w:rsidRDefault="008C4689" w:rsidP="00276160">
            <w:pPr>
              <w:spacing w:after="0" w:line="240" w:lineRule="auto"/>
              <w:jc w:val="right"/>
              <w:rPr>
                <w:rFonts w:eastAsia="Times New Roman"/>
                <w:b/>
                <w:bCs/>
                <w:color w:val="000000"/>
                <w:sz w:val="24"/>
                <w:szCs w:val="24"/>
                <w:lang w:eastAsia="el-GR"/>
              </w:rPr>
            </w:pPr>
          </w:p>
        </w:tc>
        <w:tc>
          <w:tcPr>
            <w:tcW w:w="1275" w:type="dxa"/>
            <w:tcBorders>
              <w:top w:val="single" w:sz="4" w:space="0" w:color="auto"/>
              <w:left w:val="single" w:sz="4" w:space="0" w:color="auto"/>
              <w:bottom w:val="single" w:sz="4" w:space="0" w:color="auto"/>
              <w:right w:val="single" w:sz="4" w:space="0" w:color="auto"/>
            </w:tcBorders>
            <w:vAlign w:val="bottom"/>
          </w:tcPr>
          <w:p w:rsidR="008C4689" w:rsidRDefault="008C4689" w:rsidP="00276160">
            <w:pPr>
              <w:spacing w:after="0" w:line="240" w:lineRule="auto"/>
              <w:jc w:val="right"/>
              <w:rPr>
                <w:rFonts w:eastAsia="Times New Roman"/>
                <w:b/>
                <w:bCs/>
                <w:color w:val="000000"/>
                <w:sz w:val="24"/>
                <w:szCs w:val="24"/>
                <w:lang w:eastAsia="el-GR"/>
              </w:rPr>
            </w:pPr>
            <w:r>
              <w:rPr>
                <w:rFonts w:eastAsia="Times New Roman"/>
                <w:b/>
                <w:bCs/>
                <w:color w:val="000000"/>
                <w:sz w:val="24"/>
                <w:szCs w:val="24"/>
                <w:lang w:eastAsia="el-GR"/>
              </w:rPr>
              <w:t>1200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689" w:rsidRPr="00054A7C" w:rsidRDefault="008C4689" w:rsidP="00276160">
            <w:pPr>
              <w:spacing w:after="0" w:line="240" w:lineRule="auto"/>
              <w:jc w:val="right"/>
              <w:rPr>
                <w:rFonts w:eastAsia="Times New Roman"/>
                <w:b/>
                <w:bCs/>
                <w:color w:val="000000"/>
                <w:sz w:val="24"/>
                <w:szCs w:val="24"/>
                <w:lang w:eastAsia="el-GR"/>
              </w:rPr>
            </w:pPr>
            <w:r>
              <w:rPr>
                <w:rFonts w:eastAsia="Times New Roman"/>
                <w:b/>
                <w:bCs/>
                <w:color w:val="000000"/>
                <w:sz w:val="24"/>
                <w:szCs w:val="24"/>
                <w:lang w:eastAsia="el-GR"/>
              </w:rPr>
              <w:t>1200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689" w:rsidRDefault="008C4689" w:rsidP="00276160">
            <w:pPr>
              <w:jc w:val="center"/>
              <w:rPr>
                <w:rFonts w:cs="Calibri"/>
                <w:color w:val="000000"/>
              </w:rPr>
            </w:pPr>
            <w:r>
              <w:rPr>
                <w:rFonts w:cs="Calibri"/>
                <w:color w:val="000000"/>
              </w:rPr>
              <w:t>6720,00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C4689" w:rsidRDefault="008C4689" w:rsidP="00276160">
            <w:pPr>
              <w:jc w:val="center"/>
              <w:rPr>
                <w:rFonts w:cs="Calibri"/>
                <w:color w:val="000000"/>
              </w:rPr>
            </w:pPr>
            <w:r>
              <w:rPr>
                <w:rFonts w:cs="Calibri"/>
                <w:color w:val="000000"/>
              </w:rPr>
              <w:t>7593,60</w:t>
            </w:r>
          </w:p>
        </w:tc>
      </w:tr>
      <w:tr w:rsidR="008C4689" w:rsidRPr="00054A7C" w:rsidTr="00276160">
        <w:trPr>
          <w:trHeight w:val="6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C4689" w:rsidRPr="00054A7C" w:rsidRDefault="008C4689" w:rsidP="00965C33">
            <w:pPr>
              <w:spacing w:after="0" w:line="240" w:lineRule="auto"/>
              <w:jc w:val="center"/>
              <w:rPr>
                <w:rFonts w:eastAsia="Times New Roman"/>
                <w:color w:val="000000"/>
                <w:lang w:eastAsia="el-GR"/>
              </w:rPr>
            </w:pPr>
            <w:r>
              <w:rPr>
                <w:rFonts w:eastAsia="Times New Roman"/>
                <w:color w:val="000000"/>
                <w:lang w:eastAsia="el-GR"/>
              </w:rPr>
              <w:t>15</w:t>
            </w:r>
          </w:p>
        </w:tc>
        <w:tc>
          <w:tcPr>
            <w:tcW w:w="1844" w:type="dxa"/>
            <w:gridSpan w:val="2"/>
            <w:tcBorders>
              <w:top w:val="nil"/>
              <w:left w:val="nil"/>
              <w:bottom w:val="single" w:sz="4" w:space="0" w:color="auto"/>
              <w:right w:val="single" w:sz="4" w:space="0" w:color="auto"/>
            </w:tcBorders>
            <w:shd w:val="clear" w:color="auto" w:fill="auto"/>
            <w:noWrap/>
            <w:vAlign w:val="bottom"/>
            <w:hideMark/>
          </w:tcPr>
          <w:p w:rsidR="008C4689" w:rsidRPr="000658F4" w:rsidRDefault="008C4689" w:rsidP="00054A7C">
            <w:pPr>
              <w:spacing w:after="0" w:line="240" w:lineRule="auto"/>
              <w:rPr>
                <w:rFonts w:eastAsia="Times New Roman" w:cs="Arial"/>
                <w:color w:val="000000"/>
                <w:sz w:val="20"/>
                <w:szCs w:val="20"/>
                <w:lang w:eastAsia="el-GR"/>
              </w:rPr>
            </w:pPr>
            <w:r w:rsidRPr="000658F4">
              <w:rPr>
                <w:rFonts w:eastAsia="Times New Roman" w:cs="Arial"/>
                <w:color w:val="000000"/>
                <w:sz w:val="20"/>
                <w:szCs w:val="20"/>
                <w:lang w:eastAsia="el-GR"/>
              </w:rPr>
              <w:t>ΧΟΙΡΙΝΟ ΝΩΠΟ</w:t>
            </w:r>
            <w:r>
              <w:rPr>
                <w:rFonts w:eastAsia="Times New Roman" w:cs="Arial"/>
                <w:color w:val="000000"/>
                <w:sz w:val="20"/>
                <w:szCs w:val="20"/>
                <w:lang w:val="en-US" w:eastAsia="el-GR"/>
              </w:rPr>
              <w:t xml:space="preserve"> </w:t>
            </w:r>
            <w:r>
              <w:rPr>
                <w:rFonts w:eastAsia="Times New Roman" w:cs="Arial"/>
                <w:color w:val="000000"/>
                <w:sz w:val="20"/>
                <w:szCs w:val="20"/>
                <w:lang w:eastAsia="el-GR"/>
              </w:rPr>
              <w:t>(ΜΠΡΙΖΟΛΑ)</w:t>
            </w:r>
            <w:r w:rsidRPr="000658F4">
              <w:rPr>
                <w:sz w:val="16"/>
                <w:szCs w:val="16"/>
              </w:rPr>
              <w:t xml:space="preserve"> 15119000-5</w:t>
            </w:r>
            <w:r w:rsidRPr="000658F4">
              <w:rPr>
                <w:bCs/>
                <w:sz w:val="16"/>
                <w:szCs w:val="16"/>
              </w:rPr>
              <w:t xml:space="preserve"> </w:t>
            </w:r>
            <w:r w:rsidRPr="000658F4">
              <w:rPr>
                <w:sz w:val="16"/>
                <w:szCs w:val="16"/>
              </w:rPr>
              <w:t xml:space="preserve"> </w:t>
            </w:r>
          </w:p>
        </w:tc>
        <w:tc>
          <w:tcPr>
            <w:tcW w:w="850" w:type="dxa"/>
            <w:tcBorders>
              <w:top w:val="nil"/>
              <w:left w:val="nil"/>
              <w:bottom w:val="single" w:sz="4" w:space="0" w:color="auto"/>
              <w:right w:val="single" w:sz="4" w:space="0" w:color="auto"/>
            </w:tcBorders>
            <w:shd w:val="clear" w:color="auto" w:fill="auto"/>
            <w:noWrap/>
            <w:hideMark/>
          </w:tcPr>
          <w:p w:rsidR="008C4689" w:rsidRDefault="008C4689">
            <w:r w:rsidRPr="000A71CA">
              <w:rPr>
                <w:rFonts w:eastAsia="Times New Roman"/>
                <w:color w:val="000000"/>
                <w:lang w:eastAsia="el-GR"/>
              </w:rPr>
              <w:t>13%</w:t>
            </w:r>
          </w:p>
        </w:tc>
        <w:tc>
          <w:tcPr>
            <w:tcW w:w="851" w:type="dxa"/>
            <w:tcBorders>
              <w:top w:val="nil"/>
              <w:left w:val="nil"/>
              <w:bottom w:val="single" w:sz="4" w:space="0" w:color="auto"/>
              <w:right w:val="single" w:sz="4" w:space="0" w:color="auto"/>
            </w:tcBorders>
            <w:shd w:val="clear" w:color="auto" w:fill="auto"/>
            <w:noWrap/>
            <w:vAlign w:val="bottom"/>
            <w:hideMark/>
          </w:tcPr>
          <w:p w:rsidR="008C4689" w:rsidRPr="00054A7C" w:rsidRDefault="008C4689" w:rsidP="00054A7C">
            <w:pPr>
              <w:spacing w:after="0" w:line="240" w:lineRule="auto"/>
              <w:rPr>
                <w:rFonts w:ascii="Arial" w:eastAsia="Times New Roman" w:hAnsi="Arial" w:cs="Arial"/>
                <w:color w:val="000000"/>
                <w:sz w:val="20"/>
                <w:szCs w:val="20"/>
                <w:lang w:eastAsia="el-GR"/>
              </w:rPr>
            </w:pPr>
            <w:r w:rsidRPr="00054A7C">
              <w:rPr>
                <w:rFonts w:ascii="Arial" w:eastAsia="Times New Roman" w:hAnsi="Arial" w:cs="Arial"/>
                <w:color w:val="000000"/>
                <w:sz w:val="20"/>
                <w:szCs w:val="20"/>
                <w:lang w:eastAsia="el-GR"/>
              </w:rPr>
              <w:t>Κιλά</w:t>
            </w:r>
          </w:p>
        </w:tc>
        <w:tc>
          <w:tcPr>
            <w:tcW w:w="1134" w:type="dxa"/>
            <w:tcBorders>
              <w:top w:val="nil"/>
              <w:left w:val="nil"/>
              <w:bottom w:val="single" w:sz="4" w:space="0" w:color="auto"/>
              <w:right w:val="single" w:sz="4" w:space="0" w:color="auto"/>
            </w:tcBorders>
            <w:shd w:val="clear" w:color="auto" w:fill="auto"/>
            <w:noWrap/>
            <w:vAlign w:val="bottom"/>
            <w:hideMark/>
          </w:tcPr>
          <w:p w:rsidR="008C4689" w:rsidRPr="00054A7C" w:rsidRDefault="008C4689" w:rsidP="001521EC">
            <w:pPr>
              <w:spacing w:after="0" w:line="240" w:lineRule="auto"/>
              <w:jc w:val="right"/>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5,95</w:t>
            </w:r>
          </w:p>
        </w:tc>
        <w:tc>
          <w:tcPr>
            <w:tcW w:w="1134" w:type="dxa"/>
            <w:tcBorders>
              <w:top w:val="single" w:sz="4" w:space="0" w:color="auto"/>
              <w:left w:val="nil"/>
              <w:bottom w:val="single" w:sz="4" w:space="0" w:color="auto"/>
              <w:right w:val="single" w:sz="4" w:space="0" w:color="auto"/>
            </w:tcBorders>
            <w:vAlign w:val="bottom"/>
          </w:tcPr>
          <w:p w:rsidR="008C4689" w:rsidRDefault="008C4689" w:rsidP="00276160">
            <w:pPr>
              <w:spacing w:after="0" w:line="240" w:lineRule="auto"/>
              <w:jc w:val="right"/>
              <w:rPr>
                <w:rFonts w:eastAsia="Times New Roman"/>
                <w:b/>
                <w:bCs/>
                <w:color w:val="000000"/>
                <w:sz w:val="24"/>
                <w:szCs w:val="24"/>
                <w:lang w:eastAsia="el-GR"/>
              </w:rPr>
            </w:pPr>
            <w:r>
              <w:rPr>
                <w:rFonts w:eastAsia="Times New Roman"/>
                <w:b/>
                <w:bCs/>
                <w:color w:val="000000"/>
                <w:sz w:val="24"/>
                <w:szCs w:val="24"/>
                <w:lang w:eastAsia="el-GR"/>
              </w:rPr>
              <w:t>240</w:t>
            </w:r>
          </w:p>
        </w:tc>
        <w:tc>
          <w:tcPr>
            <w:tcW w:w="1275" w:type="dxa"/>
            <w:tcBorders>
              <w:top w:val="single" w:sz="4" w:space="0" w:color="auto"/>
              <w:left w:val="single" w:sz="4" w:space="0" w:color="auto"/>
              <w:bottom w:val="single" w:sz="4" w:space="0" w:color="auto"/>
              <w:right w:val="single" w:sz="4" w:space="0" w:color="auto"/>
            </w:tcBorders>
            <w:vAlign w:val="bottom"/>
          </w:tcPr>
          <w:p w:rsidR="008C4689" w:rsidRDefault="008C4689" w:rsidP="00276160">
            <w:pPr>
              <w:spacing w:after="0" w:line="240" w:lineRule="auto"/>
              <w:jc w:val="right"/>
              <w:rPr>
                <w:rFonts w:eastAsia="Times New Roman"/>
                <w:b/>
                <w:bCs/>
                <w:color w:val="000000"/>
                <w:sz w:val="24"/>
                <w:szCs w:val="24"/>
                <w:lang w:eastAsia="el-GR"/>
              </w:rPr>
            </w:pPr>
            <w:r>
              <w:rPr>
                <w:rFonts w:eastAsia="Times New Roman"/>
                <w:b/>
                <w:bCs/>
                <w:color w:val="000000"/>
                <w:sz w:val="24"/>
                <w:szCs w:val="24"/>
                <w:lang w:eastAsia="el-GR"/>
              </w:rPr>
              <w:t>550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C4689" w:rsidRPr="00054A7C" w:rsidRDefault="008C4689" w:rsidP="00276160">
            <w:pPr>
              <w:spacing w:after="0" w:line="240" w:lineRule="auto"/>
              <w:jc w:val="right"/>
              <w:rPr>
                <w:rFonts w:eastAsia="Times New Roman"/>
                <w:b/>
                <w:bCs/>
                <w:color w:val="000000"/>
                <w:sz w:val="24"/>
                <w:szCs w:val="24"/>
                <w:lang w:eastAsia="el-GR"/>
              </w:rPr>
            </w:pPr>
            <w:r>
              <w:rPr>
                <w:rFonts w:eastAsia="Times New Roman"/>
                <w:b/>
                <w:bCs/>
                <w:color w:val="000000"/>
                <w:sz w:val="24"/>
                <w:szCs w:val="24"/>
                <w:lang w:eastAsia="el-GR"/>
              </w:rPr>
              <w:t>790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C4689" w:rsidRDefault="008C4689" w:rsidP="00276160">
            <w:pPr>
              <w:jc w:val="center"/>
              <w:rPr>
                <w:rFonts w:cs="Calibri"/>
                <w:color w:val="000000"/>
              </w:rPr>
            </w:pPr>
            <w:r>
              <w:rPr>
                <w:rFonts w:cs="Calibri"/>
                <w:color w:val="000000"/>
              </w:rPr>
              <w:t>4700,50</w:t>
            </w:r>
          </w:p>
        </w:tc>
        <w:tc>
          <w:tcPr>
            <w:tcW w:w="1134" w:type="dxa"/>
            <w:tcBorders>
              <w:top w:val="nil"/>
              <w:left w:val="nil"/>
              <w:bottom w:val="single" w:sz="4" w:space="0" w:color="auto"/>
              <w:right w:val="single" w:sz="4" w:space="0" w:color="auto"/>
            </w:tcBorders>
            <w:shd w:val="clear" w:color="auto" w:fill="auto"/>
            <w:noWrap/>
            <w:vAlign w:val="bottom"/>
            <w:hideMark/>
          </w:tcPr>
          <w:p w:rsidR="008C4689" w:rsidRDefault="008C4689" w:rsidP="00276160">
            <w:pPr>
              <w:jc w:val="center"/>
              <w:rPr>
                <w:rFonts w:cs="Calibri"/>
                <w:color w:val="000000"/>
              </w:rPr>
            </w:pPr>
            <w:r>
              <w:rPr>
                <w:rFonts w:cs="Calibri"/>
                <w:color w:val="000000"/>
              </w:rPr>
              <w:t>5311,57</w:t>
            </w:r>
          </w:p>
        </w:tc>
      </w:tr>
      <w:tr w:rsidR="008C4689" w:rsidRPr="00054A7C" w:rsidTr="00276160">
        <w:trPr>
          <w:trHeight w:val="6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C4689" w:rsidRPr="00054A7C" w:rsidRDefault="008C4689" w:rsidP="002E19CA">
            <w:pPr>
              <w:spacing w:after="0" w:line="240" w:lineRule="auto"/>
              <w:jc w:val="right"/>
              <w:rPr>
                <w:rFonts w:eastAsia="Times New Roman"/>
                <w:color w:val="000000"/>
                <w:lang w:eastAsia="el-GR"/>
              </w:rPr>
            </w:pPr>
            <w:r>
              <w:rPr>
                <w:rFonts w:eastAsia="Times New Roman"/>
                <w:color w:val="000000"/>
                <w:lang w:eastAsia="el-GR"/>
              </w:rPr>
              <w:t>16</w:t>
            </w:r>
          </w:p>
        </w:tc>
        <w:tc>
          <w:tcPr>
            <w:tcW w:w="1844" w:type="dxa"/>
            <w:gridSpan w:val="2"/>
            <w:tcBorders>
              <w:top w:val="nil"/>
              <w:left w:val="nil"/>
              <w:bottom w:val="single" w:sz="4" w:space="0" w:color="auto"/>
              <w:right w:val="single" w:sz="4" w:space="0" w:color="auto"/>
            </w:tcBorders>
            <w:shd w:val="clear" w:color="auto" w:fill="auto"/>
            <w:noWrap/>
            <w:vAlign w:val="bottom"/>
            <w:hideMark/>
          </w:tcPr>
          <w:p w:rsidR="008C4689" w:rsidRPr="000658F4" w:rsidRDefault="008C4689" w:rsidP="002E19CA">
            <w:pPr>
              <w:spacing w:after="0" w:line="240" w:lineRule="auto"/>
              <w:rPr>
                <w:rFonts w:eastAsia="Times New Roman"/>
                <w:color w:val="000000"/>
                <w:lang w:eastAsia="el-GR"/>
              </w:rPr>
            </w:pPr>
            <w:r w:rsidRPr="000658F4">
              <w:rPr>
                <w:rFonts w:eastAsia="Times New Roman"/>
                <w:color w:val="000000"/>
                <w:lang w:eastAsia="el-GR"/>
              </w:rPr>
              <w:t>ΚΟΤΟΠΟΥΛΟ ΝΩΠΟ</w:t>
            </w:r>
            <w:r>
              <w:rPr>
                <w:rFonts w:eastAsia="Times New Roman"/>
                <w:color w:val="000000"/>
                <w:lang w:val="en-US" w:eastAsia="el-GR"/>
              </w:rPr>
              <w:t xml:space="preserve"> </w:t>
            </w:r>
            <w:r>
              <w:rPr>
                <w:sz w:val="16"/>
                <w:szCs w:val="16"/>
                <w:lang w:val="en-US"/>
              </w:rPr>
              <w:t>15112100-7</w:t>
            </w:r>
            <w:r w:rsidRPr="000658F4">
              <w:rPr>
                <w:bCs/>
                <w:sz w:val="16"/>
                <w:szCs w:val="16"/>
              </w:rPr>
              <w:t xml:space="preserve"> </w:t>
            </w:r>
            <w:r w:rsidRPr="000658F4">
              <w:rPr>
                <w:sz w:val="16"/>
                <w:szCs w:val="16"/>
              </w:rPr>
              <w:t xml:space="preserve"> </w:t>
            </w:r>
          </w:p>
        </w:tc>
        <w:tc>
          <w:tcPr>
            <w:tcW w:w="850" w:type="dxa"/>
            <w:tcBorders>
              <w:top w:val="nil"/>
              <w:left w:val="nil"/>
              <w:bottom w:val="single" w:sz="4" w:space="0" w:color="auto"/>
              <w:right w:val="single" w:sz="4" w:space="0" w:color="auto"/>
            </w:tcBorders>
            <w:shd w:val="clear" w:color="auto" w:fill="auto"/>
            <w:noWrap/>
            <w:hideMark/>
          </w:tcPr>
          <w:p w:rsidR="008C4689" w:rsidRDefault="008C4689">
            <w:r w:rsidRPr="000A71CA">
              <w:rPr>
                <w:rFonts w:eastAsia="Times New Roman"/>
                <w:color w:val="000000"/>
                <w:lang w:eastAsia="el-GR"/>
              </w:rPr>
              <w:t>13%</w:t>
            </w:r>
          </w:p>
        </w:tc>
        <w:tc>
          <w:tcPr>
            <w:tcW w:w="851" w:type="dxa"/>
            <w:tcBorders>
              <w:top w:val="nil"/>
              <w:left w:val="nil"/>
              <w:bottom w:val="single" w:sz="4" w:space="0" w:color="auto"/>
              <w:right w:val="single" w:sz="4" w:space="0" w:color="auto"/>
            </w:tcBorders>
            <w:shd w:val="clear" w:color="auto" w:fill="auto"/>
            <w:noWrap/>
            <w:vAlign w:val="bottom"/>
            <w:hideMark/>
          </w:tcPr>
          <w:p w:rsidR="008C4689" w:rsidRPr="00054A7C" w:rsidRDefault="008C4689" w:rsidP="002E19CA">
            <w:pPr>
              <w:spacing w:after="0" w:line="240" w:lineRule="auto"/>
              <w:rPr>
                <w:rFonts w:eastAsia="Times New Roman"/>
                <w:color w:val="000000"/>
                <w:lang w:eastAsia="el-GR"/>
              </w:rPr>
            </w:pPr>
            <w:r w:rsidRPr="00054A7C">
              <w:rPr>
                <w:rFonts w:eastAsia="Times New Roman"/>
                <w:color w:val="000000"/>
                <w:lang w:eastAsia="el-GR"/>
              </w:rPr>
              <w:t>Κιλά</w:t>
            </w:r>
          </w:p>
        </w:tc>
        <w:tc>
          <w:tcPr>
            <w:tcW w:w="1134" w:type="dxa"/>
            <w:tcBorders>
              <w:top w:val="nil"/>
              <w:left w:val="nil"/>
              <w:bottom w:val="single" w:sz="4" w:space="0" w:color="auto"/>
              <w:right w:val="single" w:sz="4" w:space="0" w:color="auto"/>
            </w:tcBorders>
            <w:shd w:val="clear" w:color="auto" w:fill="auto"/>
            <w:noWrap/>
            <w:vAlign w:val="bottom"/>
            <w:hideMark/>
          </w:tcPr>
          <w:p w:rsidR="008C4689" w:rsidRPr="00054A7C" w:rsidRDefault="008C4689" w:rsidP="002E19CA">
            <w:pPr>
              <w:spacing w:after="0" w:line="240" w:lineRule="auto"/>
              <w:jc w:val="right"/>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3,58</w:t>
            </w:r>
          </w:p>
        </w:tc>
        <w:tc>
          <w:tcPr>
            <w:tcW w:w="1134" w:type="dxa"/>
            <w:tcBorders>
              <w:top w:val="single" w:sz="4" w:space="0" w:color="auto"/>
              <w:left w:val="nil"/>
              <w:bottom w:val="single" w:sz="4" w:space="0" w:color="auto"/>
              <w:right w:val="single" w:sz="4" w:space="0" w:color="auto"/>
            </w:tcBorders>
            <w:vAlign w:val="bottom"/>
          </w:tcPr>
          <w:p w:rsidR="008C4689" w:rsidRDefault="008C4689" w:rsidP="00276160">
            <w:pPr>
              <w:spacing w:after="0" w:line="240" w:lineRule="auto"/>
              <w:jc w:val="right"/>
              <w:rPr>
                <w:rFonts w:eastAsia="Times New Roman"/>
                <w:b/>
                <w:bCs/>
                <w:color w:val="000000"/>
                <w:sz w:val="24"/>
                <w:szCs w:val="24"/>
                <w:lang w:eastAsia="el-GR"/>
              </w:rPr>
            </w:pPr>
            <w:r>
              <w:rPr>
                <w:rFonts w:eastAsia="Times New Roman"/>
                <w:b/>
                <w:bCs/>
                <w:color w:val="000000"/>
                <w:sz w:val="24"/>
                <w:szCs w:val="24"/>
                <w:lang w:eastAsia="el-GR"/>
              </w:rPr>
              <w:t>360</w:t>
            </w:r>
          </w:p>
        </w:tc>
        <w:tc>
          <w:tcPr>
            <w:tcW w:w="1275" w:type="dxa"/>
            <w:tcBorders>
              <w:top w:val="single" w:sz="4" w:space="0" w:color="auto"/>
              <w:left w:val="single" w:sz="4" w:space="0" w:color="auto"/>
              <w:bottom w:val="single" w:sz="4" w:space="0" w:color="auto"/>
              <w:right w:val="single" w:sz="4" w:space="0" w:color="auto"/>
            </w:tcBorders>
            <w:vAlign w:val="bottom"/>
          </w:tcPr>
          <w:p w:rsidR="008C4689" w:rsidRDefault="008C4689" w:rsidP="00276160">
            <w:pPr>
              <w:spacing w:after="0" w:line="240" w:lineRule="auto"/>
              <w:jc w:val="right"/>
              <w:rPr>
                <w:rFonts w:eastAsia="Times New Roman"/>
                <w:b/>
                <w:bCs/>
                <w:color w:val="000000"/>
                <w:sz w:val="24"/>
                <w:szCs w:val="24"/>
                <w:lang w:eastAsia="el-GR"/>
              </w:rPr>
            </w:pPr>
            <w:r>
              <w:rPr>
                <w:rFonts w:eastAsia="Times New Roman"/>
                <w:b/>
                <w:bCs/>
                <w:color w:val="000000"/>
                <w:sz w:val="24"/>
                <w:szCs w:val="24"/>
                <w:lang w:eastAsia="el-GR"/>
              </w:rPr>
              <w:t>22000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C4689" w:rsidRPr="00054A7C" w:rsidRDefault="008C4689" w:rsidP="00276160">
            <w:pPr>
              <w:spacing w:after="0" w:line="240" w:lineRule="auto"/>
              <w:jc w:val="right"/>
              <w:rPr>
                <w:rFonts w:eastAsia="Times New Roman"/>
                <w:b/>
                <w:bCs/>
                <w:color w:val="000000"/>
                <w:sz w:val="24"/>
                <w:szCs w:val="24"/>
                <w:lang w:eastAsia="el-GR"/>
              </w:rPr>
            </w:pPr>
            <w:r>
              <w:rPr>
                <w:rFonts w:eastAsia="Times New Roman"/>
                <w:b/>
                <w:bCs/>
                <w:color w:val="000000"/>
                <w:sz w:val="24"/>
                <w:szCs w:val="24"/>
                <w:lang w:eastAsia="el-GR"/>
              </w:rPr>
              <w:t>22360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C4689" w:rsidRDefault="008C4689" w:rsidP="00276160">
            <w:pPr>
              <w:jc w:val="center"/>
              <w:rPr>
                <w:rFonts w:cs="Calibri"/>
                <w:color w:val="000000"/>
              </w:rPr>
            </w:pPr>
            <w:r>
              <w:rPr>
                <w:rFonts w:cs="Calibri"/>
                <w:color w:val="000000"/>
              </w:rPr>
              <w:t>80.048,80</w:t>
            </w:r>
          </w:p>
        </w:tc>
        <w:tc>
          <w:tcPr>
            <w:tcW w:w="1134" w:type="dxa"/>
            <w:tcBorders>
              <w:top w:val="nil"/>
              <w:left w:val="nil"/>
              <w:bottom w:val="single" w:sz="4" w:space="0" w:color="auto"/>
              <w:right w:val="single" w:sz="4" w:space="0" w:color="auto"/>
            </w:tcBorders>
            <w:shd w:val="clear" w:color="auto" w:fill="auto"/>
            <w:noWrap/>
            <w:vAlign w:val="bottom"/>
            <w:hideMark/>
          </w:tcPr>
          <w:p w:rsidR="008C4689" w:rsidRDefault="008C4689" w:rsidP="00276160">
            <w:pPr>
              <w:jc w:val="center"/>
              <w:rPr>
                <w:rFonts w:cs="Calibri"/>
                <w:color w:val="000000"/>
              </w:rPr>
            </w:pPr>
            <w:r>
              <w:rPr>
                <w:rFonts w:cs="Calibri"/>
                <w:color w:val="000000"/>
              </w:rPr>
              <w:t>90455,14</w:t>
            </w:r>
          </w:p>
        </w:tc>
      </w:tr>
      <w:tr w:rsidR="008C4689" w:rsidRPr="00054A7C" w:rsidTr="00276160">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689" w:rsidRPr="00054A7C" w:rsidRDefault="008C4689" w:rsidP="002E19CA">
            <w:pPr>
              <w:spacing w:after="0" w:line="240" w:lineRule="auto"/>
              <w:jc w:val="right"/>
              <w:rPr>
                <w:rFonts w:eastAsia="Times New Roman"/>
                <w:color w:val="000000"/>
                <w:lang w:eastAsia="el-GR"/>
              </w:rPr>
            </w:pPr>
            <w:r>
              <w:rPr>
                <w:rFonts w:eastAsia="Times New Roman"/>
                <w:color w:val="000000"/>
                <w:lang w:eastAsia="el-GR"/>
              </w:rPr>
              <w:lastRenderedPageBreak/>
              <w:t>17</w:t>
            </w:r>
          </w:p>
        </w:tc>
        <w:tc>
          <w:tcPr>
            <w:tcW w:w="18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C4689" w:rsidRPr="000658F4" w:rsidRDefault="008C4689" w:rsidP="002E19CA">
            <w:pPr>
              <w:spacing w:after="0" w:line="240" w:lineRule="auto"/>
              <w:rPr>
                <w:rFonts w:eastAsia="Times New Roman" w:cs="Arial"/>
                <w:color w:val="000000"/>
                <w:sz w:val="20"/>
                <w:szCs w:val="20"/>
                <w:lang w:val="en-US" w:eastAsia="el-GR"/>
              </w:rPr>
            </w:pPr>
            <w:r w:rsidRPr="000658F4">
              <w:rPr>
                <w:rFonts w:eastAsia="Times New Roman" w:cs="Arial"/>
                <w:color w:val="000000"/>
                <w:sz w:val="20"/>
                <w:szCs w:val="20"/>
                <w:lang w:eastAsia="el-GR"/>
              </w:rPr>
              <w:t>ΓΑΛΟΠΟΥΛΑ ΦΙΛΕΤΟ</w:t>
            </w:r>
            <w:r>
              <w:rPr>
                <w:rFonts w:eastAsia="Times New Roman" w:cs="Arial"/>
                <w:color w:val="000000"/>
                <w:sz w:val="20"/>
                <w:szCs w:val="20"/>
                <w:lang w:val="en-US" w:eastAsia="el-GR"/>
              </w:rPr>
              <w:t xml:space="preserve"> </w:t>
            </w:r>
            <w:r w:rsidRPr="000658F4">
              <w:rPr>
                <w:sz w:val="16"/>
                <w:szCs w:val="16"/>
              </w:rPr>
              <w:t>15119000-5</w:t>
            </w:r>
            <w:r w:rsidRPr="000658F4">
              <w:rPr>
                <w:bCs/>
                <w:sz w:val="16"/>
                <w:szCs w:val="16"/>
              </w:rPr>
              <w:t xml:space="preserve"> </w:t>
            </w:r>
            <w:r w:rsidRPr="000658F4">
              <w:rPr>
                <w:sz w:val="16"/>
                <w:szCs w:val="16"/>
              </w:rPr>
              <w:t xml:space="preserve"> </w:t>
            </w:r>
          </w:p>
        </w:tc>
        <w:tc>
          <w:tcPr>
            <w:tcW w:w="850" w:type="dxa"/>
            <w:tcBorders>
              <w:top w:val="single" w:sz="4" w:space="0" w:color="auto"/>
              <w:left w:val="nil"/>
              <w:bottom w:val="single" w:sz="4" w:space="0" w:color="auto"/>
              <w:right w:val="single" w:sz="4" w:space="0" w:color="auto"/>
            </w:tcBorders>
            <w:shd w:val="clear" w:color="auto" w:fill="auto"/>
            <w:noWrap/>
            <w:hideMark/>
          </w:tcPr>
          <w:p w:rsidR="008C4689" w:rsidRDefault="008C4689">
            <w:r w:rsidRPr="000A71CA">
              <w:rPr>
                <w:rFonts w:eastAsia="Times New Roman"/>
                <w:color w:val="000000"/>
                <w:lang w:eastAsia="el-GR"/>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8C4689" w:rsidRPr="00054A7C" w:rsidRDefault="008C4689" w:rsidP="002E19CA">
            <w:pPr>
              <w:spacing w:after="0" w:line="240" w:lineRule="auto"/>
              <w:rPr>
                <w:rFonts w:ascii="Arial" w:eastAsia="Times New Roman" w:hAnsi="Arial" w:cs="Arial"/>
                <w:color w:val="000000"/>
                <w:sz w:val="20"/>
                <w:szCs w:val="20"/>
                <w:lang w:eastAsia="el-GR"/>
              </w:rPr>
            </w:pPr>
            <w:r w:rsidRPr="00054A7C">
              <w:rPr>
                <w:rFonts w:ascii="Arial" w:eastAsia="Times New Roman" w:hAnsi="Arial" w:cs="Arial"/>
                <w:color w:val="000000"/>
                <w:sz w:val="20"/>
                <w:szCs w:val="20"/>
                <w:lang w:eastAsia="el-GR"/>
              </w:rPr>
              <w:t>Κιλά</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C4689" w:rsidRPr="00054A7C" w:rsidRDefault="008C4689" w:rsidP="002E19CA">
            <w:pPr>
              <w:spacing w:after="0" w:line="240" w:lineRule="auto"/>
              <w:jc w:val="right"/>
              <w:rPr>
                <w:rFonts w:eastAsia="Times New Roman"/>
                <w:color w:val="000000"/>
                <w:lang w:eastAsia="el-GR"/>
              </w:rPr>
            </w:pPr>
            <w:r>
              <w:rPr>
                <w:rFonts w:eastAsia="Times New Roman"/>
                <w:color w:val="000000"/>
                <w:lang w:eastAsia="el-GR"/>
              </w:rPr>
              <w:t>7,80</w:t>
            </w:r>
          </w:p>
        </w:tc>
        <w:tc>
          <w:tcPr>
            <w:tcW w:w="1134" w:type="dxa"/>
            <w:tcBorders>
              <w:top w:val="single" w:sz="4" w:space="0" w:color="auto"/>
              <w:left w:val="nil"/>
              <w:bottom w:val="single" w:sz="4" w:space="0" w:color="auto"/>
              <w:right w:val="single" w:sz="4" w:space="0" w:color="auto"/>
            </w:tcBorders>
            <w:vAlign w:val="bottom"/>
          </w:tcPr>
          <w:p w:rsidR="008C4689" w:rsidRDefault="00276160" w:rsidP="00276160">
            <w:pPr>
              <w:spacing w:after="0" w:line="240" w:lineRule="auto"/>
              <w:jc w:val="right"/>
              <w:rPr>
                <w:rFonts w:eastAsia="Times New Roman"/>
                <w:b/>
                <w:bCs/>
                <w:color w:val="000000"/>
                <w:sz w:val="24"/>
                <w:szCs w:val="24"/>
                <w:lang w:eastAsia="el-GR"/>
              </w:rPr>
            </w:pPr>
            <w:r>
              <w:rPr>
                <w:rFonts w:eastAsia="Times New Roman"/>
                <w:b/>
                <w:bCs/>
                <w:color w:val="000000"/>
                <w:sz w:val="24"/>
                <w:szCs w:val="24"/>
                <w:lang w:eastAsia="el-GR"/>
              </w:rPr>
              <w:t>10</w:t>
            </w:r>
          </w:p>
        </w:tc>
        <w:tc>
          <w:tcPr>
            <w:tcW w:w="1275" w:type="dxa"/>
            <w:tcBorders>
              <w:top w:val="single" w:sz="4" w:space="0" w:color="auto"/>
              <w:left w:val="single" w:sz="4" w:space="0" w:color="auto"/>
              <w:bottom w:val="single" w:sz="4" w:space="0" w:color="auto"/>
              <w:right w:val="single" w:sz="4" w:space="0" w:color="auto"/>
            </w:tcBorders>
            <w:vAlign w:val="bottom"/>
          </w:tcPr>
          <w:p w:rsidR="008C4689" w:rsidRDefault="00276160" w:rsidP="00276160">
            <w:pPr>
              <w:spacing w:after="0" w:line="240" w:lineRule="auto"/>
              <w:jc w:val="right"/>
              <w:rPr>
                <w:rFonts w:eastAsia="Times New Roman"/>
                <w:b/>
                <w:bCs/>
                <w:color w:val="000000"/>
                <w:sz w:val="24"/>
                <w:szCs w:val="24"/>
                <w:lang w:eastAsia="el-GR"/>
              </w:rPr>
            </w:pPr>
            <w:r>
              <w:rPr>
                <w:rFonts w:eastAsia="Times New Roman"/>
                <w:b/>
                <w:bCs/>
                <w:color w:val="000000"/>
                <w:sz w:val="24"/>
                <w:szCs w:val="24"/>
                <w:lang w:eastAsia="el-GR"/>
              </w:rPr>
              <w:t>550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689" w:rsidRPr="00054A7C" w:rsidRDefault="008C4689" w:rsidP="00276160">
            <w:pPr>
              <w:spacing w:after="0" w:line="240" w:lineRule="auto"/>
              <w:jc w:val="right"/>
              <w:rPr>
                <w:rFonts w:eastAsia="Times New Roman"/>
                <w:b/>
                <w:bCs/>
                <w:color w:val="000000"/>
                <w:sz w:val="24"/>
                <w:szCs w:val="24"/>
                <w:lang w:eastAsia="el-GR"/>
              </w:rPr>
            </w:pPr>
            <w:r>
              <w:rPr>
                <w:rFonts w:eastAsia="Times New Roman"/>
                <w:b/>
                <w:bCs/>
                <w:color w:val="000000"/>
                <w:sz w:val="24"/>
                <w:szCs w:val="24"/>
                <w:lang w:eastAsia="el-GR"/>
              </w:rPr>
              <w:t>560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689" w:rsidRDefault="008C4689" w:rsidP="00276160">
            <w:pPr>
              <w:jc w:val="center"/>
              <w:rPr>
                <w:rFonts w:cs="Calibri"/>
                <w:color w:val="000000"/>
              </w:rPr>
            </w:pPr>
            <w:r>
              <w:rPr>
                <w:rFonts w:cs="Calibri"/>
                <w:color w:val="000000"/>
              </w:rPr>
              <w:t>4368,00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C4689" w:rsidRDefault="008C4689" w:rsidP="00276160">
            <w:pPr>
              <w:jc w:val="center"/>
              <w:rPr>
                <w:rFonts w:cs="Calibri"/>
                <w:color w:val="000000"/>
              </w:rPr>
            </w:pPr>
            <w:r>
              <w:rPr>
                <w:rFonts w:cs="Calibri"/>
                <w:color w:val="000000"/>
              </w:rPr>
              <w:t>4935,84</w:t>
            </w:r>
          </w:p>
        </w:tc>
      </w:tr>
      <w:tr w:rsidR="008C4689" w:rsidRPr="00054A7C" w:rsidTr="00276160">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689" w:rsidRDefault="008C4689" w:rsidP="00054A7C">
            <w:pPr>
              <w:spacing w:after="0" w:line="240" w:lineRule="auto"/>
              <w:jc w:val="right"/>
              <w:rPr>
                <w:rFonts w:eastAsia="Times New Roman"/>
                <w:color w:val="000000"/>
                <w:lang w:eastAsia="el-GR"/>
              </w:rPr>
            </w:pPr>
            <w:r>
              <w:rPr>
                <w:rFonts w:eastAsia="Times New Roman"/>
                <w:color w:val="000000"/>
                <w:lang w:eastAsia="el-GR"/>
              </w:rPr>
              <w:t>18</w:t>
            </w:r>
          </w:p>
        </w:tc>
        <w:tc>
          <w:tcPr>
            <w:tcW w:w="18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C4689" w:rsidRPr="000658F4" w:rsidRDefault="008C4689" w:rsidP="00054A7C">
            <w:pPr>
              <w:spacing w:after="0" w:line="240" w:lineRule="auto"/>
              <w:rPr>
                <w:rFonts w:eastAsia="Times New Roman"/>
                <w:color w:val="000000"/>
                <w:lang w:eastAsia="el-GR"/>
              </w:rPr>
            </w:pPr>
            <w:r>
              <w:rPr>
                <w:rFonts w:eastAsia="Times New Roman"/>
                <w:color w:val="000000"/>
                <w:lang w:eastAsia="el-GR"/>
              </w:rPr>
              <w:t xml:space="preserve">ΓΑΛΟΠΟΥΛΑ ΚΑΠΝΙΣΤΗ </w:t>
            </w:r>
            <w:r w:rsidRPr="000658F4">
              <w:rPr>
                <w:sz w:val="16"/>
                <w:szCs w:val="16"/>
              </w:rPr>
              <w:t>15119000-5</w:t>
            </w:r>
            <w:r w:rsidRPr="000658F4">
              <w:rPr>
                <w:bCs/>
                <w:sz w:val="16"/>
                <w:szCs w:val="16"/>
              </w:rPr>
              <w:t xml:space="preserve"> </w:t>
            </w:r>
            <w:r w:rsidRPr="000658F4">
              <w:rPr>
                <w:sz w:val="16"/>
                <w:szCs w:val="16"/>
              </w:rPr>
              <w:t xml:space="preserve"> </w:t>
            </w:r>
          </w:p>
        </w:tc>
        <w:tc>
          <w:tcPr>
            <w:tcW w:w="850" w:type="dxa"/>
            <w:tcBorders>
              <w:top w:val="single" w:sz="4" w:space="0" w:color="auto"/>
              <w:left w:val="nil"/>
              <w:bottom w:val="single" w:sz="4" w:space="0" w:color="auto"/>
              <w:right w:val="single" w:sz="4" w:space="0" w:color="auto"/>
            </w:tcBorders>
            <w:shd w:val="clear" w:color="auto" w:fill="auto"/>
            <w:noWrap/>
            <w:hideMark/>
          </w:tcPr>
          <w:p w:rsidR="008C4689" w:rsidRDefault="008C4689">
            <w:r w:rsidRPr="000A71CA">
              <w:rPr>
                <w:rFonts w:eastAsia="Times New Roman"/>
                <w:color w:val="000000"/>
                <w:lang w:eastAsia="el-GR"/>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8C4689" w:rsidRDefault="008C4689" w:rsidP="00F94C20">
            <w:r w:rsidRPr="005E749D">
              <w:rPr>
                <w:rFonts w:ascii="Arial" w:eastAsia="Times New Roman" w:hAnsi="Arial" w:cs="Arial"/>
                <w:color w:val="000000"/>
                <w:sz w:val="20"/>
                <w:szCs w:val="20"/>
                <w:lang w:eastAsia="el-GR"/>
              </w:rPr>
              <w:t>Κιλά</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C4689" w:rsidRPr="00054A7C" w:rsidRDefault="008C4689" w:rsidP="00054A7C">
            <w:pPr>
              <w:spacing w:after="0" w:line="240" w:lineRule="auto"/>
              <w:jc w:val="right"/>
              <w:rPr>
                <w:rFonts w:eastAsia="Times New Roman"/>
                <w:color w:val="000000"/>
                <w:lang w:eastAsia="el-GR"/>
              </w:rPr>
            </w:pPr>
            <w:r>
              <w:rPr>
                <w:rFonts w:eastAsia="Times New Roman"/>
                <w:color w:val="000000"/>
                <w:lang w:eastAsia="el-GR"/>
              </w:rPr>
              <w:t>7,09</w:t>
            </w:r>
          </w:p>
        </w:tc>
        <w:tc>
          <w:tcPr>
            <w:tcW w:w="1134" w:type="dxa"/>
            <w:tcBorders>
              <w:top w:val="single" w:sz="4" w:space="0" w:color="auto"/>
              <w:left w:val="nil"/>
              <w:bottom w:val="single" w:sz="4" w:space="0" w:color="auto"/>
              <w:right w:val="single" w:sz="4" w:space="0" w:color="auto"/>
            </w:tcBorders>
            <w:vAlign w:val="bottom"/>
          </w:tcPr>
          <w:p w:rsidR="008C4689" w:rsidRDefault="008C4689" w:rsidP="00276160">
            <w:pPr>
              <w:spacing w:after="0" w:line="240" w:lineRule="auto"/>
              <w:jc w:val="right"/>
              <w:rPr>
                <w:rFonts w:eastAsia="Times New Roman"/>
                <w:b/>
                <w:bCs/>
                <w:color w:val="000000"/>
                <w:sz w:val="24"/>
                <w:szCs w:val="24"/>
                <w:lang w:eastAsia="el-GR"/>
              </w:rPr>
            </w:pPr>
          </w:p>
        </w:tc>
        <w:tc>
          <w:tcPr>
            <w:tcW w:w="1275" w:type="dxa"/>
            <w:tcBorders>
              <w:top w:val="single" w:sz="4" w:space="0" w:color="auto"/>
              <w:left w:val="single" w:sz="4" w:space="0" w:color="auto"/>
              <w:bottom w:val="single" w:sz="4" w:space="0" w:color="auto"/>
              <w:right w:val="single" w:sz="4" w:space="0" w:color="auto"/>
            </w:tcBorders>
            <w:vAlign w:val="bottom"/>
          </w:tcPr>
          <w:p w:rsidR="008C4689" w:rsidRDefault="00276160" w:rsidP="00276160">
            <w:pPr>
              <w:spacing w:after="0" w:line="240" w:lineRule="auto"/>
              <w:jc w:val="right"/>
              <w:rPr>
                <w:rFonts w:eastAsia="Times New Roman"/>
                <w:b/>
                <w:bCs/>
                <w:color w:val="000000"/>
                <w:sz w:val="24"/>
                <w:szCs w:val="24"/>
                <w:lang w:eastAsia="el-GR"/>
              </w:rPr>
            </w:pPr>
            <w:r>
              <w:rPr>
                <w:rFonts w:eastAsia="Times New Roman"/>
                <w:b/>
                <w:bCs/>
                <w:color w:val="000000"/>
                <w:sz w:val="24"/>
                <w:szCs w:val="24"/>
                <w:lang w:eastAsia="el-GR"/>
              </w:rPr>
              <w:t>150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689" w:rsidRPr="00054A7C" w:rsidRDefault="008C4689" w:rsidP="00276160">
            <w:pPr>
              <w:spacing w:after="0" w:line="240" w:lineRule="auto"/>
              <w:jc w:val="right"/>
              <w:rPr>
                <w:rFonts w:eastAsia="Times New Roman"/>
                <w:b/>
                <w:bCs/>
                <w:color w:val="000000"/>
                <w:sz w:val="24"/>
                <w:szCs w:val="24"/>
                <w:lang w:eastAsia="el-GR"/>
              </w:rPr>
            </w:pPr>
            <w:r>
              <w:rPr>
                <w:rFonts w:eastAsia="Times New Roman"/>
                <w:b/>
                <w:bCs/>
                <w:color w:val="000000"/>
                <w:sz w:val="24"/>
                <w:szCs w:val="24"/>
                <w:lang w:eastAsia="el-GR"/>
              </w:rPr>
              <w:t>150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689" w:rsidRDefault="008C4689" w:rsidP="00276160">
            <w:pPr>
              <w:jc w:val="center"/>
              <w:rPr>
                <w:rFonts w:cs="Calibri"/>
                <w:color w:val="000000"/>
              </w:rPr>
            </w:pPr>
            <w:r>
              <w:rPr>
                <w:rFonts w:cs="Calibri"/>
                <w:color w:val="000000"/>
              </w:rPr>
              <w:t>1063,50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C4689" w:rsidRDefault="008C4689" w:rsidP="00276160">
            <w:pPr>
              <w:jc w:val="center"/>
              <w:rPr>
                <w:rFonts w:cs="Calibri"/>
                <w:color w:val="000000"/>
              </w:rPr>
            </w:pPr>
            <w:r>
              <w:rPr>
                <w:rFonts w:cs="Calibri"/>
                <w:color w:val="000000"/>
              </w:rPr>
              <w:t>1201,76</w:t>
            </w:r>
          </w:p>
        </w:tc>
      </w:tr>
      <w:tr w:rsidR="008C4689" w:rsidRPr="00054A7C" w:rsidTr="00276160">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689" w:rsidRDefault="008C4689" w:rsidP="00054A7C">
            <w:pPr>
              <w:spacing w:after="0" w:line="240" w:lineRule="auto"/>
              <w:jc w:val="right"/>
              <w:rPr>
                <w:rFonts w:eastAsia="Times New Roman"/>
                <w:color w:val="000000"/>
                <w:lang w:eastAsia="el-GR"/>
              </w:rPr>
            </w:pPr>
            <w:r>
              <w:rPr>
                <w:rFonts w:eastAsia="Times New Roman"/>
                <w:color w:val="000000"/>
                <w:lang w:eastAsia="el-GR"/>
              </w:rPr>
              <w:t>19</w:t>
            </w:r>
          </w:p>
        </w:tc>
        <w:tc>
          <w:tcPr>
            <w:tcW w:w="18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C4689" w:rsidRDefault="008C4689" w:rsidP="00054A7C">
            <w:pPr>
              <w:spacing w:after="0" w:line="240" w:lineRule="auto"/>
              <w:rPr>
                <w:rFonts w:eastAsia="Times New Roman"/>
                <w:color w:val="000000"/>
                <w:lang w:eastAsia="el-GR"/>
              </w:rPr>
            </w:pPr>
            <w:r>
              <w:rPr>
                <w:rFonts w:eastAsia="Times New Roman"/>
                <w:color w:val="000000"/>
                <w:lang w:eastAsia="el-GR"/>
              </w:rPr>
              <w:t xml:space="preserve">ΜΟΡΤΑΔΕΛΑ </w:t>
            </w:r>
            <w:r w:rsidRPr="000658F4">
              <w:rPr>
                <w:sz w:val="16"/>
                <w:szCs w:val="16"/>
              </w:rPr>
              <w:t>15119000-5</w:t>
            </w:r>
            <w:r w:rsidRPr="000658F4">
              <w:rPr>
                <w:bCs/>
                <w:sz w:val="16"/>
                <w:szCs w:val="16"/>
              </w:rPr>
              <w:t xml:space="preserve"> </w:t>
            </w:r>
            <w:r w:rsidRPr="000658F4">
              <w:rPr>
                <w:sz w:val="16"/>
                <w:szCs w:val="16"/>
              </w:rPr>
              <w:t xml:space="preserve"> </w:t>
            </w:r>
          </w:p>
        </w:tc>
        <w:tc>
          <w:tcPr>
            <w:tcW w:w="850" w:type="dxa"/>
            <w:tcBorders>
              <w:top w:val="single" w:sz="4" w:space="0" w:color="auto"/>
              <w:left w:val="nil"/>
              <w:bottom w:val="single" w:sz="4" w:space="0" w:color="auto"/>
              <w:right w:val="single" w:sz="4" w:space="0" w:color="auto"/>
            </w:tcBorders>
            <w:shd w:val="clear" w:color="auto" w:fill="auto"/>
            <w:noWrap/>
            <w:hideMark/>
          </w:tcPr>
          <w:p w:rsidR="008C4689" w:rsidRDefault="008C4689">
            <w:r w:rsidRPr="000A71CA">
              <w:rPr>
                <w:rFonts w:eastAsia="Times New Roman"/>
                <w:color w:val="000000"/>
                <w:lang w:eastAsia="el-GR"/>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8C4689" w:rsidRDefault="008C4689" w:rsidP="00F94C20">
            <w:r w:rsidRPr="005E749D">
              <w:rPr>
                <w:rFonts w:ascii="Arial" w:eastAsia="Times New Roman" w:hAnsi="Arial" w:cs="Arial"/>
                <w:color w:val="000000"/>
                <w:sz w:val="20"/>
                <w:szCs w:val="20"/>
                <w:lang w:eastAsia="el-GR"/>
              </w:rPr>
              <w:t>Κιλά</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C4689" w:rsidRPr="00054A7C" w:rsidRDefault="008C4689" w:rsidP="00054A7C">
            <w:pPr>
              <w:spacing w:after="0" w:line="240" w:lineRule="auto"/>
              <w:jc w:val="right"/>
              <w:rPr>
                <w:rFonts w:eastAsia="Times New Roman"/>
                <w:color w:val="000000"/>
                <w:lang w:eastAsia="el-GR"/>
              </w:rPr>
            </w:pPr>
            <w:r>
              <w:rPr>
                <w:rFonts w:eastAsia="Times New Roman"/>
                <w:color w:val="000000"/>
                <w:lang w:eastAsia="el-GR"/>
              </w:rPr>
              <w:t>4,94</w:t>
            </w:r>
          </w:p>
        </w:tc>
        <w:tc>
          <w:tcPr>
            <w:tcW w:w="1134" w:type="dxa"/>
            <w:tcBorders>
              <w:top w:val="single" w:sz="4" w:space="0" w:color="auto"/>
              <w:left w:val="nil"/>
              <w:bottom w:val="single" w:sz="4" w:space="0" w:color="auto"/>
              <w:right w:val="single" w:sz="4" w:space="0" w:color="auto"/>
            </w:tcBorders>
            <w:vAlign w:val="bottom"/>
          </w:tcPr>
          <w:p w:rsidR="008C4689" w:rsidRDefault="008C4689" w:rsidP="00276160">
            <w:pPr>
              <w:spacing w:after="0" w:line="240" w:lineRule="auto"/>
              <w:jc w:val="right"/>
              <w:rPr>
                <w:rFonts w:eastAsia="Times New Roman"/>
                <w:b/>
                <w:bCs/>
                <w:color w:val="000000"/>
                <w:sz w:val="24"/>
                <w:szCs w:val="24"/>
                <w:lang w:eastAsia="el-GR"/>
              </w:rPr>
            </w:pPr>
          </w:p>
        </w:tc>
        <w:tc>
          <w:tcPr>
            <w:tcW w:w="1275" w:type="dxa"/>
            <w:tcBorders>
              <w:top w:val="single" w:sz="4" w:space="0" w:color="auto"/>
              <w:left w:val="single" w:sz="4" w:space="0" w:color="auto"/>
              <w:bottom w:val="single" w:sz="4" w:space="0" w:color="auto"/>
              <w:right w:val="single" w:sz="4" w:space="0" w:color="auto"/>
            </w:tcBorders>
            <w:vAlign w:val="bottom"/>
          </w:tcPr>
          <w:p w:rsidR="008C4689" w:rsidRDefault="00276160" w:rsidP="00276160">
            <w:pPr>
              <w:spacing w:after="0" w:line="240" w:lineRule="auto"/>
              <w:jc w:val="right"/>
              <w:rPr>
                <w:rFonts w:eastAsia="Times New Roman"/>
                <w:b/>
                <w:bCs/>
                <w:color w:val="000000"/>
                <w:sz w:val="24"/>
                <w:szCs w:val="24"/>
                <w:lang w:eastAsia="el-GR"/>
              </w:rPr>
            </w:pPr>
            <w:r>
              <w:rPr>
                <w:rFonts w:eastAsia="Times New Roman"/>
                <w:b/>
                <w:bCs/>
                <w:color w:val="000000"/>
                <w:sz w:val="24"/>
                <w:szCs w:val="24"/>
                <w:lang w:eastAsia="el-GR"/>
              </w:rPr>
              <w:t>150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689" w:rsidRPr="00054A7C" w:rsidRDefault="008C4689" w:rsidP="00276160">
            <w:pPr>
              <w:spacing w:after="0" w:line="240" w:lineRule="auto"/>
              <w:jc w:val="right"/>
              <w:rPr>
                <w:rFonts w:eastAsia="Times New Roman"/>
                <w:b/>
                <w:bCs/>
                <w:color w:val="000000"/>
                <w:sz w:val="24"/>
                <w:szCs w:val="24"/>
                <w:lang w:eastAsia="el-GR"/>
              </w:rPr>
            </w:pPr>
            <w:r>
              <w:rPr>
                <w:rFonts w:eastAsia="Times New Roman"/>
                <w:b/>
                <w:bCs/>
                <w:color w:val="000000"/>
                <w:sz w:val="24"/>
                <w:szCs w:val="24"/>
                <w:lang w:eastAsia="el-GR"/>
              </w:rPr>
              <w:t>150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689" w:rsidRDefault="008C4689" w:rsidP="00276160">
            <w:pPr>
              <w:jc w:val="center"/>
              <w:rPr>
                <w:rFonts w:cs="Calibri"/>
                <w:color w:val="000000"/>
              </w:rPr>
            </w:pPr>
            <w:r>
              <w:rPr>
                <w:rFonts w:cs="Calibri"/>
                <w:color w:val="000000"/>
              </w:rPr>
              <w:t>741,00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C4689" w:rsidRDefault="008C4689" w:rsidP="00276160">
            <w:pPr>
              <w:jc w:val="center"/>
              <w:rPr>
                <w:rFonts w:cs="Calibri"/>
                <w:color w:val="000000"/>
              </w:rPr>
            </w:pPr>
            <w:r>
              <w:rPr>
                <w:rFonts w:cs="Calibri"/>
                <w:color w:val="000000"/>
              </w:rPr>
              <w:t>837,33</w:t>
            </w:r>
          </w:p>
        </w:tc>
      </w:tr>
      <w:tr w:rsidR="008C4689" w:rsidRPr="00054A7C" w:rsidTr="00276160">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689" w:rsidRDefault="008C4689" w:rsidP="00054A7C">
            <w:pPr>
              <w:spacing w:after="0" w:line="240" w:lineRule="auto"/>
              <w:jc w:val="right"/>
              <w:rPr>
                <w:rFonts w:eastAsia="Times New Roman"/>
                <w:color w:val="000000"/>
                <w:lang w:eastAsia="el-GR"/>
              </w:rPr>
            </w:pPr>
            <w:r>
              <w:rPr>
                <w:rFonts w:eastAsia="Times New Roman"/>
                <w:color w:val="000000"/>
                <w:lang w:eastAsia="el-GR"/>
              </w:rPr>
              <w:t>20</w:t>
            </w:r>
          </w:p>
        </w:tc>
        <w:tc>
          <w:tcPr>
            <w:tcW w:w="18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C4689" w:rsidRDefault="008C4689" w:rsidP="00054A7C">
            <w:pPr>
              <w:spacing w:after="0" w:line="240" w:lineRule="auto"/>
              <w:rPr>
                <w:rFonts w:eastAsia="Times New Roman"/>
                <w:color w:val="000000"/>
                <w:lang w:eastAsia="el-GR"/>
              </w:rPr>
            </w:pPr>
            <w:r>
              <w:rPr>
                <w:rFonts w:eastAsia="Times New Roman"/>
                <w:color w:val="000000"/>
                <w:lang w:eastAsia="el-GR"/>
              </w:rPr>
              <w:t>ΠΑΤΑΤΕΣ ΤΗΓΑΝΙΤΕΣ 15311200-3</w:t>
            </w:r>
          </w:p>
        </w:tc>
        <w:tc>
          <w:tcPr>
            <w:tcW w:w="850" w:type="dxa"/>
            <w:tcBorders>
              <w:top w:val="single" w:sz="4" w:space="0" w:color="auto"/>
              <w:left w:val="nil"/>
              <w:bottom w:val="single" w:sz="4" w:space="0" w:color="auto"/>
              <w:right w:val="single" w:sz="4" w:space="0" w:color="auto"/>
            </w:tcBorders>
            <w:shd w:val="clear" w:color="auto" w:fill="auto"/>
            <w:noWrap/>
            <w:hideMark/>
          </w:tcPr>
          <w:p w:rsidR="008C4689" w:rsidRDefault="008C4689">
            <w:r w:rsidRPr="000A71CA">
              <w:rPr>
                <w:rFonts w:eastAsia="Times New Roman"/>
                <w:color w:val="000000"/>
                <w:lang w:eastAsia="el-GR"/>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8C4689" w:rsidRDefault="008C4689" w:rsidP="00F94C20">
            <w:r w:rsidRPr="005E749D">
              <w:rPr>
                <w:rFonts w:ascii="Arial" w:eastAsia="Times New Roman" w:hAnsi="Arial" w:cs="Arial"/>
                <w:color w:val="000000"/>
                <w:sz w:val="20"/>
                <w:szCs w:val="20"/>
                <w:lang w:eastAsia="el-GR"/>
              </w:rPr>
              <w:t>Κιλά</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C4689" w:rsidRPr="00054A7C" w:rsidRDefault="008C4689" w:rsidP="00665A5D">
            <w:pPr>
              <w:spacing w:after="0" w:line="240" w:lineRule="auto"/>
              <w:jc w:val="right"/>
              <w:rPr>
                <w:rFonts w:eastAsia="Times New Roman"/>
                <w:color w:val="000000"/>
                <w:lang w:eastAsia="el-GR"/>
              </w:rPr>
            </w:pPr>
            <w:r>
              <w:rPr>
                <w:rFonts w:eastAsia="Times New Roman"/>
                <w:color w:val="000000"/>
                <w:lang w:eastAsia="el-GR"/>
              </w:rPr>
              <w:t>0,76</w:t>
            </w:r>
          </w:p>
        </w:tc>
        <w:tc>
          <w:tcPr>
            <w:tcW w:w="1134" w:type="dxa"/>
            <w:tcBorders>
              <w:top w:val="single" w:sz="4" w:space="0" w:color="auto"/>
              <w:left w:val="nil"/>
              <w:bottom w:val="single" w:sz="4" w:space="0" w:color="auto"/>
              <w:right w:val="single" w:sz="4" w:space="0" w:color="auto"/>
            </w:tcBorders>
            <w:vAlign w:val="bottom"/>
          </w:tcPr>
          <w:p w:rsidR="008C4689" w:rsidRDefault="008C4689" w:rsidP="00276160">
            <w:pPr>
              <w:spacing w:after="0" w:line="240" w:lineRule="auto"/>
              <w:jc w:val="right"/>
              <w:rPr>
                <w:rFonts w:eastAsia="Times New Roman"/>
                <w:b/>
                <w:bCs/>
                <w:color w:val="000000"/>
                <w:sz w:val="24"/>
                <w:szCs w:val="24"/>
                <w:lang w:eastAsia="el-GR"/>
              </w:rPr>
            </w:pPr>
          </w:p>
        </w:tc>
        <w:tc>
          <w:tcPr>
            <w:tcW w:w="1275" w:type="dxa"/>
            <w:tcBorders>
              <w:top w:val="single" w:sz="4" w:space="0" w:color="auto"/>
              <w:left w:val="single" w:sz="4" w:space="0" w:color="auto"/>
              <w:bottom w:val="single" w:sz="4" w:space="0" w:color="auto"/>
              <w:right w:val="single" w:sz="4" w:space="0" w:color="auto"/>
            </w:tcBorders>
            <w:vAlign w:val="bottom"/>
          </w:tcPr>
          <w:p w:rsidR="008C4689" w:rsidRDefault="00EB55B0" w:rsidP="00276160">
            <w:pPr>
              <w:spacing w:after="0" w:line="240" w:lineRule="auto"/>
              <w:jc w:val="right"/>
              <w:rPr>
                <w:rFonts w:eastAsia="Times New Roman"/>
                <w:b/>
                <w:bCs/>
                <w:color w:val="000000"/>
                <w:sz w:val="24"/>
                <w:szCs w:val="24"/>
                <w:lang w:eastAsia="el-GR"/>
              </w:rPr>
            </w:pPr>
            <w:r>
              <w:rPr>
                <w:rFonts w:eastAsia="Times New Roman"/>
                <w:b/>
                <w:bCs/>
                <w:color w:val="000000"/>
                <w:sz w:val="24"/>
                <w:szCs w:val="24"/>
                <w:lang w:eastAsia="el-GR"/>
              </w:rPr>
              <w:t>700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689" w:rsidRPr="00054A7C" w:rsidRDefault="008C4689" w:rsidP="00276160">
            <w:pPr>
              <w:spacing w:after="0" w:line="240" w:lineRule="auto"/>
              <w:jc w:val="right"/>
              <w:rPr>
                <w:rFonts w:eastAsia="Times New Roman"/>
                <w:b/>
                <w:bCs/>
                <w:color w:val="000000"/>
                <w:sz w:val="24"/>
                <w:szCs w:val="24"/>
                <w:lang w:eastAsia="el-GR"/>
              </w:rPr>
            </w:pPr>
            <w:r>
              <w:rPr>
                <w:rFonts w:eastAsia="Times New Roman"/>
                <w:b/>
                <w:bCs/>
                <w:color w:val="000000"/>
                <w:sz w:val="24"/>
                <w:szCs w:val="24"/>
                <w:lang w:eastAsia="el-GR"/>
              </w:rPr>
              <w:t>700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689" w:rsidRDefault="008C4689" w:rsidP="00276160">
            <w:pPr>
              <w:jc w:val="center"/>
              <w:rPr>
                <w:rFonts w:cs="Calibri"/>
                <w:color w:val="000000"/>
              </w:rPr>
            </w:pPr>
            <w:r>
              <w:rPr>
                <w:rFonts w:cs="Calibri"/>
                <w:color w:val="000000"/>
              </w:rPr>
              <w:t>532,00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C4689" w:rsidRDefault="008C4689" w:rsidP="00276160">
            <w:pPr>
              <w:jc w:val="center"/>
              <w:rPr>
                <w:rFonts w:cs="Calibri"/>
                <w:color w:val="000000"/>
              </w:rPr>
            </w:pPr>
            <w:r>
              <w:rPr>
                <w:rFonts w:cs="Calibri"/>
                <w:color w:val="000000"/>
              </w:rPr>
              <w:t>601,16</w:t>
            </w:r>
          </w:p>
        </w:tc>
      </w:tr>
      <w:tr w:rsidR="008C4689" w:rsidRPr="00054A7C" w:rsidTr="00276160">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689" w:rsidRDefault="008C4689" w:rsidP="00054A7C">
            <w:pPr>
              <w:spacing w:after="0" w:line="240" w:lineRule="auto"/>
              <w:jc w:val="right"/>
              <w:rPr>
                <w:rFonts w:eastAsia="Times New Roman"/>
                <w:color w:val="000000"/>
                <w:lang w:eastAsia="el-GR"/>
              </w:rPr>
            </w:pPr>
          </w:p>
        </w:tc>
        <w:tc>
          <w:tcPr>
            <w:tcW w:w="1418" w:type="dxa"/>
            <w:tcBorders>
              <w:top w:val="single" w:sz="4" w:space="0" w:color="auto"/>
              <w:left w:val="nil"/>
              <w:bottom w:val="single" w:sz="4" w:space="0" w:color="auto"/>
              <w:right w:val="nil"/>
            </w:tcBorders>
          </w:tcPr>
          <w:p w:rsidR="008C4689" w:rsidRDefault="008C4689" w:rsidP="00011213">
            <w:pPr>
              <w:spacing w:after="0" w:line="240" w:lineRule="auto"/>
              <w:jc w:val="center"/>
              <w:rPr>
                <w:rFonts w:eastAsia="Times New Roman"/>
                <w:color w:val="000000"/>
                <w:lang w:eastAsia="el-GR"/>
              </w:rPr>
            </w:pPr>
          </w:p>
        </w:tc>
        <w:tc>
          <w:tcPr>
            <w:tcW w:w="1276" w:type="dxa"/>
            <w:gridSpan w:val="2"/>
            <w:tcBorders>
              <w:top w:val="single" w:sz="4" w:space="0" w:color="auto"/>
              <w:left w:val="nil"/>
              <w:bottom w:val="single" w:sz="4" w:space="0" w:color="auto"/>
              <w:right w:val="single" w:sz="4" w:space="0" w:color="auto"/>
            </w:tcBorders>
          </w:tcPr>
          <w:p w:rsidR="008C4689" w:rsidRDefault="008C4689" w:rsidP="00011213">
            <w:pPr>
              <w:spacing w:after="0" w:line="240" w:lineRule="auto"/>
              <w:jc w:val="center"/>
              <w:rPr>
                <w:rFonts w:eastAsia="Times New Roman"/>
                <w:color w:val="000000"/>
                <w:lang w:eastAsia="el-GR"/>
              </w:rPr>
            </w:pPr>
          </w:p>
        </w:tc>
        <w:tc>
          <w:tcPr>
            <w:tcW w:w="552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689" w:rsidRDefault="008C4689" w:rsidP="00276160">
            <w:pPr>
              <w:spacing w:after="0" w:line="240" w:lineRule="auto"/>
              <w:jc w:val="right"/>
              <w:rPr>
                <w:rFonts w:eastAsia="Times New Roman"/>
                <w:b/>
                <w:bCs/>
                <w:color w:val="000000"/>
                <w:sz w:val="24"/>
                <w:szCs w:val="24"/>
                <w:lang w:eastAsia="el-GR"/>
              </w:rPr>
            </w:pPr>
            <w:r>
              <w:rPr>
                <w:rFonts w:eastAsia="Times New Roman"/>
                <w:color w:val="000000"/>
                <w:lang w:eastAsia="el-GR"/>
              </w:rPr>
              <w:t>ΣΥΝΟΛΙΚΟ ΠΟΣΟ</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689" w:rsidRDefault="008C4689" w:rsidP="00276160">
            <w:pPr>
              <w:jc w:val="right"/>
              <w:rPr>
                <w:rFonts w:cs="Calibri"/>
                <w:color w:val="000000"/>
              </w:rPr>
            </w:pPr>
            <w:r>
              <w:rPr>
                <w:rFonts w:cs="Calibri"/>
                <w:color w:val="000000"/>
              </w:rPr>
              <w:t>193633,30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C4689" w:rsidRDefault="008C4689" w:rsidP="00276160">
            <w:pPr>
              <w:ind w:left="-108"/>
              <w:jc w:val="right"/>
              <w:rPr>
                <w:rFonts w:cs="Calibri"/>
                <w:color w:val="000000"/>
              </w:rPr>
            </w:pPr>
            <w:r>
              <w:rPr>
                <w:rFonts w:cs="Calibri"/>
                <w:color w:val="000000"/>
              </w:rPr>
              <w:t>218805,63</w:t>
            </w:r>
          </w:p>
        </w:tc>
      </w:tr>
    </w:tbl>
    <w:p w:rsidR="00A60B61" w:rsidRPr="00421FF9" w:rsidRDefault="00A60B61" w:rsidP="00421FF9">
      <w:pPr>
        <w:pStyle w:val="21"/>
        <w:spacing w:line="240" w:lineRule="auto"/>
        <w:rPr>
          <w:b/>
          <w:bCs/>
          <w:sz w:val="22"/>
          <w:szCs w:val="22"/>
          <w:lang w:val="el-GR"/>
        </w:rPr>
      </w:pPr>
    </w:p>
    <w:p w:rsidR="0093207F" w:rsidRDefault="003D703D" w:rsidP="00727B37">
      <w:pPr>
        <w:widowControl w:val="0"/>
        <w:autoSpaceDE w:val="0"/>
        <w:autoSpaceDN w:val="0"/>
        <w:adjustRightInd w:val="0"/>
        <w:spacing w:before="12" w:line="240" w:lineRule="auto"/>
        <w:ind w:left="-851" w:right="-1"/>
        <w:jc w:val="both"/>
      </w:pPr>
      <w:r w:rsidRPr="00421FF9">
        <w:rPr>
          <w:rFonts w:ascii="Times New Roman" w:hAnsi="Times New Roman"/>
          <w:b/>
          <w:bCs/>
        </w:rPr>
        <w:t xml:space="preserve">Οι ανωτέρω αναφερόμενες ποσότητες είναι κατ’εκτίμηση σύμφωνα με τις εκάστοτε ανάγκες προκειμένου να διασφαλίζεται η εύρυθμη λειτουργία </w:t>
      </w:r>
      <w:r w:rsidR="00322727">
        <w:rPr>
          <w:rFonts w:ascii="Times New Roman" w:hAnsi="Times New Roman"/>
          <w:b/>
          <w:bCs/>
        </w:rPr>
        <w:t xml:space="preserve">της Ν.Μ.Πύργου και της Δομής Ψυχαργώς </w:t>
      </w:r>
      <w:r w:rsidR="0093207F">
        <w:rPr>
          <w:rFonts w:ascii="Times New Roman" w:hAnsi="Times New Roman"/>
          <w:b/>
          <w:bCs/>
        </w:rPr>
        <w:t xml:space="preserve">που υπάγεται στην Ν.Μ.Πύργου του Γ.Ν.Ηλείας και θα παραδίδονται ανάλογα με τις εκάστοτε παραγγελίες στην Ν.Μ.Πύργου και </w:t>
      </w:r>
      <w:r w:rsidR="0094214F">
        <w:rPr>
          <w:rFonts w:ascii="Times New Roman" w:hAnsi="Times New Roman"/>
          <w:b/>
          <w:bCs/>
        </w:rPr>
        <w:t>σ</w:t>
      </w:r>
      <w:r w:rsidR="0093207F">
        <w:rPr>
          <w:rFonts w:ascii="Times New Roman" w:hAnsi="Times New Roman"/>
          <w:b/>
          <w:bCs/>
        </w:rPr>
        <w:t>την Δομή Ψυχαργώς, αντίστοιχα</w:t>
      </w:r>
      <w:r w:rsidRPr="00421FF9">
        <w:rPr>
          <w:rFonts w:ascii="Times New Roman" w:hAnsi="Times New Roman"/>
          <w:b/>
          <w:bCs/>
        </w:rPr>
        <w:t xml:space="preserve">. </w:t>
      </w:r>
      <w:r w:rsidRPr="00421FF9">
        <w:rPr>
          <w:b/>
        </w:rPr>
        <w:t xml:space="preserve">Επισημαίνεται ότι η παραπάνω τιμή  είναι τιμή αναφοράς ώστε να αποτυπωθεί έμμεσα το ποσοστό έκπτωσης στο παράδειγμα παρ.2.3.4, που δίνεται για το είδος και δεν είναι η τελική τιμή πώλησης η οποία θα είναι σύμφωνα με το </w:t>
      </w:r>
      <w:r w:rsidRPr="00421FF9">
        <w:rPr>
          <w:b/>
          <w:u w:val="single"/>
        </w:rPr>
        <w:t xml:space="preserve">εκάστοτε εκδιδόμενο δελτίο πιστοποίησης τιμών </w:t>
      </w:r>
      <w:r w:rsidRPr="00421FF9">
        <w:rPr>
          <w:b/>
        </w:rPr>
        <w:t>σύμφωνα με τις διατάξεις του άρθρου 13 του Ν. 3438/06 την ημέρα παράδοσης των ειδών.</w:t>
      </w:r>
      <w:r w:rsidRPr="00421FF9">
        <w:rPr>
          <w:b/>
          <w:bCs/>
        </w:rPr>
        <w:t xml:space="preserve">Ο Προϋπολογισμός των </w:t>
      </w:r>
      <w:r w:rsidR="00331E90" w:rsidRPr="00331E90">
        <w:rPr>
          <w:b/>
          <w:bCs/>
        </w:rPr>
        <w:t>193</w:t>
      </w:r>
      <w:r w:rsidR="0093207F">
        <w:rPr>
          <w:b/>
          <w:bCs/>
        </w:rPr>
        <w:t>.</w:t>
      </w:r>
      <w:r w:rsidR="00331E90" w:rsidRPr="00331E90">
        <w:rPr>
          <w:b/>
          <w:bCs/>
        </w:rPr>
        <w:t>633,30</w:t>
      </w:r>
      <w:r w:rsidRPr="00331E90">
        <w:rPr>
          <w:b/>
          <w:bCs/>
        </w:rPr>
        <w:t>€ πλέον ΦΠΑ</w:t>
      </w:r>
      <w:r w:rsidR="00331E90">
        <w:rPr>
          <w:b/>
          <w:bCs/>
        </w:rPr>
        <w:t xml:space="preserve"> (</w:t>
      </w:r>
      <w:r w:rsidRPr="00331E90">
        <w:rPr>
          <w:b/>
          <w:bCs/>
        </w:rPr>
        <w:t xml:space="preserve"> </w:t>
      </w:r>
      <w:r w:rsidR="00331E90" w:rsidRPr="00331E90">
        <w:rPr>
          <w:b/>
          <w:bCs/>
        </w:rPr>
        <w:t>218</w:t>
      </w:r>
      <w:r w:rsidR="00727B37">
        <w:rPr>
          <w:b/>
          <w:bCs/>
        </w:rPr>
        <w:t>.</w:t>
      </w:r>
      <w:r w:rsidR="00331E90" w:rsidRPr="00331E90">
        <w:rPr>
          <w:b/>
          <w:bCs/>
        </w:rPr>
        <w:t>805,63</w:t>
      </w:r>
      <w:r w:rsidRPr="00331E90">
        <w:rPr>
          <w:b/>
          <w:bCs/>
        </w:rPr>
        <w:t xml:space="preserve"> ΣΥΜΠ.ΦΠΑ</w:t>
      </w:r>
      <w:r>
        <w:rPr>
          <w:b/>
          <w:bCs/>
        </w:rPr>
        <w:t>)</w:t>
      </w:r>
      <w:r w:rsidRPr="00421FF9">
        <w:rPr>
          <w:b/>
          <w:bCs/>
        </w:rPr>
        <w:t xml:space="preserve"> αποτελεί το ανώτατο όριο της προμήθειας των ειδών.</w:t>
      </w:r>
      <w:r w:rsidRPr="00421FF9">
        <w:t xml:space="preserve">                                                                                                          </w:t>
      </w:r>
    </w:p>
    <w:p w:rsidR="00830218" w:rsidRPr="003630EE" w:rsidRDefault="00727B37" w:rsidP="00727B37">
      <w:pPr>
        <w:rPr>
          <w:rFonts w:ascii="Century Gothic" w:hAnsi="Century Gothic"/>
          <w:b/>
          <w:snapToGrid w:val="0"/>
          <w:lang w:bidi="el-GR"/>
        </w:rPr>
      </w:pPr>
      <w:r w:rsidRPr="00727B37">
        <w:rPr>
          <w:b/>
          <w:i/>
          <w:sz w:val="24"/>
          <w:u w:val="single"/>
        </w:rPr>
        <w:t xml:space="preserve"> </w:t>
      </w:r>
      <w:r w:rsidRPr="00136AA4">
        <w:rPr>
          <w:b/>
          <w:i/>
          <w:sz w:val="24"/>
          <w:u w:val="single"/>
        </w:rPr>
        <w:t>ΠΟΣΟΤΗΤΑ</w:t>
      </w:r>
      <w:r>
        <w:rPr>
          <w:b/>
          <w:i/>
          <w:sz w:val="24"/>
          <w:u w:val="single"/>
        </w:rPr>
        <w:t>-ΠΡΟΥΠΟΛΟΓΙΣΜΟΣ -Κ</w:t>
      </w:r>
      <w:r w:rsidR="00A568D3">
        <w:rPr>
          <w:rFonts w:ascii="Courier New" w:hAnsi="Courier New" w:cs="Courier New"/>
          <w:b/>
        </w:rPr>
        <w:t>ΑΤΗΓΟΡΙΑ Α2</w:t>
      </w:r>
      <w:r>
        <w:rPr>
          <w:rFonts w:ascii="Courier New" w:hAnsi="Courier New" w:cs="Courier New"/>
          <w:b/>
        </w:rPr>
        <w:t xml:space="preserve"> ΕΙ</w:t>
      </w:r>
      <w:r w:rsidR="001E5F86" w:rsidRPr="001E5F86">
        <w:rPr>
          <w:b/>
          <w:sz w:val="23"/>
          <w:szCs w:val="23"/>
        </w:rPr>
        <w:t xml:space="preserve">ΔΗ </w:t>
      </w:r>
      <w:r w:rsidR="001E5F86">
        <w:rPr>
          <w:b/>
          <w:sz w:val="23"/>
          <w:szCs w:val="23"/>
        </w:rPr>
        <w:t>ΓΑΛΑΚΤΟΚΟΜΙΚΑ</w:t>
      </w:r>
      <w:r w:rsidR="001E5F86" w:rsidRPr="001E5F86">
        <w:rPr>
          <w:b/>
          <w:sz w:val="23"/>
          <w:szCs w:val="23"/>
        </w:rPr>
        <w:t xml:space="preserve"> </w:t>
      </w:r>
      <w:r w:rsidR="001E5F86" w:rsidRPr="002B3FD1">
        <w:rPr>
          <w:b/>
          <w:bCs/>
          <w:lang w:val="en-US"/>
        </w:rPr>
        <w:t>CPV</w:t>
      </w:r>
      <w:r w:rsidR="001E5F86" w:rsidRPr="001E5F86">
        <w:rPr>
          <w:b/>
          <w:bCs/>
        </w:rPr>
        <w:t xml:space="preserve"> </w:t>
      </w:r>
      <w:r w:rsidR="001E5F86" w:rsidRPr="001E5F86">
        <w:rPr>
          <w:rFonts w:ascii="Century Gothic" w:hAnsi="Century Gothic"/>
          <w:bCs/>
        </w:rPr>
        <w:t>15</w:t>
      </w:r>
      <w:r w:rsidR="001E5F86">
        <w:rPr>
          <w:rFonts w:ascii="Century Gothic" w:hAnsi="Century Gothic"/>
          <w:bCs/>
        </w:rPr>
        <w:t>5</w:t>
      </w:r>
      <w:r w:rsidR="001E5F86" w:rsidRPr="001E5F86">
        <w:rPr>
          <w:rFonts w:ascii="Century Gothic" w:hAnsi="Century Gothic"/>
          <w:bCs/>
        </w:rPr>
        <w:t>11000-</w:t>
      </w:r>
      <w:r w:rsidR="001E5F86">
        <w:rPr>
          <w:rFonts w:ascii="Century Gothic" w:hAnsi="Century Gothic"/>
          <w:bCs/>
        </w:rPr>
        <w:t>3</w:t>
      </w:r>
    </w:p>
    <w:tbl>
      <w:tblPr>
        <w:tblW w:w="11057" w:type="dxa"/>
        <w:tblInd w:w="-743" w:type="dxa"/>
        <w:tblLook w:val="04A0"/>
      </w:tblPr>
      <w:tblGrid>
        <w:gridCol w:w="579"/>
        <w:gridCol w:w="1833"/>
        <w:gridCol w:w="708"/>
        <w:gridCol w:w="851"/>
        <w:gridCol w:w="1133"/>
        <w:gridCol w:w="1134"/>
        <w:gridCol w:w="1140"/>
        <w:gridCol w:w="1133"/>
        <w:gridCol w:w="1271"/>
        <w:gridCol w:w="1275"/>
      </w:tblGrid>
      <w:tr w:rsidR="0093207F" w:rsidRPr="00054A7C" w:rsidTr="00727B37">
        <w:trPr>
          <w:trHeight w:val="1048"/>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93207F" w:rsidRPr="00727B37" w:rsidRDefault="0093207F" w:rsidP="00727B37">
            <w:pPr>
              <w:spacing w:after="0" w:line="240" w:lineRule="auto"/>
              <w:rPr>
                <w:rFonts w:ascii="Tahoma" w:eastAsia="Times New Roman" w:hAnsi="Tahoma" w:cs="Tahoma"/>
                <w:color w:val="000000"/>
                <w:sz w:val="18"/>
                <w:szCs w:val="18"/>
                <w:lang w:eastAsia="el-GR"/>
              </w:rPr>
            </w:pPr>
            <w:r w:rsidRPr="00727B37">
              <w:rPr>
                <w:rFonts w:ascii="Tahoma" w:eastAsia="Times New Roman" w:hAnsi="Tahoma" w:cs="Tahoma"/>
                <w:color w:val="000000"/>
                <w:sz w:val="18"/>
                <w:szCs w:val="18"/>
                <w:lang w:eastAsia="el-GR"/>
              </w:rPr>
              <w:t>Α/Α</w:t>
            </w:r>
          </w:p>
        </w:tc>
        <w:tc>
          <w:tcPr>
            <w:tcW w:w="1833" w:type="dxa"/>
            <w:tcBorders>
              <w:top w:val="single" w:sz="4" w:space="0" w:color="auto"/>
              <w:left w:val="nil"/>
              <w:bottom w:val="single" w:sz="4" w:space="0" w:color="auto"/>
              <w:right w:val="single" w:sz="4" w:space="0" w:color="auto"/>
            </w:tcBorders>
            <w:shd w:val="clear" w:color="auto" w:fill="auto"/>
            <w:noWrap/>
            <w:hideMark/>
          </w:tcPr>
          <w:p w:rsidR="0093207F" w:rsidRPr="00727B37" w:rsidRDefault="0093207F" w:rsidP="00727B37">
            <w:pPr>
              <w:spacing w:after="0" w:line="240" w:lineRule="auto"/>
              <w:rPr>
                <w:rFonts w:ascii="Tahoma" w:eastAsia="Times New Roman" w:hAnsi="Tahoma" w:cs="Tahoma"/>
                <w:color w:val="000000"/>
                <w:sz w:val="18"/>
                <w:szCs w:val="18"/>
                <w:lang w:eastAsia="el-GR"/>
              </w:rPr>
            </w:pPr>
            <w:r w:rsidRPr="00727B37">
              <w:rPr>
                <w:rFonts w:ascii="Tahoma" w:eastAsia="Times New Roman" w:hAnsi="Tahoma" w:cs="Tahoma"/>
                <w:color w:val="000000"/>
                <w:sz w:val="18"/>
                <w:szCs w:val="18"/>
                <w:lang w:eastAsia="el-GR"/>
              </w:rPr>
              <w:t>ΕΙΔΟΣ</w:t>
            </w:r>
          </w:p>
        </w:tc>
        <w:tc>
          <w:tcPr>
            <w:tcW w:w="708" w:type="dxa"/>
            <w:tcBorders>
              <w:top w:val="single" w:sz="4" w:space="0" w:color="auto"/>
              <w:left w:val="nil"/>
              <w:bottom w:val="single" w:sz="4" w:space="0" w:color="auto"/>
              <w:right w:val="single" w:sz="4" w:space="0" w:color="auto"/>
            </w:tcBorders>
            <w:shd w:val="clear" w:color="auto" w:fill="auto"/>
            <w:noWrap/>
            <w:hideMark/>
          </w:tcPr>
          <w:p w:rsidR="0093207F" w:rsidRPr="00727B37" w:rsidRDefault="0093207F" w:rsidP="00727B37">
            <w:pPr>
              <w:spacing w:after="0" w:line="240" w:lineRule="auto"/>
              <w:rPr>
                <w:rFonts w:ascii="Tahoma" w:eastAsia="Times New Roman" w:hAnsi="Tahoma" w:cs="Tahoma"/>
                <w:color w:val="000000"/>
                <w:sz w:val="18"/>
                <w:szCs w:val="18"/>
                <w:lang w:eastAsia="el-GR"/>
              </w:rPr>
            </w:pPr>
            <w:r w:rsidRPr="00727B37">
              <w:rPr>
                <w:rFonts w:ascii="Tahoma" w:eastAsia="Times New Roman" w:hAnsi="Tahoma" w:cs="Tahoma"/>
                <w:color w:val="000000"/>
                <w:sz w:val="18"/>
                <w:szCs w:val="18"/>
                <w:lang w:eastAsia="el-GR"/>
              </w:rPr>
              <w:t>ΦΠΑ</w:t>
            </w:r>
          </w:p>
        </w:tc>
        <w:tc>
          <w:tcPr>
            <w:tcW w:w="851" w:type="dxa"/>
            <w:tcBorders>
              <w:top w:val="single" w:sz="4" w:space="0" w:color="auto"/>
              <w:left w:val="nil"/>
              <w:bottom w:val="single" w:sz="4" w:space="0" w:color="auto"/>
              <w:right w:val="single" w:sz="4" w:space="0" w:color="auto"/>
            </w:tcBorders>
            <w:shd w:val="clear" w:color="auto" w:fill="auto"/>
            <w:noWrap/>
            <w:hideMark/>
          </w:tcPr>
          <w:p w:rsidR="0093207F" w:rsidRPr="00727B37" w:rsidRDefault="0093207F" w:rsidP="00727B37">
            <w:pPr>
              <w:spacing w:after="0" w:line="240" w:lineRule="auto"/>
              <w:rPr>
                <w:rFonts w:ascii="Tahoma" w:eastAsia="Times New Roman" w:hAnsi="Tahoma" w:cs="Tahoma"/>
                <w:color w:val="000000"/>
                <w:sz w:val="18"/>
                <w:szCs w:val="18"/>
                <w:lang w:eastAsia="el-GR"/>
              </w:rPr>
            </w:pPr>
            <w:r w:rsidRPr="00727B37">
              <w:rPr>
                <w:rFonts w:ascii="Tahoma" w:eastAsia="Times New Roman" w:hAnsi="Tahoma" w:cs="Tahoma"/>
                <w:color w:val="000000"/>
                <w:sz w:val="18"/>
                <w:szCs w:val="18"/>
                <w:lang w:eastAsia="el-GR"/>
              </w:rPr>
              <w:t>Μ.Μ</w:t>
            </w:r>
          </w:p>
        </w:tc>
        <w:tc>
          <w:tcPr>
            <w:tcW w:w="1133" w:type="dxa"/>
            <w:tcBorders>
              <w:top w:val="single" w:sz="4" w:space="0" w:color="auto"/>
              <w:left w:val="nil"/>
              <w:bottom w:val="single" w:sz="4" w:space="0" w:color="auto"/>
              <w:right w:val="single" w:sz="4" w:space="0" w:color="auto"/>
            </w:tcBorders>
            <w:shd w:val="clear" w:color="auto" w:fill="auto"/>
            <w:noWrap/>
            <w:hideMark/>
          </w:tcPr>
          <w:p w:rsidR="0093207F" w:rsidRPr="00727B37" w:rsidRDefault="0093207F" w:rsidP="00727B37">
            <w:pPr>
              <w:spacing w:after="0" w:line="240" w:lineRule="auto"/>
              <w:ind w:left="-108"/>
              <w:rPr>
                <w:rFonts w:ascii="Tahoma" w:eastAsia="Times New Roman" w:hAnsi="Tahoma" w:cs="Tahoma"/>
                <w:color w:val="000000"/>
                <w:sz w:val="18"/>
                <w:szCs w:val="18"/>
                <w:lang w:eastAsia="el-GR"/>
              </w:rPr>
            </w:pPr>
            <w:r w:rsidRPr="00727B37">
              <w:rPr>
                <w:rFonts w:ascii="Tahoma" w:eastAsia="Times New Roman" w:hAnsi="Tahoma" w:cs="Tahoma"/>
                <w:color w:val="000000"/>
                <w:sz w:val="18"/>
                <w:szCs w:val="18"/>
                <w:lang w:eastAsia="el-GR"/>
              </w:rPr>
              <w:t>ΕΝΔΕΙΚΤΙΚΗ ΤΙΜΗ</w:t>
            </w:r>
          </w:p>
        </w:tc>
        <w:tc>
          <w:tcPr>
            <w:tcW w:w="1134" w:type="dxa"/>
            <w:tcBorders>
              <w:top w:val="single" w:sz="4" w:space="0" w:color="auto"/>
              <w:left w:val="nil"/>
              <w:bottom w:val="single" w:sz="4" w:space="0" w:color="auto"/>
              <w:right w:val="single" w:sz="4" w:space="0" w:color="auto"/>
            </w:tcBorders>
          </w:tcPr>
          <w:p w:rsidR="0093207F" w:rsidRPr="00EB69C5" w:rsidRDefault="00C752BA" w:rsidP="00727B37">
            <w:pPr>
              <w:ind w:left="-158"/>
              <w:rPr>
                <w:rFonts w:ascii="Tahoma" w:hAnsi="Tahoma" w:cs="Tahoma"/>
                <w:bCs/>
                <w:color w:val="000000"/>
                <w:sz w:val="18"/>
                <w:szCs w:val="18"/>
              </w:rPr>
            </w:pPr>
            <w:r w:rsidRPr="00EB69C5">
              <w:rPr>
                <w:rFonts w:ascii="Tahoma" w:hAnsi="Tahoma" w:cs="Tahoma"/>
                <w:bCs/>
                <w:color w:val="000000"/>
                <w:sz w:val="18"/>
                <w:szCs w:val="18"/>
              </w:rPr>
              <w:t>ΠΟΣΟΤΗΤΑ ΨΥΧΑΡΓΩΣ</w:t>
            </w:r>
          </w:p>
        </w:tc>
        <w:tc>
          <w:tcPr>
            <w:tcW w:w="1140" w:type="dxa"/>
            <w:tcBorders>
              <w:top w:val="single" w:sz="4" w:space="0" w:color="auto"/>
              <w:left w:val="single" w:sz="4" w:space="0" w:color="auto"/>
              <w:bottom w:val="single" w:sz="4" w:space="0" w:color="auto"/>
              <w:right w:val="single" w:sz="4" w:space="0" w:color="auto"/>
            </w:tcBorders>
          </w:tcPr>
          <w:p w:rsidR="0093207F" w:rsidRPr="00EB69C5" w:rsidRDefault="00C752BA" w:rsidP="00727B37">
            <w:pPr>
              <w:rPr>
                <w:rFonts w:ascii="Tahoma" w:hAnsi="Tahoma" w:cs="Tahoma"/>
                <w:bCs/>
                <w:color w:val="000000"/>
                <w:sz w:val="18"/>
                <w:szCs w:val="18"/>
              </w:rPr>
            </w:pPr>
            <w:r w:rsidRPr="00EB69C5">
              <w:rPr>
                <w:rFonts w:ascii="Tahoma" w:hAnsi="Tahoma" w:cs="Tahoma"/>
                <w:bCs/>
                <w:color w:val="000000"/>
                <w:sz w:val="18"/>
                <w:szCs w:val="18"/>
              </w:rPr>
              <w:t>ΠΟΣΟΤΗΤΑ Ν.Μ.ΠΥΡΟΥ</w:t>
            </w:r>
          </w:p>
        </w:tc>
        <w:tc>
          <w:tcPr>
            <w:tcW w:w="1133" w:type="dxa"/>
            <w:tcBorders>
              <w:top w:val="single" w:sz="4" w:space="0" w:color="auto"/>
              <w:left w:val="single" w:sz="4" w:space="0" w:color="auto"/>
              <w:bottom w:val="single" w:sz="4" w:space="0" w:color="auto"/>
              <w:right w:val="single" w:sz="4" w:space="0" w:color="auto"/>
            </w:tcBorders>
            <w:shd w:val="clear" w:color="auto" w:fill="auto"/>
            <w:noWrap/>
            <w:hideMark/>
          </w:tcPr>
          <w:p w:rsidR="0093207F" w:rsidRPr="0093207F" w:rsidRDefault="00727B37" w:rsidP="00727B37">
            <w:pPr>
              <w:rPr>
                <w:rFonts w:eastAsia="Times New Roman"/>
                <w:bCs/>
                <w:color w:val="000000"/>
                <w:sz w:val="24"/>
                <w:szCs w:val="24"/>
                <w:lang w:eastAsia="el-GR"/>
              </w:rPr>
            </w:pPr>
            <w:r>
              <w:rPr>
                <w:rFonts w:ascii="Tahoma" w:hAnsi="Tahoma" w:cs="Tahoma"/>
                <w:bCs/>
                <w:color w:val="000000"/>
                <w:sz w:val="18"/>
                <w:szCs w:val="18"/>
              </w:rPr>
              <w:t xml:space="preserve">ΣΥΝΟΛΙΚΗ </w:t>
            </w:r>
            <w:r w:rsidR="0093207F" w:rsidRPr="0093207F">
              <w:rPr>
                <w:rFonts w:ascii="Tahoma" w:hAnsi="Tahoma" w:cs="Tahoma"/>
                <w:bCs/>
                <w:color w:val="000000"/>
                <w:sz w:val="18"/>
                <w:szCs w:val="18"/>
              </w:rPr>
              <w:t>ΠΟΣΟΤΗΤΑ</w:t>
            </w:r>
          </w:p>
        </w:tc>
        <w:tc>
          <w:tcPr>
            <w:tcW w:w="1271" w:type="dxa"/>
            <w:tcBorders>
              <w:top w:val="single" w:sz="4" w:space="0" w:color="auto"/>
              <w:left w:val="nil"/>
              <w:bottom w:val="single" w:sz="4" w:space="0" w:color="auto"/>
              <w:right w:val="single" w:sz="4" w:space="0" w:color="auto"/>
            </w:tcBorders>
          </w:tcPr>
          <w:p w:rsidR="0093207F" w:rsidRPr="0093207F" w:rsidRDefault="0093207F" w:rsidP="00727B37">
            <w:pPr>
              <w:rPr>
                <w:rFonts w:ascii="Tahoma" w:hAnsi="Tahoma" w:cs="Tahoma"/>
                <w:bCs/>
                <w:color w:val="000000"/>
                <w:sz w:val="18"/>
                <w:szCs w:val="18"/>
              </w:rPr>
            </w:pPr>
            <w:r w:rsidRPr="0093207F">
              <w:rPr>
                <w:rFonts w:ascii="Tahoma" w:hAnsi="Tahoma" w:cs="Tahoma"/>
                <w:bCs/>
                <w:color w:val="000000"/>
                <w:sz w:val="18"/>
                <w:szCs w:val="18"/>
              </w:rPr>
              <w:t>ΣΥΝΟΛΙΚΟ ΕΤΗΣΙΟ ΠΟΣΟ ΠΛΕΟΝ ΦΠΑ</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93207F" w:rsidRPr="0093207F" w:rsidRDefault="0093207F" w:rsidP="00727B37">
            <w:pPr>
              <w:rPr>
                <w:rFonts w:eastAsia="Times New Roman"/>
                <w:bCs/>
                <w:color w:val="000000"/>
                <w:sz w:val="24"/>
                <w:szCs w:val="24"/>
                <w:lang w:eastAsia="el-GR"/>
              </w:rPr>
            </w:pPr>
            <w:r w:rsidRPr="0093207F">
              <w:rPr>
                <w:rFonts w:ascii="Tahoma" w:hAnsi="Tahoma" w:cs="Tahoma"/>
                <w:bCs/>
                <w:color w:val="000000"/>
                <w:sz w:val="18"/>
                <w:szCs w:val="18"/>
              </w:rPr>
              <w:t>ΣΥΝΟΛΙΚΟ ΕΤΗΣΙΟ ΠΟΣΟ ΣΥΜΠ.ΦΠΑ</w:t>
            </w:r>
          </w:p>
        </w:tc>
      </w:tr>
      <w:tr w:rsidR="00C752BA" w:rsidRPr="00054A7C" w:rsidTr="00727B37">
        <w:trPr>
          <w:trHeight w:val="60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C752BA" w:rsidRPr="00054A7C" w:rsidRDefault="00C752BA" w:rsidP="00054A7C">
            <w:pPr>
              <w:spacing w:after="0" w:line="240" w:lineRule="auto"/>
              <w:jc w:val="right"/>
              <w:rPr>
                <w:rFonts w:eastAsia="Times New Roman"/>
                <w:color w:val="000000"/>
                <w:lang w:eastAsia="el-GR"/>
              </w:rPr>
            </w:pPr>
            <w:r>
              <w:rPr>
                <w:rFonts w:eastAsia="Times New Roman"/>
                <w:color w:val="000000"/>
                <w:lang w:eastAsia="el-GR"/>
              </w:rPr>
              <w:t>1</w:t>
            </w:r>
          </w:p>
        </w:tc>
        <w:tc>
          <w:tcPr>
            <w:tcW w:w="1833" w:type="dxa"/>
            <w:tcBorders>
              <w:top w:val="nil"/>
              <w:left w:val="nil"/>
              <w:bottom w:val="single" w:sz="4" w:space="0" w:color="auto"/>
              <w:right w:val="single" w:sz="4" w:space="0" w:color="auto"/>
            </w:tcBorders>
            <w:shd w:val="clear" w:color="auto" w:fill="auto"/>
            <w:noWrap/>
            <w:vAlign w:val="bottom"/>
            <w:hideMark/>
          </w:tcPr>
          <w:p w:rsidR="00C752BA" w:rsidRPr="00054A7C" w:rsidRDefault="00C752BA" w:rsidP="00054A7C">
            <w:pPr>
              <w:spacing w:after="0" w:line="240" w:lineRule="auto"/>
              <w:rPr>
                <w:rFonts w:ascii="Arial" w:eastAsia="Times New Roman" w:hAnsi="Arial" w:cs="Arial"/>
                <w:color w:val="000000"/>
                <w:sz w:val="20"/>
                <w:szCs w:val="20"/>
                <w:lang w:eastAsia="el-GR"/>
              </w:rPr>
            </w:pPr>
            <w:r w:rsidRPr="00054A7C">
              <w:rPr>
                <w:rFonts w:ascii="Arial" w:eastAsia="Times New Roman" w:hAnsi="Arial" w:cs="Arial"/>
                <w:color w:val="000000"/>
                <w:sz w:val="20"/>
                <w:szCs w:val="20"/>
                <w:lang w:eastAsia="el-GR"/>
              </w:rPr>
              <w:t>ΓΑΛΑ ΦΡΕΣΚΟ 0,5 LIT</w:t>
            </w:r>
            <w:r>
              <w:rPr>
                <w:rFonts w:ascii="Arial" w:eastAsia="Times New Roman" w:hAnsi="Arial" w:cs="Arial"/>
                <w:color w:val="000000"/>
                <w:sz w:val="20"/>
                <w:szCs w:val="20"/>
                <w:lang w:eastAsia="el-GR"/>
              </w:rPr>
              <w:t xml:space="preserve"> </w:t>
            </w:r>
            <w:r w:rsidRPr="00A42463">
              <w:rPr>
                <w:i/>
              </w:rPr>
              <w:t>(Παστεριωμένο  αγελαδινό 3,5% κ΄2%)</w:t>
            </w:r>
            <w:r w:rsidRPr="005E3A7D">
              <w:t>15511100-4</w:t>
            </w:r>
          </w:p>
        </w:tc>
        <w:tc>
          <w:tcPr>
            <w:tcW w:w="708" w:type="dxa"/>
            <w:tcBorders>
              <w:top w:val="nil"/>
              <w:left w:val="nil"/>
              <w:bottom w:val="single" w:sz="4" w:space="0" w:color="auto"/>
              <w:right w:val="single" w:sz="4" w:space="0" w:color="auto"/>
            </w:tcBorders>
            <w:shd w:val="clear" w:color="auto" w:fill="auto"/>
            <w:noWrap/>
            <w:vAlign w:val="bottom"/>
            <w:hideMark/>
          </w:tcPr>
          <w:p w:rsidR="00C752BA" w:rsidRPr="00054A7C" w:rsidRDefault="00C752BA" w:rsidP="00054A7C">
            <w:pPr>
              <w:spacing w:after="0" w:line="240" w:lineRule="auto"/>
              <w:jc w:val="right"/>
              <w:rPr>
                <w:rFonts w:ascii="Arial" w:eastAsia="Times New Roman" w:hAnsi="Arial" w:cs="Arial"/>
                <w:color w:val="000000"/>
                <w:sz w:val="20"/>
                <w:szCs w:val="20"/>
                <w:lang w:eastAsia="el-GR"/>
              </w:rPr>
            </w:pPr>
            <w:r w:rsidRPr="00054A7C">
              <w:rPr>
                <w:rFonts w:ascii="Arial" w:eastAsia="Times New Roman" w:hAnsi="Arial" w:cs="Arial"/>
                <w:color w:val="000000"/>
                <w:sz w:val="20"/>
                <w:szCs w:val="20"/>
                <w:lang w:eastAsia="el-GR"/>
              </w:rPr>
              <w:t>13</w:t>
            </w:r>
          </w:p>
        </w:tc>
        <w:tc>
          <w:tcPr>
            <w:tcW w:w="851" w:type="dxa"/>
            <w:tcBorders>
              <w:top w:val="nil"/>
              <w:left w:val="nil"/>
              <w:bottom w:val="single" w:sz="4" w:space="0" w:color="auto"/>
              <w:right w:val="single" w:sz="4" w:space="0" w:color="auto"/>
            </w:tcBorders>
            <w:shd w:val="clear" w:color="auto" w:fill="auto"/>
            <w:noWrap/>
            <w:vAlign w:val="bottom"/>
            <w:hideMark/>
          </w:tcPr>
          <w:p w:rsidR="00C752BA" w:rsidRPr="00054A7C" w:rsidRDefault="00C752BA" w:rsidP="00054A7C">
            <w:pPr>
              <w:spacing w:after="0" w:line="240" w:lineRule="auto"/>
              <w:rPr>
                <w:rFonts w:ascii="Arial" w:eastAsia="Times New Roman" w:hAnsi="Arial" w:cs="Arial"/>
                <w:color w:val="000000"/>
                <w:sz w:val="20"/>
                <w:szCs w:val="20"/>
                <w:lang w:eastAsia="el-GR"/>
              </w:rPr>
            </w:pPr>
            <w:r w:rsidRPr="00054A7C">
              <w:rPr>
                <w:rFonts w:ascii="Arial" w:eastAsia="Times New Roman" w:hAnsi="Arial" w:cs="Arial"/>
                <w:color w:val="000000"/>
                <w:sz w:val="20"/>
                <w:szCs w:val="20"/>
                <w:lang w:eastAsia="el-GR"/>
              </w:rPr>
              <w:t>ΤΕΜ</w:t>
            </w:r>
          </w:p>
        </w:tc>
        <w:tc>
          <w:tcPr>
            <w:tcW w:w="1133" w:type="dxa"/>
            <w:tcBorders>
              <w:top w:val="nil"/>
              <w:left w:val="nil"/>
              <w:bottom w:val="single" w:sz="4" w:space="0" w:color="auto"/>
              <w:right w:val="single" w:sz="4" w:space="0" w:color="auto"/>
            </w:tcBorders>
            <w:shd w:val="clear" w:color="auto" w:fill="auto"/>
            <w:noWrap/>
            <w:vAlign w:val="bottom"/>
            <w:hideMark/>
          </w:tcPr>
          <w:p w:rsidR="00C752BA" w:rsidRPr="00054A7C" w:rsidRDefault="00C752BA" w:rsidP="00054A7C">
            <w:pPr>
              <w:spacing w:after="0" w:line="240" w:lineRule="auto"/>
              <w:jc w:val="right"/>
              <w:rPr>
                <w:rFonts w:ascii="Arial" w:eastAsia="Times New Roman" w:hAnsi="Arial" w:cs="Arial"/>
                <w:color w:val="000000"/>
                <w:sz w:val="20"/>
                <w:szCs w:val="20"/>
                <w:lang w:eastAsia="el-GR"/>
              </w:rPr>
            </w:pPr>
            <w:r w:rsidRPr="00054A7C">
              <w:rPr>
                <w:rFonts w:ascii="Arial" w:eastAsia="Times New Roman" w:hAnsi="Arial" w:cs="Arial"/>
                <w:color w:val="000000"/>
                <w:sz w:val="20"/>
                <w:szCs w:val="20"/>
                <w:lang w:eastAsia="el-GR"/>
              </w:rPr>
              <w:t>0,87</w:t>
            </w:r>
          </w:p>
        </w:tc>
        <w:tc>
          <w:tcPr>
            <w:tcW w:w="1134" w:type="dxa"/>
            <w:tcBorders>
              <w:top w:val="single" w:sz="4" w:space="0" w:color="auto"/>
              <w:left w:val="nil"/>
              <w:bottom w:val="single" w:sz="4" w:space="0" w:color="auto"/>
              <w:right w:val="single" w:sz="4" w:space="0" w:color="auto"/>
            </w:tcBorders>
            <w:vAlign w:val="bottom"/>
          </w:tcPr>
          <w:p w:rsidR="00C752BA" w:rsidRPr="00EB69C5" w:rsidRDefault="00C752BA" w:rsidP="00C752BA">
            <w:pPr>
              <w:spacing w:after="0" w:line="240" w:lineRule="auto"/>
              <w:jc w:val="center"/>
              <w:rPr>
                <w:rFonts w:eastAsia="Times New Roman"/>
                <w:color w:val="000000"/>
                <w:lang w:eastAsia="el-GR"/>
              </w:rPr>
            </w:pPr>
          </w:p>
        </w:tc>
        <w:tc>
          <w:tcPr>
            <w:tcW w:w="1140" w:type="dxa"/>
            <w:tcBorders>
              <w:top w:val="single" w:sz="4" w:space="0" w:color="auto"/>
              <w:left w:val="single" w:sz="4" w:space="0" w:color="auto"/>
              <w:bottom w:val="single" w:sz="4" w:space="0" w:color="auto"/>
              <w:right w:val="single" w:sz="4" w:space="0" w:color="auto"/>
            </w:tcBorders>
            <w:vAlign w:val="bottom"/>
          </w:tcPr>
          <w:p w:rsidR="00C752BA" w:rsidRPr="00EB69C5" w:rsidRDefault="00C752BA" w:rsidP="00C752BA">
            <w:pPr>
              <w:spacing w:after="0" w:line="240" w:lineRule="auto"/>
              <w:jc w:val="center"/>
              <w:rPr>
                <w:rFonts w:eastAsia="Times New Roman"/>
                <w:color w:val="000000"/>
                <w:lang w:eastAsia="el-GR"/>
              </w:rPr>
            </w:pPr>
            <w:r w:rsidRPr="00EB69C5">
              <w:rPr>
                <w:rFonts w:eastAsia="Times New Roman"/>
                <w:color w:val="000000"/>
                <w:lang w:eastAsia="el-GR"/>
              </w:rPr>
              <w:t>4000</w:t>
            </w:r>
          </w:p>
        </w:tc>
        <w:tc>
          <w:tcPr>
            <w:tcW w:w="1133" w:type="dxa"/>
            <w:tcBorders>
              <w:top w:val="nil"/>
              <w:left w:val="single" w:sz="4" w:space="0" w:color="auto"/>
              <w:bottom w:val="single" w:sz="4" w:space="0" w:color="auto"/>
              <w:right w:val="single" w:sz="4" w:space="0" w:color="auto"/>
            </w:tcBorders>
            <w:shd w:val="clear" w:color="auto" w:fill="auto"/>
            <w:noWrap/>
            <w:vAlign w:val="bottom"/>
            <w:hideMark/>
          </w:tcPr>
          <w:p w:rsidR="00C752BA" w:rsidRPr="00EB69C5" w:rsidRDefault="00C752BA" w:rsidP="00054A7C">
            <w:pPr>
              <w:spacing w:after="0" w:line="240" w:lineRule="auto"/>
              <w:jc w:val="right"/>
              <w:rPr>
                <w:rFonts w:eastAsia="Times New Roman"/>
                <w:bCs/>
                <w:color w:val="000000"/>
                <w:sz w:val="24"/>
                <w:szCs w:val="24"/>
                <w:lang w:eastAsia="el-GR"/>
              </w:rPr>
            </w:pPr>
            <w:r w:rsidRPr="00EB69C5">
              <w:rPr>
                <w:rFonts w:eastAsia="Times New Roman"/>
                <w:bCs/>
                <w:color w:val="000000"/>
                <w:sz w:val="24"/>
                <w:szCs w:val="24"/>
                <w:lang w:eastAsia="el-GR"/>
              </w:rPr>
              <w:t>4000</w:t>
            </w:r>
          </w:p>
        </w:tc>
        <w:tc>
          <w:tcPr>
            <w:tcW w:w="1271" w:type="dxa"/>
            <w:tcBorders>
              <w:top w:val="nil"/>
              <w:left w:val="nil"/>
              <w:bottom w:val="single" w:sz="4" w:space="0" w:color="auto"/>
              <w:right w:val="single" w:sz="4" w:space="0" w:color="auto"/>
            </w:tcBorders>
            <w:vAlign w:val="bottom"/>
          </w:tcPr>
          <w:p w:rsidR="00C752BA" w:rsidRDefault="00EB69C5" w:rsidP="00C752BA">
            <w:pPr>
              <w:jc w:val="center"/>
              <w:rPr>
                <w:rFonts w:cs="Calibri"/>
                <w:color w:val="000000"/>
              </w:rPr>
            </w:pPr>
            <w:r>
              <w:rPr>
                <w:rFonts w:cs="Calibri"/>
                <w:color w:val="000000"/>
              </w:rPr>
              <w:t xml:space="preserve">                         </w:t>
            </w:r>
            <w:r w:rsidR="00C752BA">
              <w:rPr>
                <w:rFonts w:cs="Calibri"/>
                <w:color w:val="000000"/>
              </w:rPr>
              <w:t>3480,00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C752BA" w:rsidRDefault="00C752BA" w:rsidP="00C752BA">
            <w:pPr>
              <w:jc w:val="center"/>
              <w:rPr>
                <w:rFonts w:cs="Calibri"/>
                <w:color w:val="000000"/>
              </w:rPr>
            </w:pPr>
            <w:r>
              <w:rPr>
                <w:rFonts w:cs="Calibri"/>
                <w:color w:val="000000"/>
              </w:rPr>
              <w:t>3.932,40</w:t>
            </w:r>
          </w:p>
        </w:tc>
      </w:tr>
      <w:tr w:rsidR="00C752BA" w:rsidRPr="00054A7C" w:rsidTr="00727B37">
        <w:trPr>
          <w:trHeight w:val="60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C752BA" w:rsidRPr="00054A7C" w:rsidRDefault="00C752BA" w:rsidP="00054A7C">
            <w:pPr>
              <w:spacing w:after="0" w:line="240" w:lineRule="auto"/>
              <w:jc w:val="right"/>
              <w:rPr>
                <w:rFonts w:eastAsia="Times New Roman"/>
                <w:color w:val="000000"/>
                <w:lang w:eastAsia="el-GR"/>
              </w:rPr>
            </w:pPr>
            <w:r>
              <w:rPr>
                <w:rFonts w:eastAsia="Times New Roman"/>
                <w:color w:val="000000"/>
                <w:lang w:eastAsia="el-GR"/>
              </w:rPr>
              <w:t>2</w:t>
            </w:r>
          </w:p>
        </w:tc>
        <w:tc>
          <w:tcPr>
            <w:tcW w:w="1833" w:type="dxa"/>
            <w:tcBorders>
              <w:top w:val="nil"/>
              <w:left w:val="nil"/>
              <w:bottom w:val="single" w:sz="4" w:space="0" w:color="auto"/>
              <w:right w:val="single" w:sz="4" w:space="0" w:color="auto"/>
            </w:tcBorders>
            <w:shd w:val="clear" w:color="auto" w:fill="auto"/>
            <w:noWrap/>
            <w:vAlign w:val="bottom"/>
            <w:hideMark/>
          </w:tcPr>
          <w:p w:rsidR="00C752BA" w:rsidRPr="00054A7C" w:rsidRDefault="00C752BA" w:rsidP="00054A7C">
            <w:pPr>
              <w:spacing w:after="0" w:line="240" w:lineRule="auto"/>
              <w:rPr>
                <w:rFonts w:ascii="Arial" w:eastAsia="Times New Roman" w:hAnsi="Arial" w:cs="Arial"/>
                <w:color w:val="000000"/>
                <w:sz w:val="20"/>
                <w:szCs w:val="20"/>
                <w:lang w:eastAsia="el-GR"/>
              </w:rPr>
            </w:pPr>
            <w:r w:rsidRPr="00054A7C">
              <w:rPr>
                <w:rFonts w:ascii="Arial" w:eastAsia="Times New Roman" w:hAnsi="Arial" w:cs="Arial"/>
                <w:color w:val="000000"/>
                <w:sz w:val="20"/>
                <w:szCs w:val="20"/>
                <w:lang w:eastAsia="el-GR"/>
              </w:rPr>
              <w:t>ΓΑΛΑ ΦΡΕΣΚΟ 1 LIT</w:t>
            </w:r>
            <w:r>
              <w:rPr>
                <w:rFonts w:ascii="Arial" w:eastAsia="Times New Roman" w:hAnsi="Arial" w:cs="Arial"/>
                <w:color w:val="000000"/>
                <w:sz w:val="20"/>
                <w:szCs w:val="20"/>
                <w:lang w:eastAsia="el-GR"/>
              </w:rPr>
              <w:t xml:space="preserve"> </w:t>
            </w:r>
            <w:r w:rsidRPr="00A42463">
              <w:rPr>
                <w:i/>
              </w:rPr>
              <w:t>(Παστεριωμένο  αγελαδινό 3,5% κ΄2%)</w:t>
            </w:r>
          </w:p>
        </w:tc>
        <w:tc>
          <w:tcPr>
            <w:tcW w:w="708" w:type="dxa"/>
            <w:tcBorders>
              <w:top w:val="nil"/>
              <w:left w:val="nil"/>
              <w:bottom w:val="single" w:sz="4" w:space="0" w:color="auto"/>
              <w:right w:val="single" w:sz="4" w:space="0" w:color="auto"/>
            </w:tcBorders>
            <w:shd w:val="clear" w:color="auto" w:fill="auto"/>
            <w:noWrap/>
            <w:vAlign w:val="bottom"/>
            <w:hideMark/>
          </w:tcPr>
          <w:p w:rsidR="00C752BA" w:rsidRPr="00054A7C" w:rsidRDefault="00C752BA" w:rsidP="00054A7C">
            <w:pPr>
              <w:spacing w:after="0" w:line="240" w:lineRule="auto"/>
              <w:jc w:val="right"/>
              <w:rPr>
                <w:rFonts w:ascii="Arial" w:eastAsia="Times New Roman" w:hAnsi="Arial" w:cs="Arial"/>
                <w:color w:val="000000"/>
                <w:sz w:val="20"/>
                <w:szCs w:val="20"/>
                <w:lang w:eastAsia="el-GR"/>
              </w:rPr>
            </w:pPr>
            <w:r w:rsidRPr="00054A7C">
              <w:rPr>
                <w:rFonts w:ascii="Arial" w:eastAsia="Times New Roman" w:hAnsi="Arial" w:cs="Arial"/>
                <w:color w:val="000000"/>
                <w:sz w:val="20"/>
                <w:szCs w:val="20"/>
                <w:lang w:eastAsia="el-GR"/>
              </w:rPr>
              <w:t>13</w:t>
            </w:r>
          </w:p>
        </w:tc>
        <w:tc>
          <w:tcPr>
            <w:tcW w:w="851" w:type="dxa"/>
            <w:tcBorders>
              <w:top w:val="nil"/>
              <w:left w:val="nil"/>
              <w:bottom w:val="single" w:sz="4" w:space="0" w:color="auto"/>
              <w:right w:val="single" w:sz="4" w:space="0" w:color="auto"/>
            </w:tcBorders>
            <w:shd w:val="clear" w:color="auto" w:fill="auto"/>
            <w:noWrap/>
            <w:vAlign w:val="bottom"/>
            <w:hideMark/>
          </w:tcPr>
          <w:p w:rsidR="00C752BA" w:rsidRPr="00054A7C" w:rsidRDefault="00C752BA" w:rsidP="00054A7C">
            <w:pPr>
              <w:spacing w:after="0" w:line="240" w:lineRule="auto"/>
              <w:rPr>
                <w:rFonts w:ascii="Arial" w:eastAsia="Times New Roman" w:hAnsi="Arial" w:cs="Arial"/>
                <w:color w:val="000000"/>
                <w:sz w:val="20"/>
                <w:szCs w:val="20"/>
                <w:lang w:eastAsia="el-GR"/>
              </w:rPr>
            </w:pPr>
            <w:r w:rsidRPr="00054A7C">
              <w:rPr>
                <w:rFonts w:ascii="Arial" w:eastAsia="Times New Roman" w:hAnsi="Arial" w:cs="Arial"/>
                <w:color w:val="000000"/>
                <w:sz w:val="20"/>
                <w:szCs w:val="20"/>
                <w:lang w:eastAsia="el-GR"/>
              </w:rPr>
              <w:t>ΤΕΜ</w:t>
            </w:r>
          </w:p>
        </w:tc>
        <w:tc>
          <w:tcPr>
            <w:tcW w:w="1133" w:type="dxa"/>
            <w:tcBorders>
              <w:top w:val="nil"/>
              <w:left w:val="nil"/>
              <w:bottom w:val="single" w:sz="4" w:space="0" w:color="auto"/>
              <w:right w:val="single" w:sz="4" w:space="0" w:color="auto"/>
            </w:tcBorders>
            <w:shd w:val="clear" w:color="auto" w:fill="auto"/>
            <w:noWrap/>
            <w:vAlign w:val="bottom"/>
            <w:hideMark/>
          </w:tcPr>
          <w:p w:rsidR="00C752BA" w:rsidRPr="00054A7C" w:rsidRDefault="00C752BA" w:rsidP="00054A7C">
            <w:pPr>
              <w:spacing w:after="0" w:line="240" w:lineRule="auto"/>
              <w:jc w:val="right"/>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0,9</w:t>
            </w:r>
          </w:p>
        </w:tc>
        <w:tc>
          <w:tcPr>
            <w:tcW w:w="1134" w:type="dxa"/>
            <w:tcBorders>
              <w:top w:val="single" w:sz="4" w:space="0" w:color="auto"/>
              <w:left w:val="nil"/>
              <w:bottom w:val="single" w:sz="4" w:space="0" w:color="auto"/>
              <w:right w:val="single" w:sz="4" w:space="0" w:color="auto"/>
            </w:tcBorders>
            <w:vAlign w:val="bottom"/>
          </w:tcPr>
          <w:p w:rsidR="00C752BA" w:rsidRPr="00EB69C5" w:rsidRDefault="00C752BA" w:rsidP="00C752BA">
            <w:pPr>
              <w:spacing w:after="0" w:line="240" w:lineRule="auto"/>
              <w:jc w:val="center"/>
              <w:rPr>
                <w:rFonts w:eastAsia="Times New Roman"/>
                <w:color w:val="000000"/>
                <w:lang w:eastAsia="el-GR"/>
              </w:rPr>
            </w:pPr>
            <w:r w:rsidRPr="00EB69C5">
              <w:rPr>
                <w:rFonts w:eastAsia="Times New Roman"/>
                <w:color w:val="000000"/>
                <w:lang w:eastAsia="el-GR"/>
              </w:rPr>
              <w:t>1540</w:t>
            </w:r>
          </w:p>
        </w:tc>
        <w:tc>
          <w:tcPr>
            <w:tcW w:w="1140" w:type="dxa"/>
            <w:tcBorders>
              <w:top w:val="single" w:sz="4" w:space="0" w:color="auto"/>
              <w:left w:val="single" w:sz="4" w:space="0" w:color="auto"/>
              <w:bottom w:val="single" w:sz="4" w:space="0" w:color="auto"/>
              <w:right w:val="single" w:sz="4" w:space="0" w:color="auto"/>
            </w:tcBorders>
            <w:vAlign w:val="bottom"/>
          </w:tcPr>
          <w:p w:rsidR="00C752BA" w:rsidRPr="00EB69C5" w:rsidRDefault="00C752BA" w:rsidP="00C752BA">
            <w:pPr>
              <w:spacing w:after="0" w:line="240" w:lineRule="auto"/>
              <w:jc w:val="center"/>
              <w:rPr>
                <w:rFonts w:eastAsia="Times New Roman"/>
                <w:color w:val="000000"/>
                <w:lang w:eastAsia="el-GR"/>
              </w:rPr>
            </w:pPr>
            <w:r w:rsidRPr="00EB69C5">
              <w:rPr>
                <w:rFonts w:eastAsia="Times New Roman"/>
                <w:color w:val="000000"/>
                <w:lang w:eastAsia="el-GR"/>
              </w:rPr>
              <w:t>11000</w:t>
            </w:r>
          </w:p>
        </w:tc>
        <w:tc>
          <w:tcPr>
            <w:tcW w:w="1133" w:type="dxa"/>
            <w:tcBorders>
              <w:top w:val="nil"/>
              <w:left w:val="single" w:sz="4" w:space="0" w:color="auto"/>
              <w:bottom w:val="single" w:sz="4" w:space="0" w:color="auto"/>
              <w:right w:val="single" w:sz="4" w:space="0" w:color="auto"/>
            </w:tcBorders>
            <w:shd w:val="clear" w:color="auto" w:fill="auto"/>
            <w:noWrap/>
            <w:vAlign w:val="bottom"/>
            <w:hideMark/>
          </w:tcPr>
          <w:p w:rsidR="00C752BA" w:rsidRPr="00EB69C5" w:rsidRDefault="00C752BA" w:rsidP="00054A7C">
            <w:pPr>
              <w:spacing w:after="0" w:line="240" w:lineRule="auto"/>
              <w:jc w:val="right"/>
              <w:rPr>
                <w:rFonts w:eastAsia="Times New Roman"/>
                <w:bCs/>
                <w:color w:val="000000"/>
                <w:sz w:val="24"/>
                <w:szCs w:val="24"/>
                <w:lang w:eastAsia="el-GR"/>
              </w:rPr>
            </w:pPr>
            <w:r w:rsidRPr="00EB69C5">
              <w:rPr>
                <w:rFonts w:eastAsia="Times New Roman"/>
                <w:bCs/>
                <w:color w:val="000000"/>
                <w:sz w:val="24"/>
                <w:szCs w:val="24"/>
                <w:lang w:eastAsia="el-GR"/>
              </w:rPr>
              <w:t>12540</w:t>
            </w:r>
          </w:p>
        </w:tc>
        <w:tc>
          <w:tcPr>
            <w:tcW w:w="1271" w:type="dxa"/>
            <w:tcBorders>
              <w:top w:val="nil"/>
              <w:left w:val="nil"/>
              <w:bottom w:val="single" w:sz="4" w:space="0" w:color="auto"/>
              <w:right w:val="single" w:sz="4" w:space="0" w:color="auto"/>
            </w:tcBorders>
            <w:vAlign w:val="bottom"/>
          </w:tcPr>
          <w:p w:rsidR="00C752BA" w:rsidRDefault="00C752BA" w:rsidP="00C752BA">
            <w:pPr>
              <w:jc w:val="center"/>
              <w:rPr>
                <w:rFonts w:cs="Calibri"/>
                <w:color w:val="000000"/>
              </w:rPr>
            </w:pPr>
            <w:r>
              <w:rPr>
                <w:rFonts w:cs="Calibri"/>
                <w:color w:val="000000"/>
              </w:rPr>
              <w:t>11</w:t>
            </w:r>
            <w:r w:rsidR="00EB69C5">
              <w:rPr>
                <w:rFonts w:cs="Calibri"/>
                <w:color w:val="000000"/>
              </w:rPr>
              <w:t>.</w:t>
            </w:r>
            <w:r>
              <w:rPr>
                <w:rFonts w:cs="Calibri"/>
                <w:color w:val="000000"/>
              </w:rPr>
              <w:t>286,00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C752BA" w:rsidRDefault="00C752BA" w:rsidP="00C752BA">
            <w:pPr>
              <w:jc w:val="center"/>
              <w:rPr>
                <w:rFonts w:cs="Calibri"/>
                <w:color w:val="000000"/>
              </w:rPr>
            </w:pPr>
            <w:r>
              <w:rPr>
                <w:rFonts w:cs="Calibri"/>
                <w:color w:val="000000"/>
              </w:rPr>
              <w:t>12.753,18</w:t>
            </w:r>
          </w:p>
        </w:tc>
      </w:tr>
      <w:tr w:rsidR="00C752BA" w:rsidRPr="00054A7C" w:rsidTr="00727B37">
        <w:trPr>
          <w:trHeight w:val="60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C752BA" w:rsidRPr="00054A7C" w:rsidRDefault="00C752BA" w:rsidP="00054A7C">
            <w:pPr>
              <w:spacing w:after="0" w:line="240" w:lineRule="auto"/>
              <w:jc w:val="right"/>
              <w:rPr>
                <w:rFonts w:eastAsia="Times New Roman"/>
                <w:color w:val="000000"/>
                <w:lang w:eastAsia="el-GR"/>
              </w:rPr>
            </w:pPr>
            <w:r>
              <w:rPr>
                <w:rFonts w:eastAsia="Times New Roman"/>
                <w:color w:val="000000"/>
                <w:lang w:eastAsia="el-GR"/>
              </w:rPr>
              <w:t>3</w:t>
            </w:r>
          </w:p>
        </w:tc>
        <w:tc>
          <w:tcPr>
            <w:tcW w:w="1833" w:type="dxa"/>
            <w:tcBorders>
              <w:top w:val="nil"/>
              <w:left w:val="nil"/>
              <w:bottom w:val="single" w:sz="4" w:space="0" w:color="auto"/>
              <w:right w:val="single" w:sz="4" w:space="0" w:color="auto"/>
            </w:tcBorders>
            <w:shd w:val="clear" w:color="auto" w:fill="auto"/>
            <w:noWrap/>
            <w:vAlign w:val="bottom"/>
            <w:hideMark/>
          </w:tcPr>
          <w:p w:rsidR="00C752BA" w:rsidRPr="00054A7C" w:rsidRDefault="00C752BA" w:rsidP="00A42463">
            <w:pPr>
              <w:spacing w:after="0" w:line="240" w:lineRule="auto"/>
              <w:rPr>
                <w:rFonts w:ascii="Arial" w:eastAsia="Times New Roman" w:hAnsi="Arial" w:cs="Arial"/>
                <w:color w:val="000000"/>
                <w:sz w:val="20"/>
                <w:szCs w:val="20"/>
                <w:lang w:eastAsia="el-GR"/>
              </w:rPr>
            </w:pPr>
            <w:r w:rsidRPr="00054A7C">
              <w:rPr>
                <w:rFonts w:ascii="Arial" w:eastAsia="Times New Roman" w:hAnsi="Arial" w:cs="Arial"/>
                <w:color w:val="000000"/>
                <w:sz w:val="20"/>
                <w:szCs w:val="20"/>
                <w:lang w:eastAsia="el-GR"/>
              </w:rPr>
              <w:t xml:space="preserve">ΓΙΑΟΥΡΤΙ 2% </w:t>
            </w:r>
            <w:r w:rsidRPr="00A42463">
              <w:rPr>
                <w:i/>
              </w:rPr>
              <w:t>200gr  (3,5% -4% κ΄2%)</w:t>
            </w:r>
            <w:r w:rsidRPr="005E3A7D">
              <w:t>15551300-8</w:t>
            </w:r>
          </w:p>
        </w:tc>
        <w:tc>
          <w:tcPr>
            <w:tcW w:w="708" w:type="dxa"/>
            <w:tcBorders>
              <w:top w:val="nil"/>
              <w:left w:val="nil"/>
              <w:bottom w:val="single" w:sz="4" w:space="0" w:color="auto"/>
              <w:right w:val="single" w:sz="4" w:space="0" w:color="auto"/>
            </w:tcBorders>
            <w:shd w:val="clear" w:color="auto" w:fill="auto"/>
            <w:noWrap/>
            <w:vAlign w:val="bottom"/>
            <w:hideMark/>
          </w:tcPr>
          <w:p w:rsidR="00C752BA" w:rsidRPr="00054A7C" w:rsidRDefault="00C752BA" w:rsidP="00054A7C">
            <w:pPr>
              <w:spacing w:after="0" w:line="240" w:lineRule="auto"/>
              <w:jc w:val="right"/>
              <w:rPr>
                <w:rFonts w:ascii="Arial" w:eastAsia="Times New Roman" w:hAnsi="Arial" w:cs="Arial"/>
                <w:color w:val="000000"/>
                <w:sz w:val="20"/>
                <w:szCs w:val="20"/>
                <w:lang w:eastAsia="el-GR"/>
              </w:rPr>
            </w:pPr>
            <w:r w:rsidRPr="00054A7C">
              <w:rPr>
                <w:rFonts w:ascii="Arial" w:eastAsia="Times New Roman" w:hAnsi="Arial" w:cs="Arial"/>
                <w:color w:val="000000"/>
                <w:sz w:val="20"/>
                <w:szCs w:val="20"/>
                <w:lang w:eastAsia="el-GR"/>
              </w:rPr>
              <w:t>13</w:t>
            </w:r>
          </w:p>
        </w:tc>
        <w:tc>
          <w:tcPr>
            <w:tcW w:w="851" w:type="dxa"/>
            <w:tcBorders>
              <w:top w:val="nil"/>
              <w:left w:val="nil"/>
              <w:bottom w:val="single" w:sz="4" w:space="0" w:color="auto"/>
              <w:right w:val="single" w:sz="4" w:space="0" w:color="auto"/>
            </w:tcBorders>
            <w:shd w:val="clear" w:color="auto" w:fill="auto"/>
            <w:noWrap/>
            <w:vAlign w:val="bottom"/>
            <w:hideMark/>
          </w:tcPr>
          <w:p w:rsidR="00C752BA" w:rsidRPr="00054A7C" w:rsidRDefault="00C752BA" w:rsidP="00054A7C">
            <w:pPr>
              <w:spacing w:after="0" w:line="240" w:lineRule="auto"/>
              <w:rPr>
                <w:rFonts w:ascii="Arial" w:eastAsia="Times New Roman" w:hAnsi="Arial" w:cs="Arial"/>
                <w:color w:val="000000"/>
                <w:sz w:val="20"/>
                <w:szCs w:val="20"/>
                <w:lang w:eastAsia="el-GR"/>
              </w:rPr>
            </w:pPr>
            <w:r w:rsidRPr="00054A7C">
              <w:rPr>
                <w:rFonts w:ascii="Arial" w:eastAsia="Times New Roman" w:hAnsi="Arial" w:cs="Arial"/>
                <w:color w:val="000000"/>
                <w:sz w:val="20"/>
                <w:szCs w:val="20"/>
                <w:lang w:eastAsia="el-GR"/>
              </w:rPr>
              <w:t>ΤΕΜ</w:t>
            </w:r>
          </w:p>
        </w:tc>
        <w:tc>
          <w:tcPr>
            <w:tcW w:w="1133" w:type="dxa"/>
            <w:tcBorders>
              <w:top w:val="nil"/>
              <w:left w:val="nil"/>
              <w:bottom w:val="single" w:sz="4" w:space="0" w:color="auto"/>
              <w:right w:val="single" w:sz="4" w:space="0" w:color="auto"/>
            </w:tcBorders>
            <w:shd w:val="clear" w:color="auto" w:fill="auto"/>
            <w:noWrap/>
            <w:vAlign w:val="bottom"/>
            <w:hideMark/>
          </w:tcPr>
          <w:p w:rsidR="00C752BA" w:rsidRPr="00054A7C" w:rsidRDefault="00C752BA" w:rsidP="00054A7C">
            <w:pPr>
              <w:spacing w:after="0" w:line="240" w:lineRule="auto"/>
              <w:jc w:val="right"/>
              <w:rPr>
                <w:rFonts w:ascii="Arial" w:eastAsia="Times New Roman" w:hAnsi="Arial" w:cs="Arial"/>
                <w:color w:val="000000"/>
                <w:sz w:val="20"/>
                <w:szCs w:val="20"/>
                <w:lang w:eastAsia="el-GR"/>
              </w:rPr>
            </w:pPr>
            <w:r w:rsidRPr="00054A7C">
              <w:rPr>
                <w:rFonts w:ascii="Arial" w:eastAsia="Times New Roman" w:hAnsi="Arial" w:cs="Arial"/>
                <w:color w:val="000000"/>
                <w:sz w:val="20"/>
                <w:szCs w:val="20"/>
                <w:lang w:eastAsia="el-GR"/>
              </w:rPr>
              <w:t>0,87</w:t>
            </w:r>
          </w:p>
        </w:tc>
        <w:tc>
          <w:tcPr>
            <w:tcW w:w="1134" w:type="dxa"/>
            <w:tcBorders>
              <w:top w:val="single" w:sz="4" w:space="0" w:color="auto"/>
              <w:left w:val="nil"/>
              <w:bottom w:val="single" w:sz="4" w:space="0" w:color="auto"/>
              <w:right w:val="single" w:sz="4" w:space="0" w:color="auto"/>
            </w:tcBorders>
            <w:vAlign w:val="bottom"/>
          </w:tcPr>
          <w:p w:rsidR="00C752BA" w:rsidRPr="00EB69C5" w:rsidRDefault="00C752BA" w:rsidP="00C752BA">
            <w:pPr>
              <w:spacing w:after="0" w:line="240" w:lineRule="auto"/>
              <w:jc w:val="center"/>
              <w:rPr>
                <w:rFonts w:eastAsia="Times New Roman"/>
                <w:color w:val="000000"/>
                <w:lang w:eastAsia="el-GR"/>
              </w:rPr>
            </w:pPr>
            <w:r w:rsidRPr="00EB69C5">
              <w:rPr>
                <w:rFonts w:eastAsia="Times New Roman"/>
                <w:color w:val="000000"/>
                <w:lang w:eastAsia="el-GR"/>
              </w:rPr>
              <w:t>2880</w:t>
            </w:r>
          </w:p>
        </w:tc>
        <w:tc>
          <w:tcPr>
            <w:tcW w:w="1140" w:type="dxa"/>
            <w:tcBorders>
              <w:top w:val="single" w:sz="4" w:space="0" w:color="auto"/>
              <w:left w:val="single" w:sz="4" w:space="0" w:color="auto"/>
              <w:bottom w:val="single" w:sz="4" w:space="0" w:color="auto"/>
              <w:right w:val="single" w:sz="4" w:space="0" w:color="auto"/>
            </w:tcBorders>
            <w:vAlign w:val="bottom"/>
          </w:tcPr>
          <w:p w:rsidR="00C752BA" w:rsidRPr="00EB69C5" w:rsidRDefault="00C752BA" w:rsidP="00C752BA">
            <w:pPr>
              <w:spacing w:after="0" w:line="240" w:lineRule="auto"/>
              <w:jc w:val="center"/>
              <w:rPr>
                <w:rFonts w:eastAsia="Times New Roman"/>
                <w:color w:val="000000"/>
                <w:lang w:eastAsia="el-GR"/>
              </w:rPr>
            </w:pPr>
            <w:r w:rsidRPr="00EB69C5">
              <w:rPr>
                <w:rFonts w:eastAsia="Times New Roman"/>
                <w:color w:val="000000"/>
                <w:lang w:eastAsia="el-GR"/>
              </w:rPr>
              <w:t>28000</w:t>
            </w:r>
          </w:p>
        </w:tc>
        <w:tc>
          <w:tcPr>
            <w:tcW w:w="1133" w:type="dxa"/>
            <w:tcBorders>
              <w:top w:val="nil"/>
              <w:left w:val="single" w:sz="4" w:space="0" w:color="auto"/>
              <w:bottom w:val="single" w:sz="4" w:space="0" w:color="auto"/>
              <w:right w:val="single" w:sz="4" w:space="0" w:color="auto"/>
            </w:tcBorders>
            <w:shd w:val="clear" w:color="auto" w:fill="auto"/>
            <w:noWrap/>
            <w:vAlign w:val="bottom"/>
            <w:hideMark/>
          </w:tcPr>
          <w:p w:rsidR="00C752BA" w:rsidRPr="00EB69C5" w:rsidRDefault="00C752BA" w:rsidP="00054A7C">
            <w:pPr>
              <w:spacing w:after="0" w:line="240" w:lineRule="auto"/>
              <w:jc w:val="right"/>
              <w:rPr>
                <w:rFonts w:eastAsia="Times New Roman"/>
                <w:bCs/>
                <w:color w:val="000000"/>
                <w:sz w:val="24"/>
                <w:szCs w:val="24"/>
                <w:lang w:eastAsia="el-GR"/>
              </w:rPr>
            </w:pPr>
            <w:r w:rsidRPr="00EB69C5">
              <w:rPr>
                <w:rFonts w:eastAsia="Times New Roman"/>
                <w:bCs/>
                <w:color w:val="000000"/>
                <w:sz w:val="24"/>
                <w:szCs w:val="24"/>
                <w:lang w:eastAsia="el-GR"/>
              </w:rPr>
              <w:t>30880</w:t>
            </w:r>
          </w:p>
        </w:tc>
        <w:tc>
          <w:tcPr>
            <w:tcW w:w="1271" w:type="dxa"/>
            <w:tcBorders>
              <w:top w:val="nil"/>
              <w:left w:val="nil"/>
              <w:bottom w:val="single" w:sz="4" w:space="0" w:color="auto"/>
              <w:right w:val="single" w:sz="4" w:space="0" w:color="auto"/>
            </w:tcBorders>
            <w:vAlign w:val="bottom"/>
          </w:tcPr>
          <w:p w:rsidR="00C752BA" w:rsidRDefault="00C752BA" w:rsidP="00C752BA">
            <w:pPr>
              <w:jc w:val="center"/>
              <w:rPr>
                <w:rFonts w:cs="Calibri"/>
                <w:color w:val="000000"/>
              </w:rPr>
            </w:pPr>
            <w:r>
              <w:rPr>
                <w:rFonts w:cs="Calibri"/>
                <w:color w:val="000000"/>
              </w:rPr>
              <w:t>26</w:t>
            </w:r>
            <w:r w:rsidR="00EB69C5">
              <w:rPr>
                <w:rFonts w:cs="Calibri"/>
                <w:color w:val="000000"/>
              </w:rPr>
              <w:t>.</w:t>
            </w:r>
            <w:r>
              <w:rPr>
                <w:rFonts w:cs="Calibri"/>
                <w:color w:val="000000"/>
              </w:rPr>
              <w:t>865,60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C752BA" w:rsidRDefault="00C752BA" w:rsidP="00C752BA">
            <w:pPr>
              <w:jc w:val="center"/>
              <w:rPr>
                <w:rFonts w:cs="Calibri"/>
                <w:color w:val="000000"/>
              </w:rPr>
            </w:pPr>
            <w:r>
              <w:rPr>
                <w:rFonts w:cs="Calibri"/>
                <w:color w:val="000000"/>
              </w:rPr>
              <w:t>30.358,13</w:t>
            </w:r>
          </w:p>
        </w:tc>
      </w:tr>
      <w:tr w:rsidR="00C752BA" w:rsidRPr="00054A7C" w:rsidTr="00727B37">
        <w:trPr>
          <w:trHeight w:val="60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C752BA" w:rsidRPr="00054A7C" w:rsidRDefault="00C752BA" w:rsidP="00054A7C">
            <w:pPr>
              <w:spacing w:after="0" w:line="240" w:lineRule="auto"/>
              <w:jc w:val="right"/>
              <w:rPr>
                <w:rFonts w:eastAsia="Times New Roman"/>
                <w:color w:val="000000"/>
                <w:lang w:eastAsia="el-GR"/>
              </w:rPr>
            </w:pPr>
            <w:r>
              <w:rPr>
                <w:rFonts w:eastAsia="Times New Roman"/>
                <w:color w:val="000000"/>
                <w:lang w:eastAsia="el-GR"/>
              </w:rPr>
              <w:t>4</w:t>
            </w:r>
          </w:p>
        </w:tc>
        <w:tc>
          <w:tcPr>
            <w:tcW w:w="1833" w:type="dxa"/>
            <w:tcBorders>
              <w:top w:val="nil"/>
              <w:left w:val="nil"/>
              <w:bottom w:val="single" w:sz="4" w:space="0" w:color="auto"/>
              <w:right w:val="single" w:sz="4" w:space="0" w:color="auto"/>
            </w:tcBorders>
            <w:shd w:val="clear" w:color="auto" w:fill="auto"/>
            <w:noWrap/>
            <w:vAlign w:val="bottom"/>
            <w:hideMark/>
          </w:tcPr>
          <w:p w:rsidR="00C752BA" w:rsidRPr="00054A7C" w:rsidRDefault="00C752BA" w:rsidP="00054A7C">
            <w:pPr>
              <w:spacing w:after="0" w:line="240" w:lineRule="auto"/>
              <w:rPr>
                <w:rFonts w:ascii="Arial" w:eastAsia="Times New Roman" w:hAnsi="Arial" w:cs="Arial"/>
                <w:color w:val="000000"/>
                <w:sz w:val="20"/>
                <w:szCs w:val="20"/>
                <w:lang w:eastAsia="el-GR"/>
              </w:rPr>
            </w:pPr>
            <w:r w:rsidRPr="00054A7C">
              <w:rPr>
                <w:rFonts w:ascii="Arial" w:eastAsia="Times New Roman" w:hAnsi="Arial" w:cs="Arial"/>
                <w:color w:val="000000"/>
                <w:sz w:val="20"/>
                <w:szCs w:val="20"/>
                <w:lang w:eastAsia="el-GR"/>
              </w:rPr>
              <w:t>ΚΕΦΑΛΟΤΥΡΙ ΤΡΙΜΜΑ</w:t>
            </w:r>
            <w:r>
              <w:t xml:space="preserve"> </w:t>
            </w:r>
            <w:r w:rsidRPr="00A42463">
              <w:rPr>
                <w:i/>
              </w:rPr>
              <w:t>Μυζήθρα</w:t>
            </w:r>
            <w:r>
              <w:rPr>
                <w:i/>
              </w:rPr>
              <w:t xml:space="preserve"> </w:t>
            </w:r>
            <w:r>
              <w:t>15542300-2</w:t>
            </w:r>
          </w:p>
        </w:tc>
        <w:tc>
          <w:tcPr>
            <w:tcW w:w="708" w:type="dxa"/>
            <w:tcBorders>
              <w:top w:val="nil"/>
              <w:left w:val="nil"/>
              <w:bottom w:val="single" w:sz="4" w:space="0" w:color="auto"/>
              <w:right w:val="single" w:sz="4" w:space="0" w:color="auto"/>
            </w:tcBorders>
            <w:shd w:val="clear" w:color="auto" w:fill="auto"/>
            <w:noWrap/>
            <w:vAlign w:val="bottom"/>
            <w:hideMark/>
          </w:tcPr>
          <w:p w:rsidR="00C752BA" w:rsidRPr="00054A7C" w:rsidRDefault="00C752BA" w:rsidP="00054A7C">
            <w:pPr>
              <w:spacing w:after="0" w:line="240" w:lineRule="auto"/>
              <w:jc w:val="right"/>
              <w:rPr>
                <w:rFonts w:ascii="Arial" w:eastAsia="Times New Roman" w:hAnsi="Arial" w:cs="Arial"/>
                <w:color w:val="000000"/>
                <w:sz w:val="20"/>
                <w:szCs w:val="20"/>
                <w:lang w:eastAsia="el-GR"/>
              </w:rPr>
            </w:pPr>
            <w:r w:rsidRPr="00054A7C">
              <w:rPr>
                <w:rFonts w:ascii="Arial" w:eastAsia="Times New Roman" w:hAnsi="Arial" w:cs="Arial"/>
                <w:color w:val="000000"/>
                <w:sz w:val="20"/>
                <w:szCs w:val="20"/>
                <w:lang w:eastAsia="el-GR"/>
              </w:rPr>
              <w:t>13</w:t>
            </w:r>
          </w:p>
        </w:tc>
        <w:tc>
          <w:tcPr>
            <w:tcW w:w="851" w:type="dxa"/>
            <w:tcBorders>
              <w:top w:val="nil"/>
              <w:left w:val="nil"/>
              <w:bottom w:val="single" w:sz="4" w:space="0" w:color="auto"/>
              <w:right w:val="single" w:sz="4" w:space="0" w:color="auto"/>
            </w:tcBorders>
            <w:shd w:val="clear" w:color="auto" w:fill="auto"/>
            <w:noWrap/>
            <w:vAlign w:val="bottom"/>
            <w:hideMark/>
          </w:tcPr>
          <w:p w:rsidR="00C752BA" w:rsidRPr="00054A7C" w:rsidRDefault="00C752BA" w:rsidP="00054A7C">
            <w:pPr>
              <w:spacing w:after="0" w:line="240" w:lineRule="auto"/>
              <w:rPr>
                <w:rFonts w:ascii="Arial" w:eastAsia="Times New Roman" w:hAnsi="Arial" w:cs="Arial"/>
                <w:color w:val="000000"/>
                <w:sz w:val="20"/>
                <w:szCs w:val="20"/>
                <w:lang w:eastAsia="el-GR"/>
              </w:rPr>
            </w:pPr>
            <w:r w:rsidRPr="00054A7C">
              <w:rPr>
                <w:rFonts w:ascii="Arial" w:eastAsia="Times New Roman" w:hAnsi="Arial" w:cs="Arial"/>
                <w:color w:val="000000"/>
                <w:sz w:val="20"/>
                <w:szCs w:val="20"/>
                <w:lang w:eastAsia="el-GR"/>
              </w:rPr>
              <w:t>Κιλά</w:t>
            </w:r>
          </w:p>
        </w:tc>
        <w:tc>
          <w:tcPr>
            <w:tcW w:w="1133" w:type="dxa"/>
            <w:tcBorders>
              <w:top w:val="nil"/>
              <w:left w:val="nil"/>
              <w:bottom w:val="single" w:sz="4" w:space="0" w:color="auto"/>
              <w:right w:val="single" w:sz="4" w:space="0" w:color="auto"/>
            </w:tcBorders>
            <w:shd w:val="clear" w:color="auto" w:fill="auto"/>
            <w:noWrap/>
            <w:vAlign w:val="bottom"/>
            <w:hideMark/>
          </w:tcPr>
          <w:p w:rsidR="00C752BA" w:rsidRPr="00054A7C" w:rsidRDefault="00C752BA" w:rsidP="00054A7C">
            <w:pPr>
              <w:spacing w:after="0" w:line="240" w:lineRule="auto"/>
              <w:jc w:val="right"/>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4,9</w:t>
            </w:r>
          </w:p>
        </w:tc>
        <w:tc>
          <w:tcPr>
            <w:tcW w:w="1134" w:type="dxa"/>
            <w:tcBorders>
              <w:top w:val="single" w:sz="4" w:space="0" w:color="auto"/>
              <w:left w:val="nil"/>
              <w:bottom w:val="single" w:sz="4" w:space="0" w:color="auto"/>
              <w:right w:val="single" w:sz="4" w:space="0" w:color="auto"/>
            </w:tcBorders>
            <w:vAlign w:val="bottom"/>
          </w:tcPr>
          <w:p w:rsidR="00C752BA" w:rsidRPr="00EB69C5" w:rsidRDefault="00C752BA" w:rsidP="00C752BA">
            <w:pPr>
              <w:spacing w:after="0" w:line="240" w:lineRule="auto"/>
              <w:jc w:val="center"/>
              <w:rPr>
                <w:rFonts w:eastAsia="Times New Roman"/>
                <w:color w:val="000000"/>
                <w:lang w:eastAsia="el-GR"/>
              </w:rPr>
            </w:pPr>
            <w:r w:rsidRPr="00EB69C5">
              <w:rPr>
                <w:rFonts w:eastAsia="Times New Roman"/>
                <w:color w:val="000000"/>
                <w:lang w:eastAsia="el-GR"/>
              </w:rPr>
              <w:t>72</w:t>
            </w:r>
          </w:p>
        </w:tc>
        <w:tc>
          <w:tcPr>
            <w:tcW w:w="1140" w:type="dxa"/>
            <w:tcBorders>
              <w:top w:val="single" w:sz="4" w:space="0" w:color="auto"/>
              <w:left w:val="single" w:sz="4" w:space="0" w:color="auto"/>
              <w:bottom w:val="single" w:sz="4" w:space="0" w:color="auto"/>
              <w:right w:val="single" w:sz="4" w:space="0" w:color="auto"/>
            </w:tcBorders>
            <w:vAlign w:val="bottom"/>
          </w:tcPr>
          <w:p w:rsidR="00C752BA" w:rsidRPr="00EB69C5" w:rsidRDefault="00C752BA" w:rsidP="00C752BA">
            <w:pPr>
              <w:spacing w:after="0" w:line="240" w:lineRule="auto"/>
              <w:jc w:val="center"/>
              <w:rPr>
                <w:rFonts w:eastAsia="Times New Roman"/>
                <w:color w:val="000000"/>
                <w:lang w:eastAsia="el-GR"/>
              </w:rPr>
            </w:pPr>
            <w:r w:rsidRPr="00EB69C5">
              <w:rPr>
                <w:rFonts w:eastAsia="Times New Roman"/>
                <w:color w:val="000000"/>
                <w:lang w:eastAsia="el-GR"/>
              </w:rPr>
              <w:t>400</w:t>
            </w:r>
          </w:p>
        </w:tc>
        <w:tc>
          <w:tcPr>
            <w:tcW w:w="1133" w:type="dxa"/>
            <w:tcBorders>
              <w:top w:val="nil"/>
              <w:left w:val="single" w:sz="4" w:space="0" w:color="auto"/>
              <w:bottom w:val="single" w:sz="4" w:space="0" w:color="auto"/>
              <w:right w:val="single" w:sz="4" w:space="0" w:color="auto"/>
            </w:tcBorders>
            <w:shd w:val="clear" w:color="auto" w:fill="auto"/>
            <w:noWrap/>
            <w:vAlign w:val="bottom"/>
            <w:hideMark/>
          </w:tcPr>
          <w:p w:rsidR="00C752BA" w:rsidRPr="00EB69C5" w:rsidRDefault="00C752BA" w:rsidP="00054A7C">
            <w:pPr>
              <w:spacing w:after="0" w:line="240" w:lineRule="auto"/>
              <w:jc w:val="right"/>
              <w:rPr>
                <w:rFonts w:eastAsia="Times New Roman"/>
                <w:bCs/>
                <w:color w:val="000000"/>
                <w:sz w:val="24"/>
                <w:szCs w:val="24"/>
                <w:lang w:eastAsia="el-GR"/>
              </w:rPr>
            </w:pPr>
            <w:r w:rsidRPr="00EB69C5">
              <w:rPr>
                <w:rFonts w:eastAsia="Times New Roman"/>
                <w:bCs/>
                <w:color w:val="000000"/>
                <w:sz w:val="24"/>
                <w:szCs w:val="24"/>
                <w:lang w:eastAsia="el-GR"/>
              </w:rPr>
              <w:t>472</w:t>
            </w:r>
          </w:p>
        </w:tc>
        <w:tc>
          <w:tcPr>
            <w:tcW w:w="1271" w:type="dxa"/>
            <w:tcBorders>
              <w:top w:val="nil"/>
              <w:left w:val="nil"/>
              <w:bottom w:val="single" w:sz="4" w:space="0" w:color="auto"/>
              <w:right w:val="single" w:sz="4" w:space="0" w:color="auto"/>
            </w:tcBorders>
            <w:vAlign w:val="bottom"/>
          </w:tcPr>
          <w:p w:rsidR="00C752BA" w:rsidRDefault="00C752BA" w:rsidP="00C752BA">
            <w:pPr>
              <w:jc w:val="center"/>
              <w:rPr>
                <w:rFonts w:cs="Calibri"/>
                <w:color w:val="000000"/>
              </w:rPr>
            </w:pPr>
            <w:r>
              <w:rPr>
                <w:rFonts w:cs="Calibri"/>
                <w:color w:val="000000"/>
              </w:rPr>
              <w:t>2</w:t>
            </w:r>
            <w:r w:rsidR="00EB69C5">
              <w:rPr>
                <w:rFonts w:cs="Calibri"/>
                <w:color w:val="000000"/>
              </w:rPr>
              <w:t>.</w:t>
            </w:r>
            <w:r>
              <w:rPr>
                <w:rFonts w:cs="Calibri"/>
                <w:color w:val="000000"/>
              </w:rPr>
              <w:t>312,80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C752BA" w:rsidRDefault="00C752BA" w:rsidP="00C752BA">
            <w:pPr>
              <w:jc w:val="center"/>
              <w:rPr>
                <w:rFonts w:cs="Calibri"/>
                <w:color w:val="000000"/>
              </w:rPr>
            </w:pPr>
            <w:r>
              <w:rPr>
                <w:rFonts w:cs="Calibri"/>
                <w:color w:val="000000"/>
              </w:rPr>
              <w:t>2.613,46</w:t>
            </w:r>
          </w:p>
        </w:tc>
      </w:tr>
      <w:tr w:rsidR="00C752BA" w:rsidRPr="00054A7C" w:rsidTr="00727B37">
        <w:trPr>
          <w:trHeight w:val="60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C752BA" w:rsidRPr="00054A7C" w:rsidRDefault="003841FD" w:rsidP="00054A7C">
            <w:pPr>
              <w:spacing w:after="0" w:line="240" w:lineRule="auto"/>
              <w:jc w:val="right"/>
              <w:rPr>
                <w:rFonts w:eastAsia="Times New Roman"/>
                <w:color w:val="000000"/>
                <w:lang w:eastAsia="el-GR"/>
              </w:rPr>
            </w:pPr>
            <w:r>
              <w:rPr>
                <w:rFonts w:eastAsia="Times New Roman"/>
                <w:color w:val="000000"/>
                <w:lang w:eastAsia="el-GR"/>
              </w:rPr>
              <w:t>5</w:t>
            </w:r>
          </w:p>
        </w:tc>
        <w:tc>
          <w:tcPr>
            <w:tcW w:w="1833" w:type="dxa"/>
            <w:tcBorders>
              <w:top w:val="nil"/>
              <w:left w:val="nil"/>
              <w:bottom w:val="single" w:sz="4" w:space="0" w:color="auto"/>
              <w:right w:val="single" w:sz="4" w:space="0" w:color="auto"/>
            </w:tcBorders>
            <w:shd w:val="clear" w:color="auto" w:fill="auto"/>
            <w:noWrap/>
            <w:vAlign w:val="bottom"/>
            <w:hideMark/>
          </w:tcPr>
          <w:p w:rsidR="00C752BA" w:rsidRPr="00054A7C" w:rsidRDefault="00C752BA" w:rsidP="00054A7C">
            <w:pPr>
              <w:spacing w:after="0" w:line="240" w:lineRule="auto"/>
              <w:rPr>
                <w:rFonts w:ascii="Arial" w:eastAsia="Times New Roman" w:hAnsi="Arial" w:cs="Arial"/>
                <w:color w:val="000000"/>
                <w:sz w:val="20"/>
                <w:szCs w:val="20"/>
                <w:lang w:eastAsia="el-GR"/>
              </w:rPr>
            </w:pPr>
            <w:r w:rsidRPr="00054A7C">
              <w:rPr>
                <w:rFonts w:ascii="Arial" w:eastAsia="Times New Roman" w:hAnsi="Arial" w:cs="Arial"/>
                <w:color w:val="000000"/>
                <w:sz w:val="20"/>
                <w:szCs w:val="20"/>
                <w:lang w:eastAsia="el-GR"/>
              </w:rPr>
              <w:t>ΤΥΡΙ ΚΑΣΕΡΙ ΚΙΛΟ</w:t>
            </w:r>
            <w:r>
              <w:rPr>
                <w:rFonts w:ascii="Arial" w:eastAsia="Times New Roman" w:hAnsi="Arial" w:cs="Arial"/>
                <w:color w:val="000000"/>
                <w:sz w:val="20"/>
                <w:szCs w:val="20"/>
                <w:lang w:eastAsia="el-GR"/>
              </w:rPr>
              <w:t xml:space="preserve"> </w:t>
            </w:r>
            <w:r w:rsidRPr="005E3A7D">
              <w:t>155</w:t>
            </w:r>
            <w:r>
              <w:t>44</w:t>
            </w:r>
            <w:r w:rsidRPr="005E3A7D">
              <w:t>000-3</w:t>
            </w:r>
          </w:p>
        </w:tc>
        <w:tc>
          <w:tcPr>
            <w:tcW w:w="708" w:type="dxa"/>
            <w:tcBorders>
              <w:top w:val="nil"/>
              <w:left w:val="nil"/>
              <w:bottom w:val="single" w:sz="4" w:space="0" w:color="auto"/>
              <w:right w:val="single" w:sz="4" w:space="0" w:color="auto"/>
            </w:tcBorders>
            <w:shd w:val="clear" w:color="auto" w:fill="auto"/>
            <w:noWrap/>
            <w:vAlign w:val="bottom"/>
            <w:hideMark/>
          </w:tcPr>
          <w:p w:rsidR="00C752BA" w:rsidRPr="00054A7C" w:rsidRDefault="00C752BA" w:rsidP="00054A7C">
            <w:pPr>
              <w:spacing w:after="0" w:line="240" w:lineRule="auto"/>
              <w:jc w:val="right"/>
              <w:rPr>
                <w:rFonts w:ascii="Arial" w:eastAsia="Times New Roman" w:hAnsi="Arial" w:cs="Arial"/>
                <w:color w:val="000000"/>
                <w:sz w:val="20"/>
                <w:szCs w:val="20"/>
                <w:lang w:eastAsia="el-GR"/>
              </w:rPr>
            </w:pPr>
            <w:r w:rsidRPr="00054A7C">
              <w:rPr>
                <w:rFonts w:ascii="Arial" w:eastAsia="Times New Roman" w:hAnsi="Arial" w:cs="Arial"/>
                <w:color w:val="000000"/>
                <w:sz w:val="20"/>
                <w:szCs w:val="20"/>
                <w:lang w:eastAsia="el-GR"/>
              </w:rPr>
              <w:t>13</w:t>
            </w:r>
          </w:p>
        </w:tc>
        <w:tc>
          <w:tcPr>
            <w:tcW w:w="851" w:type="dxa"/>
            <w:tcBorders>
              <w:top w:val="nil"/>
              <w:left w:val="nil"/>
              <w:bottom w:val="single" w:sz="4" w:space="0" w:color="auto"/>
              <w:right w:val="single" w:sz="4" w:space="0" w:color="auto"/>
            </w:tcBorders>
            <w:shd w:val="clear" w:color="auto" w:fill="auto"/>
            <w:noWrap/>
            <w:vAlign w:val="bottom"/>
            <w:hideMark/>
          </w:tcPr>
          <w:p w:rsidR="00C752BA" w:rsidRPr="00054A7C" w:rsidRDefault="00C752BA" w:rsidP="00054A7C">
            <w:pPr>
              <w:spacing w:after="0" w:line="240" w:lineRule="auto"/>
              <w:rPr>
                <w:rFonts w:ascii="Arial" w:eastAsia="Times New Roman" w:hAnsi="Arial" w:cs="Arial"/>
                <w:color w:val="000000"/>
                <w:sz w:val="20"/>
                <w:szCs w:val="20"/>
                <w:lang w:eastAsia="el-GR"/>
              </w:rPr>
            </w:pPr>
            <w:r w:rsidRPr="00054A7C">
              <w:rPr>
                <w:rFonts w:ascii="Arial" w:eastAsia="Times New Roman" w:hAnsi="Arial" w:cs="Arial"/>
                <w:color w:val="000000"/>
                <w:sz w:val="20"/>
                <w:szCs w:val="20"/>
                <w:lang w:eastAsia="el-GR"/>
              </w:rPr>
              <w:t>Κιλά</w:t>
            </w:r>
          </w:p>
        </w:tc>
        <w:tc>
          <w:tcPr>
            <w:tcW w:w="1133" w:type="dxa"/>
            <w:tcBorders>
              <w:top w:val="nil"/>
              <w:left w:val="nil"/>
              <w:bottom w:val="single" w:sz="4" w:space="0" w:color="auto"/>
              <w:right w:val="single" w:sz="4" w:space="0" w:color="auto"/>
            </w:tcBorders>
            <w:shd w:val="clear" w:color="auto" w:fill="auto"/>
            <w:noWrap/>
            <w:vAlign w:val="bottom"/>
            <w:hideMark/>
          </w:tcPr>
          <w:p w:rsidR="00C752BA" w:rsidRPr="00054A7C" w:rsidRDefault="00C752BA" w:rsidP="00054A7C">
            <w:pPr>
              <w:spacing w:after="0" w:line="240" w:lineRule="auto"/>
              <w:jc w:val="right"/>
              <w:rPr>
                <w:rFonts w:ascii="Arial" w:eastAsia="Times New Roman" w:hAnsi="Arial" w:cs="Arial"/>
                <w:color w:val="000000"/>
                <w:sz w:val="20"/>
                <w:szCs w:val="20"/>
                <w:lang w:eastAsia="el-GR"/>
              </w:rPr>
            </w:pPr>
            <w:r w:rsidRPr="00054A7C">
              <w:rPr>
                <w:rFonts w:ascii="Arial" w:eastAsia="Times New Roman" w:hAnsi="Arial" w:cs="Arial"/>
                <w:color w:val="000000"/>
                <w:sz w:val="20"/>
                <w:szCs w:val="20"/>
                <w:lang w:eastAsia="el-GR"/>
              </w:rPr>
              <w:t>7,6</w:t>
            </w:r>
          </w:p>
        </w:tc>
        <w:tc>
          <w:tcPr>
            <w:tcW w:w="1134" w:type="dxa"/>
            <w:tcBorders>
              <w:top w:val="single" w:sz="4" w:space="0" w:color="auto"/>
              <w:left w:val="nil"/>
              <w:bottom w:val="single" w:sz="4" w:space="0" w:color="auto"/>
              <w:right w:val="single" w:sz="4" w:space="0" w:color="auto"/>
            </w:tcBorders>
            <w:vAlign w:val="bottom"/>
          </w:tcPr>
          <w:p w:rsidR="00C752BA" w:rsidRPr="00EB69C5" w:rsidRDefault="00C752BA" w:rsidP="00C752BA">
            <w:pPr>
              <w:spacing w:after="0" w:line="240" w:lineRule="auto"/>
              <w:jc w:val="center"/>
              <w:rPr>
                <w:rFonts w:eastAsia="Times New Roman"/>
                <w:color w:val="000000"/>
                <w:lang w:eastAsia="el-GR"/>
              </w:rPr>
            </w:pPr>
            <w:r w:rsidRPr="00EB69C5">
              <w:rPr>
                <w:rFonts w:eastAsia="Times New Roman"/>
                <w:color w:val="000000"/>
                <w:lang w:eastAsia="el-GR"/>
              </w:rPr>
              <w:t>72</w:t>
            </w:r>
          </w:p>
        </w:tc>
        <w:tc>
          <w:tcPr>
            <w:tcW w:w="1140" w:type="dxa"/>
            <w:tcBorders>
              <w:top w:val="single" w:sz="4" w:space="0" w:color="auto"/>
              <w:left w:val="single" w:sz="4" w:space="0" w:color="auto"/>
              <w:bottom w:val="single" w:sz="4" w:space="0" w:color="auto"/>
              <w:right w:val="single" w:sz="4" w:space="0" w:color="auto"/>
            </w:tcBorders>
            <w:vAlign w:val="bottom"/>
          </w:tcPr>
          <w:p w:rsidR="00C752BA" w:rsidRPr="00EB69C5" w:rsidRDefault="00C752BA" w:rsidP="00C752BA">
            <w:pPr>
              <w:spacing w:after="0" w:line="240" w:lineRule="auto"/>
              <w:jc w:val="center"/>
              <w:rPr>
                <w:rFonts w:eastAsia="Times New Roman"/>
                <w:color w:val="000000"/>
                <w:lang w:eastAsia="el-GR"/>
              </w:rPr>
            </w:pPr>
            <w:r w:rsidRPr="00EB69C5">
              <w:rPr>
                <w:rFonts w:eastAsia="Times New Roman"/>
                <w:color w:val="000000"/>
                <w:lang w:eastAsia="el-GR"/>
              </w:rPr>
              <w:t>1200</w:t>
            </w:r>
          </w:p>
        </w:tc>
        <w:tc>
          <w:tcPr>
            <w:tcW w:w="1133" w:type="dxa"/>
            <w:tcBorders>
              <w:top w:val="nil"/>
              <w:left w:val="single" w:sz="4" w:space="0" w:color="auto"/>
              <w:bottom w:val="single" w:sz="4" w:space="0" w:color="auto"/>
              <w:right w:val="single" w:sz="4" w:space="0" w:color="auto"/>
            </w:tcBorders>
            <w:shd w:val="clear" w:color="auto" w:fill="auto"/>
            <w:noWrap/>
            <w:vAlign w:val="bottom"/>
            <w:hideMark/>
          </w:tcPr>
          <w:p w:rsidR="00C752BA" w:rsidRPr="00EB69C5" w:rsidRDefault="00C752BA" w:rsidP="00054A7C">
            <w:pPr>
              <w:spacing w:after="0" w:line="240" w:lineRule="auto"/>
              <w:jc w:val="right"/>
              <w:rPr>
                <w:rFonts w:eastAsia="Times New Roman"/>
                <w:bCs/>
                <w:color w:val="000000"/>
                <w:sz w:val="24"/>
                <w:szCs w:val="24"/>
                <w:lang w:eastAsia="el-GR"/>
              </w:rPr>
            </w:pPr>
            <w:r w:rsidRPr="00EB69C5">
              <w:rPr>
                <w:rFonts w:eastAsia="Times New Roman"/>
                <w:bCs/>
                <w:color w:val="000000"/>
                <w:sz w:val="24"/>
                <w:szCs w:val="24"/>
                <w:lang w:eastAsia="el-GR"/>
              </w:rPr>
              <w:t>1272</w:t>
            </w:r>
          </w:p>
        </w:tc>
        <w:tc>
          <w:tcPr>
            <w:tcW w:w="1271" w:type="dxa"/>
            <w:tcBorders>
              <w:top w:val="nil"/>
              <w:left w:val="nil"/>
              <w:bottom w:val="single" w:sz="4" w:space="0" w:color="auto"/>
              <w:right w:val="single" w:sz="4" w:space="0" w:color="auto"/>
            </w:tcBorders>
            <w:vAlign w:val="bottom"/>
          </w:tcPr>
          <w:p w:rsidR="00C752BA" w:rsidRDefault="00C752BA" w:rsidP="00C752BA">
            <w:pPr>
              <w:jc w:val="center"/>
              <w:rPr>
                <w:rFonts w:cs="Calibri"/>
                <w:color w:val="000000"/>
              </w:rPr>
            </w:pPr>
            <w:r>
              <w:rPr>
                <w:rFonts w:cs="Calibri"/>
                <w:color w:val="000000"/>
              </w:rPr>
              <w:t>9667,20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C752BA" w:rsidRDefault="00C752BA" w:rsidP="00C752BA">
            <w:pPr>
              <w:jc w:val="center"/>
              <w:rPr>
                <w:rFonts w:cs="Calibri"/>
                <w:color w:val="000000"/>
              </w:rPr>
            </w:pPr>
            <w:r>
              <w:rPr>
                <w:rFonts w:cs="Calibri"/>
                <w:color w:val="000000"/>
              </w:rPr>
              <w:t>10.923,94</w:t>
            </w:r>
          </w:p>
        </w:tc>
      </w:tr>
      <w:tr w:rsidR="00EB69C5" w:rsidRPr="00054A7C" w:rsidTr="00727B37">
        <w:trPr>
          <w:trHeight w:val="60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C752BA" w:rsidRPr="00054A7C" w:rsidRDefault="003841FD" w:rsidP="00054A7C">
            <w:pPr>
              <w:spacing w:after="0" w:line="240" w:lineRule="auto"/>
              <w:jc w:val="right"/>
              <w:rPr>
                <w:rFonts w:eastAsia="Times New Roman"/>
                <w:color w:val="000000"/>
                <w:lang w:eastAsia="el-GR"/>
              </w:rPr>
            </w:pPr>
            <w:r>
              <w:rPr>
                <w:rFonts w:eastAsia="Times New Roman"/>
                <w:color w:val="000000"/>
                <w:lang w:eastAsia="el-GR"/>
              </w:rPr>
              <w:t>6</w:t>
            </w:r>
          </w:p>
        </w:tc>
        <w:tc>
          <w:tcPr>
            <w:tcW w:w="1833" w:type="dxa"/>
            <w:tcBorders>
              <w:top w:val="nil"/>
              <w:left w:val="nil"/>
              <w:bottom w:val="single" w:sz="4" w:space="0" w:color="auto"/>
              <w:right w:val="single" w:sz="4" w:space="0" w:color="auto"/>
            </w:tcBorders>
            <w:shd w:val="clear" w:color="auto" w:fill="auto"/>
            <w:noWrap/>
            <w:vAlign w:val="bottom"/>
            <w:hideMark/>
          </w:tcPr>
          <w:p w:rsidR="00C752BA" w:rsidRPr="00054A7C" w:rsidRDefault="00C752BA" w:rsidP="00054A7C">
            <w:pPr>
              <w:spacing w:after="0" w:line="240" w:lineRule="auto"/>
              <w:rPr>
                <w:rFonts w:ascii="Arial" w:eastAsia="Times New Roman" w:hAnsi="Arial" w:cs="Arial"/>
                <w:color w:val="000000"/>
                <w:sz w:val="20"/>
                <w:szCs w:val="20"/>
                <w:lang w:eastAsia="el-GR"/>
              </w:rPr>
            </w:pPr>
            <w:r w:rsidRPr="00054A7C">
              <w:rPr>
                <w:rFonts w:ascii="Arial" w:eastAsia="Times New Roman" w:hAnsi="Arial" w:cs="Arial"/>
                <w:color w:val="000000"/>
                <w:sz w:val="20"/>
                <w:szCs w:val="20"/>
                <w:lang w:eastAsia="el-GR"/>
              </w:rPr>
              <w:t>ΤΥΡΙ ΦΕΤΑ ΚΙΛΟ</w:t>
            </w:r>
          </w:p>
        </w:tc>
        <w:tc>
          <w:tcPr>
            <w:tcW w:w="708" w:type="dxa"/>
            <w:tcBorders>
              <w:top w:val="nil"/>
              <w:left w:val="nil"/>
              <w:bottom w:val="single" w:sz="4" w:space="0" w:color="auto"/>
              <w:right w:val="single" w:sz="4" w:space="0" w:color="auto"/>
            </w:tcBorders>
            <w:shd w:val="clear" w:color="auto" w:fill="auto"/>
            <w:noWrap/>
            <w:vAlign w:val="bottom"/>
            <w:hideMark/>
          </w:tcPr>
          <w:p w:rsidR="00C752BA" w:rsidRPr="00054A7C" w:rsidRDefault="00C752BA" w:rsidP="00054A7C">
            <w:pPr>
              <w:spacing w:after="0" w:line="240" w:lineRule="auto"/>
              <w:jc w:val="right"/>
              <w:rPr>
                <w:rFonts w:ascii="Arial" w:eastAsia="Times New Roman" w:hAnsi="Arial" w:cs="Arial"/>
                <w:color w:val="000000"/>
                <w:sz w:val="20"/>
                <w:szCs w:val="20"/>
                <w:lang w:eastAsia="el-GR"/>
              </w:rPr>
            </w:pPr>
            <w:r w:rsidRPr="00054A7C">
              <w:rPr>
                <w:rFonts w:ascii="Arial" w:eastAsia="Times New Roman" w:hAnsi="Arial" w:cs="Arial"/>
                <w:color w:val="000000"/>
                <w:sz w:val="20"/>
                <w:szCs w:val="20"/>
                <w:lang w:eastAsia="el-GR"/>
              </w:rPr>
              <w:t>13</w:t>
            </w:r>
          </w:p>
        </w:tc>
        <w:tc>
          <w:tcPr>
            <w:tcW w:w="851" w:type="dxa"/>
            <w:tcBorders>
              <w:top w:val="nil"/>
              <w:left w:val="nil"/>
              <w:bottom w:val="single" w:sz="4" w:space="0" w:color="auto"/>
              <w:right w:val="single" w:sz="4" w:space="0" w:color="auto"/>
            </w:tcBorders>
            <w:shd w:val="clear" w:color="auto" w:fill="auto"/>
            <w:noWrap/>
            <w:vAlign w:val="bottom"/>
            <w:hideMark/>
          </w:tcPr>
          <w:p w:rsidR="00C752BA" w:rsidRPr="006508CC" w:rsidRDefault="00EC0D11" w:rsidP="00054A7C">
            <w:pPr>
              <w:spacing w:after="0" w:line="240" w:lineRule="auto"/>
              <w:rPr>
                <w:rFonts w:ascii="Arial" w:eastAsia="Times New Roman" w:hAnsi="Arial" w:cs="Arial"/>
                <w:color w:val="000000"/>
                <w:sz w:val="20"/>
                <w:szCs w:val="20"/>
                <w:lang w:val="en-US" w:eastAsia="el-GR"/>
              </w:rPr>
            </w:pPr>
            <w:r>
              <w:rPr>
                <w:rFonts w:ascii="Arial" w:eastAsia="Times New Roman" w:hAnsi="Arial" w:cs="Arial"/>
                <w:color w:val="000000"/>
                <w:sz w:val="20"/>
                <w:szCs w:val="20"/>
                <w:lang w:eastAsia="el-GR"/>
              </w:rPr>
              <w:t>Κιλά</w:t>
            </w:r>
          </w:p>
        </w:tc>
        <w:tc>
          <w:tcPr>
            <w:tcW w:w="1133" w:type="dxa"/>
            <w:tcBorders>
              <w:top w:val="nil"/>
              <w:left w:val="nil"/>
              <w:bottom w:val="single" w:sz="4" w:space="0" w:color="auto"/>
              <w:right w:val="single" w:sz="4" w:space="0" w:color="auto"/>
            </w:tcBorders>
            <w:shd w:val="clear" w:color="auto" w:fill="auto"/>
            <w:noWrap/>
            <w:vAlign w:val="bottom"/>
            <w:hideMark/>
          </w:tcPr>
          <w:p w:rsidR="00C752BA" w:rsidRPr="00054A7C" w:rsidRDefault="00C752BA" w:rsidP="00054A7C">
            <w:pPr>
              <w:spacing w:after="0" w:line="240" w:lineRule="auto"/>
              <w:jc w:val="right"/>
              <w:rPr>
                <w:rFonts w:ascii="Arial" w:eastAsia="Times New Roman" w:hAnsi="Arial" w:cs="Arial"/>
                <w:color w:val="000000"/>
                <w:sz w:val="20"/>
                <w:szCs w:val="20"/>
                <w:lang w:eastAsia="el-GR"/>
              </w:rPr>
            </w:pPr>
            <w:r w:rsidRPr="00054A7C">
              <w:rPr>
                <w:rFonts w:ascii="Arial" w:eastAsia="Times New Roman" w:hAnsi="Arial" w:cs="Arial"/>
                <w:color w:val="000000"/>
                <w:sz w:val="20"/>
                <w:szCs w:val="20"/>
                <w:lang w:eastAsia="el-GR"/>
              </w:rPr>
              <w:t>7,4</w:t>
            </w:r>
          </w:p>
        </w:tc>
        <w:tc>
          <w:tcPr>
            <w:tcW w:w="1134" w:type="dxa"/>
            <w:tcBorders>
              <w:top w:val="single" w:sz="4" w:space="0" w:color="auto"/>
              <w:left w:val="nil"/>
              <w:bottom w:val="single" w:sz="4" w:space="0" w:color="auto"/>
              <w:right w:val="single" w:sz="4" w:space="0" w:color="auto"/>
            </w:tcBorders>
            <w:vAlign w:val="bottom"/>
          </w:tcPr>
          <w:p w:rsidR="00C752BA" w:rsidRPr="00EB69C5" w:rsidRDefault="00C752BA" w:rsidP="00C752BA">
            <w:pPr>
              <w:spacing w:after="0" w:line="240" w:lineRule="auto"/>
              <w:jc w:val="center"/>
              <w:rPr>
                <w:rFonts w:eastAsia="Times New Roman"/>
                <w:color w:val="000000"/>
                <w:lang w:eastAsia="el-GR"/>
              </w:rPr>
            </w:pPr>
            <w:r w:rsidRPr="00EB69C5">
              <w:rPr>
                <w:rFonts w:eastAsia="Times New Roman"/>
                <w:color w:val="000000"/>
                <w:lang w:eastAsia="el-GR"/>
              </w:rPr>
              <w:t>360</w:t>
            </w:r>
          </w:p>
        </w:tc>
        <w:tc>
          <w:tcPr>
            <w:tcW w:w="1140" w:type="dxa"/>
            <w:tcBorders>
              <w:top w:val="single" w:sz="4" w:space="0" w:color="auto"/>
              <w:left w:val="single" w:sz="4" w:space="0" w:color="auto"/>
              <w:bottom w:val="single" w:sz="4" w:space="0" w:color="auto"/>
              <w:right w:val="single" w:sz="4" w:space="0" w:color="auto"/>
            </w:tcBorders>
            <w:vAlign w:val="bottom"/>
          </w:tcPr>
          <w:p w:rsidR="00C752BA" w:rsidRPr="00EB69C5" w:rsidRDefault="00C752BA" w:rsidP="00C752BA">
            <w:pPr>
              <w:spacing w:after="0" w:line="240" w:lineRule="auto"/>
              <w:jc w:val="center"/>
              <w:rPr>
                <w:rFonts w:eastAsia="Times New Roman"/>
                <w:color w:val="000000"/>
                <w:lang w:eastAsia="el-GR"/>
              </w:rPr>
            </w:pPr>
            <w:r w:rsidRPr="00EB69C5">
              <w:rPr>
                <w:rFonts w:eastAsia="Times New Roman"/>
                <w:color w:val="000000"/>
                <w:lang w:eastAsia="el-GR"/>
              </w:rPr>
              <w:t>600</w:t>
            </w:r>
          </w:p>
        </w:tc>
        <w:tc>
          <w:tcPr>
            <w:tcW w:w="1133" w:type="dxa"/>
            <w:tcBorders>
              <w:top w:val="nil"/>
              <w:left w:val="single" w:sz="4" w:space="0" w:color="auto"/>
              <w:bottom w:val="single" w:sz="4" w:space="0" w:color="auto"/>
              <w:right w:val="single" w:sz="4" w:space="0" w:color="auto"/>
            </w:tcBorders>
            <w:shd w:val="clear" w:color="auto" w:fill="auto"/>
            <w:noWrap/>
            <w:vAlign w:val="bottom"/>
            <w:hideMark/>
          </w:tcPr>
          <w:p w:rsidR="00C752BA" w:rsidRPr="00EB69C5" w:rsidRDefault="00C752BA" w:rsidP="00054A7C">
            <w:pPr>
              <w:spacing w:after="0" w:line="240" w:lineRule="auto"/>
              <w:jc w:val="right"/>
              <w:rPr>
                <w:rFonts w:eastAsia="Times New Roman"/>
                <w:bCs/>
                <w:color w:val="000000"/>
                <w:sz w:val="24"/>
                <w:szCs w:val="24"/>
                <w:lang w:eastAsia="el-GR"/>
              </w:rPr>
            </w:pPr>
            <w:r w:rsidRPr="00EB69C5">
              <w:rPr>
                <w:rFonts w:eastAsia="Times New Roman"/>
                <w:bCs/>
                <w:color w:val="000000"/>
                <w:sz w:val="24"/>
                <w:szCs w:val="24"/>
                <w:lang w:eastAsia="el-GR"/>
              </w:rPr>
              <w:t>960</w:t>
            </w:r>
          </w:p>
        </w:tc>
        <w:tc>
          <w:tcPr>
            <w:tcW w:w="1271" w:type="dxa"/>
            <w:tcBorders>
              <w:top w:val="nil"/>
              <w:left w:val="nil"/>
              <w:bottom w:val="single" w:sz="4" w:space="0" w:color="auto"/>
              <w:right w:val="single" w:sz="4" w:space="0" w:color="auto"/>
            </w:tcBorders>
            <w:vAlign w:val="bottom"/>
          </w:tcPr>
          <w:p w:rsidR="00C752BA" w:rsidRDefault="00C752BA" w:rsidP="00C752BA">
            <w:pPr>
              <w:jc w:val="center"/>
              <w:rPr>
                <w:rFonts w:cs="Calibri"/>
                <w:color w:val="000000"/>
              </w:rPr>
            </w:pPr>
            <w:r>
              <w:rPr>
                <w:rFonts w:cs="Calibri"/>
                <w:color w:val="000000"/>
              </w:rPr>
              <w:t>7</w:t>
            </w:r>
            <w:r w:rsidR="00EB69C5">
              <w:rPr>
                <w:rFonts w:cs="Calibri"/>
                <w:color w:val="000000"/>
              </w:rPr>
              <w:t>.</w:t>
            </w:r>
            <w:r>
              <w:rPr>
                <w:rFonts w:cs="Calibri"/>
                <w:color w:val="000000"/>
              </w:rPr>
              <w:t>104,00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C752BA" w:rsidRDefault="00C752BA" w:rsidP="00C752BA">
            <w:pPr>
              <w:jc w:val="center"/>
              <w:rPr>
                <w:rFonts w:cs="Calibri"/>
                <w:color w:val="000000"/>
              </w:rPr>
            </w:pPr>
            <w:r>
              <w:rPr>
                <w:rFonts w:cs="Calibri"/>
                <w:color w:val="000000"/>
              </w:rPr>
              <w:t>8.027,52</w:t>
            </w:r>
          </w:p>
        </w:tc>
      </w:tr>
      <w:tr w:rsidR="00EB69C5" w:rsidRPr="00054A7C" w:rsidTr="00727B37">
        <w:trPr>
          <w:trHeight w:val="600"/>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69C5" w:rsidRDefault="00EB69C5" w:rsidP="00054A7C">
            <w:pPr>
              <w:spacing w:after="0" w:line="240" w:lineRule="auto"/>
              <w:jc w:val="right"/>
              <w:rPr>
                <w:rFonts w:eastAsia="Times New Roman"/>
                <w:color w:val="000000"/>
                <w:lang w:eastAsia="el-GR"/>
              </w:rPr>
            </w:pPr>
          </w:p>
        </w:tc>
        <w:tc>
          <w:tcPr>
            <w:tcW w:w="7932" w:type="dxa"/>
            <w:gridSpan w:val="7"/>
            <w:tcBorders>
              <w:top w:val="single" w:sz="4" w:space="0" w:color="auto"/>
              <w:left w:val="nil"/>
              <w:bottom w:val="single" w:sz="4" w:space="0" w:color="auto"/>
              <w:right w:val="single" w:sz="4" w:space="0" w:color="auto"/>
            </w:tcBorders>
            <w:shd w:val="clear" w:color="auto" w:fill="auto"/>
            <w:noWrap/>
            <w:vAlign w:val="bottom"/>
            <w:hideMark/>
          </w:tcPr>
          <w:p w:rsidR="00EB69C5" w:rsidRDefault="00EB69C5" w:rsidP="00054A7C">
            <w:pPr>
              <w:spacing w:after="0" w:line="240" w:lineRule="auto"/>
              <w:jc w:val="right"/>
              <w:rPr>
                <w:rFonts w:eastAsia="Times New Roman"/>
                <w:b/>
                <w:bCs/>
                <w:color w:val="000000"/>
                <w:sz w:val="24"/>
                <w:szCs w:val="24"/>
                <w:lang w:eastAsia="el-GR"/>
              </w:rPr>
            </w:pPr>
            <w:r>
              <w:rPr>
                <w:rFonts w:ascii="Arial" w:eastAsia="Times New Roman" w:hAnsi="Arial" w:cs="Arial"/>
                <w:color w:val="000000"/>
                <w:sz w:val="20"/>
                <w:szCs w:val="20"/>
                <w:lang w:eastAsia="el-GR"/>
              </w:rPr>
              <w:t>ΣΥΝΟΛΙΚΟ ΠΟΣΟ</w:t>
            </w:r>
          </w:p>
        </w:tc>
        <w:tc>
          <w:tcPr>
            <w:tcW w:w="1271" w:type="dxa"/>
            <w:tcBorders>
              <w:top w:val="single" w:sz="4" w:space="0" w:color="auto"/>
              <w:left w:val="nil"/>
              <w:bottom w:val="single" w:sz="4" w:space="0" w:color="auto"/>
              <w:right w:val="single" w:sz="4" w:space="0" w:color="auto"/>
            </w:tcBorders>
            <w:vAlign w:val="bottom"/>
          </w:tcPr>
          <w:p w:rsidR="00EB69C5" w:rsidRDefault="00EB69C5" w:rsidP="00C752BA">
            <w:pPr>
              <w:jc w:val="center"/>
              <w:rPr>
                <w:rFonts w:cs="Calibri"/>
                <w:color w:val="000000"/>
              </w:rPr>
            </w:pPr>
            <w:r>
              <w:rPr>
                <w:rFonts w:cs="Calibri"/>
                <w:color w:val="000000"/>
              </w:rPr>
              <w:t>60715,60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69C5" w:rsidRDefault="00EB69C5" w:rsidP="00C752BA">
            <w:pPr>
              <w:jc w:val="center"/>
              <w:rPr>
                <w:rFonts w:cs="Calibri"/>
                <w:color w:val="000000"/>
              </w:rPr>
            </w:pPr>
            <w:r>
              <w:rPr>
                <w:rFonts w:cs="Calibri"/>
                <w:color w:val="000000"/>
              </w:rPr>
              <w:t>68.608,63</w:t>
            </w:r>
          </w:p>
        </w:tc>
      </w:tr>
    </w:tbl>
    <w:p w:rsidR="00830218" w:rsidRDefault="00830218" w:rsidP="00727B37">
      <w:pPr>
        <w:widowControl w:val="0"/>
        <w:autoSpaceDE w:val="0"/>
        <w:autoSpaceDN w:val="0"/>
        <w:adjustRightInd w:val="0"/>
        <w:spacing w:before="12" w:line="240" w:lineRule="auto"/>
        <w:ind w:left="-709" w:right="106"/>
        <w:rPr>
          <w:rFonts w:ascii="Century Gothic" w:hAnsi="Century Gothic"/>
          <w:b/>
          <w:bCs/>
          <w:sz w:val="20"/>
          <w:szCs w:val="20"/>
        </w:rPr>
      </w:pPr>
      <w:r w:rsidRPr="0093207F">
        <w:rPr>
          <w:rFonts w:ascii="Century Gothic" w:hAnsi="Century Gothic"/>
          <w:b/>
          <w:bCs/>
          <w:sz w:val="20"/>
          <w:szCs w:val="20"/>
        </w:rPr>
        <w:t xml:space="preserve">Οι ανωτέρω αναφερόμενες ποσότητες είναι κατ’εκτίμηση </w:t>
      </w:r>
      <w:r w:rsidR="00EB69C5" w:rsidRPr="00421FF9">
        <w:rPr>
          <w:rFonts w:ascii="Times New Roman" w:hAnsi="Times New Roman"/>
          <w:b/>
          <w:bCs/>
        </w:rPr>
        <w:t xml:space="preserve">σύμφωνα με τις εκάστοτε ανάγκες προκειμένου να διασφαλίζεται η εύρυθμη λειτουργία </w:t>
      </w:r>
      <w:r w:rsidR="00EB69C5">
        <w:rPr>
          <w:rFonts w:ascii="Times New Roman" w:hAnsi="Times New Roman"/>
          <w:b/>
          <w:bCs/>
        </w:rPr>
        <w:t xml:space="preserve">της Ν.Μ.Πύργου και της Δομής Ψυχαργώς που υπάγεται στην Ν.Μ.Πύργου του Γ.Ν.Ηλείας και θα παραδίδονται ανάλογα με τις εκάστοτε παραγγελίες στην Ν.Μ.Πύργου και </w:t>
      </w:r>
      <w:r w:rsidR="0094214F">
        <w:rPr>
          <w:rFonts w:ascii="Times New Roman" w:hAnsi="Times New Roman"/>
          <w:b/>
          <w:bCs/>
        </w:rPr>
        <w:t>σ</w:t>
      </w:r>
      <w:r w:rsidR="00EB69C5">
        <w:rPr>
          <w:rFonts w:ascii="Times New Roman" w:hAnsi="Times New Roman"/>
          <w:b/>
          <w:bCs/>
        </w:rPr>
        <w:t>την Δομή Ψυχαργώς, αντίστοιχα</w:t>
      </w:r>
      <w:r w:rsidRPr="0093207F">
        <w:rPr>
          <w:rFonts w:ascii="Century Gothic" w:hAnsi="Century Gothic"/>
          <w:b/>
          <w:bCs/>
          <w:sz w:val="20"/>
          <w:szCs w:val="20"/>
        </w:rPr>
        <w:t xml:space="preserve">. Ο Προϋπολογισμός των </w:t>
      </w:r>
      <w:r w:rsidR="0093207F" w:rsidRPr="0093207F">
        <w:rPr>
          <w:b/>
          <w:color w:val="000000"/>
          <w:lang w:eastAsia="el-GR"/>
        </w:rPr>
        <w:t>60</w:t>
      </w:r>
      <w:r w:rsidR="00EB69C5">
        <w:rPr>
          <w:b/>
          <w:color w:val="000000"/>
          <w:lang w:eastAsia="el-GR"/>
        </w:rPr>
        <w:t>.</w:t>
      </w:r>
      <w:r w:rsidR="0093207F" w:rsidRPr="0093207F">
        <w:rPr>
          <w:b/>
          <w:color w:val="000000"/>
          <w:lang w:eastAsia="el-GR"/>
        </w:rPr>
        <w:t>715,60</w:t>
      </w:r>
      <w:r w:rsidRPr="0093207F">
        <w:rPr>
          <w:rFonts w:ascii="Century Gothic" w:hAnsi="Century Gothic"/>
          <w:b/>
          <w:bCs/>
          <w:sz w:val="20"/>
          <w:szCs w:val="20"/>
        </w:rPr>
        <w:t>€ ΠΛΕΟΝ ΦΠΑ</w:t>
      </w:r>
      <w:r w:rsidR="00BC1C6D" w:rsidRPr="0093207F">
        <w:rPr>
          <w:rFonts w:ascii="Century Gothic" w:hAnsi="Century Gothic"/>
          <w:b/>
          <w:bCs/>
          <w:sz w:val="20"/>
          <w:szCs w:val="20"/>
        </w:rPr>
        <w:t xml:space="preserve"> (</w:t>
      </w:r>
      <w:r w:rsidR="0093207F" w:rsidRPr="0093207F">
        <w:rPr>
          <w:rFonts w:ascii="Century Gothic" w:hAnsi="Century Gothic"/>
          <w:b/>
          <w:bCs/>
          <w:sz w:val="20"/>
          <w:szCs w:val="20"/>
        </w:rPr>
        <w:t>68.608,63</w:t>
      </w:r>
      <w:r w:rsidR="00BC1C6D" w:rsidRPr="0093207F">
        <w:rPr>
          <w:rFonts w:ascii="Century Gothic" w:hAnsi="Century Gothic"/>
          <w:b/>
          <w:bCs/>
          <w:sz w:val="20"/>
          <w:szCs w:val="20"/>
        </w:rPr>
        <w:t xml:space="preserve"> ΣΥΜΠ.ΦΠΑ)</w:t>
      </w:r>
      <w:r w:rsidRPr="0093207F">
        <w:rPr>
          <w:rFonts w:ascii="Century Gothic" w:hAnsi="Century Gothic"/>
          <w:b/>
          <w:bCs/>
          <w:sz w:val="20"/>
          <w:szCs w:val="20"/>
        </w:rPr>
        <w:t xml:space="preserve"> αποτελεί το ανώτατο όριο της προμήθειας των ειδών.</w:t>
      </w:r>
    </w:p>
    <w:p w:rsidR="00D76731" w:rsidRPr="00BC1C6D" w:rsidRDefault="00D76731" w:rsidP="0022686F">
      <w:pPr>
        <w:widowControl w:val="0"/>
        <w:autoSpaceDE w:val="0"/>
        <w:autoSpaceDN w:val="0"/>
        <w:adjustRightInd w:val="0"/>
        <w:spacing w:before="12" w:line="240" w:lineRule="auto"/>
        <w:ind w:right="106"/>
        <w:jc w:val="both"/>
        <w:rPr>
          <w:rFonts w:ascii="Century Gothic" w:hAnsi="Century Gothic"/>
          <w:b/>
          <w:bCs/>
          <w:sz w:val="20"/>
          <w:szCs w:val="20"/>
        </w:rPr>
      </w:pPr>
    </w:p>
    <w:p w:rsidR="00FF13BD" w:rsidRDefault="00FF13BD" w:rsidP="004333E8">
      <w:pPr>
        <w:tabs>
          <w:tab w:val="left" w:pos="0"/>
        </w:tabs>
        <w:spacing w:after="798" w:line="432" w:lineRule="exact"/>
        <w:ind w:right="-1"/>
      </w:pPr>
      <w:r w:rsidRPr="008767BB">
        <w:rPr>
          <w:b/>
        </w:rPr>
        <w:t>ΠΟΙΟΤΗΤΑ ΚΑΙ ΧΑΡΑΚΤΗΡΙΣΤΙΚΕΣ ΙΔΙΟΤΗΤΕΣ ΓΑΛΑΚΤΟΣ</w:t>
      </w:r>
      <w:r w:rsidR="00A568D3">
        <w:rPr>
          <w:b/>
        </w:rPr>
        <w:t xml:space="preserve">                                                     </w:t>
      </w:r>
      <w:r w:rsidR="00A568D3" w:rsidRPr="0052415C">
        <w:rPr>
          <w:b/>
          <w:color w:val="FFFFFF" w:themeColor="background1"/>
        </w:rPr>
        <w:t>.</w:t>
      </w:r>
      <w:r w:rsidR="00A568D3">
        <w:rPr>
          <w:b/>
        </w:rPr>
        <w:t xml:space="preserve"> </w:t>
      </w:r>
      <w:r w:rsidRPr="008767BB">
        <w:rPr>
          <w:b/>
        </w:rPr>
        <w:t xml:space="preserve">    </w:t>
      </w:r>
      <w:r w:rsidR="00A568D3">
        <w:rPr>
          <w:b/>
        </w:rPr>
        <w:t xml:space="preserve">                                               </w:t>
      </w:r>
      <w:r w:rsidRPr="008767BB">
        <w:rPr>
          <w:b/>
        </w:rPr>
        <w:t xml:space="preserve">                                                            Α. ΓΑΛΑ</w:t>
      </w:r>
      <w:r w:rsidR="00A568D3">
        <w:rPr>
          <w:b/>
        </w:rPr>
        <w:t xml:space="preserve">                                                                                        </w:t>
      </w:r>
      <w:r w:rsidR="00A568D3" w:rsidRPr="00A568D3">
        <w:rPr>
          <w:b/>
          <w:color w:val="FFFFFF" w:themeColor="background1"/>
        </w:rPr>
        <w:t>.</w:t>
      </w:r>
      <w:r w:rsidRPr="008767BB">
        <w:rPr>
          <w:b/>
        </w:rPr>
        <w:t xml:space="preserve"> </w:t>
      </w:r>
      <w:r w:rsidR="00A568D3">
        <w:rPr>
          <w:b/>
        </w:rPr>
        <w:t xml:space="preserve">                                                                                                                                                                                                    </w:t>
      </w:r>
      <w:r>
        <w:t xml:space="preserve">Το χορηγούμενο γάλα θα πρέπει να έχει παραχθεί σύμφωνα με </w:t>
      </w:r>
      <w:r w:rsidR="00DA1526">
        <w:t>τ</w:t>
      </w:r>
      <w:r>
        <w:t>ον Κ.Τ.Π άρθρα 79 και 80, όπως αυτά έχουν τροποποιηθεί με τις αποφάσεις Α.Χ.Σ. 1050/1996 ΦΕΚ.263/Β/7.4.97, Α.Χ.Σ. 187/1998-Φ.Ε.Κ.-765/Β/24.7.98, την Οδηγία 2000/13/Ε.Κ.</w:t>
      </w:r>
      <w:r w:rsidRPr="00D42A1C">
        <w:rPr>
          <w:color w:val="FFFFFF" w:themeColor="background1"/>
        </w:rPr>
        <w:t>…</w:t>
      </w:r>
      <w:r>
        <w:t>Να ανταποκρίνεται πλήρως στους ισχύοντες υγειονομικούς κανόνες και τις κτηνιατρικές διατάξεις του Π.Δ. 56/21-2-1995, καθώς και στις διατάξεις 852/2004,853/2004 &amp; 854/2004 «Συμμόρφωση της Ελληνικής νομοθεσίας προς τις Οδηγίες 92/46/ΕΟΚ και 92/47/ΕΟΚ του Συμβουλίου περί των υγειονομικών κανόνων που διέπουν την παραγωγή και εμπορία γάλακτος και προϊόντων με βάση το γάλα» (ΦΕΚ 45/27-2-95 τ. Α’), και τον Ν4254/7.4.14 (Υποπαράγραφος ΣΤ της παραγράφου 8) στα πλαίσια εφαρμογής του Ν4046/2012 «ΑΡΣΗ ΕΜΠΟΔΙΩΝ ΣΤΟΝ ΑΝΤΑΓΩΝΙΣΜΟ ΣΤΟΝ ΚΛΑΔΟ ΤΗΣ ΕΠΕΞΕΡΓΑΣΙΑΣ ΤΡΟΦΙΜΩΝ - ΡΥΘΜΙΣΕΙΣ ΓΑΛΑΚΤΟΚΟΜΙΚΩΝ ΠΡΟΪΟΝΤΩΝ» και το Νόμο 4336/15 Υποπ</w:t>
      </w:r>
      <w:r w:rsidR="00AD6CA0">
        <w:t>αρά</w:t>
      </w:r>
      <w:r>
        <w:t>γραφος Α.3.</w:t>
      </w:r>
      <w:r w:rsidRPr="00D42A1C">
        <w:rPr>
          <w:color w:val="FFFFFF" w:themeColor="background1"/>
        </w:rPr>
        <w:t>…</w:t>
      </w:r>
      <w:r w:rsidRPr="00B5737B">
        <w:rPr>
          <w:color w:val="FFFFFF" w:themeColor="background1"/>
        </w:rPr>
        <w:t xml:space="preserve">…………………………………………………………. </w:t>
      </w:r>
      <w:r>
        <w:t xml:space="preserve">                                                                                             Α: Ως «παστεριωμένο γάλα» νοείται το γάλα το οποίο έχει υποβληθεί σε επεξεργασία που περιλαμβάνει την έκθεση σε υψηλή θερμοκρασία για μικρό χρονικό διάστημα (+71,7° </w:t>
      </w:r>
      <w:r>
        <w:rPr>
          <w:lang w:val="en-US" w:bidi="en-US"/>
        </w:rPr>
        <w:t>C</w:t>
      </w:r>
      <w:r w:rsidRPr="007C4656">
        <w:rPr>
          <w:lang w:bidi="en-US"/>
        </w:rPr>
        <w:t xml:space="preserve"> </w:t>
      </w:r>
      <w:r>
        <w:t xml:space="preserve">τουλάχιστον για 15'') ή σε χαμηλή θερμοκρασία για μεγάλο χρονικό διάστημα (+63° </w:t>
      </w:r>
      <w:r>
        <w:rPr>
          <w:lang w:val="en-US" w:bidi="en-US"/>
        </w:rPr>
        <w:t>C</w:t>
      </w:r>
      <w:r w:rsidRPr="007C4656">
        <w:rPr>
          <w:lang w:bidi="en-US"/>
        </w:rPr>
        <w:t xml:space="preserve"> </w:t>
      </w:r>
      <w:r>
        <w:t>τουλάχιστον για 30') ή σε διαδικασία παστερίωσης που χρησιμοποιεί διαφορετικούς συνδυασμούς χρόνου και θερμοκρασίας μεταξύ των δύο παραπάνω συνθηκών για την επίτευξη ισοδύναμου αποτελέσματος: Να παρουσιάζει αρνητική αντίδραση στην δοκιμασία φωσφατάσης και θετική αντίδραση στην δοκιμασία</w:t>
      </w:r>
      <w:r w:rsidR="006E65F7">
        <w:t xml:space="preserve"> </w:t>
      </w:r>
      <w:r>
        <w:t xml:space="preserve"> υπεροξειδάσης</w:t>
      </w:r>
      <w:r w:rsidR="0052415C">
        <w:t xml:space="preserve">.                                          </w:t>
      </w:r>
      <w:r>
        <w:t xml:space="preserve"> Β:Να παρουσιάζει αρνητική αντίδραση στην δοκιμασία φωσφατάσης και θετική αντίδραση στην δοκιμασία</w:t>
      </w:r>
      <w:r w:rsidR="003846CD">
        <w:t xml:space="preserve"> </w:t>
      </w:r>
      <w:r>
        <w:t>υπεροξειδάσης.</w:t>
      </w:r>
      <w:r w:rsidRPr="00D42A1C">
        <w:rPr>
          <w:color w:val="FFFFFF" w:themeColor="background1"/>
        </w:rPr>
        <w:t>………………………………………………………………………………...</w:t>
      </w:r>
      <w:r w:rsidRPr="00D42A1C">
        <w:t xml:space="preserve"> </w:t>
      </w:r>
      <w:r>
        <w:t xml:space="preserve">                                                                                                         Γ:Μετά την παστερίωση να ψύχεται το συντομότερο δυνατό σε θερμοκρασία που δεν υπερβαίνει τους </w:t>
      </w:r>
      <w:r w:rsidRPr="007C4656">
        <w:rPr>
          <w:lang w:bidi="en-US"/>
        </w:rPr>
        <w:t>6°</w:t>
      </w:r>
      <w:r>
        <w:rPr>
          <w:lang w:val="en-US" w:bidi="en-US"/>
        </w:rPr>
        <w:t>C</w:t>
      </w:r>
      <w:r w:rsidRPr="007C4656">
        <w:rPr>
          <w:lang w:bidi="en-US"/>
        </w:rPr>
        <w:t xml:space="preserve">, </w:t>
      </w:r>
      <w:r w:rsidRPr="00B5737B">
        <w:t>στην θερμοκρασία στην οποία και συντηρείται, η δε διάρκεια συντήρησης του καθορίζεται με ευθύνη του παρασκευαστ</w:t>
      </w:r>
      <w:r>
        <w:t>ή.</w:t>
      </w:r>
      <w:r w:rsidRPr="00632B13">
        <w:rPr>
          <w:color w:val="FFFFFF" w:themeColor="background1"/>
        </w:rPr>
        <w:t>……</w:t>
      </w:r>
      <w:r>
        <w:rPr>
          <w:color w:val="FFFFFF" w:themeColor="background1"/>
        </w:rPr>
        <w:t xml:space="preserve">                          </w:t>
      </w:r>
      <w:r w:rsidRPr="00632B13">
        <w:rPr>
          <w:color w:val="FFFFFF" w:themeColor="background1"/>
        </w:rPr>
        <w:t xml:space="preserve">……………………………………………………. </w:t>
      </w:r>
      <w:r>
        <w:t xml:space="preserve">                                                                                       Δ:Να είναι ομογενοποιημένο, που σημαίνει ότι, εάν μείνει σε ακινησία 48 ώρες δεν πρέπει να σχηματίζεται φανερός διαχωρισμός της κρέμας, η δε περιεκτικότητα σε λίπος της υπερκείμενης ποσότητας 100 </w:t>
      </w:r>
      <w:r>
        <w:rPr>
          <w:lang w:val="en-US" w:bidi="en-US"/>
        </w:rPr>
        <w:t>cm</w:t>
      </w:r>
      <w:r w:rsidRPr="007C4656">
        <w:rPr>
          <w:vertAlign w:val="superscript"/>
          <w:lang w:bidi="en-US"/>
        </w:rPr>
        <w:t>3</w:t>
      </w:r>
      <w:r w:rsidRPr="007C4656">
        <w:rPr>
          <w:lang w:bidi="en-US"/>
        </w:rPr>
        <w:t xml:space="preserve"> </w:t>
      </w:r>
      <w:r>
        <w:t xml:space="preserve">γάλακτος φιάλης του ενός </w:t>
      </w:r>
      <w:r>
        <w:rPr>
          <w:lang w:val="en-US" w:bidi="en-US"/>
        </w:rPr>
        <w:t>Lit</w:t>
      </w:r>
      <w:r w:rsidRPr="007C4656">
        <w:rPr>
          <w:lang w:bidi="en-US"/>
        </w:rPr>
        <w:t xml:space="preserve"> </w:t>
      </w:r>
      <w:r>
        <w:t xml:space="preserve">να μη διαφέρει περισσότερο από το </w:t>
      </w:r>
      <w:r w:rsidRPr="00860590">
        <w:t>10% της</w:t>
      </w:r>
      <w:r>
        <w:t xml:space="preserve"> </w:t>
      </w:r>
      <w:r w:rsidR="00C84AD7">
        <w:t xml:space="preserve"> περιεκτικότητας </w:t>
      </w:r>
      <w:r w:rsidR="00860590">
        <w:t>σε λίπος του εναπομείναντος γάλακτος.</w:t>
      </w:r>
      <w:r>
        <w:t xml:space="preserve">    </w:t>
      </w:r>
      <w:r w:rsidR="00E37E6D">
        <w:t xml:space="preserve">                                                                                                                         </w:t>
      </w:r>
      <w:r>
        <w:t xml:space="preserve">     Ε. Το χορηγούμενο παστεριωμένο αγελαδινό γάλα θα πρέπει να έχει περιεκτικότητα σε λίπος 3,5%, 2 % και 0 %. Επιπλέον, να έχει ειδικό βάρος στους </w:t>
      </w:r>
      <w:r w:rsidRPr="007C4656">
        <w:rPr>
          <w:lang w:bidi="en-US"/>
        </w:rPr>
        <w:t>15°</w:t>
      </w:r>
      <w:r>
        <w:rPr>
          <w:lang w:val="en-US" w:bidi="en-US"/>
        </w:rPr>
        <w:t>C</w:t>
      </w:r>
      <w:r w:rsidR="00E37E6D">
        <w:rPr>
          <w:lang w:bidi="en-US"/>
        </w:rPr>
        <w:t xml:space="preserve"> </w:t>
      </w:r>
      <w:r>
        <w:rPr>
          <w:lang w:val="en-US" w:bidi="en-US"/>
        </w:rPr>
        <w:t>l</w:t>
      </w:r>
      <w:r w:rsidRPr="007C4656">
        <w:rPr>
          <w:lang w:bidi="en-US"/>
        </w:rPr>
        <w:t>,028</w:t>
      </w:r>
      <w:r>
        <w:rPr>
          <w:lang w:val="en-US" w:bidi="en-US"/>
        </w:rPr>
        <w:t>g</w:t>
      </w:r>
      <w:r w:rsidRPr="007C4656">
        <w:rPr>
          <w:lang w:bidi="en-US"/>
        </w:rPr>
        <w:t>/</w:t>
      </w:r>
      <w:r>
        <w:rPr>
          <w:lang w:val="en-US" w:bidi="en-US"/>
        </w:rPr>
        <w:t>l</w:t>
      </w:r>
      <w:r w:rsidRPr="007C4656">
        <w:rPr>
          <w:lang w:bidi="en-US"/>
        </w:rPr>
        <w:t xml:space="preserve"> </w:t>
      </w:r>
      <w:r>
        <w:t>(για το πλήρες) και στερεό υπόλειμμα χωρίς λίπος (Σ.Υ.Α.Λ. %) 8,5 (για το 0%)</w:t>
      </w:r>
    </w:p>
    <w:p w:rsidR="00FF13BD" w:rsidRDefault="00FF13BD" w:rsidP="00FF13BD">
      <w:pPr>
        <w:pStyle w:val="41"/>
        <w:keepNext/>
        <w:keepLines/>
        <w:shd w:val="clear" w:color="auto" w:fill="auto"/>
        <w:spacing w:before="0" w:after="165" w:line="240" w:lineRule="exact"/>
        <w:ind w:firstLine="0"/>
      </w:pPr>
      <w:bookmarkStart w:id="43" w:name="bookmark16"/>
      <w:r>
        <w:t>ΠΡΟΣΦΕΡΟΜΕΝΑ ΕΙΔΗ:</w:t>
      </w:r>
      <w:bookmarkEnd w:id="43"/>
    </w:p>
    <w:p w:rsidR="00FF13BD" w:rsidRDefault="00FF13BD" w:rsidP="00FF13BD">
      <w:pPr>
        <w:spacing w:after="443" w:line="260" w:lineRule="exact"/>
        <w:jc w:val="both"/>
      </w:pPr>
      <w:r>
        <w:rPr>
          <w:lang w:val="en-US" w:bidi="en-US"/>
        </w:rPr>
        <w:t xml:space="preserve">CPV </w:t>
      </w:r>
      <w:r>
        <w:t>15511000-3 ΓΑΛΑ</w:t>
      </w:r>
    </w:p>
    <w:p w:rsidR="00FF13BD" w:rsidRPr="0013690F" w:rsidRDefault="00FF13BD" w:rsidP="003F32B6">
      <w:pPr>
        <w:widowControl w:val="0"/>
        <w:numPr>
          <w:ilvl w:val="0"/>
          <w:numId w:val="9"/>
        </w:numPr>
        <w:tabs>
          <w:tab w:val="left" w:pos="1213"/>
        </w:tabs>
        <w:spacing w:after="0" w:line="432" w:lineRule="exact"/>
        <w:jc w:val="both"/>
      </w:pPr>
      <w:r w:rsidRPr="0013690F">
        <w:lastRenderedPageBreak/>
        <w:t xml:space="preserve">Γάλα 2 % , 1,5% 0% σε συσκευασία </w:t>
      </w:r>
      <w:r w:rsidR="001E5F86" w:rsidRPr="0013690F">
        <w:rPr>
          <w:rStyle w:val="2120"/>
          <w:lang w:val="el-GR"/>
        </w:rPr>
        <w:t>½</w:t>
      </w:r>
      <w:r w:rsidRPr="0013690F">
        <w:rPr>
          <w:lang w:val="en-US" w:bidi="en-US"/>
        </w:rPr>
        <w:t>lit</w:t>
      </w:r>
      <w:r w:rsidRPr="0013690F">
        <w:rPr>
          <w:lang w:bidi="en-US"/>
        </w:rPr>
        <w:t>.</w:t>
      </w:r>
    </w:p>
    <w:p w:rsidR="00FF13BD" w:rsidRPr="0013690F" w:rsidRDefault="00FF13BD" w:rsidP="003F32B6">
      <w:pPr>
        <w:widowControl w:val="0"/>
        <w:numPr>
          <w:ilvl w:val="0"/>
          <w:numId w:val="9"/>
        </w:numPr>
        <w:tabs>
          <w:tab w:val="left" w:pos="1246"/>
        </w:tabs>
        <w:spacing w:after="0" w:line="432" w:lineRule="exact"/>
        <w:jc w:val="both"/>
      </w:pPr>
      <w:r w:rsidRPr="0013690F">
        <w:t xml:space="preserve">Γάλα 3,5% σε συσκευασία 1 </w:t>
      </w:r>
      <w:r w:rsidRPr="0013690F">
        <w:rPr>
          <w:lang w:val="en-US" w:bidi="en-US"/>
        </w:rPr>
        <w:t>Lit</w:t>
      </w:r>
      <w:r w:rsidRPr="0013690F">
        <w:t>.</w:t>
      </w:r>
    </w:p>
    <w:p w:rsidR="00FF13BD" w:rsidRPr="00FA0255" w:rsidRDefault="00FF13BD" w:rsidP="003F32B6">
      <w:pPr>
        <w:widowControl w:val="0"/>
        <w:numPr>
          <w:ilvl w:val="0"/>
          <w:numId w:val="9"/>
        </w:numPr>
        <w:tabs>
          <w:tab w:val="left" w:pos="1246"/>
        </w:tabs>
        <w:spacing w:after="780" w:line="432" w:lineRule="exact"/>
        <w:jc w:val="both"/>
      </w:pPr>
      <w:r w:rsidRPr="00FA0255">
        <w:t xml:space="preserve">Γάλα 3,5% σε συσκευασία 10 </w:t>
      </w:r>
      <w:r w:rsidRPr="00FA0255">
        <w:rPr>
          <w:lang w:val="en-US" w:bidi="en-US"/>
        </w:rPr>
        <w:t>Lit</w:t>
      </w:r>
      <w:r w:rsidRPr="00FA0255">
        <w:rPr>
          <w:lang w:bidi="en-US"/>
        </w:rPr>
        <w:t>.</w:t>
      </w:r>
    </w:p>
    <w:p w:rsidR="00FF13BD" w:rsidRDefault="00FF13BD" w:rsidP="00FF13BD">
      <w:pPr>
        <w:spacing w:line="432" w:lineRule="exact"/>
        <w:ind w:right="760" w:firstLine="420"/>
        <w:jc w:val="both"/>
      </w:pPr>
      <w:r>
        <w:t>Το παστεριωμένο γάλα θα πρέπει να πληροί τα μικροβιολογικά χαρακτηριστικά όπως αυτά ορίζονται στο Κεφ II του Π.Δ. 56/95, Κανονισμούς (ΕΚ) 2073/2005 και 1441/2007, με διαδικασίες παραγωγής σύμφωνα με τις απαιτήσεις των ΕΚ178/2002, 852/2004, 853/2004, 854/2004.</w:t>
      </w:r>
    </w:p>
    <w:p w:rsidR="00FF13BD" w:rsidRPr="007C4656" w:rsidRDefault="00FF13BD" w:rsidP="00FF13BD">
      <w:pPr>
        <w:spacing w:line="432" w:lineRule="exact"/>
        <w:jc w:val="both"/>
        <w:rPr>
          <w:lang w:val="en-US"/>
        </w:rPr>
      </w:pPr>
      <w:r>
        <w:rPr>
          <w:lang w:val="en-US" w:bidi="en-US"/>
        </w:rPr>
        <w:t xml:space="preserve">Entero-Bacteriaceae m&lt;l, </w:t>
      </w:r>
      <w:r>
        <w:t>Μ</w:t>
      </w:r>
      <w:r w:rsidRPr="007C4656">
        <w:rPr>
          <w:lang w:val="en-US"/>
        </w:rPr>
        <w:t xml:space="preserve">=5, </w:t>
      </w:r>
      <w:r>
        <w:rPr>
          <w:lang w:val="en-US" w:bidi="en-US"/>
        </w:rPr>
        <w:t>n=5, c=l cfu/ml.</w:t>
      </w:r>
    </w:p>
    <w:p w:rsidR="00FF13BD" w:rsidRDefault="00FF13BD" w:rsidP="00FF13BD">
      <w:pPr>
        <w:spacing w:line="432" w:lineRule="exact"/>
        <w:jc w:val="both"/>
      </w:pPr>
      <w:r>
        <w:t xml:space="preserve">Παθογόνα </w:t>
      </w:r>
      <w:r>
        <w:rPr>
          <w:lang w:val="en-US" w:bidi="en-US"/>
        </w:rPr>
        <w:t>n</w:t>
      </w:r>
      <w:r w:rsidRPr="007C4656">
        <w:rPr>
          <w:lang w:bidi="en-US"/>
        </w:rPr>
        <w:t xml:space="preserve">=5, </w:t>
      </w:r>
      <w:r>
        <w:rPr>
          <w:lang w:val="en-US" w:bidi="en-US"/>
        </w:rPr>
        <w:t>c</w:t>
      </w:r>
      <w:r w:rsidRPr="007C4656">
        <w:rPr>
          <w:lang w:bidi="en-US"/>
        </w:rPr>
        <w:t xml:space="preserve">=0, </w:t>
      </w:r>
      <w:r>
        <w:t xml:space="preserve">Απουσία σε </w:t>
      </w:r>
      <w:r w:rsidRPr="007C4656">
        <w:rPr>
          <w:lang w:bidi="en-US"/>
        </w:rPr>
        <w:t xml:space="preserve">25 </w:t>
      </w:r>
      <w:r>
        <w:rPr>
          <w:lang w:val="en-US" w:bidi="en-US"/>
        </w:rPr>
        <w:t>g</w:t>
      </w:r>
      <w:r w:rsidRPr="007C4656">
        <w:rPr>
          <w:lang w:bidi="en-US"/>
        </w:rPr>
        <w:t>.</w:t>
      </w:r>
    </w:p>
    <w:p w:rsidR="00FF13BD" w:rsidRDefault="00FF13BD" w:rsidP="00FF13BD">
      <w:pPr>
        <w:spacing w:line="432" w:lineRule="exact"/>
      </w:pPr>
      <w:r>
        <w:t xml:space="preserve">Στην συσκευασία θα πρέπει να αναγράφονται οι ενδείξεις με εμφανή και ευδιάκριτους χαρακτήρες στα Ελληνικά:                       </w:t>
      </w:r>
    </w:p>
    <w:p w:rsidR="00FF13BD" w:rsidRDefault="00FF13BD" w:rsidP="00FF13BD">
      <w:pPr>
        <w:spacing w:line="432" w:lineRule="exact"/>
        <w:jc w:val="both"/>
      </w:pPr>
      <w:r>
        <w:t xml:space="preserve">Η ένδειξη "παστεριωμένο γάλα»      </w:t>
      </w:r>
    </w:p>
    <w:p w:rsidR="00FF13BD" w:rsidRPr="00670E5A" w:rsidRDefault="00FF13BD" w:rsidP="00FF13BD">
      <w:pPr>
        <w:spacing w:line="432" w:lineRule="exact"/>
        <w:jc w:val="both"/>
      </w:pPr>
      <w:r>
        <w:t xml:space="preserve">Το σήμα </w:t>
      </w:r>
      <w:r w:rsidRPr="00670E5A">
        <w:t>καταλληλόλητας του προϊόντος</w:t>
      </w:r>
    </w:p>
    <w:p w:rsidR="00FF13BD" w:rsidRDefault="00FF13BD" w:rsidP="00FF13BD">
      <w:pPr>
        <w:spacing w:line="432" w:lineRule="exact"/>
        <w:jc w:val="both"/>
      </w:pPr>
      <w:r w:rsidRPr="00670E5A">
        <w:t>Το Εργοστάσιο παραγωγής,</w:t>
      </w:r>
    </w:p>
    <w:p w:rsidR="00FF13BD" w:rsidRDefault="00FF13BD" w:rsidP="00FF13BD">
      <w:pPr>
        <w:spacing w:line="437" w:lineRule="exact"/>
        <w:jc w:val="both"/>
      </w:pPr>
      <w:r>
        <w:t>Η θερμοκρασία συντήρησής του, καθώς και οι ημερομηνίες παστερίωσης και ανάλωσης αυτού,</w:t>
      </w:r>
    </w:p>
    <w:p w:rsidR="00FF13BD" w:rsidRDefault="00FF13BD" w:rsidP="00FF13BD">
      <w:pPr>
        <w:spacing w:line="437" w:lineRule="exact"/>
        <w:jc w:val="both"/>
      </w:pPr>
      <w:r>
        <w:t>Ο κωδικός παρτίδας.</w:t>
      </w:r>
    </w:p>
    <w:p w:rsidR="00FF13BD" w:rsidRDefault="00FF13BD" w:rsidP="00FF13BD">
      <w:pPr>
        <w:spacing w:line="432" w:lineRule="exact"/>
        <w:ind w:right="720"/>
        <w:jc w:val="both"/>
      </w:pPr>
      <w:r>
        <w:t>Σε εμφανές σημείο στο ίδιο οπτικό πεδίο με το σήμα του προϊόντος η διάρκεια ζωής του γάλακτος σε ημέρες Η δε σήμανση να είναι σύμφωνη με τις διατάξεις σήμανσης τροφίμων:</w:t>
      </w:r>
    </w:p>
    <w:p w:rsidR="00FF13BD" w:rsidRDefault="00FF13BD" w:rsidP="00FF13BD">
      <w:pPr>
        <w:spacing w:after="514" w:line="432" w:lineRule="exact"/>
        <w:ind w:right="600" w:hanging="280"/>
        <w:jc w:val="both"/>
      </w:pPr>
      <w:r>
        <w:t>• ΚΑΝΟΝΙΣΜΟΣ (ΕΕ) αριθ. 1169/2011 ΤΟΥ ΕΥΡΩΠΑΪΚΟΥ ΚΟΙΝΟΒΟΥΛΙΟΥ ΚΑΙ ΤΟΥ ΣΥΜΒΟΥΛΙΟΥ της 25ης Οκτωβρίου 2011 σχετικά με την παροχή πληροφοριών για τα τρόφιμα στους καταναλωτές, την τροποποίηση των κανονισμών του Ευρωπαϊκού Κοινοβουλίου και του Συμβουλίου (ΕΚ) αριθ. 1924/2006 και (ΕΚ) αριθ. 1925/2006 και την κατάργηση της οδηγίας 87/250/ΕΟΚ της Επιτροπής, της οδηγίας 90/496/ΕΟΚ του Συμβουλίου, της οδηγίας 1999/10/ΕΚ της Επιτροπής, της οδηγίας 2000/13/ΕΚ του Ευρωπαϊκού Κοινοβουλίου και του Συμβουλίου, των οδηγιών της Επιτροπής 2002/67/ΕΚ και 2008/5/ΕΚ και του κανονισμού (ΕΚ) αριθ. 608/2004 της Επιτροπής.</w:t>
      </w:r>
    </w:p>
    <w:p w:rsidR="00FF13BD" w:rsidRDefault="00FF13BD" w:rsidP="00FF13BD">
      <w:pPr>
        <w:pStyle w:val="41"/>
        <w:keepNext/>
        <w:keepLines/>
        <w:shd w:val="clear" w:color="auto" w:fill="auto"/>
        <w:spacing w:before="0" w:after="396" w:line="240" w:lineRule="exact"/>
        <w:ind w:firstLine="0"/>
      </w:pPr>
      <w:bookmarkStart w:id="44" w:name="bookmark17"/>
      <w:r>
        <w:lastRenderedPageBreak/>
        <w:t>ΣΥΣΚΕΥΑΣΙΑ</w:t>
      </w:r>
      <w:bookmarkEnd w:id="44"/>
    </w:p>
    <w:p w:rsidR="00FF13BD" w:rsidRDefault="00FF13BD" w:rsidP="00FF13BD">
      <w:pPr>
        <w:pStyle w:val="41"/>
        <w:keepNext/>
        <w:keepLines/>
        <w:shd w:val="clear" w:color="auto" w:fill="auto"/>
        <w:spacing w:before="0" w:line="427" w:lineRule="exact"/>
        <w:ind w:right="720" w:firstLine="0"/>
      </w:pPr>
      <w:bookmarkStart w:id="45" w:name="bookmark18"/>
      <w:r>
        <w:t xml:space="preserve">Το γάλα να είναι σε (Α) και (Β) συσκευασία, </w:t>
      </w:r>
      <w:r w:rsidRPr="00FA0255">
        <w:t xml:space="preserve">των 10 </w:t>
      </w:r>
      <w:r w:rsidRPr="00FA0255">
        <w:rPr>
          <w:lang w:val="en-US" w:bidi="en-US"/>
        </w:rPr>
        <w:t>Lit</w:t>
      </w:r>
      <w:r w:rsidRPr="0005096E">
        <w:rPr>
          <w:lang w:bidi="en-US"/>
        </w:rPr>
        <w:t xml:space="preserve">, </w:t>
      </w:r>
      <w:r w:rsidRPr="0005096E">
        <w:t xml:space="preserve">του 1 </w:t>
      </w:r>
      <w:r w:rsidRPr="0005096E">
        <w:rPr>
          <w:lang w:val="en-US" w:bidi="en-US"/>
        </w:rPr>
        <w:t>lit</w:t>
      </w:r>
      <w:r w:rsidRPr="0005096E">
        <w:rPr>
          <w:lang w:bidi="en-US"/>
        </w:rPr>
        <w:t xml:space="preserve"> </w:t>
      </w:r>
      <w:r w:rsidRPr="0005096E">
        <w:t xml:space="preserve">και του </w:t>
      </w:r>
      <w:r w:rsidRPr="0005096E">
        <w:rPr>
          <w:sz w:val="24"/>
          <w:szCs w:val="24"/>
        </w:rPr>
        <w:t>½</w:t>
      </w:r>
      <w:r w:rsidRPr="0005096E">
        <w:rPr>
          <w:lang w:val="en-US" w:bidi="en-US"/>
        </w:rPr>
        <w:t>Lit</w:t>
      </w:r>
      <w:r w:rsidRPr="0005096E">
        <w:rPr>
          <w:lang w:bidi="en-US"/>
        </w:rPr>
        <w:t xml:space="preserve"> </w:t>
      </w:r>
      <w:r w:rsidRPr="0005096E">
        <w:t>.</w:t>
      </w:r>
      <w:bookmarkEnd w:id="45"/>
    </w:p>
    <w:p w:rsidR="00FF13BD" w:rsidRDefault="00FF13BD" w:rsidP="00FF13BD">
      <w:pPr>
        <w:spacing w:line="427" w:lineRule="exact"/>
        <w:ind w:right="720"/>
        <w:jc w:val="both"/>
      </w:pPr>
      <w:r>
        <w:t xml:space="preserve">Η πρώτη (Α) συσκευασία για τα είδη με αύξοντα αριθμό (Α/Α) 1,2,3, να είναι </w:t>
      </w:r>
      <w:r>
        <w:rPr>
          <w:lang w:val="en-US" w:bidi="en-US"/>
        </w:rPr>
        <w:t>Tetra</w:t>
      </w:r>
      <w:r w:rsidRPr="007C4656">
        <w:rPr>
          <w:lang w:bidi="en-US"/>
        </w:rPr>
        <w:t xml:space="preserve"> </w:t>
      </w:r>
      <w:r>
        <w:rPr>
          <w:lang w:val="en-US" w:bidi="en-US"/>
        </w:rPr>
        <w:t>Pak</w:t>
      </w:r>
      <w:r w:rsidRPr="007C4656">
        <w:rPr>
          <w:lang w:bidi="en-US"/>
        </w:rPr>
        <w:t xml:space="preserve"> </w:t>
      </w:r>
      <w:r>
        <w:t xml:space="preserve">ή άλλης ανάλογης και να πληροί όλους τους κανόνες υγιεινής και τους όρους του Άρθρου 85 του Κ.Τ.&amp; Π και των Τροποποιήσεων αυτού. Η πρώτη συσκευασία για το είδος με αύξοντα αριθμό (Α/Α) 4 να είναι σακούλα από πλαστική ύλη κατάλληλη για τρόφιμα με πώμα. Δεν θα πρέπει να απελευθερώνει ποσότητα στοιχείων στο γάλα που </w:t>
      </w:r>
      <w:r w:rsidRPr="00670E5A">
        <w:t>πιθανόν να θέσει σε κίνδυνο την</w:t>
      </w:r>
      <w:r>
        <w:t xml:space="preserve"> </w:t>
      </w:r>
      <w:r w:rsidRPr="00670E5A">
        <w:t>ανθρώπινη υγεία ή να αλλοιώνει την σύσταση ή τα οργανοληπτικά χαρακτηριστικά του γάλακτος</w:t>
      </w:r>
    </w:p>
    <w:p w:rsidR="00FF13BD" w:rsidRDefault="00FF13BD" w:rsidP="00FF13BD">
      <w:pPr>
        <w:spacing w:line="432" w:lineRule="exact"/>
        <w:ind w:right="680"/>
        <w:jc w:val="both"/>
      </w:pPr>
      <w:r>
        <w:t>Η δεύτερη συσκευασία για τα είδη με αύξοντα αριθμό (Α/Α) 1,2,3, να είναι σε κιβώτια - πλαστικά - με χωρίσματα που θα έχουν χειρολαβές για την εύκολη μεταφορά τους. Τα παραπάνω κιβώτια θα επιστρέφονται στον προμηθευτή. Η δεύτερη συσκευασία για το είδος με αύξοντα αριθμό (Α/Α) 4 να είναι χάρτινο κιβώτιο αντοχής.</w:t>
      </w:r>
    </w:p>
    <w:p w:rsidR="00FF13BD" w:rsidRDefault="00FF13BD" w:rsidP="00FF13BD">
      <w:pPr>
        <w:spacing w:line="432" w:lineRule="exact"/>
        <w:ind w:right="680"/>
        <w:jc w:val="both"/>
      </w:pPr>
      <w:r>
        <w:t xml:space="preserve">Κατά την παραλαβή, και όταν θεωρηθεί απαραίτητο από την Επιτροπή Παραλαβής , θα παραλαμβάνεται ποσότητα 500 - 1000 </w:t>
      </w:r>
      <w:r>
        <w:rPr>
          <w:lang w:val="en-US" w:bidi="en-US"/>
        </w:rPr>
        <w:t>ml</w:t>
      </w:r>
      <w:r w:rsidRPr="007C4656">
        <w:rPr>
          <w:lang w:bidi="en-US"/>
        </w:rPr>
        <w:t xml:space="preserve"> </w:t>
      </w:r>
      <w:r>
        <w:t>τα οποία θα βράζονται ενώπιον του προμηθευτή ή του αντιπροσώπου του. Εάν το γάλα όταν βράσει "κόψει", αυτό σημαίνει ότι έχει αυξημένη οξύτητα και ο προμηθευτής είναι υποχρεωμένος να αντικαταστήσει όλη την ποσότητα του παραδιδόμενου γάλακτος.</w:t>
      </w:r>
    </w:p>
    <w:p w:rsidR="00FF13BD" w:rsidRDefault="00FF13BD" w:rsidP="00FF13BD">
      <w:pPr>
        <w:spacing w:line="432" w:lineRule="exact"/>
        <w:ind w:right="680"/>
        <w:jc w:val="both"/>
      </w:pPr>
      <w:r>
        <w:t xml:space="preserve">Ο προσφέρων θα πρέπει να δηλώνει στην προσφορά του το εργοστάσιο το οποίο παρασκευάζει το προσφερόμενο είδος και το οποίο θα πρέπει να διαθέτει Ισχύον Πιστοποιητικό περί εφαρμογής συστήματος διαχείρισης της ασφάλειας των τροφίμων σύμφωνα με τις απαιτήσεις του προτύπου ΕΝ </w:t>
      </w:r>
      <w:r>
        <w:rPr>
          <w:lang w:val="en-US" w:bidi="en-US"/>
        </w:rPr>
        <w:t>ISO</w:t>
      </w:r>
      <w:r w:rsidRPr="007C4656">
        <w:rPr>
          <w:lang w:bidi="en-US"/>
        </w:rPr>
        <w:t xml:space="preserve"> </w:t>
      </w:r>
      <w:r>
        <w:t>22000:2005.</w:t>
      </w:r>
    </w:p>
    <w:p w:rsidR="00FF13BD" w:rsidRDefault="00FF13BD" w:rsidP="00FF13BD">
      <w:pPr>
        <w:spacing w:line="432" w:lineRule="exact"/>
        <w:ind w:right="680"/>
        <w:jc w:val="both"/>
      </w:pPr>
      <w:r>
        <w:t>Τα είδη και οι ποσότητες θα παραδίδονται κάθε εργάσιμη μετά από έγγραφη παραγγελία, η οποία θα δίδεται την προηγούμενη ή δύο ημέρες πριν όταν μεσολαβεί αργία. Η παράδοση του γάλατος θα είναι η επόμενη ημέρα της παραγωγής.</w:t>
      </w:r>
    </w:p>
    <w:p w:rsidR="00FF13BD" w:rsidRDefault="00FF13BD" w:rsidP="00FF13BD">
      <w:pPr>
        <w:spacing w:after="874" w:line="432" w:lineRule="exact"/>
        <w:ind w:right="680"/>
        <w:jc w:val="both"/>
      </w:pPr>
      <w:r>
        <w:t xml:space="preserve">Η ώρα παράδοσης αυστηρώς οριζόμενη θα είναι η 07.00 </w:t>
      </w:r>
      <w:r>
        <w:rPr>
          <w:lang w:bidi="en-US"/>
        </w:rPr>
        <w:t>π.μ</w:t>
      </w:r>
      <w:r w:rsidRPr="007C4656">
        <w:rPr>
          <w:lang w:bidi="en-US"/>
        </w:rPr>
        <w:t xml:space="preserve">. </w:t>
      </w:r>
      <w:r>
        <w:t>και δύναται να τροποποιείται με τις εκάστοτε ανά</w:t>
      </w:r>
      <w:r w:rsidR="00690E26">
        <w:t>γ</w:t>
      </w:r>
      <w:r>
        <w:t>κες του Νοσοκομείου.</w:t>
      </w:r>
    </w:p>
    <w:p w:rsidR="00FF13BD" w:rsidRPr="00991985" w:rsidRDefault="00FF13BD" w:rsidP="00FF13BD">
      <w:pPr>
        <w:pStyle w:val="41"/>
        <w:keepNext/>
        <w:keepLines/>
        <w:shd w:val="clear" w:color="auto" w:fill="auto"/>
        <w:spacing w:before="0" w:after="383" w:line="240" w:lineRule="exact"/>
        <w:ind w:firstLine="0"/>
      </w:pPr>
      <w:bookmarkStart w:id="46" w:name="bookmark19"/>
      <w:r w:rsidRPr="00991985">
        <w:t>Β. Συμπυκνωμένο γάλα</w:t>
      </w:r>
      <w:bookmarkEnd w:id="46"/>
    </w:p>
    <w:p w:rsidR="00FF13BD" w:rsidRPr="00991985" w:rsidRDefault="00FF13BD" w:rsidP="00FF13BD">
      <w:pPr>
        <w:spacing w:line="432" w:lineRule="exact"/>
        <w:jc w:val="both"/>
      </w:pPr>
      <w:r w:rsidRPr="00991985">
        <w:t>Πλήρες γάλα ή ελαφρύ συμπυκνωμένο ή Γάλα συμπυκνωμένο ή Γάλα συμπυκνωμένο μη ζαχαρούχο, χαρακτηρίζεται το μερικά αφυδατωμένο γάλα το οποίο πληροί τους όρους του Κ.Τ.Π. Άρθρο 80 και ανταποκρίνεται στις απαιτήσεις του άρθρου 7 του Π.Δ 56/95,</w:t>
      </w:r>
      <w:r>
        <w:t xml:space="preserve"> </w:t>
      </w:r>
      <w:r w:rsidRPr="00991985">
        <w:t>δηλαδή:</w:t>
      </w:r>
    </w:p>
    <w:p w:rsidR="00FF13BD" w:rsidRPr="002170C2" w:rsidRDefault="00FF13BD" w:rsidP="003F32B6">
      <w:pPr>
        <w:widowControl w:val="0"/>
        <w:numPr>
          <w:ilvl w:val="0"/>
          <w:numId w:val="10"/>
        </w:numPr>
        <w:spacing w:after="0" w:line="432" w:lineRule="exact"/>
        <w:ind w:right="-32"/>
        <w:jc w:val="both"/>
      </w:pPr>
      <w:r w:rsidRPr="002170C2">
        <w:lastRenderedPageBreak/>
        <w:t xml:space="preserve">Να έχει παρασκευασθεί σε εγκατάσταση μεταποίησης που ανταποκρίνεται στους κανόνες και τις προδιαγραφές των Κεφαλαίων </w:t>
      </w:r>
      <w:r w:rsidRPr="002170C2">
        <w:rPr>
          <w:lang w:val="en-US" w:bidi="en-US"/>
        </w:rPr>
        <w:t>I</w:t>
      </w:r>
      <w:r w:rsidRPr="002170C2">
        <w:rPr>
          <w:lang w:bidi="en-US"/>
        </w:rPr>
        <w:t xml:space="preserve">, </w:t>
      </w:r>
      <w:r w:rsidRPr="002170C2">
        <w:t>II V και VI του Παραρτήματος '</w:t>
      </w:r>
      <w:r w:rsidRPr="002170C2">
        <w:rPr>
          <w:rStyle w:val="240"/>
        </w:rPr>
        <w:t>'Β'Π.Δ</w:t>
      </w:r>
      <w:r w:rsidRPr="002170C2">
        <w:t xml:space="preserve"> 56/95.</w:t>
      </w:r>
    </w:p>
    <w:p w:rsidR="00FF13BD" w:rsidRPr="002170C2" w:rsidRDefault="00FF13BD" w:rsidP="003F32B6">
      <w:pPr>
        <w:widowControl w:val="0"/>
        <w:numPr>
          <w:ilvl w:val="0"/>
          <w:numId w:val="10"/>
        </w:numPr>
        <w:spacing w:after="0" w:line="432" w:lineRule="exact"/>
        <w:ind w:right="-32"/>
        <w:jc w:val="both"/>
      </w:pPr>
      <w:r w:rsidRPr="002170C2">
        <w:t>Να έχει υποστεί θερμική επεξεργασία κατά τη διάρκεια της παρασκευής ή να παρασκευάζεται από προϊόντα που έχουν υποστεί θερμική επεξεργασία.</w:t>
      </w:r>
    </w:p>
    <w:p w:rsidR="00FF13BD" w:rsidRPr="002170C2" w:rsidRDefault="00FF13BD" w:rsidP="003F32B6">
      <w:pPr>
        <w:widowControl w:val="0"/>
        <w:numPr>
          <w:ilvl w:val="0"/>
          <w:numId w:val="10"/>
        </w:numPr>
        <w:tabs>
          <w:tab w:val="left" w:pos="709"/>
        </w:tabs>
        <w:spacing w:after="0" w:line="432" w:lineRule="exact"/>
        <w:ind w:right="-32"/>
        <w:jc w:val="both"/>
      </w:pPr>
      <w:r w:rsidRPr="002170C2">
        <w:t>Δεν θα πρέπει να έχει υποβληθεί σε επεξεργασία με ιονίζουσες ακτινοβολίες.</w:t>
      </w:r>
    </w:p>
    <w:p w:rsidR="00FF13BD" w:rsidRPr="002170C2" w:rsidRDefault="00FF13BD" w:rsidP="003F32B6">
      <w:pPr>
        <w:widowControl w:val="0"/>
        <w:numPr>
          <w:ilvl w:val="0"/>
          <w:numId w:val="10"/>
        </w:numPr>
        <w:tabs>
          <w:tab w:val="left" w:pos="709"/>
        </w:tabs>
        <w:spacing w:after="0" w:line="432" w:lineRule="exact"/>
        <w:ind w:right="-32"/>
        <w:jc w:val="both"/>
      </w:pPr>
      <w:r w:rsidRPr="002170C2">
        <w:t>Να μην περιέχει πρόσθετα πέραν αυτών που προβλέπονται από το άρθρο 80, παρ. 14 του ΚΤΠ και το άρθρο 3 του ΠΔ 518/83, όπως αυτό τροποποιήθηκε με την Υπουργική Απόφαση 145/96.</w:t>
      </w:r>
    </w:p>
    <w:p w:rsidR="00FF13BD" w:rsidRPr="002170C2" w:rsidRDefault="00FF13BD" w:rsidP="003F32B6">
      <w:pPr>
        <w:widowControl w:val="0"/>
        <w:numPr>
          <w:ilvl w:val="0"/>
          <w:numId w:val="10"/>
        </w:numPr>
        <w:tabs>
          <w:tab w:val="left" w:pos="0"/>
        </w:tabs>
        <w:spacing w:after="0" w:line="432" w:lineRule="exact"/>
        <w:ind w:right="-32"/>
        <w:jc w:val="both"/>
      </w:pPr>
      <w:r w:rsidRPr="002170C2">
        <w:t>Να μην περιέχει ίχνη καταλοίπων ουσιών τα οποία υπερβαίνουν τα επιτρεπόμενα όρια ανοχής, σύμφωνα με το Κεφ III, άρθρο 20 του ΠΔ 259/98 (Α 191) ''Περί Απαγόρευσης χρήσης ουσιών με ορμονική ή</w:t>
      </w:r>
      <w:r w:rsidR="00055ED4">
        <w:t xml:space="preserve"> </w:t>
      </w:r>
      <w:r w:rsidRPr="002170C2">
        <w:t>θ</w:t>
      </w:r>
      <w:r w:rsidR="008A7F6C">
        <w:t>ερμ</w:t>
      </w:r>
      <w:r w:rsidRPr="002170C2">
        <w:t>οστατική δράση.</w:t>
      </w:r>
    </w:p>
    <w:p w:rsidR="00FF13BD" w:rsidRPr="002170C2" w:rsidRDefault="00FF13BD" w:rsidP="00FF13BD">
      <w:pPr>
        <w:spacing w:line="432" w:lineRule="exact"/>
        <w:ind w:right="-32"/>
        <w:jc w:val="both"/>
      </w:pPr>
      <w:r w:rsidRPr="002170C2">
        <w:t>Εάν το προϊόν προέρχεται από τρίτη χώρα πρέπει τουλάχιστον να πληροί τις προϋποθέσεις που προβλέπονται στο ΚΕΦ. II του ΠΔ 56/95, και τα άρθρα 21, 22 και 23 του ΠΔ 56/95.</w:t>
      </w:r>
    </w:p>
    <w:p w:rsidR="00FF13BD" w:rsidRPr="002170C2" w:rsidRDefault="00FF13BD" w:rsidP="00FF13BD">
      <w:pPr>
        <w:spacing w:line="432" w:lineRule="exact"/>
        <w:ind w:right="-32"/>
        <w:jc w:val="both"/>
      </w:pPr>
      <w:r w:rsidRPr="002170C2">
        <w:t>Το προϊόν πρέπει να έχει τα εξής φυσικοχημικά χαρακτηριστικά:</w:t>
      </w:r>
    </w:p>
    <w:p w:rsidR="00FF13BD" w:rsidRPr="002170C2" w:rsidRDefault="00FF13BD" w:rsidP="003F32B6">
      <w:pPr>
        <w:widowControl w:val="0"/>
        <w:numPr>
          <w:ilvl w:val="0"/>
          <w:numId w:val="10"/>
        </w:numPr>
        <w:tabs>
          <w:tab w:val="left" w:pos="709"/>
        </w:tabs>
        <w:spacing w:after="0" w:line="432" w:lineRule="exact"/>
        <w:ind w:right="-32"/>
        <w:jc w:val="both"/>
      </w:pPr>
      <w:r w:rsidRPr="002170C2">
        <w:t>Να έχει ευχάριστη υπόγλυκη γεύση, τη χαρακτηριστική οσμή του αφυδατωμένου γάλακτος και το χρώμα του να είναι λευκό ή υπόλευκο.</w:t>
      </w:r>
    </w:p>
    <w:p w:rsidR="00FF13BD" w:rsidRPr="002170C2" w:rsidRDefault="00FF13BD" w:rsidP="003F32B6">
      <w:pPr>
        <w:widowControl w:val="0"/>
        <w:numPr>
          <w:ilvl w:val="0"/>
          <w:numId w:val="10"/>
        </w:numPr>
        <w:tabs>
          <w:tab w:val="left" w:pos="709"/>
        </w:tabs>
        <w:spacing w:after="0" w:line="432" w:lineRule="exact"/>
        <w:ind w:right="-32"/>
        <w:jc w:val="both"/>
      </w:pPr>
      <w:r w:rsidRPr="002170C2">
        <w:t>Να έχει ελαφρώς κρεμώδη σύσταση, να είναι ομοιογενές (χωρίς κοκκώδεις ή άλλες αποθέσεις) και το λίπος του να μην διαχωρίζεται σε ιδιαίτερο στρώμα μέσα στα κουτιά. Να είναι απαλλαγμένο από ξένες ύλες.</w:t>
      </w:r>
    </w:p>
    <w:p w:rsidR="00FF13BD" w:rsidRPr="002170C2" w:rsidRDefault="00FF13BD" w:rsidP="003F32B6">
      <w:pPr>
        <w:widowControl w:val="0"/>
        <w:numPr>
          <w:ilvl w:val="0"/>
          <w:numId w:val="10"/>
        </w:numPr>
        <w:tabs>
          <w:tab w:val="left" w:pos="709"/>
        </w:tabs>
        <w:spacing w:after="0" w:line="432" w:lineRule="exact"/>
        <w:ind w:right="660"/>
        <w:jc w:val="both"/>
      </w:pPr>
      <w:r w:rsidRPr="002170C2">
        <w:t>Να μην παρουσιάζει πήξη του περιεχομένου (ολική ή μερική), ιζήματα στον πυθμένα των συσκευασιών, αποχωρισμό του λίπους ή ενδείξεις σήψης.</w:t>
      </w:r>
    </w:p>
    <w:p w:rsidR="00FF13BD" w:rsidRDefault="00FF13BD" w:rsidP="00FF13BD">
      <w:pPr>
        <w:pStyle w:val="190"/>
        <w:shd w:val="clear" w:color="auto" w:fill="auto"/>
        <w:spacing w:after="0" w:line="432" w:lineRule="exact"/>
      </w:pPr>
      <w:r w:rsidRPr="002170C2">
        <w:t xml:space="preserve">Περιεκτικότητα σε λίπος 7,5% (τοις εκατό) του </w:t>
      </w:r>
      <w:r w:rsidRPr="002170C2">
        <w:rPr>
          <w:rStyle w:val="19Arial11"/>
          <w:b/>
          <w:i w:val="0"/>
        </w:rPr>
        <w:t>βάρους</w:t>
      </w:r>
      <w:bookmarkStart w:id="47" w:name="bookmark20"/>
      <w:r w:rsidRPr="002170C2">
        <w:rPr>
          <w:rStyle w:val="19Arial11"/>
          <w:i w:val="0"/>
        </w:rPr>
        <w:t xml:space="preserve"> </w:t>
      </w:r>
      <w:r w:rsidRPr="002170C2">
        <w:t>τουλάχιστον .</w:t>
      </w:r>
      <w:bookmarkEnd w:id="47"/>
    </w:p>
    <w:p w:rsidR="00FF13BD" w:rsidRDefault="00FF13BD" w:rsidP="00FF13BD">
      <w:pPr>
        <w:spacing w:line="432" w:lineRule="exact"/>
        <w:ind w:right="820"/>
        <w:jc w:val="both"/>
      </w:pPr>
      <w:r>
        <w:t>Ολικό στερεό υπόλειμμα (ΟΣΥ) γάλακτος 25% (τοις εκατό) του βάρους τουλάχιστον.</w:t>
      </w:r>
    </w:p>
    <w:p w:rsidR="00FF13BD" w:rsidRDefault="00FF13BD" w:rsidP="00FF13BD">
      <w:pPr>
        <w:spacing w:line="432" w:lineRule="exact"/>
        <w:ind w:right="820"/>
        <w:jc w:val="both"/>
      </w:pPr>
      <w:r>
        <w:t xml:space="preserve">Ολική οξύτητα μεταξύ 6 και 8 βαθμών </w:t>
      </w:r>
      <w:r>
        <w:rPr>
          <w:lang w:val="en-US" w:bidi="en-US"/>
        </w:rPr>
        <w:t>SOXHLETHENCKEL</w:t>
      </w:r>
      <w:r w:rsidRPr="007C4656">
        <w:rPr>
          <w:lang w:bidi="en-US"/>
        </w:rPr>
        <w:t xml:space="preserve">, </w:t>
      </w:r>
      <w:r>
        <w:t>μετά από αραίωση για παρασκευή προϊόντος που αντιστοιχεί με το νωπό φυσικό γάλα.</w:t>
      </w:r>
    </w:p>
    <w:p w:rsidR="00FF13BD" w:rsidRDefault="00FF13BD" w:rsidP="00FF13BD">
      <w:pPr>
        <w:spacing w:line="240" w:lineRule="auto"/>
        <w:ind w:right="820"/>
        <w:jc w:val="both"/>
      </w:pPr>
      <w:r>
        <w:t>Το ΡΗ να είναι μεταξύ 6,3 και 6,8, μετά από αραίωση για παρασκευή προϊόντος, που αντιστοιχεί στο νωπό γάλα.</w:t>
      </w:r>
    </w:p>
    <w:p w:rsidR="00FF13BD" w:rsidRDefault="00FF13BD" w:rsidP="00FF13BD">
      <w:pPr>
        <w:spacing w:line="240" w:lineRule="auto"/>
        <w:ind w:right="820"/>
        <w:jc w:val="both"/>
      </w:pPr>
      <w:r>
        <w:t xml:space="preserve">Μετά την αραίωση να προκύπτει γάλα ενός </w:t>
      </w:r>
      <w:r>
        <w:rPr>
          <w:lang w:val="en-US" w:bidi="en-US"/>
        </w:rPr>
        <w:t>lit</w:t>
      </w:r>
      <w:r w:rsidRPr="007C4656">
        <w:rPr>
          <w:lang w:bidi="en-US"/>
        </w:rPr>
        <w:t xml:space="preserve"> </w:t>
      </w:r>
      <w:r>
        <w:t xml:space="preserve">και ειδικού βάρους 1,028 </w:t>
      </w:r>
      <w:r>
        <w:rPr>
          <w:lang w:val="en-US" w:bidi="en-US"/>
        </w:rPr>
        <w:t>g</w:t>
      </w:r>
      <w:r w:rsidRPr="007C4656">
        <w:rPr>
          <w:lang w:bidi="en-US"/>
        </w:rPr>
        <w:t>/</w:t>
      </w:r>
      <w:r>
        <w:rPr>
          <w:lang w:val="en-US" w:bidi="en-US"/>
        </w:rPr>
        <w:t>lit</w:t>
      </w:r>
      <w:r w:rsidRPr="007C4656">
        <w:rPr>
          <w:lang w:bidi="en-US"/>
        </w:rPr>
        <w:t xml:space="preserve"> </w:t>
      </w:r>
      <w:r>
        <w:t>σύμφωνα με τον Κ.Τ.Π. άρθρο 80 παρ.3 και ολικό στερεό υπόλειμμα (ΟΣΥ) γάλακτος 25% του βάρους τουλάχιστον.</w:t>
      </w:r>
    </w:p>
    <w:p w:rsidR="00FF13BD" w:rsidRDefault="00FF13BD" w:rsidP="00FF13BD">
      <w:pPr>
        <w:spacing w:line="240" w:lineRule="auto"/>
        <w:ind w:right="820"/>
        <w:jc w:val="both"/>
      </w:pPr>
      <w:r>
        <w:t>Να είναι δυνατόν να διατηρηθεί στις αποθήκες του Νοσοκομείου εκτός ψυκτικών θαλάμων χωρίς να παρουσιάσει οποιαδήποτε αισθητή ή οργανοληπτική αλλοίωση, για το χρονικό διάστημα τουλάχιστον που αναγράφεται επί της συσκευασίας.</w:t>
      </w:r>
    </w:p>
    <w:p w:rsidR="00FF13BD" w:rsidRDefault="00FF13BD" w:rsidP="00FF13BD">
      <w:pPr>
        <w:spacing w:line="240" w:lineRule="auto"/>
        <w:ind w:right="820"/>
        <w:jc w:val="both"/>
      </w:pPr>
      <w:r>
        <w:t xml:space="preserve">Το συμπυκνωμένο γάλα να είναι συσκευασμένο σε κυλινδρικά λευκοσίδηρό κουτιά ή σε συσκευασία </w:t>
      </w:r>
      <w:r>
        <w:rPr>
          <w:lang w:val="en-US" w:bidi="en-US"/>
        </w:rPr>
        <w:t>Tetra</w:t>
      </w:r>
      <w:r w:rsidRPr="007C4656">
        <w:rPr>
          <w:lang w:bidi="en-US"/>
        </w:rPr>
        <w:t xml:space="preserve"> </w:t>
      </w:r>
      <w:r>
        <w:rPr>
          <w:lang w:val="en-US" w:bidi="en-US"/>
        </w:rPr>
        <w:t>Pak</w:t>
      </w:r>
      <w:r w:rsidRPr="007C4656">
        <w:rPr>
          <w:lang w:bidi="en-US"/>
        </w:rPr>
        <w:t xml:space="preserve"> </w:t>
      </w:r>
      <w:r>
        <w:t xml:space="preserve">με καπάκι ή άλλη ανάλογη (Α) πρώτη συσκευασία με περιεχόμενο βάρος 410 </w:t>
      </w:r>
      <w:r>
        <w:rPr>
          <w:lang w:val="en-US" w:bidi="en-US"/>
        </w:rPr>
        <w:t>gr</w:t>
      </w:r>
      <w:r w:rsidRPr="007C4656">
        <w:rPr>
          <w:lang w:bidi="en-US"/>
        </w:rPr>
        <w:t xml:space="preserve"> </w:t>
      </w:r>
      <w:r>
        <w:t>προϊόντος και σε χαρτοκιβώτια (Β), δεύτερη συσκευασία.</w:t>
      </w:r>
    </w:p>
    <w:p w:rsidR="00FF13BD" w:rsidRDefault="00FF13BD" w:rsidP="00FF13BD">
      <w:pPr>
        <w:spacing w:line="240" w:lineRule="auto"/>
        <w:ind w:right="820"/>
        <w:jc w:val="both"/>
      </w:pPr>
      <w:r>
        <w:t xml:space="preserve">Οι συσκευασίες του γάλακτος θερμικής επεξεργασίας πρέπει να πληρούν όλους τους όρους υγιεινής. Δεν πρέπει ιδίως να απελευθερώνουν μέσα στο γάλα ποσότητα στοιχείων που θα </w:t>
      </w:r>
      <w:r>
        <w:lastRenderedPageBreak/>
        <w:t>ήταν δυνατό να θέσει σε κίνδυνο την ανθρώπινη υγεία, να αλλοιώνουν τη σύσταση του γάλακτος ή να ασκούν επιβλαβή επίδραση στις οργανοληπτικές του ιδιότητες.</w:t>
      </w:r>
    </w:p>
    <w:p w:rsidR="00FF13BD" w:rsidRDefault="00FF13BD" w:rsidP="00FF13BD">
      <w:pPr>
        <w:spacing w:line="240" w:lineRule="auto"/>
        <w:ind w:right="820"/>
        <w:jc w:val="both"/>
      </w:pPr>
      <w:r>
        <w:t>Οι συσκευασίες πρέπει να έχουν την απαιτούμενη σκληρότητα και ανθεκτικότητα, να μην παρουσιάζουν διαρροές, διατρήσεις, διαβρώσεις, και γενικά ανωμαλίες οι οποίες μπορούν να επηρεάσουν την υγιεινή κατάσταση και συντήρηση του περιεχομένου.</w:t>
      </w:r>
    </w:p>
    <w:p w:rsidR="00FF13BD" w:rsidRDefault="00FF13BD" w:rsidP="00FF13BD">
      <w:pPr>
        <w:spacing w:line="240" w:lineRule="auto"/>
        <w:ind w:right="820"/>
        <w:jc w:val="both"/>
      </w:pPr>
      <w:r>
        <w:t>Γενικά οι συσκευασίες πρέπει να εξασφαλίζουν τις απαιτήσεις των άρθρων 9, 23 και 28 του Κ.Τ.Π..</w:t>
      </w:r>
    </w:p>
    <w:p w:rsidR="00FF13BD" w:rsidRDefault="00FF13BD" w:rsidP="008A7F6C">
      <w:pPr>
        <w:spacing w:line="240" w:lineRule="auto"/>
        <w:jc w:val="both"/>
      </w:pPr>
      <w:r>
        <w:t>Τα κυλινδρικά μεταλλικά κουτιά (Α) συσκευασία (κορμοί και πώματα) να έχουν κατασκευαστεί από καινούργιο λευκοσίδηρο,</w:t>
      </w:r>
      <w:r w:rsidR="008A7F6C">
        <w:t xml:space="preserve"> </w:t>
      </w:r>
      <w:r>
        <w:t xml:space="preserve">πάχους τουλάχιστον 0,19 </w:t>
      </w:r>
      <w:r>
        <w:rPr>
          <w:lang w:val="en-US" w:bidi="en-US"/>
        </w:rPr>
        <w:t>mm</w:t>
      </w:r>
      <w:r w:rsidRPr="007C4656">
        <w:rPr>
          <w:lang w:bidi="en-US"/>
        </w:rPr>
        <w:t xml:space="preserve"> </w:t>
      </w:r>
      <w:r>
        <w:t xml:space="preserve">και 0,20 </w:t>
      </w:r>
      <w:r>
        <w:rPr>
          <w:lang w:val="en-US" w:bidi="en-US"/>
        </w:rPr>
        <w:t>mm</w:t>
      </w:r>
      <w:r w:rsidRPr="007C4656">
        <w:rPr>
          <w:lang w:bidi="en-US"/>
        </w:rPr>
        <w:t xml:space="preserve"> </w:t>
      </w:r>
      <w:r>
        <w:t xml:space="preserve">αντίστοιχα, ηλεκτρολυτικά επικασσιτερωμένο (βάρος ηλεκτρολυτικού επιστρώματος 2,8 </w:t>
      </w:r>
      <w:r>
        <w:rPr>
          <w:lang w:val="en-US" w:bidi="en-US"/>
        </w:rPr>
        <w:t>gr</w:t>
      </w:r>
      <w:r w:rsidRPr="007C4656">
        <w:rPr>
          <w:lang w:bidi="en-US"/>
        </w:rPr>
        <w:t>/</w:t>
      </w:r>
      <w:r>
        <w:rPr>
          <w:lang w:val="en-US" w:bidi="en-US"/>
        </w:rPr>
        <w:t>m</w:t>
      </w:r>
      <w:r w:rsidRPr="007C4656">
        <w:rPr>
          <w:vertAlign w:val="superscript"/>
          <w:lang w:bidi="en-US"/>
        </w:rPr>
        <w:t>2</w:t>
      </w:r>
      <w:r w:rsidRPr="007C4656">
        <w:rPr>
          <w:lang w:bidi="en-US"/>
        </w:rPr>
        <w:t xml:space="preserve"> </w:t>
      </w:r>
      <w:r>
        <w:t xml:space="preserve">τουλάχιστον εσωτερικά και 5,6 </w:t>
      </w:r>
      <w:r>
        <w:rPr>
          <w:lang w:val="en-US" w:bidi="en-US"/>
        </w:rPr>
        <w:t>gr</w:t>
      </w:r>
      <w:r w:rsidRPr="007C4656">
        <w:rPr>
          <w:lang w:bidi="en-US"/>
        </w:rPr>
        <w:t>/</w:t>
      </w:r>
      <w:r>
        <w:rPr>
          <w:lang w:val="en-US" w:bidi="en-US"/>
        </w:rPr>
        <w:t>m</w:t>
      </w:r>
      <w:r w:rsidRPr="007C4656">
        <w:rPr>
          <w:vertAlign w:val="superscript"/>
          <w:lang w:bidi="en-US"/>
        </w:rPr>
        <w:t xml:space="preserve">2 </w:t>
      </w:r>
      <w:r>
        <w:t>εξωτερικά).</w:t>
      </w:r>
    </w:p>
    <w:p w:rsidR="00FF13BD" w:rsidRDefault="00FF13BD" w:rsidP="00FF13BD">
      <w:pPr>
        <w:spacing w:line="240" w:lineRule="auto"/>
        <w:ind w:right="700" w:firstLine="260"/>
        <w:jc w:val="both"/>
      </w:pPr>
      <w:r>
        <w:t>Στην συσκευασία στη χάρτινη ταινία που περιβάλλει το σώμα του κουτιού ή σε ετικέτα ή με ανεξίτηλο μελάνι πρέπει να αναγράφονται οι εξής ενδείξεις:</w:t>
      </w:r>
    </w:p>
    <w:p w:rsidR="00FF13BD" w:rsidRDefault="00FF13BD" w:rsidP="00FF13BD">
      <w:pPr>
        <w:spacing w:line="240" w:lineRule="auto"/>
        <w:jc w:val="both"/>
      </w:pPr>
      <w:r>
        <w:t>(1) Η ονομασία του προϊόντος.</w:t>
      </w:r>
    </w:p>
    <w:p w:rsidR="00FF13BD" w:rsidRDefault="00FF13BD" w:rsidP="00FF13BD">
      <w:pPr>
        <w:spacing w:line="240" w:lineRule="auto"/>
        <w:ind w:right="700" w:firstLine="120"/>
        <w:jc w:val="both"/>
      </w:pPr>
      <w:r>
        <w:t>(2) Το ποσοστό των λιπαρών και το Στερεό Υπόλειμμα Άνευ Λίπους (ΣΥΑΛ) του γάλακτος.</w:t>
      </w:r>
    </w:p>
    <w:p w:rsidR="00FF13BD" w:rsidRDefault="00FF13BD" w:rsidP="003F32B6">
      <w:pPr>
        <w:widowControl w:val="0"/>
        <w:numPr>
          <w:ilvl w:val="0"/>
          <w:numId w:val="11"/>
        </w:numPr>
        <w:spacing w:after="0" w:line="240" w:lineRule="auto"/>
        <w:jc w:val="both"/>
      </w:pPr>
      <w:r>
        <w:t>"Ενδειξη του τρόπου χρήσης.</w:t>
      </w:r>
    </w:p>
    <w:p w:rsidR="00FF13BD" w:rsidRDefault="00FF13BD" w:rsidP="003F32B6">
      <w:pPr>
        <w:widowControl w:val="0"/>
        <w:numPr>
          <w:ilvl w:val="0"/>
          <w:numId w:val="11"/>
        </w:numPr>
        <w:tabs>
          <w:tab w:val="left" w:pos="426"/>
        </w:tabs>
        <w:spacing w:after="0" w:line="240" w:lineRule="auto"/>
        <w:jc w:val="both"/>
      </w:pPr>
      <w:r>
        <w:t xml:space="preserve">  Το καθαρό βάρος σε γραμμάρια.</w:t>
      </w:r>
    </w:p>
    <w:p w:rsidR="00FF13BD" w:rsidRDefault="00FF13BD" w:rsidP="003F32B6">
      <w:pPr>
        <w:widowControl w:val="0"/>
        <w:numPr>
          <w:ilvl w:val="0"/>
          <w:numId w:val="11"/>
        </w:numPr>
        <w:tabs>
          <w:tab w:val="left" w:pos="567"/>
        </w:tabs>
        <w:spacing w:after="0" w:line="240" w:lineRule="auto"/>
        <w:ind w:right="700"/>
        <w:jc w:val="both"/>
      </w:pPr>
      <w:r>
        <w:t>Το όνομα, η εμπορική επωνυμία και η διεύθυνση ή η έδρα της επιχείρησης.</w:t>
      </w:r>
    </w:p>
    <w:p w:rsidR="00FF13BD" w:rsidRDefault="00FF13BD" w:rsidP="003F32B6">
      <w:pPr>
        <w:widowControl w:val="0"/>
        <w:numPr>
          <w:ilvl w:val="0"/>
          <w:numId w:val="11"/>
        </w:numPr>
        <w:tabs>
          <w:tab w:val="left" w:pos="567"/>
        </w:tabs>
        <w:spacing w:after="0" w:line="240" w:lineRule="auto"/>
        <w:jc w:val="both"/>
      </w:pPr>
      <w:r>
        <w:t>Κατάλογος των συστατικών.</w:t>
      </w:r>
    </w:p>
    <w:p w:rsidR="00FF13BD" w:rsidRDefault="00FF13BD" w:rsidP="003F32B6">
      <w:pPr>
        <w:keepNext/>
        <w:keepLines/>
        <w:widowControl w:val="0"/>
        <w:numPr>
          <w:ilvl w:val="0"/>
          <w:numId w:val="11"/>
        </w:numPr>
        <w:tabs>
          <w:tab w:val="left" w:pos="567"/>
        </w:tabs>
        <w:spacing w:after="37" w:line="240" w:lineRule="auto"/>
        <w:jc w:val="both"/>
      </w:pPr>
      <w:r>
        <w:t xml:space="preserve">Ημερομηνία και έτος παρασκευής καθώς και την ημερομηνία </w:t>
      </w:r>
      <w:bookmarkStart w:id="48" w:name="bookmark21"/>
      <w:r>
        <w:t>λήξης .</w:t>
      </w:r>
      <w:bookmarkEnd w:id="48"/>
    </w:p>
    <w:p w:rsidR="00FF13BD" w:rsidRDefault="00FF13BD" w:rsidP="003F32B6">
      <w:pPr>
        <w:widowControl w:val="0"/>
        <w:numPr>
          <w:ilvl w:val="0"/>
          <w:numId w:val="11"/>
        </w:numPr>
        <w:tabs>
          <w:tab w:val="left" w:pos="567"/>
        </w:tabs>
        <w:spacing w:after="443" w:line="240" w:lineRule="auto"/>
        <w:jc w:val="both"/>
      </w:pPr>
      <w:r>
        <w:t>Κωδικός παρτίδας.</w:t>
      </w:r>
    </w:p>
    <w:p w:rsidR="00FF13BD" w:rsidRDefault="00FF13BD" w:rsidP="00FF13BD">
      <w:pPr>
        <w:spacing w:line="240" w:lineRule="auto"/>
        <w:ind w:right="700" w:firstLine="120"/>
        <w:jc w:val="both"/>
      </w:pPr>
      <w:r>
        <w:t xml:space="preserve">Τα χαρτοκιβώτια </w:t>
      </w:r>
      <w:r w:rsidRPr="007C4656">
        <w:rPr>
          <w:lang w:bidi="en-US"/>
        </w:rPr>
        <w:t>[(</w:t>
      </w:r>
      <w:r>
        <w:rPr>
          <w:lang w:val="en-US" w:bidi="en-US"/>
        </w:rPr>
        <w:t>B</w:t>
      </w:r>
      <w:r w:rsidRPr="007C4656">
        <w:rPr>
          <w:lang w:bidi="en-US"/>
        </w:rPr>
        <w:t xml:space="preserve">) </w:t>
      </w:r>
      <w:r>
        <w:t xml:space="preserve">συσκευασία] πρέπει να είναι καινούργια, από χαρτί καλής ποιότητας από κυματοειδές χαρτόνι αντοχής σε διάρρηξη κατά </w:t>
      </w:r>
      <w:r>
        <w:rPr>
          <w:lang w:val="en-US" w:bidi="en-US"/>
        </w:rPr>
        <w:t>MULLEN</w:t>
      </w:r>
      <w:r w:rsidRPr="007C4656">
        <w:rPr>
          <w:lang w:bidi="en-US"/>
        </w:rPr>
        <w:t xml:space="preserve"> </w:t>
      </w:r>
      <w:r>
        <w:t xml:space="preserve">τουλάχιστον 190 </w:t>
      </w:r>
      <w:r>
        <w:rPr>
          <w:lang w:val="en-US" w:bidi="en-US"/>
        </w:rPr>
        <w:t>lb</w:t>
      </w:r>
      <w:r w:rsidRPr="007C4656">
        <w:rPr>
          <w:lang w:bidi="en-US"/>
        </w:rPr>
        <w:t>/</w:t>
      </w:r>
      <w:r>
        <w:rPr>
          <w:lang w:val="en-US" w:bidi="en-US"/>
        </w:rPr>
        <w:t>in</w:t>
      </w:r>
      <w:r w:rsidRPr="007C4656">
        <w:rPr>
          <w:vertAlign w:val="superscript"/>
          <w:lang w:bidi="en-US"/>
        </w:rPr>
        <w:t>2</w:t>
      </w:r>
      <w:r w:rsidRPr="007C4656">
        <w:rPr>
          <w:lang w:bidi="en-US"/>
        </w:rPr>
        <w:t xml:space="preserve">. </w:t>
      </w:r>
      <w:r>
        <w:t>Οι διαστάσεις των χαρτοκιβωτίων πρέπει να είναι τέτοιες, έτσι ώστε να είναι δυνατή η συσκευασία του προϊόντος, χωρίς να υπάρχει κενός χώρος μεταξύ των κουτιών και των τοιχωμάτων των χαρτοκιβωτίων.</w:t>
      </w:r>
    </w:p>
    <w:p w:rsidR="00FF13BD" w:rsidRDefault="00FF13BD" w:rsidP="00FF13BD">
      <w:pPr>
        <w:spacing w:line="240" w:lineRule="auto"/>
        <w:ind w:right="700"/>
        <w:jc w:val="both"/>
        <w:rPr>
          <w:sz w:val="2"/>
          <w:szCs w:val="2"/>
        </w:rPr>
      </w:pPr>
      <w:r>
        <w:t xml:space="preserve">Εξωτερικά της συσκευασίας θα γράφεται η ημερομηνία λήξης του γάλακτος και να είναι σύμφωνα με τις οδηγίες τις Ε.Ε. και τις τροποποιήσεις αυτών καθώς να φέρει τη σήμανση </w:t>
      </w:r>
      <w:r>
        <w:rPr>
          <w:lang w:val="en-US" w:bidi="en-US"/>
        </w:rPr>
        <w:t>C</w:t>
      </w:r>
      <w:r w:rsidRPr="007C4656">
        <w:rPr>
          <w:lang w:bidi="en-US"/>
        </w:rPr>
        <w:t>.</w:t>
      </w:r>
      <w:r>
        <w:rPr>
          <w:lang w:val="en-US" w:bidi="en-US"/>
        </w:rPr>
        <w:t>E</w:t>
      </w:r>
      <w:r w:rsidRPr="007C4656">
        <w:rPr>
          <w:lang w:bidi="en-US"/>
        </w:rPr>
        <w:t xml:space="preserve">. </w:t>
      </w:r>
      <w:r>
        <w:t>σύμφωνα με τις Οδηγίες 2007/68, 2001/89, 2000/13 Ε.Κ. η δε σήμανση, να είναι σύμφωνη με τον κανονισμό (ΕΕ) 1169/2011.</w:t>
      </w:r>
    </w:p>
    <w:p w:rsidR="00FF13BD" w:rsidRDefault="00FF13BD" w:rsidP="00FF13BD">
      <w:pPr>
        <w:pStyle w:val="190"/>
        <w:shd w:val="clear" w:color="auto" w:fill="auto"/>
        <w:spacing w:after="546" w:line="240" w:lineRule="auto"/>
        <w:ind w:left="782" w:right="743"/>
      </w:pPr>
      <w:r>
        <w:rPr>
          <w:lang w:val="en-US" w:bidi="en-US"/>
        </w:rPr>
        <w:t>H</w:t>
      </w:r>
      <w:r w:rsidRPr="007C4656">
        <w:rPr>
          <w:lang w:bidi="en-US"/>
        </w:rPr>
        <w:t xml:space="preserve"> </w:t>
      </w:r>
      <w:r>
        <w:rPr>
          <w:lang w:bidi="en-US"/>
        </w:rPr>
        <w:t>ημερομηνία παράδοσης</w:t>
      </w:r>
      <w:r>
        <w:t xml:space="preserve"> του προϊόντος θα είναι το πρώτο τέταρτο </w:t>
      </w:r>
      <w:r w:rsidR="00BF408A">
        <w:t>τ</w:t>
      </w:r>
      <w:r>
        <w:t xml:space="preserve">ου χρόνου </w:t>
      </w:r>
      <w:r>
        <w:rPr>
          <w:lang w:bidi="en-US"/>
        </w:rPr>
        <w:t>της συνολικής διατηρησιμότητ</w:t>
      </w:r>
      <w:r w:rsidR="00BF408A">
        <w:rPr>
          <w:lang w:bidi="en-US"/>
        </w:rPr>
        <w:t>ά</w:t>
      </w:r>
      <w:r>
        <w:rPr>
          <w:lang w:bidi="en-US"/>
        </w:rPr>
        <w:t>ς του.</w:t>
      </w:r>
    </w:p>
    <w:p w:rsidR="00FF13BD" w:rsidRPr="005E5ACC" w:rsidRDefault="00FF13BD" w:rsidP="00FF13BD">
      <w:pPr>
        <w:spacing w:after="388" w:line="260" w:lineRule="exact"/>
        <w:jc w:val="both"/>
        <w:rPr>
          <w:u w:val="single"/>
        </w:rPr>
      </w:pPr>
      <w:r w:rsidRPr="005E5ACC">
        <w:rPr>
          <w:u w:val="single"/>
        </w:rPr>
        <w:t>Οι συμμετέχοντες πρέπει να προσκομίσουν:</w:t>
      </w:r>
    </w:p>
    <w:p w:rsidR="00FF13BD" w:rsidRDefault="00FF13BD" w:rsidP="003F32B6">
      <w:pPr>
        <w:widowControl w:val="0"/>
        <w:numPr>
          <w:ilvl w:val="0"/>
          <w:numId w:val="12"/>
        </w:numPr>
        <w:tabs>
          <w:tab w:val="left" w:pos="426"/>
        </w:tabs>
        <w:spacing w:after="0" w:line="240" w:lineRule="auto"/>
        <w:ind w:right="740"/>
        <w:jc w:val="both"/>
      </w:pPr>
      <w:r>
        <w:t xml:space="preserve">Άδεια λειτουργίας της Επιχείρησης από την αρμόδια Υπηρεσία και σε περίπτωση που ο συμμετέχων έχει την έδρα του εκτός Νομού Αττικής, και άδεια λειτουργίας του υποκαταστήματος στο Νομό Αττικής, εφόσον υπάρχει. Η επιχείρηση τροφίμων πρέπει να προσκομίσει και την καταχώρηση ή την έγκριση εγκατάστασής τους, σύμφωνα με την </w:t>
      </w:r>
      <w:r>
        <w:rPr>
          <w:rStyle w:val="212"/>
        </w:rPr>
        <w:t xml:space="preserve">Κ.Υ.Α. Αριθμ. 15523 /2006. </w:t>
      </w:r>
      <w:r>
        <w:t>Όλες οι επιχειρήσεις τροφίμων έχουν την υποχρέωση καταχώρησης ή έγκρισης των εγκαταστάσεων τους, σύμφωνα με το άρθρο 6 του Κανονισμού (ΕΚ) υπ’ αριθμό. 852/2004. Αναγκαία συμπληρωματικά μέτρα εφαρμογής των Κανονισμών (ΕΚ) υπ’ αριθμ. 178/2002, 852/2004, 853/2004, 854/2004 και 882/2004 του Ευρωπαϊκού Κοινοβουλίου και του Συμβουλίου και εναρμόνιση της Οδηγίας 2004/41/ΕΚ του Ευρωπαϊκού Κοινοβουλίου και του Συμβουλίου για την υγιεινή των τροφίμων.</w:t>
      </w:r>
    </w:p>
    <w:p w:rsidR="00FF13BD" w:rsidRDefault="00FF13BD" w:rsidP="003F32B6">
      <w:pPr>
        <w:widowControl w:val="0"/>
        <w:numPr>
          <w:ilvl w:val="0"/>
          <w:numId w:val="12"/>
        </w:numPr>
        <w:tabs>
          <w:tab w:val="left" w:pos="426"/>
        </w:tabs>
        <w:spacing w:after="0" w:line="240" w:lineRule="auto"/>
        <w:ind w:right="740"/>
        <w:jc w:val="both"/>
      </w:pPr>
      <w:r>
        <w:t xml:space="preserve">Ισχύον Πιστοποιητικό περί εφαρμογής συστήματος διαχείρισης της ασφάλειας των </w:t>
      </w:r>
      <w:r>
        <w:lastRenderedPageBreak/>
        <w:t xml:space="preserve">τροφίμων [ΚΥΑ 487/2000 (ΦΕΚ1219β/4.10.2000)] σύμφωνα με τις απαιτήσεις του προτύπου ΕΝ </w:t>
      </w:r>
      <w:r>
        <w:rPr>
          <w:lang w:val="en-US" w:bidi="en-US"/>
        </w:rPr>
        <w:t>ISO</w:t>
      </w:r>
      <w:r w:rsidRPr="007C4656">
        <w:rPr>
          <w:lang w:bidi="en-US"/>
        </w:rPr>
        <w:t xml:space="preserve"> </w:t>
      </w:r>
      <w:r>
        <w:t>2200:2005 το οποίο θα έχει χορηγηθεί από διαπιστευμένους φορείς Πιστοποίησης από τον ΕΣΥΔ για την παραγωγή - παρασκευή - επεξεργασία, αποθήκευση, διακίνηση και εμπορία των προϊόντων.</w:t>
      </w:r>
    </w:p>
    <w:p w:rsidR="00FF13BD" w:rsidRDefault="00FF13BD" w:rsidP="00FF13BD">
      <w:pPr>
        <w:spacing w:line="240" w:lineRule="auto"/>
        <w:ind w:right="740"/>
        <w:jc w:val="both"/>
      </w:pPr>
      <w:r>
        <w:t>Επίσης, θα πρέπει να προσκομίζει τα αποτελέσματα των μικροβιολογικών και χημικών αναλύσεων των προϊόντων, που πραγματοποιεί στα πλαίσια του αυτοελέγχου, κάθε φορά που αυτό ζητείται.</w:t>
      </w:r>
    </w:p>
    <w:p w:rsidR="00FF13BD" w:rsidRDefault="00FF13BD" w:rsidP="00FF13BD">
      <w:pPr>
        <w:spacing w:line="240" w:lineRule="auto"/>
        <w:jc w:val="both"/>
      </w:pPr>
      <w:r>
        <w:t>Σε περίπτωση που ο συμμετέχων στον διαγωνισμό δεν είναι παραγωγός ή παρασκευαστής,</w:t>
      </w:r>
    </w:p>
    <w:p w:rsidR="00FF13BD" w:rsidRDefault="00FF13BD" w:rsidP="00FF13BD">
      <w:pPr>
        <w:spacing w:line="240" w:lineRule="auto"/>
        <w:jc w:val="both"/>
      </w:pPr>
      <w:r>
        <w:t>θα πρέπει να επισυνάψει:</w:t>
      </w:r>
    </w:p>
    <w:p w:rsidR="00FF13BD" w:rsidRDefault="005E5ACC" w:rsidP="005E5ACC">
      <w:pPr>
        <w:pStyle w:val="a8"/>
        <w:numPr>
          <w:ilvl w:val="0"/>
          <w:numId w:val="64"/>
        </w:numPr>
        <w:spacing w:line="240" w:lineRule="auto"/>
        <w:ind w:right="640"/>
        <w:jc w:val="both"/>
      </w:pPr>
      <w:r>
        <w:t>Ι</w:t>
      </w:r>
      <w:r w:rsidR="00FF13BD">
        <w:t xml:space="preserve">σχύον Πιστοποιητικό περί εφαρμογής συστήματος διαχείρισης της ασφάλειας των τροφίμων σύμφωνα με τις απαιτήσεις του προτύπου ΕΝ </w:t>
      </w:r>
      <w:r w:rsidR="00FF13BD" w:rsidRPr="005E5ACC">
        <w:rPr>
          <w:lang w:val="en-US" w:bidi="en-US"/>
        </w:rPr>
        <w:t>ISO</w:t>
      </w:r>
      <w:r w:rsidR="00FF13BD" w:rsidRPr="007C4656">
        <w:rPr>
          <w:lang w:bidi="en-US"/>
        </w:rPr>
        <w:t xml:space="preserve"> </w:t>
      </w:r>
      <w:r w:rsidR="00FF13BD">
        <w:t>22000:2005 το οποίο θα έχει χορηγηθεί από διαπιστευμένους φορείς Πιστοποίησης από τον ΕΣΥΔ για την παραγωγή - παρασκευή των προϊόντων.</w:t>
      </w:r>
    </w:p>
    <w:p w:rsidR="00FF13BD" w:rsidRDefault="00FF13BD" w:rsidP="005E5ACC">
      <w:pPr>
        <w:pStyle w:val="a8"/>
        <w:numPr>
          <w:ilvl w:val="0"/>
          <w:numId w:val="64"/>
        </w:numPr>
        <w:spacing w:line="240" w:lineRule="auto"/>
        <w:ind w:right="640"/>
        <w:jc w:val="both"/>
      </w:pPr>
      <w:r>
        <w:t>Υπεύθυνη δήλωση του παραγωγού - παρασκευαστή ή συσκευαστή ότι έλαβε γνώση των όρων της διακήρυξης και θα προμηθεύει τον συγκεκριμένο προμηθευτή με τα προϊόντα σε περίπτωση κατακύρωσης σε αυτόν του διαγωνισμού.</w:t>
      </w:r>
    </w:p>
    <w:p w:rsidR="005E5ACC" w:rsidRDefault="00FF13BD" w:rsidP="005E5ACC">
      <w:pPr>
        <w:spacing w:line="240" w:lineRule="auto"/>
        <w:ind w:right="640"/>
        <w:jc w:val="both"/>
      </w:pPr>
      <w:r w:rsidRPr="005E5ACC">
        <w:rPr>
          <w:b/>
          <w:sz w:val="28"/>
          <w:szCs w:val="28"/>
          <w:u w:val="single"/>
        </w:rPr>
        <w:t>3</w:t>
      </w:r>
      <w:r w:rsidR="005E5ACC">
        <w:t>.</w:t>
      </w:r>
      <w:r>
        <w:t xml:space="preserve"> </w:t>
      </w:r>
      <w:r w:rsidR="005E5ACC" w:rsidRPr="00957BE2">
        <w:rPr>
          <w:b/>
        </w:rPr>
        <w:t>Βεβαίωση Καταλληλόλητας Οχήματος</w:t>
      </w:r>
      <w:r w:rsidR="005E5ACC">
        <w:t xml:space="preserve"> από Υγειονομικής πλευράς, η οποία εκδίδεται από τις κατά τόπους Διευθύνσεις Δημόσιας Υγείας των Περιφερειών και </w:t>
      </w:r>
      <w:r w:rsidR="005E5ACC" w:rsidRPr="00957BE2">
        <w:rPr>
          <w:b/>
        </w:rPr>
        <w:t>Άδεια Κυκλοφορίας Οχήματος</w:t>
      </w:r>
      <w:r w:rsidR="005E5ACC">
        <w:t xml:space="preserve"> </w:t>
      </w:r>
      <w:r w:rsidR="005E5ACC" w:rsidRPr="00957BE2">
        <w:rPr>
          <w:b/>
        </w:rPr>
        <w:t>Μεταφοράς</w:t>
      </w:r>
      <w:r w:rsidR="005E5ACC">
        <w:t>, η οποία εκδίδεται από τις κατά τόπους Κτηνιατρικές Υπηρεσίες.</w:t>
      </w:r>
    </w:p>
    <w:p w:rsidR="00FF13BD" w:rsidRDefault="00FF13BD" w:rsidP="005E5ACC">
      <w:pPr>
        <w:pStyle w:val="a8"/>
        <w:numPr>
          <w:ilvl w:val="0"/>
          <w:numId w:val="65"/>
        </w:numPr>
        <w:spacing w:line="240" w:lineRule="auto"/>
        <w:ind w:right="640"/>
        <w:jc w:val="both"/>
      </w:pPr>
      <w:r>
        <w:t xml:space="preserve">Η μεταφορά [Κ.Υ.Α. 487/04.10.2000 (ΦΕΚ 1219Β)] θα γίνεται με καθαρά και απολυμασμένα μεταφορικά μέσα-ψυγεία και μέχρι τους χώρους αποθήκευσης του Νοσοκομείου, τα οποία θα εξασφαλίζουν θερμοκρασία 2-4° </w:t>
      </w:r>
      <w:r w:rsidRPr="005E5ACC">
        <w:rPr>
          <w:lang w:val="en-US" w:bidi="en-US"/>
        </w:rPr>
        <w:t>C</w:t>
      </w:r>
      <w:r w:rsidRPr="007C4656">
        <w:rPr>
          <w:lang w:bidi="en-US"/>
        </w:rPr>
        <w:t xml:space="preserve">, </w:t>
      </w:r>
      <w:r>
        <w:t>σύμφωνα με την εκάστοτε ισχύουσα Νομοθεσία και θα φέρουν καταγραφικό θερμοκρασίας του θαλάμου μεταφοράς και το οποίο θα παραδίδεται με το προϊόν. (ΕΦΕΤ ΟΔΗΓΟΣ ΥΓΙΕΙΝΗΣ Νο9)</w:t>
      </w:r>
    </w:p>
    <w:p w:rsidR="00FF13BD" w:rsidRDefault="00FF13BD" w:rsidP="00FF13BD">
      <w:pPr>
        <w:spacing w:after="360" w:line="240" w:lineRule="auto"/>
        <w:ind w:right="640"/>
        <w:jc w:val="both"/>
      </w:pPr>
      <w:r>
        <w:t>Κατά την ώρα παράδοση ο προμηθευτής οφείλει να προσκομίζει και παραδίδει στην επιτροπή παραλαβής αντίγραφο του καταγραφικού της θερμοκρασία του οχήματος μεταφοράς, ο δε μεταφορέας θα πρέπει να διαθέτει Βιβλιάριο υ</w:t>
      </w:r>
      <w:r w:rsidR="00BF408A">
        <w:t>γ</w:t>
      </w:r>
      <w:r>
        <w:t>είας και να φέρει κατά την διάρκεια των χειρισμών παράδοσης των τροφίμων όπου απαιτείται, γάντια μιας χρήσης.</w:t>
      </w:r>
    </w:p>
    <w:p w:rsidR="00FF13BD" w:rsidRDefault="00FF13BD" w:rsidP="00FF13BD">
      <w:pPr>
        <w:spacing w:line="240" w:lineRule="auto"/>
        <w:ind w:right="640"/>
        <w:jc w:val="both"/>
      </w:pPr>
      <w:r>
        <w:t>Ο προμηθευτής υποχρεούται να παραδίδει τα τρόφιμα ως προς το είδος και την ποσότητα, σύμφωνα με την δοθείσα παραγγελία του Νοσοκομείου, όπως επίσης και να παρέχει στην επιτροπή παραλαβής κάθε πληροφορία και στοιχείο που θα της ζητείται σχετικά με τον προσδιορισμό του είδους.</w:t>
      </w:r>
    </w:p>
    <w:p w:rsidR="00FF13BD" w:rsidRDefault="00FF13BD" w:rsidP="00FF13BD">
      <w:pPr>
        <w:spacing w:line="240" w:lineRule="auto"/>
        <w:ind w:right="640"/>
        <w:jc w:val="both"/>
      </w:pPr>
    </w:p>
    <w:p w:rsidR="00FF13BD" w:rsidRDefault="00FF13BD" w:rsidP="00FF13BD">
      <w:pPr>
        <w:pStyle w:val="41"/>
        <w:keepNext/>
        <w:keepLines/>
        <w:shd w:val="clear" w:color="auto" w:fill="auto"/>
        <w:spacing w:before="0" w:after="387" w:line="240" w:lineRule="auto"/>
        <w:ind w:firstLine="0"/>
      </w:pPr>
      <w:bookmarkStart w:id="49" w:name="bookmark22"/>
      <w:r>
        <w:t>ΝΟΜΟΘΕΣΙΑ</w:t>
      </w:r>
      <w:bookmarkEnd w:id="49"/>
    </w:p>
    <w:p w:rsidR="00FF13BD" w:rsidRDefault="00FF13BD" w:rsidP="003F32B6">
      <w:pPr>
        <w:widowControl w:val="0"/>
        <w:numPr>
          <w:ilvl w:val="0"/>
          <w:numId w:val="13"/>
        </w:numPr>
        <w:tabs>
          <w:tab w:val="left" w:pos="426"/>
        </w:tabs>
        <w:spacing w:after="0" w:line="240" w:lineRule="auto"/>
        <w:jc w:val="both"/>
      </w:pPr>
      <w:r>
        <w:t>Κ.Τ.Π. Άρθρα 79,80.</w:t>
      </w:r>
    </w:p>
    <w:p w:rsidR="00FF13BD" w:rsidRDefault="00FF13BD" w:rsidP="003F32B6">
      <w:pPr>
        <w:widowControl w:val="0"/>
        <w:numPr>
          <w:ilvl w:val="0"/>
          <w:numId w:val="13"/>
        </w:numPr>
        <w:tabs>
          <w:tab w:val="left" w:pos="426"/>
        </w:tabs>
        <w:spacing w:after="0" w:line="240" w:lineRule="auto"/>
        <w:ind w:right="780"/>
        <w:jc w:val="both"/>
      </w:pPr>
      <w:r>
        <w:t>Π.Δ. 518/83 ’’Σχετικά με διατηρημένα γάλατα μερικά ή ολικά αφυδατωμένα, που προορίζονται για ανθρώπινη διατροφή σε συμμόρφωση προς τις οδηγίες 76/118/ΕΟΚ, 78/630/ΕΟΚ και 79/1067/ΕΟΚ του Συμβουλίου Ευρωπαϊκών Κοινοτήτων.</w:t>
      </w:r>
    </w:p>
    <w:p w:rsidR="00FF13BD" w:rsidRDefault="00FF13BD" w:rsidP="003F32B6">
      <w:pPr>
        <w:widowControl w:val="0"/>
        <w:numPr>
          <w:ilvl w:val="0"/>
          <w:numId w:val="13"/>
        </w:numPr>
        <w:tabs>
          <w:tab w:val="left" w:pos="426"/>
        </w:tabs>
        <w:spacing w:after="0" w:line="240" w:lineRule="auto"/>
        <w:ind w:right="780"/>
        <w:jc w:val="both"/>
      </w:pPr>
      <w:r>
        <w:t>Π.Δ. 56/21-2-1995 «Συμμόρφωση της Ελληνικής νομοθεσίας προς τις Οδηγίες 92/46/ΕΟΚ και 92/47/ΕΟΚ του Συμβουλίου περί των υγειονομικών κανόνων που διέπουν την παραγωγή και εμπορία γάλακτος και προϊόντων με βάση το γάλα» (ΦΕΚ 45/27-2-95 τ. Α).</w:t>
      </w:r>
    </w:p>
    <w:p w:rsidR="00FF13BD" w:rsidRDefault="00FF13BD" w:rsidP="003F32B6">
      <w:pPr>
        <w:widowControl w:val="0"/>
        <w:numPr>
          <w:ilvl w:val="0"/>
          <w:numId w:val="13"/>
        </w:numPr>
        <w:tabs>
          <w:tab w:val="left" w:pos="426"/>
        </w:tabs>
        <w:spacing w:after="0" w:line="240" w:lineRule="auto"/>
        <w:ind w:right="780"/>
        <w:jc w:val="both"/>
      </w:pPr>
      <w:r>
        <w:t xml:space="preserve">ΚΑΝΟΝΙΣΜΌΣ (ΕΚ) αριθ. 178/2002 ΤΟΥ ΕΥΡΩΠΑΪΚΟΎ ΚΟΙΝΟΒΟΥΛΊΟΥ ΚΑΙ ΤΟΥ ΣΥΜΒΟΥΛΊΟΥ της 28ης Ιανουάριου 2002 για τον καθορισμό των γενικών αρχών και απαιτήσεων της νομοθεσίας για τα τρόφιμα, για την ίδρυση της Ευρωπαϊκής Αρχής για την Ασφάλεια των Τροφίμων και τον καθορισμό διαδικασιών σε θέματα ασφαλείας των τροφίμων </w:t>
      </w:r>
      <w:r w:rsidRPr="007C4656">
        <w:rPr>
          <w:rStyle w:val="212"/>
          <w:lang w:bidi="en-US"/>
        </w:rPr>
        <w:t>(</w:t>
      </w:r>
      <w:r>
        <w:rPr>
          <w:rStyle w:val="212"/>
          <w:lang w:val="en-US" w:bidi="en-US"/>
        </w:rPr>
        <w:t>HACCP</w:t>
      </w:r>
      <w:r w:rsidRPr="007C4656">
        <w:rPr>
          <w:rStyle w:val="212"/>
          <w:lang w:bidi="en-US"/>
        </w:rPr>
        <w:t>).</w:t>
      </w:r>
    </w:p>
    <w:p w:rsidR="00FF13BD" w:rsidRDefault="00FF13BD" w:rsidP="003F32B6">
      <w:pPr>
        <w:widowControl w:val="0"/>
        <w:numPr>
          <w:ilvl w:val="0"/>
          <w:numId w:val="13"/>
        </w:numPr>
        <w:tabs>
          <w:tab w:val="left" w:pos="426"/>
          <w:tab w:val="left" w:pos="10206"/>
        </w:tabs>
        <w:spacing w:after="0" w:line="240" w:lineRule="auto"/>
        <w:ind w:right="-32"/>
        <w:jc w:val="both"/>
      </w:pPr>
      <w:r>
        <w:t>ΚΑΝΟΝΙΣΜΟΣ 1829/2003 για τα γενετικώς τροποποιημένα τρόφιμα και ζωοτροφές.</w:t>
      </w:r>
    </w:p>
    <w:p w:rsidR="00FF13BD" w:rsidRDefault="00FF13BD" w:rsidP="003F32B6">
      <w:pPr>
        <w:widowControl w:val="0"/>
        <w:numPr>
          <w:ilvl w:val="0"/>
          <w:numId w:val="13"/>
        </w:numPr>
        <w:tabs>
          <w:tab w:val="left" w:pos="426"/>
          <w:tab w:val="left" w:pos="10206"/>
        </w:tabs>
        <w:spacing w:after="0" w:line="240" w:lineRule="auto"/>
        <w:ind w:right="-32"/>
        <w:jc w:val="both"/>
      </w:pPr>
      <w:r>
        <w:t>ΚΑΝΟΝΙΣΜΟΣ 852/2004 Κανονισμός Υγιεινής Τροφίμων- προς αντικατάσταση της 93/43 οδηγίας (ΕΟΚ).</w:t>
      </w:r>
    </w:p>
    <w:p w:rsidR="00FF13BD" w:rsidRDefault="00FF13BD" w:rsidP="003F32B6">
      <w:pPr>
        <w:widowControl w:val="0"/>
        <w:numPr>
          <w:ilvl w:val="0"/>
          <w:numId w:val="13"/>
        </w:numPr>
        <w:tabs>
          <w:tab w:val="left" w:pos="372"/>
        </w:tabs>
        <w:spacing w:after="0" w:line="240" w:lineRule="auto"/>
        <w:ind w:right="780"/>
        <w:jc w:val="both"/>
      </w:pPr>
      <w:r>
        <w:lastRenderedPageBreak/>
        <w:t>ΚΑΝΟΝΙΣΜΟΣ (ΕΚ) αριθ. 853/2004 της 29ης Απριλίου 2004 για τον καθορισμό ειδικών κανόνων υγιεινής νια τα τρόφιμα ζωικής προέλευσης</w:t>
      </w:r>
    </w:p>
    <w:p w:rsidR="00FF13BD" w:rsidRDefault="00FF13BD" w:rsidP="003F32B6">
      <w:pPr>
        <w:widowControl w:val="0"/>
        <w:numPr>
          <w:ilvl w:val="0"/>
          <w:numId w:val="13"/>
        </w:numPr>
        <w:tabs>
          <w:tab w:val="left" w:pos="567"/>
        </w:tabs>
        <w:spacing w:after="0" w:line="240" w:lineRule="auto"/>
        <w:ind w:right="110"/>
        <w:jc w:val="both"/>
      </w:pPr>
      <w:r>
        <w:t>ΚΑΝΟΝΙΣΜΟΣ (ΕΚ) αριθ. 854/2004 της 29ης Απριλίου 2004, για τον καθορισμό ειδικών διατάξεων για την οργάνωση των επίσημων ελέγχων στα προϊόντα ζωικής προέλευσης που προορίζονται για κατανάλωση από τον άνθρωπο.</w:t>
      </w:r>
    </w:p>
    <w:p w:rsidR="00FF13BD" w:rsidRDefault="00FF13BD" w:rsidP="003F32B6">
      <w:pPr>
        <w:widowControl w:val="0"/>
        <w:numPr>
          <w:ilvl w:val="0"/>
          <w:numId w:val="13"/>
        </w:numPr>
        <w:tabs>
          <w:tab w:val="left" w:pos="567"/>
        </w:tabs>
        <w:spacing w:after="0" w:line="240" w:lineRule="auto"/>
        <w:ind w:right="110"/>
        <w:jc w:val="both"/>
      </w:pPr>
      <w:r>
        <w:t xml:space="preserve"> ΚΑΝΟΝΙΣΜΟΣ (ΕΚ) αριθ. 882/2004 ΤΟΥ ΕΥΡΩΠΑΪΚΟΥ ΚΟΙΝΟΒΟΥΛΙΟΥ ΚΑΙ ΤΟΥ ΣΥΜΒΟΥΛΙΟΥ της 29ης Απριλίου 2004 για τη διενέργεια επισήμων ελέγχων της συμμόρφωσης προς τη νομοθεσία περί ζωοτροφών και τροφίμων και προς τους κανόνες για την υγεία και την καλή διαβίωση των ζώων.</w:t>
      </w:r>
    </w:p>
    <w:p w:rsidR="00FF13BD" w:rsidRDefault="00FF13BD" w:rsidP="003F32B6">
      <w:pPr>
        <w:widowControl w:val="0"/>
        <w:numPr>
          <w:ilvl w:val="0"/>
          <w:numId w:val="13"/>
        </w:numPr>
        <w:tabs>
          <w:tab w:val="left" w:pos="567"/>
        </w:tabs>
        <w:spacing w:after="0" w:line="240" w:lineRule="auto"/>
        <w:ind w:right="110"/>
        <w:jc w:val="both"/>
      </w:pPr>
      <w:r>
        <w:t xml:space="preserve"> ΚΑΝΟΝΙΣΜΌΣ (ΕΚ) ΑΡΙΘ. 1935/2004 ΤΟΥ ΕΥΡΩΠΑΪΚΟΥ ΚΟΙΝΟΒΟΥΛΊΟΥ ΚΑΙ ΤΟΥ ΣΥΜΒΟΥΛΊΟΥ της 27ης Οκτωβρίου 2004 σχετικά με τα υλικά και αντικείμενα που προορίζονται να έρθουν σε επαφή με τρόφιμα και με την κατάργηση των οδηγιών 80/590/ΕΟΚ και 89/109/ΕΟΚ.</w:t>
      </w:r>
    </w:p>
    <w:p w:rsidR="00FF13BD" w:rsidRDefault="00FF13BD" w:rsidP="003F32B6">
      <w:pPr>
        <w:widowControl w:val="0"/>
        <w:numPr>
          <w:ilvl w:val="0"/>
          <w:numId w:val="13"/>
        </w:numPr>
        <w:tabs>
          <w:tab w:val="left" w:pos="567"/>
          <w:tab w:val="left" w:pos="1576"/>
        </w:tabs>
        <w:spacing w:after="0" w:line="240" w:lineRule="auto"/>
        <w:ind w:right="110"/>
        <w:jc w:val="both"/>
      </w:pPr>
      <w:r>
        <w:t>ΚΑΝΟΝΙΣΜΟΣ (ΕΚ) αριθ. 2073/2005 ΤΗΣ ΕΠΙΤΡΟΠΗΣ της 15ης Νοεμβρίου 2005 περί μικροβιολογικών κριτηρίων για τα τρόφιμα.</w:t>
      </w:r>
    </w:p>
    <w:p w:rsidR="00FF13BD" w:rsidRDefault="00FF13BD" w:rsidP="003F32B6">
      <w:pPr>
        <w:widowControl w:val="0"/>
        <w:numPr>
          <w:ilvl w:val="0"/>
          <w:numId w:val="13"/>
        </w:numPr>
        <w:tabs>
          <w:tab w:val="left" w:pos="567"/>
          <w:tab w:val="left" w:pos="1581"/>
        </w:tabs>
        <w:spacing w:after="0" w:line="240" w:lineRule="auto"/>
        <w:ind w:right="110"/>
        <w:jc w:val="both"/>
      </w:pPr>
      <w:r>
        <w:t>ΚΑΝΟΝΙΣΜΟΣ (ΕΚ) αριθ. 2074/2005 ΤΗΣ ΕΠΙΤΡΟΠΗΣ της 5ης Δεκεμβρίου 2005 για θέσπιση μέτρων εφαρμογής για ορισμένα προϊόντα βάσει του κανονισμού (ΕΚ) αριθ. 853/2004 και για την οργάνωση επίσημων ελέγχων βάσει των κανονισμών (ΕΚ) αριθ. 854/2004 και (ΕΚ) αριθ. 882/ 2004, για την παρέκκλιση από τον κανονισμό (ΕΚ) αριθ. 852/2004 και για τροποποίηση των κανονισμών (ΕΚ) αριθ. 853/2004 και (ΕΚ) αριθ. 854/2004.</w:t>
      </w:r>
    </w:p>
    <w:p w:rsidR="00FF13BD" w:rsidRDefault="00FF13BD" w:rsidP="003F32B6">
      <w:pPr>
        <w:widowControl w:val="0"/>
        <w:numPr>
          <w:ilvl w:val="0"/>
          <w:numId w:val="13"/>
        </w:numPr>
        <w:tabs>
          <w:tab w:val="left" w:pos="567"/>
          <w:tab w:val="left" w:pos="1581"/>
        </w:tabs>
        <w:spacing w:after="0" w:line="240" w:lineRule="auto"/>
        <w:ind w:right="110"/>
        <w:jc w:val="both"/>
      </w:pPr>
      <w:r>
        <w:t>ΚΑΝΟΝΙΣΜΟΣ (ΕΚ) αριθ. 396/2005 ΤΟΥ ΕΥΡΩΠΑΪΚΟΥ ΚΟΙΝΟΒΟΥΛΙΟΥ ΚΑΙ ΤΟΥ ΣΥΜΒΟΥΛΙΟΥ της 23ης Φεβρουάριου 2005 για τα ανώτατα όρια καταλοίπων φυτοφαρμάκων μέσα ή πάνω στα τρόφιμα και τις ζωοτροφές φυτικής και ζωικής προέλευσης και για την τροποποίηση της οδηγίας 91/414/ΕΟΚ του Συμβουλίου</w:t>
      </w:r>
    </w:p>
    <w:p w:rsidR="00F96D7A" w:rsidRDefault="00FF13BD" w:rsidP="003F32B6">
      <w:pPr>
        <w:widowControl w:val="0"/>
        <w:numPr>
          <w:ilvl w:val="0"/>
          <w:numId w:val="13"/>
        </w:numPr>
        <w:tabs>
          <w:tab w:val="left" w:pos="709"/>
        </w:tabs>
        <w:spacing w:after="0" w:line="240" w:lineRule="auto"/>
        <w:ind w:right="110"/>
        <w:jc w:val="both"/>
      </w:pPr>
      <w:r>
        <w:rPr>
          <w:rStyle w:val="212"/>
        </w:rPr>
        <w:t xml:space="preserve">Κ.Υ.Α. Αριθμ. 15523 /2006 </w:t>
      </w:r>
      <w:r>
        <w:t>(ΦΕΚ 1187/ι. Β’/31-8-2006) Αναγκαία συμπληρωματικά μέτρα εφαρμογής των Κανονισμών (ΕΚ) υπ’ αριθμ. 178/2002, 852/2004, 853/2004, 854/2004 και 882/2004 του Ευρωπαϊκού Κοινοβουλίου και του Συμβουλίου και εναρμόνιση της Οδηγίας 2004/41 /ΕΚ του Ευρωπαϊκού Κοινοβουλίου και του Συμβουλίου</w:t>
      </w:r>
      <w:r w:rsidR="00703AD1">
        <w:t xml:space="preserve"> </w:t>
      </w:r>
      <w:r w:rsidR="00F96D7A">
        <w:t xml:space="preserve">     </w:t>
      </w:r>
    </w:p>
    <w:p w:rsidR="00FF13BD" w:rsidRDefault="00FF13BD" w:rsidP="003F32B6">
      <w:pPr>
        <w:widowControl w:val="0"/>
        <w:numPr>
          <w:ilvl w:val="0"/>
          <w:numId w:val="13"/>
        </w:numPr>
        <w:tabs>
          <w:tab w:val="left" w:pos="709"/>
        </w:tabs>
        <w:spacing w:after="0" w:line="240" w:lineRule="auto"/>
        <w:ind w:right="110"/>
        <w:jc w:val="both"/>
      </w:pPr>
      <w:r>
        <w:t>ΚΑΝΟΝΙΣΜΟΣ (ΕΚ) αριθ. 1881/2006 ΤΗΣ ΕΠΙΤΡΟΠΗΣ της 19ης Δεκεμβρίου 2006 για καθορισμό μέγιστων επιτρεπτών επιπέδων για ορισμένες ουσίες οι οποίες επιμολύνουν τα τρόφιμα.</w:t>
      </w:r>
    </w:p>
    <w:p w:rsidR="00FF13BD" w:rsidRDefault="00FF13BD" w:rsidP="003F32B6">
      <w:pPr>
        <w:widowControl w:val="0"/>
        <w:numPr>
          <w:ilvl w:val="0"/>
          <w:numId w:val="13"/>
        </w:numPr>
        <w:tabs>
          <w:tab w:val="left" w:pos="709"/>
          <w:tab w:val="left" w:pos="1576"/>
        </w:tabs>
        <w:spacing w:after="0" w:line="240" w:lineRule="auto"/>
        <w:ind w:right="110"/>
        <w:jc w:val="both"/>
      </w:pPr>
      <w:r>
        <w:t>ΚΑΝΟΝΙΣΜΟΣ (ΕΚ) αριθ. 1662/2006 ΤΗΣ ΕΠΙΤΡΟΠΗΣ της 6ης Νοεμβρίου 2006 για τροποποίηση του κανονισμού (ΕΚ) αριθ. 853/2004 του Ευρωπαϊκού Κοινοβουλίου και του Συμβουλίου για τον καθορισμό ειδικών κανόνων υγιεινής για τα τρόφιμα ζωικής προέλευσης.</w:t>
      </w:r>
    </w:p>
    <w:p w:rsidR="00FF13BD" w:rsidRDefault="00FF13BD" w:rsidP="003F32B6">
      <w:pPr>
        <w:widowControl w:val="0"/>
        <w:numPr>
          <w:ilvl w:val="0"/>
          <w:numId w:val="13"/>
        </w:numPr>
        <w:tabs>
          <w:tab w:val="left" w:pos="709"/>
          <w:tab w:val="left" w:pos="1581"/>
        </w:tabs>
        <w:spacing w:after="0" w:line="240" w:lineRule="auto"/>
        <w:ind w:right="110"/>
        <w:jc w:val="both"/>
      </w:pPr>
      <w:r>
        <w:t>ΚΑΝΟΝΙΣΜΟΣ (ΕΚ) αριθ. 1441/2007 ΤΗΣ ΕΠΙΤΡΟΠΗΣ της 5ης Δεκεμβρίου 2007 για την τροποποίηση του κανονισμού (ΕΚ) αριθ. 2073/2005 της Επιτροπής περί μικροβιολογικών κριτηρίων για τα τρόφιμα.</w:t>
      </w:r>
    </w:p>
    <w:p w:rsidR="00FF13BD" w:rsidRDefault="00FF13BD" w:rsidP="003F32B6">
      <w:pPr>
        <w:widowControl w:val="0"/>
        <w:numPr>
          <w:ilvl w:val="0"/>
          <w:numId w:val="13"/>
        </w:numPr>
        <w:tabs>
          <w:tab w:val="left" w:pos="709"/>
          <w:tab w:val="left" w:pos="1581"/>
        </w:tabs>
        <w:spacing w:after="0" w:line="240" w:lineRule="auto"/>
        <w:ind w:right="110"/>
        <w:jc w:val="both"/>
      </w:pPr>
      <w:r>
        <w:t>ΚΑΝΟΝΙΣΜΟΣ (ΕΚ) αριθ. 273/2008 της Επιτροπής της 5ης Μαρτίου 2008 για τη θέσπιση λεπτομερών κανόνων εφαρμογής του κανονισμού (ΕΚ) αριθ. 1255/1999 του Συμβουλίου, όσον αφορά τις μεθόδους ανάλυσης και ποιοτικής αξιολόγησης του γάλακτος και των γαλακτοκομικών προϊόντων.</w:t>
      </w:r>
    </w:p>
    <w:p w:rsidR="00FF13BD" w:rsidRDefault="00FF13BD" w:rsidP="003F32B6">
      <w:pPr>
        <w:widowControl w:val="0"/>
        <w:numPr>
          <w:ilvl w:val="0"/>
          <w:numId w:val="13"/>
        </w:numPr>
        <w:tabs>
          <w:tab w:val="left" w:pos="709"/>
          <w:tab w:val="left" w:pos="1581"/>
        </w:tabs>
        <w:spacing w:after="0" w:line="240" w:lineRule="auto"/>
        <w:ind w:right="110"/>
        <w:jc w:val="both"/>
      </w:pPr>
      <w:r>
        <w:t>ΚΑΝΟΝΙΣΜΟΣ (ΕΚ) αριθ. 1019/2008 ΤΗΣ ΕΠΙΤΡΟΠΗΣ της 17ης Οκτωβρίου 2008 για την τροποποίηση του παραρτήματος II του κανονισμού (ΕΚ) αριθ. 852/2004 του Ευρωπαϊκού Κοινοβουλίου και του Συμβουλίου για την υγιεινή των τροφίμων.</w:t>
      </w:r>
    </w:p>
    <w:p w:rsidR="00FF13BD" w:rsidRDefault="00FF13BD" w:rsidP="003F32B6">
      <w:pPr>
        <w:widowControl w:val="0"/>
        <w:numPr>
          <w:ilvl w:val="0"/>
          <w:numId w:val="13"/>
        </w:numPr>
        <w:tabs>
          <w:tab w:val="left" w:pos="709"/>
          <w:tab w:val="left" w:pos="1657"/>
        </w:tabs>
        <w:spacing w:after="0" w:line="240" w:lineRule="auto"/>
        <w:ind w:right="110"/>
        <w:jc w:val="both"/>
      </w:pPr>
      <w:r>
        <w:t>ΚΑΝΟΝΙΣΜΟΣ 1020/2008 για τον καθορισμό ειδικών κανόνων υγιεινής για ία τρόφιμα αναγνώρισης, το νωπό γάλα και τα γαλακτοκομικά προϊόντα.</w:t>
      </w:r>
    </w:p>
    <w:p w:rsidR="00FF13BD" w:rsidRDefault="00FF13BD" w:rsidP="003F32B6">
      <w:pPr>
        <w:widowControl w:val="0"/>
        <w:numPr>
          <w:ilvl w:val="0"/>
          <w:numId w:val="13"/>
        </w:numPr>
        <w:tabs>
          <w:tab w:val="left" w:pos="709"/>
        </w:tabs>
        <w:spacing w:after="0" w:line="240" w:lineRule="auto"/>
        <w:ind w:right="110"/>
        <w:jc w:val="both"/>
      </w:pPr>
      <w:r>
        <w:t>ΚΑΝΟΝΙΣΜΟΣ (ΕΚ) αριθ. 1162/2009 ΤΗΣ ΕΠΙΤΡΟΠΗΣ της 30ής Νοεμβρίου 2009 σχετικά με τη θέσπιση μεταβατικών μέτρων για την εφαρμογή των κανονισμών (ΕΚ) αριθ. 853/2004, (ΕΚ) αριθ. 854/2004 και (ΕΚ) αριθ. 882/2004 του Ευρωπαϊκού Κοινοβουλίου και του Συμβουλίου.</w:t>
      </w:r>
    </w:p>
    <w:p w:rsidR="00FF13BD" w:rsidRDefault="00FF13BD" w:rsidP="003F32B6">
      <w:pPr>
        <w:widowControl w:val="0"/>
        <w:numPr>
          <w:ilvl w:val="0"/>
          <w:numId w:val="13"/>
        </w:numPr>
        <w:tabs>
          <w:tab w:val="left" w:pos="709"/>
        </w:tabs>
        <w:spacing w:after="0" w:line="240" w:lineRule="auto"/>
        <w:ind w:right="110"/>
        <w:jc w:val="both"/>
      </w:pPr>
      <w:r>
        <w:t>ΚΑΝΟΝΙΣΜΟΣ (ΕΕ) αριθ. 10/2011 ΤΗΣ ΕΠΙΤΡΟΠΗΣ της 14ης Ιανουάριου 2011 για τα πλαστικά υλικά και αντικείμενα που προορίζονται να έρθουν σε επαφή με τρόφιμα.</w:t>
      </w:r>
    </w:p>
    <w:p w:rsidR="00FF13BD" w:rsidRDefault="00FF13BD" w:rsidP="003F32B6">
      <w:pPr>
        <w:widowControl w:val="0"/>
        <w:numPr>
          <w:ilvl w:val="0"/>
          <w:numId w:val="13"/>
        </w:numPr>
        <w:tabs>
          <w:tab w:val="left" w:pos="567"/>
        </w:tabs>
        <w:spacing w:after="0" w:line="240" w:lineRule="auto"/>
        <w:ind w:right="-32"/>
        <w:jc w:val="both"/>
      </w:pPr>
      <w:r>
        <w:t>Ν4254/7.4.14 (Υποπαράγραφος ΣΤ της παραγράφου 8) στα πλαίσια εφαρμογής του Ν4046/2012 ΑΡΣΗ ΕΜΠΟΔΙΩΝ ΣΤΟΝ ΑΝΤΑΓΩΝΙΣΜΟ ΣΤΟΝ ΚΛΑΔΟ ΤΗΣ ΕΠΕΞΕΡΓΑΣΙΑΣ ΤΡΟΦΙΜΩΝ - ΡΥΘΜΙΣΕΙΣ ΓΑΛΑΚΤΟΚΟΜΙΚΩΝ ΠΡΟΪΟΝΤΩΝ.</w:t>
      </w:r>
    </w:p>
    <w:p w:rsidR="00FF13BD" w:rsidRDefault="00FF13BD" w:rsidP="003F32B6">
      <w:pPr>
        <w:widowControl w:val="0"/>
        <w:numPr>
          <w:ilvl w:val="0"/>
          <w:numId w:val="13"/>
        </w:numPr>
        <w:tabs>
          <w:tab w:val="left" w:pos="567"/>
        </w:tabs>
        <w:spacing w:after="0" w:line="240" w:lineRule="auto"/>
        <w:jc w:val="both"/>
      </w:pPr>
      <w:r>
        <w:t>Νόμος 4336/15 Υποπ/γραφος Α.3</w:t>
      </w:r>
    </w:p>
    <w:p w:rsidR="00FF13BD" w:rsidRDefault="00FF13BD" w:rsidP="003F32B6">
      <w:pPr>
        <w:widowControl w:val="0"/>
        <w:numPr>
          <w:ilvl w:val="0"/>
          <w:numId w:val="13"/>
        </w:numPr>
        <w:tabs>
          <w:tab w:val="left" w:pos="567"/>
        </w:tabs>
        <w:spacing w:after="978" w:line="260" w:lineRule="exact"/>
        <w:jc w:val="both"/>
      </w:pPr>
      <w:r>
        <w:t>ΕΦΕΤ ΟΔΗΓΟΣ ΥΓΙΕΙΝΗΣ Νο9.</w:t>
      </w:r>
      <w:r w:rsidR="007B01E7">
        <w:t xml:space="preserve"> </w:t>
      </w:r>
    </w:p>
    <w:p w:rsidR="00FF13BD" w:rsidRPr="00B60BCE" w:rsidRDefault="00FF13BD" w:rsidP="00FF13BD">
      <w:pPr>
        <w:keepNext/>
        <w:keepLines/>
        <w:spacing w:after="416" w:line="240" w:lineRule="auto"/>
        <w:jc w:val="both"/>
        <w:rPr>
          <w:b/>
        </w:rPr>
      </w:pPr>
      <w:bookmarkStart w:id="50" w:name="bookmark23"/>
      <w:r w:rsidRPr="00B60BCE">
        <w:rPr>
          <w:b/>
        </w:rPr>
        <w:lastRenderedPageBreak/>
        <w:t>ΠΟΙΟΤΗΤΑ ΚΑΙ ΧΑΡΑΚΤΗΡΙΣΤΙΚΕΣ ΙΔΙΟΤΗΤΕΣ ΠΡΟΪΟΝΤΩΝ “ΓΙΑΟΥΡΤΙ"</w:t>
      </w:r>
      <w:bookmarkEnd w:id="50"/>
    </w:p>
    <w:p w:rsidR="00FF13BD" w:rsidRDefault="00FF13BD" w:rsidP="00FF13BD">
      <w:pPr>
        <w:spacing w:after="360" w:line="240" w:lineRule="auto"/>
        <w:jc w:val="both"/>
      </w:pPr>
      <w:r>
        <w:rPr>
          <w:rStyle w:val="212"/>
        </w:rPr>
        <w:t xml:space="preserve">Α. </w:t>
      </w:r>
      <w:r>
        <w:t>Το χορηγούμενο είδος (γιαούρτι), να είναι πρώτης (Α’</w:t>
      </w:r>
      <w:r>
        <w:rPr>
          <w:rStyle w:val="212"/>
        </w:rPr>
        <w:t xml:space="preserve">) </w:t>
      </w:r>
      <w:r>
        <w:t>ποιότητας όπως αυτή ορίζεται στον ΚΩΔΙΚΑ ΤΡΟΦΙΜΩΝ ΠΟΤΩΝ &amp; ΑΝΤΙΚΕΙΜΕΝΩΝ ΚΟΙΝΗΣ ΧΡΗΣΗΣ Άρθρο 82 και να έχει παραχθεί σύμφωνα με τις ισχύουσες κτηνιατρικές και υγειονομικές διατάζεις και το οποίο θα πρέπει να ανταποκρίνεται πλήρως στις διατάζεις του Π.Δ. 56/21-2-1995 «Συμμόρφωση της Ελληνικής νομοθεσίας προς τις Οδηγίες 92/46/ΕΟΚ και 92/47/ΕΟΚ του Συμβουλίου περί των υγειονομικών κανόνων που διέπουν την παραγωγή και εμπορία γάλακτος και προϊόντων με βάση το γάλα» (ΦΕΚ 45/27-2-95 τ. Α’).</w:t>
      </w:r>
    </w:p>
    <w:p w:rsidR="00FF13BD" w:rsidRDefault="00FF13BD" w:rsidP="003F32B6">
      <w:pPr>
        <w:widowControl w:val="0"/>
        <w:numPr>
          <w:ilvl w:val="0"/>
          <w:numId w:val="14"/>
        </w:numPr>
        <w:tabs>
          <w:tab w:val="left" w:pos="709"/>
        </w:tabs>
        <w:spacing w:after="0" w:line="240" w:lineRule="auto"/>
        <w:ind w:left="709" w:hanging="709"/>
        <w:jc w:val="both"/>
      </w:pPr>
      <w:r>
        <w:t xml:space="preserve">Να έχει παρασκευασθεί από γάλα αγελάδας και μαγιά απουσία αντιβιοτικών και γενετικά </w:t>
      </w:r>
      <w:r w:rsidR="006A3575">
        <w:t xml:space="preserve">        </w:t>
      </w:r>
      <w:r>
        <w:t>τροποποιημένων υλικών.</w:t>
      </w:r>
    </w:p>
    <w:p w:rsidR="00FF13BD" w:rsidRDefault="00FF13BD" w:rsidP="003F32B6">
      <w:pPr>
        <w:widowControl w:val="0"/>
        <w:numPr>
          <w:ilvl w:val="0"/>
          <w:numId w:val="14"/>
        </w:numPr>
        <w:tabs>
          <w:tab w:val="left" w:pos="709"/>
        </w:tabs>
        <w:spacing w:after="0" w:line="240" w:lineRule="auto"/>
        <w:jc w:val="both"/>
      </w:pPr>
      <w:r>
        <w:t>Να έχει:</w:t>
      </w:r>
    </w:p>
    <w:p w:rsidR="00FF13BD" w:rsidRDefault="00FF13BD" w:rsidP="003F32B6">
      <w:pPr>
        <w:widowControl w:val="0"/>
        <w:numPr>
          <w:ilvl w:val="0"/>
          <w:numId w:val="15"/>
        </w:numPr>
        <w:tabs>
          <w:tab w:val="left" w:pos="709"/>
          <w:tab w:val="left" w:pos="3806"/>
        </w:tabs>
        <w:spacing w:after="0" w:line="240" w:lineRule="auto"/>
        <w:jc w:val="both"/>
      </w:pPr>
      <w:r>
        <w:t>Δομή λεία, μαλακή και κρεμώδη.</w:t>
      </w:r>
    </w:p>
    <w:p w:rsidR="00FF13BD" w:rsidRDefault="00FF13BD" w:rsidP="003F32B6">
      <w:pPr>
        <w:widowControl w:val="0"/>
        <w:numPr>
          <w:ilvl w:val="0"/>
          <w:numId w:val="15"/>
        </w:numPr>
        <w:tabs>
          <w:tab w:val="left" w:pos="709"/>
        </w:tabs>
        <w:spacing w:after="0" w:line="240" w:lineRule="auto"/>
        <w:jc w:val="both"/>
      </w:pPr>
      <w:r>
        <w:t>Γεύση ευχάριστη.</w:t>
      </w:r>
    </w:p>
    <w:p w:rsidR="00FF13BD" w:rsidRDefault="00FF13BD" w:rsidP="003F32B6">
      <w:pPr>
        <w:widowControl w:val="0"/>
        <w:numPr>
          <w:ilvl w:val="0"/>
          <w:numId w:val="15"/>
        </w:numPr>
        <w:tabs>
          <w:tab w:val="left" w:pos="709"/>
        </w:tabs>
        <w:spacing w:after="0" w:line="240" w:lineRule="auto"/>
        <w:jc w:val="both"/>
      </w:pPr>
      <w:r>
        <w:t>Οσμή υπόγλυκη.</w:t>
      </w:r>
    </w:p>
    <w:p w:rsidR="00823EF6" w:rsidRDefault="00FF13BD" w:rsidP="00823EF6">
      <w:pPr>
        <w:pStyle w:val="a8"/>
        <w:widowControl w:val="0"/>
        <w:numPr>
          <w:ilvl w:val="0"/>
          <w:numId w:val="15"/>
        </w:numPr>
        <w:tabs>
          <w:tab w:val="left" w:pos="709"/>
        </w:tabs>
        <w:spacing w:after="0" w:line="240" w:lineRule="auto"/>
        <w:ind w:hanging="720"/>
        <w:jc w:val="both"/>
      </w:pPr>
      <w:r w:rsidRPr="00823EF6">
        <w:rPr>
          <w:lang w:val="en-US" w:bidi="en-US"/>
        </w:rPr>
        <w:t xml:space="preserve">Ph </w:t>
      </w:r>
      <w:r>
        <w:t>3,3-3,8.</w:t>
      </w:r>
    </w:p>
    <w:p w:rsidR="00FF13BD" w:rsidRDefault="00823EF6" w:rsidP="003F32B6">
      <w:pPr>
        <w:widowControl w:val="0"/>
        <w:numPr>
          <w:ilvl w:val="0"/>
          <w:numId w:val="14"/>
        </w:numPr>
        <w:tabs>
          <w:tab w:val="left" w:pos="709"/>
        </w:tabs>
        <w:spacing w:after="0" w:line="240" w:lineRule="auto"/>
        <w:jc w:val="both"/>
      </w:pPr>
      <w:r>
        <w:t xml:space="preserve"> </w:t>
      </w:r>
      <w:r w:rsidR="00FF13BD">
        <w:t>Να μην παρουσιάζει</w:t>
      </w:r>
    </w:p>
    <w:p w:rsidR="00FF13BD" w:rsidRDefault="00FF13BD" w:rsidP="003F32B6">
      <w:pPr>
        <w:widowControl w:val="0"/>
        <w:numPr>
          <w:ilvl w:val="0"/>
          <w:numId w:val="15"/>
        </w:numPr>
        <w:tabs>
          <w:tab w:val="left" w:pos="709"/>
        </w:tabs>
        <w:spacing w:after="0" w:line="240" w:lineRule="auto"/>
        <w:jc w:val="both"/>
      </w:pPr>
      <w:r>
        <w:t>ευρωτίαση,</w:t>
      </w:r>
    </w:p>
    <w:p w:rsidR="00FF13BD" w:rsidRDefault="00FF13BD" w:rsidP="003F32B6">
      <w:pPr>
        <w:widowControl w:val="0"/>
        <w:numPr>
          <w:ilvl w:val="0"/>
          <w:numId w:val="15"/>
        </w:numPr>
        <w:tabs>
          <w:tab w:val="left" w:pos="709"/>
        </w:tabs>
        <w:spacing w:after="0" w:line="240" w:lineRule="auto"/>
        <w:jc w:val="both"/>
      </w:pPr>
      <w:r>
        <w:t>σήψη,</w:t>
      </w:r>
    </w:p>
    <w:p w:rsidR="00FF13BD" w:rsidRDefault="00FF13BD" w:rsidP="003F32B6">
      <w:pPr>
        <w:widowControl w:val="0"/>
        <w:numPr>
          <w:ilvl w:val="0"/>
          <w:numId w:val="15"/>
        </w:numPr>
        <w:tabs>
          <w:tab w:val="left" w:pos="709"/>
        </w:tabs>
        <w:spacing w:after="0" w:line="240" w:lineRule="auto"/>
        <w:jc w:val="both"/>
      </w:pPr>
      <w:r>
        <w:t>εμφανείς μακροσκοπικές, μεταβολές χρώματος και σχήματος,</w:t>
      </w:r>
    </w:p>
    <w:p w:rsidR="00FF13BD" w:rsidRDefault="00FF13BD" w:rsidP="003F32B6">
      <w:pPr>
        <w:widowControl w:val="0"/>
        <w:numPr>
          <w:ilvl w:val="0"/>
          <w:numId w:val="15"/>
        </w:numPr>
        <w:tabs>
          <w:tab w:val="left" w:pos="709"/>
        </w:tabs>
        <w:spacing w:after="0" w:line="240" w:lineRule="auto"/>
        <w:jc w:val="both"/>
      </w:pPr>
      <w:r>
        <w:t xml:space="preserve">ανώμαλη οσμή και γεύση (πικρή, ταγκή, </w:t>
      </w:r>
      <w:r w:rsidR="00703AD1">
        <w:t>Ξ</w:t>
      </w:r>
      <w:r>
        <w:t>ινισμένο ή δύσοσμο)</w:t>
      </w:r>
    </w:p>
    <w:p w:rsidR="00FF13BD" w:rsidRDefault="00FF13BD" w:rsidP="003F32B6">
      <w:pPr>
        <w:widowControl w:val="0"/>
        <w:numPr>
          <w:ilvl w:val="0"/>
          <w:numId w:val="15"/>
        </w:numPr>
        <w:tabs>
          <w:tab w:val="left" w:pos="709"/>
        </w:tabs>
        <w:spacing w:after="97" w:line="240" w:lineRule="auto"/>
        <w:jc w:val="both"/>
      </w:pPr>
      <w:r>
        <w:t>αλλοίωση από μικροβιακή δράση,</w:t>
      </w:r>
    </w:p>
    <w:p w:rsidR="00FF13BD" w:rsidRDefault="00FF13BD" w:rsidP="003F32B6">
      <w:pPr>
        <w:widowControl w:val="0"/>
        <w:numPr>
          <w:ilvl w:val="0"/>
          <w:numId w:val="15"/>
        </w:numPr>
        <w:tabs>
          <w:tab w:val="left" w:pos="709"/>
        </w:tabs>
        <w:spacing w:after="0" w:line="240" w:lineRule="auto"/>
        <w:jc w:val="both"/>
      </w:pPr>
      <w:r>
        <w:t>μυκητιακές αποικίες στην επιφάνειά του.</w:t>
      </w:r>
    </w:p>
    <w:p w:rsidR="00FF13BD" w:rsidRDefault="00FF13BD" w:rsidP="003F32B6">
      <w:pPr>
        <w:widowControl w:val="0"/>
        <w:numPr>
          <w:ilvl w:val="0"/>
          <w:numId w:val="15"/>
        </w:numPr>
        <w:spacing w:after="0" w:line="240" w:lineRule="auto"/>
        <w:ind w:left="709" w:right="720" w:hanging="709"/>
        <w:jc w:val="both"/>
      </w:pPr>
      <w:r>
        <w:t xml:space="preserve">υπολείμματα ορμονών, αυξητικών παραγόντων, αντιβιοτικών, μυκοτοξινών τύπου </w:t>
      </w:r>
      <w:r w:rsidRPr="009028E1">
        <w:rPr>
          <w:lang w:val="en-US" w:bidi="en-US"/>
        </w:rPr>
        <w:t>A</w:t>
      </w:r>
      <w:r w:rsidRPr="007C4656">
        <w:rPr>
          <w:lang w:bidi="en-US"/>
        </w:rPr>
        <w:t xml:space="preserve"> </w:t>
      </w:r>
      <w:r>
        <w:t>&amp; Β, βαρέων μετάλλων σύμφωνα με τους ΕΚ 1881/2006, ΕΚ 396/2005, ΕΚ 10/2011, ΕΚ 2377/1990 και τροποποιήσεις</w:t>
      </w:r>
      <w:r w:rsidR="00CC721A">
        <w:t xml:space="preserve"> </w:t>
      </w:r>
      <w:r>
        <w:t>Φυτοφάρμακα 149/2008, Αλλεργιογόνα ΚΑΝΟΝΙΣΜΟΣ (ΕΕ) αριθ. 1169/2011</w:t>
      </w:r>
    </w:p>
    <w:p w:rsidR="00FF13BD" w:rsidRDefault="00FF13BD" w:rsidP="003F32B6">
      <w:pPr>
        <w:widowControl w:val="0"/>
        <w:numPr>
          <w:ilvl w:val="0"/>
          <w:numId w:val="15"/>
        </w:numPr>
        <w:tabs>
          <w:tab w:val="left" w:pos="709"/>
        </w:tabs>
        <w:spacing w:after="0" w:line="240" w:lineRule="auto"/>
        <w:jc w:val="both"/>
      </w:pPr>
      <w:r>
        <w:t xml:space="preserve">Όριο διοξινών </w:t>
      </w:r>
      <w:r w:rsidRPr="007C4656">
        <w:rPr>
          <w:lang w:bidi="en-US"/>
        </w:rPr>
        <w:t>3</w:t>
      </w:r>
      <w:r>
        <w:rPr>
          <w:lang w:val="en-US" w:bidi="en-US"/>
        </w:rPr>
        <w:t>pg</w:t>
      </w:r>
      <w:r w:rsidRPr="007C4656">
        <w:rPr>
          <w:lang w:bidi="en-US"/>
        </w:rPr>
        <w:t xml:space="preserve"> </w:t>
      </w:r>
      <w:r>
        <w:rPr>
          <w:lang w:val="en-US" w:bidi="en-US"/>
        </w:rPr>
        <w:t>WHO</w:t>
      </w:r>
      <w:r w:rsidRPr="007C4656">
        <w:rPr>
          <w:lang w:bidi="en-US"/>
        </w:rPr>
        <w:t>-</w:t>
      </w:r>
      <w:r>
        <w:rPr>
          <w:lang w:val="en-US" w:bidi="en-US"/>
        </w:rPr>
        <w:t>PCDD</w:t>
      </w:r>
      <w:r w:rsidRPr="007C4656">
        <w:rPr>
          <w:lang w:bidi="en-US"/>
        </w:rPr>
        <w:t>/</w:t>
      </w:r>
      <w:r>
        <w:rPr>
          <w:lang w:val="en-US" w:bidi="en-US"/>
        </w:rPr>
        <w:t>F</w:t>
      </w:r>
      <w:r w:rsidRPr="007C4656">
        <w:rPr>
          <w:lang w:bidi="en-US"/>
        </w:rPr>
        <w:t>-</w:t>
      </w:r>
      <w:r>
        <w:rPr>
          <w:lang w:val="en-US" w:bidi="en-US"/>
        </w:rPr>
        <w:t>TEQ</w:t>
      </w:r>
      <w:r w:rsidRPr="007C4656">
        <w:rPr>
          <w:lang w:bidi="en-US"/>
        </w:rPr>
        <w:t>/</w:t>
      </w:r>
      <w:r>
        <w:rPr>
          <w:lang w:val="en-US" w:bidi="en-US"/>
        </w:rPr>
        <w:t>gr</w:t>
      </w:r>
      <w:r w:rsidRPr="007C4656">
        <w:rPr>
          <w:lang w:bidi="en-US"/>
        </w:rPr>
        <w:t xml:space="preserve"> </w:t>
      </w:r>
      <w:r>
        <w:rPr>
          <w:lang w:val="en-US" w:bidi="en-US"/>
        </w:rPr>
        <w:t>fat</w:t>
      </w:r>
      <w:r w:rsidRPr="007C4656">
        <w:rPr>
          <w:lang w:bidi="en-US"/>
        </w:rPr>
        <w:t xml:space="preserve"> </w:t>
      </w:r>
      <w:r>
        <w:t>(ΕΚ) 1881/2006 και τροποποιήσεις αυτών.</w:t>
      </w:r>
    </w:p>
    <w:p w:rsidR="00FF13BD" w:rsidRDefault="00FF13BD" w:rsidP="003F32B6">
      <w:pPr>
        <w:widowControl w:val="0"/>
        <w:numPr>
          <w:ilvl w:val="0"/>
          <w:numId w:val="14"/>
        </w:numPr>
        <w:tabs>
          <w:tab w:val="left" w:pos="1019"/>
        </w:tabs>
        <w:spacing w:after="0" w:line="240" w:lineRule="auto"/>
        <w:jc w:val="both"/>
      </w:pPr>
      <w:r>
        <w:t>Το γιαούρτι θα πρέπει να πληροί τα μικροβιολογικά χαρακτηριστικά όπως αυτά ορίζονται, ΕΚ 2073/2005 και 1441/2007 με διαδικασίες παραγωγής σύμφωνα με τις απαιτήσεις των ΕΚ178/2002, 852/2004, 853/2004, 854/2004 και ΠΔ 9/89.</w:t>
      </w:r>
    </w:p>
    <w:p w:rsidR="00FF13BD" w:rsidRDefault="00FF13BD" w:rsidP="003F32B6">
      <w:pPr>
        <w:widowControl w:val="0"/>
        <w:numPr>
          <w:ilvl w:val="0"/>
          <w:numId w:val="16"/>
        </w:numPr>
        <w:tabs>
          <w:tab w:val="left" w:pos="851"/>
        </w:tabs>
        <w:spacing w:after="0" w:line="413" w:lineRule="exact"/>
        <w:jc w:val="both"/>
      </w:pPr>
      <w:r>
        <w:t xml:space="preserve">Απουσία </w:t>
      </w:r>
      <w:r>
        <w:rPr>
          <w:rStyle w:val="2121"/>
        </w:rPr>
        <w:t>salmonella</w:t>
      </w:r>
      <w:r w:rsidRPr="00FF13BD">
        <w:rPr>
          <w:rStyle w:val="2121"/>
          <w:lang w:val="el-GR"/>
        </w:rPr>
        <w:t xml:space="preserve"> </w:t>
      </w:r>
      <w:r>
        <w:rPr>
          <w:rStyle w:val="2121"/>
        </w:rPr>
        <w:t>spp</w:t>
      </w:r>
      <w:r w:rsidRPr="007C4656">
        <w:rPr>
          <w:lang w:bidi="en-US"/>
        </w:rPr>
        <w:t xml:space="preserve"> </w:t>
      </w:r>
      <w:r>
        <w:t xml:space="preserve">σε 25 </w:t>
      </w:r>
      <w:r>
        <w:rPr>
          <w:lang w:val="en-US" w:bidi="en-US"/>
        </w:rPr>
        <w:t>gr</w:t>
      </w:r>
      <w:r w:rsidRPr="007C4656">
        <w:rPr>
          <w:lang w:bidi="en-US"/>
        </w:rPr>
        <w:t xml:space="preserve"> </w:t>
      </w:r>
      <w:r>
        <w:t>σε 5 δείγματα.</w:t>
      </w:r>
    </w:p>
    <w:p w:rsidR="00FF13BD" w:rsidRDefault="00FF13BD" w:rsidP="003F32B6">
      <w:pPr>
        <w:widowControl w:val="0"/>
        <w:numPr>
          <w:ilvl w:val="0"/>
          <w:numId w:val="16"/>
        </w:numPr>
        <w:tabs>
          <w:tab w:val="left" w:pos="851"/>
        </w:tabs>
        <w:spacing w:after="0" w:line="413" w:lineRule="exact"/>
        <w:jc w:val="both"/>
      </w:pPr>
      <w:r>
        <w:t xml:space="preserve">Απουσία </w:t>
      </w:r>
      <w:r>
        <w:rPr>
          <w:rStyle w:val="2121"/>
        </w:rPr>
        <w:t>E</w:t>
      </w:r>
      <w:r w:rsidRPr="00FF13BD">
        <w:rPr>
          <w:rStyle w:val="2121"/>
          <w:lang w:val="el-GR"/>
        </w:rPr>
        <w:t>.</w:t>
      </w:r>
      <w:r>
        <w:rPr>
          <w:rStyle w:val="2121"/>
        </w:rPr>
        <w:t>coli</w:t>
      </w:r>
      <w:r w:rsidRPr="007C4656">
        <w:rPr>
          <w:lang w:bidi="en-US"/>
        </w:rPr>
        <w:t xml:space="preserve"> </w:t>
      </w:r>
      <w:r>
        <w:t xml:space="preserve">σε 1 </w:t>
      </w:r>
      <w:r>
        <w:rPr>
          <w:lang w:val="en-US" w:bidi="en-US"/>
        </w:rPr>
        <w:t>gr</w:t>
      </w:r>
      <w:r w:rsidRPr="007C4656">
        <w:rPr>
          <w:lang w:bidi="en-US"/>
        </w:rPr>
        <w:t xml:space="preserve"> </w:t>
      </w:r>
      <w:r>
        <w:t>σε 5 δείγματα.</w:t>
      </w:r>
    </w:p>
    <w:p w:rsidR="00FF13BD" w:rsidRDefault="00236268" w:rsidP="003F32B6">
      <w:pPr>
        <w:widowControl w:val="0"/>
        <w:numPr>
          <w:ilvl w:val="0"/>
          <w:numId w:val="16"/>
        </w:numPr>
        <w:tabs>
          <w:tab w:val="left" w:pos="284"/>
          <w:tab w:val="left" w:pos="709"/>
          <w:tab w:val="left" w:pos="851"/>
        </w:tabs>
        <w:spacing w:after="0" w:line="413" w:lineRule="exact"/>
        <w:jc w:val="both"/>
      </w:pPr>
      <w:r>
        <w:t xml:space="preserve">           </w:t>
      </w:r>
      <w:r w:rsidR="00FF13BD">
        <w:t xml:space="preserve">Σταφυλόκοκκοι πηκτάση θετικοί Απουσία σε </w:t>
      </w:r>
      <w:r w:rsidR="00FF13BD" w:rsidRPr="00236268">
        <w:rPr>
          <w:lang w:val="en-US" w:bidi="en-US"/>
        </w:rPr>
        <w:t>lgr</w:t>
      </w:r>
      <w:r w:rsidR="00FF13BD" w:rsidRPr="007C4656">
        <w:rPr>
          <w:lang w:bidi="en-US"/>
        </w:rPr>
        <w:t xml:space="preserve"> </w:t>
      </w:r>
      <w:r w:rsidR="00FF13BD">
        <w:t>σε 5</w:t>
      </w:r>
      <w:r>
        <w:t xml:space="preserve"> </w:t>
      </w:r>
      <w:r w:rsidR="00FF13BD">
        <w:t xml:space="preserve"> δείγματα.</w:t>
      </w:r>
    </w:p>
    <w:p w:rsidR="00FF13BD" w:rsidRDefault="00FF13BD" w:rsidP="003F32B6">
      <w:pPr>
        <w:widowControl w:val="0"/>
        <w:numPr>
          <w:ilvl w:val="0"/>
          <w:numId w:val="16"/>
        </w:numPr>
        <w:tabs>
          <w:tab w:val="left" w:pos="851"/>
        </w:tabs>
        <w:spacing w:after="0" w:line="413" w:lineRule="exact"/>
        <w:jc w:val="both"/>
      </w:pPr>
      <w:r>
        <w:t xml:space="preserve">Ολικά κολοβακτηριοειδή Απουσία σε 1 </w:t>
      </w:r>
      <w:r>
        <w:rPr>
          <w:lang w:val="en-US" w:bidi="en-US"/>
        </w:rPr>
        <w:t>gr</w:t>
      </w:r>
      <w:r w:rsidRPr="007C4656">
        <w:rPr>
          <w:lang w:bidi="en-US"/>
        </w:rPr>
        <w:t xml:space="preserve"> </w:t>
      </w:r>
      <w:r>
        <w:t>σε 5 δείγματα.</w:t>
      </w:r>
    </w:p>
    <w:p w:rsidR="00FF13BD" w:rsidRDefault="00FF13BD" w:rsidP="003F32B6">
      <w:pPr>
        <w:widowControl w:val="0"/>
        <w:numPr>
          <w:ilvl w:val="0"/>
          <w:numId w:val="16"/>
        </w:numPr>
        <w:tabs>
          <w:tab w:val="left" w:pos="851"/>
        </w:tabs>
        <w:spacing w:after="364" w:line="413" w:lineRule="exact"/>
        <w:jc w:val="both"/>
      </w:pPr>
      <w:r>
        <w:t xml:space="preserve">Ζύμες - μύκητες &lt; 10 </w:t>
      </w:r>
      <w:r w:rsidRPr="00236268">
        <w:rPr>
          <w:lang w:val="en-US" w:bidi="en-US"/>
        </w:rPr>
        <w:t>cfu</w:t>
      </w:r>
      <w:r w:rsidRPr="007C4656">
        <w:rPr>
          <w:lang w:bidi="en-US"/>
        </w:rPr>
        <w:t>/</w:t>
      </w:r>
      <w:r w:rsidRPr="00236268">
        <w:rPr>
          <w:lang w:val="en-US" w:bidi="en-US"/>
        </w:rPr>
        <w:t>gr</w:t>
      </w:r>
      <w:r w:rsidRPr="007C4656">
        <w:rPr>
          <w:lang w:bidi="en-US"/>
        </w:rPr>
        <w:t xml:space="preserve"> </w:t>
      </w:r>
      <w:r>
        <w:t xml:space="preserve">σε όλη την διάρκεια </w:t>
      </w:r>
      <w:r w:rsidR="00236268">
        <w:t xml:space="preserve">της </w:t>
      </w:r>
      <w:r>
        <w:t>εμπορικής ζωής.</w:t>
      </w:r>
    </w:p>
    <w:p w:rsidR="00FF13BD" w:rsidRDefault="00FF13BD" w:rsidP="00FF13BD">
      <w:pPr>
        <w:pStyle w:val="41"/>
        <w:keepNext/>
        <w:keepLines/>
        <w:shd w:val="clear" w:color="auto" w:fill="auto"/>
        <w:spacing w:before="0" w:line="240" w:lineRule="auto"/>
        <w:ind w:firstLine="0"/>
      </w:pPr>
      <w:bookmarkStart w:id="51" w:name="bookmark24"/>
      <w:r>
        <w:t>Β. ΣΥΣΚΕΥΑΣΙΑ</w:t>
      </w:r>
      <w:bookmarkEnd w:id="51"/>
    </w:p>
    <w:p w:rsidR="00FF13BD" w:rsidRDefault="00E20961" w:rsidP="00FF13BD">
      <w:pPr>
        <w:spacing w:line="240" w:lineRule="auto"/>
        <w:jc w:val="both"/>
      </w:pPr>
      <w:r>
        <w:pict>
          <v:shapetype id="_x0000_t202" coordsize="21600,21600" o:spt="202" path="m,l,21600r21600,l21600,xe">
            <v:stroke joinstyle="miter"/>
            <v:path gradientshapeok="t" o:connecttype="rect"/>
          </v:shapetype>
          <v:shape id="_x0000_s1029" type="#_x0000_t202" style="position:absolute;left:0;text-align:left;margin-left:500.75pt;margin-top:139.65pt;width:5.35pt;height:30.2pt;z-index:-251653120;mso-wrap-distance-left:63.65pt;mso-wrap-distance-right:5pt;mso-position-horizontal-relative:margin;mso-position-vertical-relative:margin" filled="f" stroked="f">
            <v:textbox style="mso-next-textbox:#_x0000_s1029;mso-fit-shape-to-text:t" inset="0,0,0,0">
              <w:txbxContent>
                <w:p w:rsidR="00B34048" w:rsidRDefault="00B34048" w:rsidP="00FF13BD">
                  <w:pPr>
                    <w:spacing w:line="260" w:lineRule="exact"/>
                  </w:pPr>
                </w:p>
              </w:txbxContent>
            </v:textbox>
            <w10:wrap type="square" side="left" anchorx="margin" anchory="margin"/>
          </v:shape>
        </w:pict>
      </w:r>
      <w:r w:rsidR="00FF13BD">
        <w:t xml:space="preserve">Η συσκευασία της γιαούρτης (Α) πρώτη συσκευασία- κεσεδάκι, θα είναι από υλικό κατάλληλο για τρόφιμα (ΡΡ) πολυπροπυλένιο, Άρθρο 26 Κεφάλαιο II του Κ.Τ.Π. και θα κλείνει αεροστεγώς με αλουμινόφυλλο με κράμα αυτού που θα περιέχει τουλάχιστον 99% αργίλιο </w:t>
      </w:r>
      <w:r w:rsidR="00FF13BD" w:rsidRPr="007C4656">
        <w:rPr>
          <w:lang w:bidi="en-US"/>
        </w:rPr>
        <w:t>&gt;0.05</w:t>
      </w:r>
      <w:r w:rsidR="00FF13BD">
        <w:rPr>
          <w:lang w:val="en-US" w:bidi="en-US"/>
        </w:rPr>
        <w:t>Mn</w:t>
      </w:r>
      <w:r w:rsidR="00FF13BD" w:rsidRPr="007C4656">
        <w:rPr>
          <w:lang w:bidi="en-US"/>
        </w:rPr>
        <w:t xml:space="preserve">, </w:t>
      </w:r>
      <w:r w:rsidR="00FF13BD">
        <w:rPr>
          <w:lang w:val="en-US" w:bidi="en-US"/>
        </w:rPr>
        <w:t>max</w:t>
      </w:r>
      <w:r w:rsidR="00FF13BD" w:rsidRPr="007C4656">
        <w:rPr>
          <w:lang w:bidi="en-US"/>
        </w:rPr>
        <w:t xml:space="preserve"> 0.1%</w:t>
      </w:r>
      <w:r w:rsidR="00FF13BD">
        <w:rPr>
          <w:lang w:val="en-US" w:bidi="en-US"/>
        </w:rPr>
        <w:t>Zn</w:t>
      </w:r>
      <w:r w:rsidR="00FF13BD" w:rsidRPr="007C4656">
        <w:rPr>
          <w:lang w:bidi="en-US"/>
        </w:rPr>
        <w:t>, 0.05-2%</w:t>
      </w:r>
      <w:r w:rsidR="00FF13BD">
        <w:rPr>
          <w:lang w:val="en-US" w:bidi="en-US"/>
        </w:rPr>
        <w:t>Cu</w:t>
      </w:r>
      <w:r w:rsidR="00FF13BD" w:rsidRPr="007C4656">
        <w:rPr>
          <w:lang w:bidi="en-US"/>
        </w:rPr>
        <w:t xml:space="preserve">, </w:t>
      </w:r>
      <w:r w:rsidR="00FF13BD">
        <w:rPr>
          <w:lang w:val="en-US" w:bidi="en-US"/>
        </w:rPr>
        <w:t>max</w:t>
      </w:r>
      <w:r w:rsidR="00FF13BD" w:rsidRPr="007C4656">
        <w:rPr>
          <w:lang w:bidi="en-US"/>
        </w:rPr>
        <w:t xml:space="preserve"> 0.05% </w:t>
      </w:r>
      <w:r w:rsidR="00FF13BD">
        <w:t xml:space="preserve">άλλα λοιπά στοιχεία σύμφωνα με τα πρότυπα ΕΛΟΤ 601/602, το δε βάρος της κάθε συσκευασίας να είναι περίπου </w:t>
      </w:r>
      <w:r w:rsidR="00FF13BD" w:rsidRPr="00926EF0">
        <w:rPr>
          <w:b/>
        </w:rPr>
        <w:t>200</w:t>
      </w:r>
      <w:r w:rsidR="00FF13BD">
        <w:t xml:space="preserve"> </w:t>
      </w:r>
      <w:r w:rsidR="00FF13BD">
        <w:rPr>
          <w:lang w:val="en-US" w:bidi="en-US"/>
        </w:rPr>
        <w:t>gr</w:t>
      </w:r>
      <w:r w:rsidR="00FF13BD" w:rsidRPr="007C4656">
        <w:rPr>
          <w:lang w:bidi="en-US"/>
        </w:rPr>
        <w:t xml:space="preserve"> </w:t>
      </w:r>
      <w:r w:rsidR="00FF13BD">
        <w:t>και σε (Β) δεύτερη συσκευασία χαρτοκιβώτια ανοικτά, στοιβαζόμενα, αντοχής, των 12 τεμαχίων. Ο χρόνος βιωσιμότητας του προϊόντος ως προς την ημερομηνία λήξης να είναι τουλάχιστον τα 3/4 του συνολικού χρόνου συντήρησης, την ημέρα παράδοσης στην αποθήκη τροφίμων.</w:t>
      </w:r>
    </w:p>
    <w:p w:rsidR="00FF13BD" w:rsidRDefault="00FF13BD" w:rsidP="00FF13BD">
      <w:pPr>
        <w:spacing w:line="240" w:lineRule="auto"/>
        <w:jc w:val="both"/>
      </w:pPr>
      <w:r>
        <w:t>Τα μέσα συσκευασίας δεν θα μεταφέρουν τοξικές ή καρκινογόνες ουσίες στο προϊόν. Στο μέσο συσκευασίας (κεσεδάκι) θα πρέπει να αναγράφονται υποχρεωτικά στα Ελληνικά με ευανάγνωστα γράμματα, από χρώμα ή μελάνι ή άλλο μηχανικό τρόπο που δεν μεταφέρουν τοξικές ή καρκινογόνες ουσίες (ΕΚ 89/109), οι απαραίτητες ενδείξεις σύμφωνα με τις κτηνιατρικές και υγειονομικές διατάξεις:</w:t>
      </w:r>
    </w:p>
    <w:p w:rsidR="00FF13BD" w:rsidRDefault="00FF13BD" w:rsidP="003F32B6">
      <w:pPr>
        <w:widowControl w:val="0"/>
        <w:numPr>
          <w:ilvl w:val="0"/>
          <w:numId w:val="17"/>
        </w:numPr>
        <w:tabs>
          <w:tab w:val="left" w:pos="497"/>
        </w:tabs>
        <w:spacing w:after="0" w:line="240" w:lineRule="auto"/>
        <w:jc w:val="both"/>
      </w:pPr>
      <w:r>
        <w:lastRenderedPageBreak/>
        <w:t>Επωνυμία παρασκευαστή.</w:t>
      </w:r>
    </w:p>
    <w:p w:rsidR="00FF13BD" w:rsidRDefault="00FF13BD" w:rsidP="003F32B6">
      <w:pPr>
        <w:widowControl w:val="0"/>
        <w:numPr>
          <w:ilvl w:val="0"/>
          <w:numId w:val="17"/>
        </w:numPr>
        <w:tabs>
          <w:tab w:val="left" w:pos="509"/>
        </w:tabs>
        <w:spacing w:after="0" w:line="240" w:lineRule="auto"/>
        <w:jc w:val="both"/>
      </w:pPr>
      <w:r>
        <w:t>Αριθμός έγκρισης.</w:t>
      </w:r>
    </w:p>
    <w:p w:rsidR="00FF13BD" w:rsidRDefault="00FF13BD" w:rsidP="003F32B6">
      <w:pPr>
        <w:widowControl w:val="0"/>
        <w:numPr>
          <w:ilvl w:val="0"/>
          <w:numId w:val="17"/>
        </w:numPr>
        <w:tabs>
          <w:tab w:val="left" w:pos="509"/>
        </w:tabs>
        <w:spacing w:after="0" w:line="240" w:lineRule="auto"/>
        <w:jc w:val="both"/>
      </w:pPr>
      <w:r>
        <w:t>Η ημερομηνία παραγωγής και</w:t>
      </w:r>
    </w:p>
    <w:p w:rsidR="00FF13BD" w:rsidRDefault="00FF13BD" w:rsidP="003F32B6">
      <w:pPr>
        <w:widowControl w:val="0"/>
        <w:numPr>
          <w:ilvl w:val="0"/>
          <w:numId w:val="17"/>
        </w:numPr>
        <w:tabs>
          <w:tab w:val="left" w:pos="509"/>
        </w:tabs>
        <w:spacing w:after="0" w:line="240" w:lineRule="auto"/>
        <w:jc w:val="both"/>
      </w:pPr>
      <w:r>
        <w:t>Η ημερομηνία λήξης.</w:t>
      </w:r>
    </w:p>
    <w:p w:rsidR="00FF13BD" w:rsidRDefault="00FF13BD" w:rsidP="003F32B6">
      <w:pPr>
        <w:widowControl w:val="0"/>
        <w:numPr>
          <w:ilvl w:val="0"/>
          <w:numId w:val="17"/>
        </w:numPr>
        <w:tabs>
          <w:tab w:val="left" w:pos="497"/>
        </w:tabs>
        <w:spacing w:after="0" w:line="240" w:lineRule="auto"/>
        <w:jc w:val="both"/>
      </w:pPr>
      <w:r>
        <w:t>Ο κωδικός παρτίδας, (Οδηγία 89/396), η δε σήμανση να είναι σύμφωνη με τις Διατάξεις σήμανσης τροφίμων:</w:t>
      </w:r>
    </w:p>
    <w:p w:rsidR="00FF13BD" w:rsidRDefault="00FF13BD" w:rsidP="00FF13BD">
      <w:pPr>
        <w:spacing w:after="1200" w:line="240" w:lineRule="auto"/>
        <w:jc w:val="both"/>
      </w:pPr>
      <w:r>
        <w:t>• ΚΑΝΟΝΙΣΜΟΣ (ΕΕ) αριθ. 1169/2011 ΤΟΥ ΕΥΡΩΠΑΪΚΟΥ ΚΟΙΝΟΒΟΥΛΙΟΥ ΚΑΙ ΤΟΥ ΣΥΜΒΟΥΛΙΟΥ της 25ης Οκτωβρίου 2011 σχετικά με την παροχή πληροφοριών για τα τρόφιμα στους καταναλωτές, την τροποποίηση των κανονισμών του Ευρωπαϊκού Κοινοβουλίου και του Συμβουλίου (ΕΚ) αριθ. 1924/2006 και (ΕΚ) αριθ. 1925/2006 και την κατάργηση της οδηγίας 87/250/ΕΟΚ της Επιτροπής, της οδηγίας 90/496/ΕΟΚ του Συμβουλίου, της οδηγίας 1999/10/ΕΚ της Επιτροπής, της οδηγίας 2000/13/ΕΚ του Ευρωπαϊκού Κοινοβουλίου και του Συμβουλίου, των οδηγιών της Επιτροπής 2002/67/ΕΚ και 2008/5/ΕΚ και του κανονισμού (ΕΚ) αριθ. 608/2004 της Επιτροπής.</w:t>
      </w:r>
    </w:p>
    <w:p w:rsidR="00FF13BD" w:rsidRPr="00B67AAC" w:rsidRDefault="00FF13BD" w:rsidP="007B01E7">
      <w:pPr>
        <w:pStyle w:val="41"/>
        <w:keepNext/>
        <w:keepLines/>
        <w:shd w:val="clear" w:color="auto" w:fill="auto"/>
        <w:tabs>
          <w:tab w:val="left" w:pos="3692"/>
        </w:tabs>
        <w:spacing w:before="0"/>
        <w:ind w:firstLine="0"/>
      </w:pPr>
      <w:bookmarkStart w:id="52" w:name="bookmark25"/>
      <w:r>
        <w:t xml:space="preserve">ΠΡΟΣΦΕΡΟΜΕΝΑ </w:t>
      </w:r>
      <w:r w:rsidR="00CC721A">
        <w:t>Ε</w:t>
      </w:r>
      <w:r>
        <w:t xml:space="preserve">ΙΔΗ </w:t>
      </w:r>
      <w:r>
        <w:rPr>
          <w:lang w:val="en-US" w:bidi="en-US"/>
        </w:rPr>
        <w:t>CPV</w:t>
      </w:r>
      <w:r w:rsidRPr="007C4656">
        <w:rPr>
          <w:lang w:bidi="en-US"/>
        </w:rPr>
        <w:tab/>
      </w:r>
      <w:r>
        <w:t>ΠΕΡΙΓΡΑΦΗ ΕΙΔΟΥΣ</w:t>
      </w:r>
      <w:bookmarkEnd w:id="52"/>
    </w:p>
    <w:p w:rsidR="00FF13BD" w:rsidRDefault="00FF13BD" w:rsidP="007B01E7">
      <w:pPr>
        <w:tabs>
          <w:tab w:val="left" w:pos="1683"/>
        </w:tabs>
        <w:spacing w:line="240" w:lineRule="auto"/>
      </w:pPr>
      <w:r>
        <w:tab/>
      </w:r>
      <w:bookmarkStart w:id="53" w:name="bookmark26"/>
      <w:r>
        <w:t>15551300-8</w:t>
      </w:r>
      <w:r>
        <w:tab/>
        <w:t>Γιαούρτι</w:t>
      </w:r>
      <w:bookmarkEnd w:id="53"/>
    </w:p>
    <w:p w:rsidR="00FF13BD" w:rsidRPr="008D3BAC" w:rsidRDefault="00FF13BD" w:rsidP="007B01E7">
      <w:pPr>
        <w:tabs>
          <w:tab w:val="left" w:pos="2665"/>
        </w:tabs>
        <w:spacing w:line="240" w:lineRule="auto"/>
        <w:jc w:val="both"/>
      </w:pPr>
      <w:r>
        <w:t xml:space="preserve">1. Γιαούρτι πλήρες με λιπαρά τουλάχιστον </w:t>
      </w:r>
      <w:r w:rsidRPr="008D3BAC">
        <w:t>3,85% σύμφωνα με το άρθρο 82</w:t>
      </w:r>
      <w:r w:rsidR="00D30B6A" w:rsidRPr="008D3BAC">
        <w:t xml:space="preserve"> </w:t>
      </w:r>
      <w:r w:rsidRPr="008D3BAC">
        <w:t xml:space="preserve">§ 1 του Κ.Τ. &amp; Π. </w:t>
      </w:r>
      <w:r w:rsidR="00CC721A" w:rsidRPr="008D3BAC">
        <w:t>ή γιαούρτι αγελάδας με λ</w:t>
      </w:r>
      <w:r w:rsidRPr="008D3BAC">
        <w:t>ιπαρά 4%</w:t>
      </w:r>
    </w:p>
    <w:p w:rsidR="007B01E7" w:rsidRDefault="00FF13BD" w:rsidP="007B01E7">
      <w:pPr>
        <w:tabs>
          <w:tab w:val="center" w:pos="2835"/>
        </w:tabs>
        <w:spacing w:after="1319" w:line="240" w:lineRule="auto"/>
        <w:jc w:val="both"/>
        <w:rPr>
          <w:shd w:val="clear" w:color="auto" w:fill="FFFF00"/>
        </w:rPr>
      </w:pPr>
      <w:r w:rsidRPr="008D3BAC">
        <w:t>2. Γιαούρτι αγελάδος με λιπαρά 2 % και 0%.</w:t>
      </w:r>
      <w:r w:rsidR="007B01E7" w:rsidRPr="008D3BAC">
        <w:tab/>
      </w:r>
      <w:r w:rsidR="007B01E7" w:rsidRPr="008D3BAC">
        <w:tab/>
      </w:r>
      <w:r w:rsidR="007B01E7">
        <w:rPr>
          <w:shd w:val="clear" w:color="auto" w:fill="FFFF00"/>
        </w:rPr>
        <w:t xml:space="preserve">    </w:t>
      </w:r>
      <w:r w:rsidR="007B01E7" w:rsidRPr="007B01E7">
        <w:rPr>
          <w:bdr w:val="single" w:sz="4" w:space="0" w:color="auto"/>
          <w:shd w:val="clear" w:color="auto" w:fill="FFFF00"/>
        </w:rPr>
        <w:t xml:space="preserve">         </w:t>
      </w:r>
      <w:r w:rsidR="007B01E7">
        <w:rPr>
          <w:shd w:val="clear" w:color="auto" w:fill="FFFF00"/>
        </w:rPr>
        <w:t xml:space="preserve">    </w:t>
      </w:r>
    </w:p>
    <w:p w:rsidR="009262AB" w:rsidRDefault="007B01E7" w:rsidP="007B01E7">
      <w:pPr>
        <w:tabs>
          <w:tab w:val="left" w:pos="2968"/>
          <w:tab w:val="left" w:pos="4743"/>
          <w:tab w:val="left" w:pos="6513"/>
        </w:tabs>
        <w:spacing w:line="240" w:lineRule="auto"/>
        <w:jc w:val="both"/>
        <w:rPr>
          <w:u w:val="single"/>
        </w:rPr>
      </w:pPr>
      <w:r w:rsidRPr="009262AB">
        <w:rPr>
          <w:u w:val="single"/>
        </w:rPr>
        <w:t>Οι συμμετέχοντες πρέπει να προσκομίσουν:</w:t>
      </w:r>
    </w:p>
    <w:p w:rsidR="00FF13BD" w:rsidRDefault="007B01E7" w:rsidP="007B01E7">
      <w:pPr>
        <w:tabs>
          <w:tab w:val="left" w:pos="2968"/>
          <w:tab w:val="left" w:pos="4743"/>
          <w:tab w:val="left" w:pos="6513"/>
        </w:tabs>
        <w:spacing w:line="240" w:lineRule="auto"/>
        <w:jc w:val="both"/>
      </w:pPr>
      <w:r>
        <w:t xml:space="preserve"> </w:t>
      </w:r>
      <w:r w:rsidR="00FF13BD" w:rsidRPr="009262AB">
        <w:rPr>
          <w:b/>
          <w:sz w:val="28"/>
          <w:szCs w:val="28"/>
          <w:u w:val="single"/>
        </w:rPr>
        <w:t>1</w:t>
      </w:r>
      <w:r w:rsidR="00FF13BD" w:rsidRPr="003F32B6">
        <w:rPr>
          <w:b/>
          <w:sz w:val="28"/>
          <w:szCs w:val="28"/>
          <w:u w:val="single"/>
        </w:rPr>
        <w:t>.</w:t>
      </w:r>
      <w:r w:rsidR="00FF13BD" w:rsidRPr="003F32B6">
        <w:rPr>
          <w:b/>
        </w:rPr>
        <w:t xml:space="preserve"> Άδεια λειτουργίας της Επιχείρησης</w:t>
      </w:r>
      <w:r w:rsidR="00FF13BD">
        <w:t xml:space="preserve"> από την αρμόδια Υπηρεσία και σε περίπτωση που ο συμμετέχων έχει την έδρα του εκτός Νομού Αττικής, και άδεια λειτουργίας του υποκαταστήματος στο Νομό Αττικής, εφόσον υπάρχει. Η επιχείρηση τροφίμων πρέπει να προσκομίσει και την καταχώρηση ή την έγκριση εγκατάστασής τους. Σύμφωνα με την </w:t>
      </w:r>
      <w:r w:rsidR="00FF13BD">
        <w:rPr>
          <w:rStyle w:val="212"/>
        </w:rPr>
        <w:t xml:space="preserve">Κ.Υ.Α. Αριθμ. 15523 /2006 </w:t>
      </w:r>
      <w:r w:rsidR="00FF13BD">
        <w:t>όλες οι επιχειρήσεις τροφίμων έχουν την υποχρέωση καταχώρησης ή έγκρισης των εγκαταστάσεων τους, σύμφωνα με το άρθρο 6 του Κανονισμού (ΕΚ) υπ’ αριθμό. 852/2004. Αναγκαία συμπληρωματικά μέτρα εφαρμογής των Κανονισμών (ΕΚ) υπ’ αριθμ. 178/2002, 852/2004,853/2004, 854/2004 και 882/2004 του Ευρωπαϊκού Κοινοβουλίου και του Συμβουλίου και εναρμόνιση της Οδηγίας 2004/41/ΕΚ του Ευρωπαϊκού Κοινοβουλίου και του Συμβουλίου για την υγιεινή των τροφίμων.</w:t>
      </w:r>
    </w:p>
    <w:p w:rsidR="00FF13BD" w:rsidRDefault="00FF13BD" w:rsidP="007B01E7">
      <w:pPr>
        <w:spacing w:after="223" w:line="240" w:lineRule="auto"/>
        <w:jc w:val="both"/>
      </w:pPr>
      <w:r w:rsidRPr="009262AB">
        <w:rPr>
          <w:b/>
          <w:sz w:val="28"/>
          <w:szCs w:val="28"/>
          <w:u w:val="single"/>
        </w:rPr>
        <w:t>2.</w:t>
      </w:r>
      <w:r>
        <w:t xml:space="preserve"> </w:t>
      </w:r>
      <w:r w:rsidRPr="003F32B6">
        <w:rPr>
          <w:b/>
        </w:rPr>
        <w:t>Ισχύον Πιστοποιητικό</w:t>
      </w:r>
      <w:r>
        <w:t xml:space="preserve"> περί εφαρμογής συστήματος διαχείρισης της ασφάλειας των τροφίμων [ΚΥΑ </w:t>
      </w:r>
      <w:r>
        <w:rPr>
          <w:rStyle w:val="2-1"/>
        </w:rPr>
        <w:t>487/2000 (ΦΕΚ1219β/4.10.2000)]</w:t>
      </w:r>
      <w:r>
        <w:t xml:space="preserve"> σύμφωνα με τις απαιτήσεις του προτύπου ΕΝ </w:t>
      </w:r>
      <w:r>
        <w:rPr>
          <w:lang w:val="en-US" w:bidi="en-US"/>
        </w:rPr>
        <w:t>ISO</w:t>
      </w:r>
      <w:r w:rsidRPr="007C4656">
        <w:rPr>
          <w:lang w:bidi="en-US"/>
        </w:rPr>
        <w:t xml:space="preserve"> </w:t>
      </w:r>
      <w:r>
        <w:t>22000:2005 το οποίο θα έχει χορηγηθεί από κατάλληλα διαπιστευμένους φορείς Πιστοποίησης από τον ΕΣΥΔ για την παραγωγή - παρασκευή - επεξεργασία, αποθήκευση</w:t>
      </w:r>
      <w:r w:rsidR="00FE63E0">
        <w:t>,</w:t>
      </w:r>
      <w:r>
        <w:t xml:space="preserve"> διακίνηση και εμπορία των προϊόντων.</w:t>
      </w:r>
    </w:p>
    <w:p w:rsidR="00FF13BD" w:rsidRDefault="00FF13BD" w:rsidP="007B01E7">
      <w:pPr>
        <w:spacing w:line="240" w:lineRule="auto"/>
        <w:jc w:val="both"/>
      </w:pPr>
      <w:r>
        <w:t xml:space="preserve">Επίσης, θα πρέπει να προσκομίζει </w:t>
      </w:r>
      <w:r w:rsidR="009262AB">
        <w:t>τ</w:t>
      </w:r>
      <w:r>
        <w:t>α αποτελέσματα των μικροβιολογικών και χημικών αναλύσεων των προϊόντων, που πραγματοποιεί στα πλαίσια του αυτοελέγχου, κάθε φορά που αυτό ζητείται.</w:t>
      </w:r>
    </w:p>
    <w:p w:rsidR="00FF13BD" w:rsidRDefault="00FF13BD" w:rsidP="007B01E7">
      <w:pPr>
        <w:spacing w:line="240" w:lineRule="auto"/>
        <w:jc w:val="both"/>
      </w:pPr>
      <w:r>
        <w:t>Σε περίπτωση που ο συμμετέχων στον διαγωνισμό δεν είναι παραγωγός ή παρασκευαστής θα πρέπει να επισυνάψει:</w:t>
      </w:r>
    </w:p>
    <w:p w:rsidR="00FF13BD" w:rsidRDefault="00FF13BD" w:rsidP="003F32B6">
      <w:pPr>
        <w:pStyle w:val="a8"/>
        <w:numPr>
          <w:ilvl w:val="0"/>
          <w:numId w:val="54"/>
        </w:numPr>
        <w:spacing w:line="240" w:lineRule="auto"/>
        <w:jc w:val="both"/>
      </w:pPr>
      <w:r>
        <w:t xml:space="preserve">Ισχύον Πιστοποιητικό περί εφαρμογής συστήματος διαχείρισης της ασφάλειας των τροφίμων σύμφωνα με τις απαιτήσεις του προτύπου ΕΝ </w:t>
      </w:r>
      <w:r w:rsidRPr="009262AB">
        <w:rPr>
          <w:lang w:val="en-US" w:bidi="en-US"/>
        </w:rPr>
        <w:t>ISO</w:t>
      </w:r>
      <w:r w:rsidRPr="007C4656">
        <w:rPr>
          <w:lang w:bidi="en-US"/>
        </w:rPr>
        <w:t xml:space="preserve"> </w:t>
      </w:r>
      <w:r>
        <w:t>22000:2005 το οποίο θα έχει χορηγηθεί από κατάλληλα διαπιστευμένους φορείς Πιστοποίησης από τον ΕΣΥΔ για την παραγωγή - παρασκευή των προϊόντων.</w:t>
      </w:r>
    </w:p>
    <w:p w:rsidR="00FF13BD" w:rsidRDefault="00FF13BD" w:rsidP="003F32B6">
      <w:pPr>
        <w:pStyle w:val="a8"/>
        <w:numPr>
          <w:ilvl w:val="0"/>
          <w:numId w:val="54"/>
        </w:numPr>
        <w:spacing w:line="240" w:lineRule="auto"/>
        <w:jc w:val="both"/>
      </w:pPr>
      <w:r>
        <w:lastRenderedPageBreak/>
        <w:t>Υπεύθυνη δήλωση του παραγωγού - παρασκευαστή ή συσκευαστή ότι έλαβε γνώση των όρων της διακήρυξης και θα προμηθεύει τον συγκεκριμένο προμηθευτή με τα προϊόντα σε περίπτωση που κατακυρωθεί σε αυτόν ο διαγωνισμός.</w:t>
      </w:r>
    </w:p>
    <w:p w:rsidR="003F32B6" w:rsidRDefault="00FF13BD" w:rsidP="003F32B6">
      <w:pPr>
        <w:spacing w:line="240" w:lineRule="auto"/>
        <w:jc w:val="both"/>
      </w:pPr>
      <w:r w:rsidRPr="009262AB">
        <w:rPr>
          <w:b/>
          <w:sz w:val="28"/>
          <w:szCs w:val="28"/>
          <w:u w:val="single"/>
        </w:rPr>
        <w:t>3</w:t>
      </w:r>
      <w:r w:rsidR="009262AB" w:rsidRPr="009262AB">
        <w:rPr>
          <w:b/>
          <w:sz w:val="28"/>
          <w:szCs w:val="28"/>
          <w:u w:val="single"/>
        </w:rPr>
        <w:t>.</w:t>
      </w:r>
      <w:r>
        <w:t xml:space="preserve"> </w:t>
      </w:r>
      <w:r w:rsidR="003F32B6" w:rsidRPr="003F32B6">
        <w:rPr>
          <w:b/>
        </w:rPr>
        <w:t>Βεβαίωση Καταλληλότητας Οχήματος</w:t>
      </w:r>
      <w:r w:rsidR="003F32B6">
        <w:t xml:space="preserve"> από Υγειονομικής πλευράς, η οποία εκδίδεται από τις κατά τόπους Διευθύνσεις Δημόσιας Υγείας των Περιφερειών και </w:t>
      </w:r>
      <w:r w:rsidR="003F32B6" w:rsidRPr="003F32B6">
        <w:rPr>
          <w:b/>
        </w:rPr>
        <w:t>Άδεια Κυκλοφορίας Οχήματος Μεταφοράς</w:t>
      </w:r>
      <w:r w:rsidR="003F32B6">
        <w:t>, η οποία εκδίδεται από τις κατά τόπους Κτηνιατρικές Υπηρεσίες</w:t>
      </w:r>
    </w:p>
    <w:p w:rsidR="00FF13BD" w:rsidRDefault="00FF13BD" w:rsidP="003F32B6">
      <w:pPr>
        <w:pStyle w:val="a8"/>
        <w:numPr>
          <w:ilvl w:val="0"/>
          <w:numId w:val="61"/>
        </w:numPr>
        <w:spacing w:line="240" w:lineRule="auto"/>
        <w:jc w:val="both"/>
      </w:pPr>
      <w:r>
        <w:t xml:space="preserve">Η μεταφορά [Κ.Υ.Α. 487/04.10.2000 (ΦΕΚ 1219Β)] θα γίνεται με καθαρά και απολυμασμένα μεταφορικά μέσα-ψυγεία και μέχρι τους χώρους αποθήκευσης του Νοσοκομείου, τα οποία θα εξασφαλίζουν θερμοκρασία </w:t>
      </w:r>
      <w:r w:rsidRPr="007C4656">
        <w:rPr>
          <w:lang w:bidi="en-US"/>
        </w:rPr>
        <w:t>2-4°</w:t>
      </w:r>
      <w:r w:rsidRPr="003F32B6">
        <w:rPr>
          <w:lang w:val="en-US" w:bidi="en-US"/>
        </w:rPr>
        <w:t>C</w:t>
      </w:r>
      <w:r w:rsidRPr="007C4656">
        <w:rPr>
          <w:lang w:bidi="en-US"/>
        </w:rPr>
        <w:t xml:space="preserve">, </w:t>
      </w:r>
      <w:r>
        <w:t>σύμφωνα με την εκάστοτε ισχύουσα Νομοθεσία και θα φέρουν καταγραφικό θερμοκρασίας του θαλάμου μεταφοράς. ΕΦΕΤ ΟΔΗΓΟΣ ΥΓΙΕΙΝΗΣ Νο9.</w:t>
      </w:r>
    </w:p>
    <w:p w:rsidR="00FF13BD" w:rsidRDefault="00FF13BD" w:rsidP="007B01E7">
      <w:pPr>
        <w:spacing w:after="271" w:line="240" w:lineRule="auto"/>
        <w:jc w:val="both"/>
      </w:pPr>
      <w:r>
        <w:t>Κατά την ώρα παράδοση ο προμηθευτής οφείλει να προσκομίζει και παραδίδει στην επιτροπή παραλαβής αντίγραφο του καταγραφικού της θερμοκρασία του οχήματος μεταφοράς, ο δε μεταφορέας θα πρέπει να διαθέτει Βιβλιάριο υγείας και να φέρει κατά την διάρκεια των χειρισμών παράδοσης των τροφίμων όπου απαιτείται, γάντια μιας χρήσης.</w:t>
      </w:r>
    </w:p>
    <w:p w:rsidR="00FF13BD" w:rsidRDefault="00FF13BD" w:rsidP="00FF13BD">
      <w:pPr>
        <w:tabs>
          <w:tab w:val="left" w:pos="3142"/>
        </w:tabs>
        <w:spacing w:line="240" w:lineRule="auto"/>
      </w:pPr>
      <w:r>
        <w:t>Ο προμηθευτής υποχρεούται να παραδίδει τα τρόφιμα ως προς το είδος και την ποσότητα, σύμφωνα με την δοθείσα παραγγελία του Νοσοκομείου, όπως επίσης και να παρέχει στην επιτροπή παραλαβής κάθε πληροφορία και στοιχείο που θα της ζητείται σχετικά με τον προσδιορισμό του είδους.</w:t>
      </w:r>
    </w:p>
    <w:p w:rsidR="00FF13BD" w:rsidRDefault="00FF13BD" w:rsidP="00FF13BD">
      <w:pPr>
        <w:spacing w:after="904" w:line="240" w:lineRule="auto"/>
        <w:jc w:val="both"/>
      </w:pPr>
      <w:r>
        <w:t>Τα είδη και οι ποσότητες θα παραδίδονται μετά από έγγραφη παραγγελία, η οποία θα δίδεται 24 ή 48 ώρες, ανάλογα με την διατηρησιμότητα του τροφίμου, πριν την παράδοση.</w:t>
      </w:r>
    </w:p>
    <w:p w:rsidR="00FF13BD" w:rsidRDefault="00FF13BD" w:rsidP="00FF13BD">
      <w:pPr>
        <w:pStyle w:val="41"/>
        <w:keepNext/>
        <w:keepLines/>
        <w:shd w:val="clear" w:color="auto" w:fill="auto"/>
        <w:spacing w:before="0" w:line="240" w:lineRule="auto"/>
        <w:ind w:firstLine="0"/>
      </w:pPr>
      <w:bookmarkStart w:id="54" w:name="bookmark27"/>
      <w:r>
        <w:t>ΝΟΜΟΘΕΣΙΑ</w:t>
      </w:r>
      <w:bookmarkEnd w:id="54"/>
    </w:p>
    <w:p w:rsidR="00FF13BD" w:rsidRDefault="00FF13BD" w:rsidP="003F32B6">
      <w:pPr>
        <w:widowControl w:val="0"/>
        <w:numPr>
          <w:ilvl w:val="0"/>
          <w:numId w:val="18"/>
        </w:numPr>
        <w:tabs>
          <w:tab w:val="left" w:pos="624"/>
        </w:tabs>
        <w:spacing w:after="0" w:line="240" w:lineRule="auto"/>
        <w:jc w:val="both"/>
      </w:pPr>
      <w:r>
        <w:t>Κ.Τ.Π. Άρθρα 26, 82.</w:t>
      </w:r>
    </w:p>
    <w:p w:rsidR="00FF13BD" w:rsidRDefault="00FF13BD" w:rsidP="003F32B6">
      <w:pPr>
        <w:widowControl w:val="0"/>
        <w:numPr>
          <w:ilvl w:val="0"/>
          <w:numId w:val="18"/>
        </w:numPr>
        <w:tabs>
          <w:tab w:val="left" w:pos="642"/>
        </w:tabs>
        <w:spacing w:after="0" w:line="240" w:lineRule="auto"/>
        <w:jc w:val="both"/>
      </w:pPr>
      <w:r>
        <w:t>Π.Δ. 56/21-2-1995 «Συμμόρφωση της Ελληνικής νομοθεσίας προς τις Οδηγίες 92/46/ΕΟΚ και 92/47/ΕΟΚ του Συμβουλίου περί των υγειονομικών κανόνων που διέπουν την παραγωγή και εμπορία γάλακτος και προϊόντων με βάση το γάλα» (ΦΕΚ 45/27-2-95 τ. Α’) .</w:t>
      </w:r>
    </w:p>
    <w:p w:rsidR="00FF13BD" w:rsidRDefault="00FF13BD" w:rsidP="003F32B6">
      <w:pPr>
        <w:widowControl w:val="0"/>
        <w:numPr>
          <w:ilvl w:val="0"/>
          <w:numId w:val="18"/>
        </w:numPr>
        <w:tabs>
          <w:tab w:val="left" w:pos="647"/>
        </w:tabs>
        <w:spacing w:after="0" w:line="240" w:lineRule="auto"/>
        <w:jc w:val="both"/>
      </w:pPr>
      <w:r>
        <w:t>ΚΑΝΟΝΙΣΜΟΣ 1829/2003 για τα γενετικώς τροποποιημένα τρόφιμα και ζωοτροφές.</w:t>
      </w:r>
    </w:p>
    <w:p w:rsidR="00FF13BD" w:rsidRDefault="00FF13BD" w:rsidP="003F32B6">
      <w:pPr>
        <w:widowControl w:val="0"/>
        <w:numPr>
          <w:ilvl w:val="0"/>
          <w:numId w:val="18"/>
        </w:numPr>
        <w:tabs>
          <w:tab w:val="left" w:pos="651"/>
        </w:tabs>
        <w:spacing w:after="0" w:line="240" w:lineRule="auto"/>
        <w:jc w:val="both"/>
      </w:pPr>
      <w:r>
        <w:t xml:space="preserve">ΚΑΝΟΝΙΣΜΟΣ (ΕΟΚ)2377/90 της </w:t>
      </w:r>
      <w:r w:rsidRPr="00FF13BD">
        <w:rPr>
          <w:rStyle w:val="2121"/>
          <w:lang w:val="el-GR"/>
        </w:rPr>
        <w:t>26ης</w:t>
      </w:r>
      <w:r>
        <w:t xml:space="preserve"> Ιουνίου 1990 για τον καθορισμό ανώτατων ορίων καταλοίπων του κτηνιατρικών φαρμάκων στα τρόφιμα ζωικής προέλευσης.</w:t>
      </w:r>
    </w:p>
    <w:p w:rsidR="00FF13BD" w:rsidRDefault="00FF13BD" w:rsidP="003F32B6">
      <w:pPr>
        <w:widowControl w:val="0"/>
        <w:numPr>
          <w:ilvl w:val="0"/>
          <w:numId w:val="18"/>
        </w:numPr>
        <w:tabs>
          <w:tab w:val="left" w:pos="651"/>
        </w:tabs>
        <w:spacing w:after="0" w:line="240" w:lineRule="auto"/>
        <w:jc w:val="both"/>
      </w:pPr>
      <w:r>
        <w:t>ΚΑΝΟΝΙΣΜΌΣ (ΕΚ) αριθ. 178/2002 ΤΟΥ ΕΥΡΩΠΑΪΚΟΎ ΚΟΙΝΟΒΟΥΛΙΟΥ ΚΑΙ ΤΟΥ ΣΥΜΒΟΥΛΊΟΥ της 28ης Ιανουάριου 2002 για τον καθορισμό των γενικών αρχών και απαιτήσεων της νομοθεσίας για τα τρόφιμα, για την ίδρυση της Ευρωπαϊκής Αρχής για την Ασφάλεια των Τροφίμων και τον καθορισμό διαδικασιών σε θέματα ασφαλείας των τροφίμων.</w:t>
      </w:r>
    </w:p>
    <w:p w:rsidR="00FF13BD" w:rsidRDefault="00FF13BD" w:rsidP="003F32B6">
      <w:pPr>
        <w:widowControl w:val="0"/>
        <w:numPr>
          <w:ilvl w:val="0"/>
          <w:numId w:val="18"/>
        </w:numPr>
        <w:spacing w:after="515" w:line="240" w:lineRule="auto"/>
        <w:jc w:val="both"/>
      </w:pPr>
      <w:r>
        <w:t xml:space="preserve">ΚΑΝΟΝΙΣΜΟΣ 852/2004 Κανονισμός Υγιεινής Τροφίμων- προς αντικατάσταση της 93/43 οδηγίας (ΕΟΚ). </w:t>
      </w:r>
    </w:p>
    <w:p w:rsidR="00FF13BD" w:rsidRDefault="00FF13BD" w:rsidP="003F32B6">
      <w:pPr>
        <w:widowControl w:val="0"/>
        <w:numPr>
          <w:ilvl w:val="0"/>
          <w:numId w:val="18"/>
        </w:numPr>
        <w:spacing w:after="515" w:line="240" w:lineRule="auto"/>
        <w:jc w:val="both"/>
      </w:pPr>
      <w:r>
        <w:t>ΚΑΝΟΝΙΣΜΟΣ (ΕΚ) αριθ. 853/2004 της 29ης Απριλίου 2004 για τον καθορισμό ειδικών κανόνων υγιεινής για ία τρόφιμα ζωικής προέλευσης.</w:t>
      </w:r>
    </w:p>
    <w:p w:rsidR="00FF13BD" w:rsidRDefault="00FF13BD" w:rsidP="003F32B6">
      <w:pPr>
        <w:widowControl w:val="0"/>
        <w:numPr>
          <w:ilvl w:val="0"/>
          <w:numId w:val="18"/>
        </w:numPr>
        <w:tabs>
          <w:tab w:val="left" w:pos="548"/>
        </w:tabs>
        <w:spacing w:after="0" w:line="240" w:lineRule="auto"/>
        <w:jc w:val="both"/>
      </w:pPr>
      <w:r>
        <w:t>ΚΑΝΟΝΙΣΜΟΣ (ΕΚ) αριθ. 854/2004 της 29ης Απριλίου 2004, για τον καθορισμό ειδικών διατάξεων για την οργάνωση των επίσημων ελέγχων στα προϊόντα ζωικής προέλευσης που προορίζονται για κατανάλωση από τον άνθρωπο.</w:t>
      </w:r>
    </w:p>
    <w:p w:rsidR="00FF13BD" w:rsidRDefault="00FF13BD" w:rsidP="003F32B6">
      <w:pPr>
        <w:widowControl w:val="0"/>
        <w:numPr>
          <w:ilvl w:val="0"/>
          <w:numId w:val="18"/>
        </w:numPr>
        <w:spacing w:after="0" w:line="240" w:lineRule="auto"/>
        <w:jc w:val="both"/>
      </w:pPr>
      <w:r>
        <w:t xml:space="preserve"> ΚΑΝΟΝΙΣΜΟΣ (ΕΚ) αριθ. 882/2004 ΤΟΥ ΕΥΡΩΠΑΪΚΟΥ ΚΟΙΝΟΒΟΥΛΙΟΥ ΚΑΙ ΤΟΥ ΣΥΜΒΟΥΛΙΟΥ της 29ης Απριλίου 2004 για τη διενέργεια επισήμων ελέγχων της συμμόρφωσης προς τη νομοθεσία περί ζωοτροφών και τροφίμων και προς τους κανόνες για την υγεία και την καλή διαβίωση των ζώων.</w:t>
      </w:r>
    </w:p>
    <w:p w:rsidR="00FF13BD" w:rsidRDefault="00FF13BD" w:rsidP="003F32B6">
      <w:pPr>
        <w:widowControl w:val="0"/>
        <w:numPr>
          <w:ilvl w:val="0"/>
          <w:numId w:val="18"/>
        </w:numPr>
        <w:spacing w:after="0" w:line="240" w:lineRule="auto"/>
        <w:jc w:val="both"/>
      </w:pPr>
      <w:r>
        <w:t xml:space="preserve"> ΚΑΝΟΝΙΣΜΌΣ (ΕΚ) ΑΡΙΘ. 1935/2004 ΤΟΥ ΕΥΡΩΠΑΪΚΟΎ ΚΟΙΝΟΒΟΥΛΊΟΥ ΚΑΙ ΤΟΥ ΣΥΜΒΟΥΛΊΟΥ της 27ης Οκτωβρίου 2004 σχετικά με τα υλικά και αντικείμενα που προορίζονται να έρθουν σε επαφή με τρόφιμα και με την κατάργηση των οδηγιών 80/590/ΕΟΚ και 89/109/ΕΟΚ.</w:t>
      </w:r>
    </w:p>
    <w:p w:rsidR="00FF13BD" w:rsidRDefault="00FF13BD" w:rsidP="003F32B6">
      <w:pPr>
        <w:widowControl w:val="0"/>
        <w:numPr>
          <w:ilvl w:val="0"/>
          <w:numId w:val="18"/>
        </w:numPr>
        <w:tabs>
          <w:tab w:val="left" w:pos="516"/>
        </w:tabs>
        <w:spacing w:after="0" w:line="240" w:lineRule="auto"/>
        <w:jc w:val="both"/>
      </w:pPr>
      <w:r>
        <w:t xml:space="preserve">ΚΑΝΟΝΙΣΜΟΣ (ΕΚ) αριθ. 2073/2005 ΤΗΣ ΕΠΙΤΡΟΠΗΣ της 15ης Νοεμβρίου 2005 περί </w:t>
      </w:r>
      <w:r>
        <w:lastRenderedPageBreak/>
        <w:t>μικροβιολογικών κριτηρίων για τα τρόφιμα.</w:t>
      </w:r>
    </w:p>
    <w:p w:rsidR="00FF13BD" w:rsidRDefault="00FF13BD" w:rsidP="003F32B6">
      <w:pPr>
        <w:widowControl w:val="0"/>
        <w:numPr>
          <w:ilvl w:val="0"/>
          <w:numId w:val="18"/>
        </w:numPr>
        <w:tabs>
          <w:tab w:val="left" w:pos="516"/>
        </w:tabs>
        <w:spacing w:after="0" w:line="240" w:lineRule="auto"/>
        <w:jc w:val="both"/>
      </w:pPr>
      <w:r>
        <w:t>ΚΑΝΟΝΙΣΜΟΣ (ΕΚ) αριθ. 2074/2005 ΤΗΣ ΕΠΙΤΡΟΠΗΣ της 5ης Δεκεμβρίου 2005 για θέσπιση μέτρων εφαρμογής για ορισμένα προϊόντα βάσει του κανονισμού (ΕΚ) αριθ. 853/2004 και για την οργάνωση επίσημων ελέγχων βάσει των κανονισμών (ΕΚ) αριθ. 854/2004 και (ΕΚ) αριθ. 882/ 2004, για την παρέκκλιση από τον κανονισμό (ΕΚ) αριθ. 852/2004 και για τροποποίηση των κανονισμών (ΕΚ) αριθ. 853/2004 και (ΕΚ) αριθ. 854/2004.</w:t>
      </w:r>
    </w:p>
    <w:p w:rsidR="00FF13BD" w:rsidRDefault="00FF13BD" w:rsidP="003F32B6">
      <w:pPr>
        <w:widowControl w:val="0"/>
        <w:numPr>
          <w:ilvl w:val="0"/>
          <w:numId w:val="18"/>
        </w:numPr>
        <w:tabs>
          <w:tab w:val="left" w:pos="516"/>
        </w:tabs>
        <w:spacing w:after="0" w:line="240" w:lineRule="auto"/>
        <w:jc w:val="both"/>
      </w:pPr>
      <w:r>
        <w:t>ΚΑΝΟΝΙΣΜΟΣ (ΕΚ) αριθ. 396/2005 ΤΟΥ ΕΥΡΩΠΑΪΚΟΥ ΚΟΙΝΟΒΟΥΛΙΟΥ ΚΑΙ ΤΟΥ ΣΥΜΒΟΥΛΙΟΥ της 23ης Φεβρουάριου 2005 για τα ανώτατα όρια καταλοίπων φυτοφαρμάκων μέσα η πάνω στα τρόφιμα και τις ζωοτροφές φυτικής και ζωικής προέλευσης και για την τροποποίηση της οδηγίας 91/414/ΕΟΚ του Συμβουλίου.</w:t>
      </w:r>
    </w:p>
    <w:p w:rsidR="00FF13BD" w:rsidRDefault="00FF13BD" w:rsidP="003F32B6">
      <w:pPr>
        <w:widowControl w:val="0"/>
        <w:numPr>
          <w:ilvl w:val="0"/>
          <w:numId w:val="18"/>
        </w:numPr>
        <w:tabs>
          <w:tab w:val="left" w:pos="516"/>
        </w:tabs>
        <w:spacing w:after="0" w:line="240" w:lineRule="auto"/>
        <w:jc w:val="both"/>
      </w:pPr>
      <w:r>
        <w:t>ΚΑΝΟΝΙΣΜΟΣ (ΕΚ) αριθ. 1881/2006 ΤΗΣ ΕΠΙΤΡΟΠΗΣ της 19ης Δεκεμβρίου 2006 για καθορισμό μέγιστων επιτρεπτών επιπέδων για ορισμένες ουσίες οι οποίες επιμολύνουν τα τρόφιμα.</w:t>
      </w:r>
    </w:p>
    <w:p w:rsidR="00FF13BD" w:rsidRDefault="00FF13BD" w:rsidP="00FF13BD">
      <w:pPr>
        <w:spacing w:after="360" w:line="240" w:lineRule="auto"/>
        <w:jc w:val="both"/>
      </w:pPr>
      <w:r>
        <w:rPr>
          <w:rStyle w:val="212"/>
        </w:rPr>
        <w:t xml:space="preserve">15. Κ.Υ.Α. Αριθμ. 15523 /2006 </w:t>
      </w:r>
      <w:r>
        <w:t>(ΦΕΚ 1187/τ. Β731-8-2006) Αναγκαία συμπληρωματικά μέτρα εφαρμογής των Κανονισμών (ΕΚ) υπ’ αριθμ. 178/2002, 852/2004, 853/2004, 854/2004 και 882/2004 του Ευρωπαϊκού Κοινοβουλίου και του Συμβουλίου και εναρμόνιση της Οδηγίας 2004/41/ΕΚ του Ευρωπαϊκού Κοινοβουλίου και του Συμβουλίου</w:t>
      </w:r>
    </w:p>
    <w:p w:rsidR="00FF13BD" w:rsidRDefault="00FF13BD" w:rsidP="003F32B6">
      <w:pPr>
        <w:widowControl w:val="0"/>
        <w:numPr>
          <w:ilvl w:val="0"/>
          <w:numId w:val="19"/>
        </w:numPr>
        <w:tabs>
          <w:tab w:val="left" w:pos="516"/>
        </w:tabs>
        <w:spacing w:after="0" w:line="240" w:lineRule="auto"/>
        <w:jc w:val="both"/>
      </w:pPr>
      <w:r>
        <w:t>ΚΑΝΟΝΙΣΜΟΣ (ΕΚ) αριθ. 1662/2006 ΤΗΣ ΕΠΙΤΡΟΠΗΣ της 6ης Νοεμβρίου 2006 για τροποποίηση του κανονισμού (ΕΚ) αριθ. 853/2004 του Ευρωπαϊκού Κοινοβουλίου και του Συμβουλίου για τον καθορισμό ειδικών κανόνων υγιεινής για τα τρόφιμα ζωικής προέλευσης.</w:t>
      </w:r>
    </w:p>
    <w:p w:rsidR="00FF13BD" w:rsidRDefault="00FF13BD" w:rsidP="003F32B6">
      <w:pPr>
        <w:widowControl w:val="0"/>
        <w:numPr>
          <w:ilvl w:val="0"/>
          <w:numId w:val="19"/>
        </w:numPr>
        <w:tabs>
          <w:tab w:val="left" w:pos="516"/>
        </w:tabs>
        <w:spacing w:after="0" w:line="240" w:lineRule="auto"/>
        <w:jc w:val="both"/>
      </w:pPr>
      <w:r>
        <w:t>ΟΔΗΓΙΑ 2007/68/ΕΚ ΤΗΣ ΕΠΙΤΡΟΠΗΣ της 27ης Νοεμβρίου 2007 για την τροποποίηση του παραρτήματος ΙΙΙα της οδηγίας 2000/13/ΕΚ του Ευρωπαϊκού Κοινοβουλίου και του Συμβουλίου όσον αφορά ορισμένα συστατικά τροφίμων.</w:t>
      </w:r>
    </w:p>
    <w:p w:rsidR="00FF13BD" w:rsidRDefault="00FF13BD" w:rsidP="003F32B6">
      <w:pPr>
        <w:widowControl w:val="0"/>
        <w:numPr>
          <w:ilvl w:val="0"/>
          <w:numId w:val="19"/>
        </w:numPr>
        <w:tabs>
          <w:tab w:val="left" w:pos="516"/>
        </w:tabs>
        <w:spacing w:after="0" w:line="240" w:lineRule="auto"/>
        <w:jc w:val="both"/>
      </w:pPr>
      <w:r>
        <w:t>ΚΑΝΟΝΙΣΜΟΣ (ΕΚ) αριθ. 1441/2007 ΤΗΣ ΕΠΙΤΡΟΠΗΣ της 5ης Δεκεμβρίου 2007 για την τροποποίηση του κανονισμού (ΕΚ) αριθ. 2073/2005 της Επιτροπής περί μικροβιολογικών κριτηρίων για τα τρόφιμα.</w:t>
      </w:r>
    </w:p>
    <w:p w:rsidR="00FF13BD" w:rsidRDefault="00FF13BD" w:rsidP="003F32B6">
      <w:pPr>
        <w:widowControl w:val="0"/>
        <w:numPr>
          <w:ilvl w:val="0"/>
          <w:numId w:val="19"/>
        </w:numPr>
        <w:tabs>
          <w:tab w:val="left" w:pos="516"/>
        </w:tabs>
        <w:spacing w:after="0" w:line="240" w:lineRule="auto"/>
        <w:jc w:val="both"/>
      </w:pPr>
      <w:r>
        <w:t>ΚΑΝΟΝΙΣΜΟΣ 149/2008.</w:t>
      </w:r>
    </w:p>
    <w:p w:rsidR="00FF13BD" w:rsidRDefault="00FF13BD" w:rsidP="003F32B6">
      <w:pPr>
        <w:widowControl w:val="0"/>
        <w:numPr>
          <w:ilvl w:val="0"/>
          <w:numId w:val="19"/>
        </w:numPr>
        <w:spacing w:after="0" w:line="240" w:lineRule="auto"/>
        <w:jc w:val="both"/>
      </w:pPr>
      <w:r>
        <w:t xml:space="preserve">ΚΑΝΟΝΙΣΜΟΣ (ΕΚ) αριθ. 273/2008 της Επιτροπής της 5ης Μαρτίου 2008 για τη θέσπιση λεπτομερών κανόνων εφαρμογής του κανονισμού (ΕΚ) αριθ. 1255/1999 του Συμβουλίου, όσον αφορά τις μεθόδους ανάλυσης και ποιοτικής αξιολόγησης του γάλακτος και των γαλακτοκομικών προϊόντων </w:t>
      </w:r>
    </w:p>
    <w:p w:rsidR="00FF13BD" w:rsidRDefault="00FF13BD" w:rsidP="003F32B6">
      <w:pPr>
        <w:widowControl w:val="0"/>
        <w:numPr>
          <w:ilvl w:val="0"/>
          <w:numId w:val="19"/>
        </w:numPr>
        <w:spacing w:after="0" w:line="240" w:lineRule="auto"/>
        <w:jc w:val="both"/>
      </w:pPr>
      <w:r>
        <w:t>ΚΑΝΟΝΙΣΜΟΣ (ΕΚ) αριθ. 1019/2008 ΤΗΣ ΕΠΙΤΡΟΠΗΣ της 17ης Οκτωβρίου 2008 για την τροποποίηση του παραρτήματος II του κανονισμού (ΕΚ) αριθ. 852/2004 του Ευρωπαϊκού Κοινοβουλίου και του Συμβουλίου για την υγιεινή των τροφίμων.</w:t>
      </w:r>
    </w:p>
    <w:p w:rsidR="00FF13BD" w:rsidRDefault="00FF13BD" w:rsidP="003F32B6">
      <w:pPr>
        <w:widowControl w:val="0"/>
        <w:numPr>
          <w:ilvl w:val="0"/>
          <w:numId w:val="19"/>
        </w:numPr>
        <w:tabs>
          <w:tab w:val="left" w:pos="595"/>
        </w:tabs>
        <w:spacing w:after="0" w:line="240" w:lineRule="auto"/>
        <w:jc w:val="both"/>
      </w:pPr>
      <w:r>
        <w:t>ΚΑΝΟΝΙΣΜΟΣ 1020/2008 για τον καθορισμό ειδικών κανόνων υγιεινής για τα τρόφιμα αναγνώρισης, το νωπό γάλα και τα γαλακτοκομικά προϊόντα.</w:t>
      </w:r>
    </w:p>
    <w:p w:rsidR="00FF13BD" w:rsidRDefault="00FF13BD" w:rsidP="003F32B6">
      <w:pPr>
        <w:widowControl w:val="0"/>
        <w:numPr>
          <w:ilvl w:val="0"/>
          <w:numId w:val="19"/>
        </w:numPr>
        <w:tabs>
          <w:tab w:val="left" w:pos="595"/>
        </w:tabs>
        <w:spacing w:after="0" w:line="240" w:lineRule="auto"/>
        <w:jc w:val="both"/>
      </w:pPr>
      <w:r>
        <w:t>ΚΑΝΟΝΙΣΜΟΣ (ΕΚ) αριθ. 1162/2009 ΤΗΣ ΕΠΙΤΡΟΠΗΣ της 30ής Νοεμβρίου 2009 σχετικά με τη θέσπιση μεταβατικών μέτρων για την εφαρμογή των κανονισμών (ΕΚ) αριθ. 853/2004, (ΕΚ) αριθ. 854/2004 και (ΕΚ) αριθ. 882/2004 του Ευρωπαϊκού Κοινοβουλίου και του Συμβουλίου.</w:t>
      </w:r>
    </w:p>
    <w:p w:rsidR="00DC753F" w:rsidRDefault="00FF13BD" w:rsidP="003F32B6">
      <w:pPr>
        <w:widowControl w:val="0"/>
        <w:numPr>
          <w:ilvl w:val="0"/>
          <w:numId w:val="19"/>
        </w:numPr>
        <w:tabs>
          <w:tab w:val="left" w:pos="567"/>
          <w:tab w:val="left" w:pos="595"/>
          <w:tab w:val="left" w:pos="9923"/>
        </w:tabs>
        <w:spacing w:after="903" w:line="240" w:lineRule="auto"/>
        <w:ind w:right="-1"/>
        <w:jc w:val="both"/>
        <w:rPr>
          <w:sz w:val="2"/>
          <w:szCs w:val="2"/>
        </w:rPr>
      </w:pPr>
      <w:r>
        <w:t xml:space="preserve">ΚΑΝΟΝΙΣΜΟΣ (ΕΕ) αριθ. 10/2011 ΤΗΣ ΕΠΙΤΡΟΠΗΣ της 14ης Ιανουάριου 2011 για τα πλαστικά υλικά και αντικείμενα που προορίζονται να έρθουν σε επαφή με τρόφιμα. </w:t>
      </w:r>
    </w:p>
    <w:p w:rsidR="00DC753F" w:rsidRDefault="00DC753F" w:rsidP="00DC753F">
      <w:pPr>
        <w:rPr>
          <w:sz w:val="2"/>
          <w:szCs w:val="2"/>
        </w:rPr>
      </w:pPr>
    </w:p>
    <w:p w:rsidR="00DC753F" w:rsidRDefault="00DC753F" w:rsidP="00DC753F">
      <w:pPr>
        <w:rPr>
          <w:sz w:val="2"/>
          <w:szCs w:val="2"/>
        </w:rPr>
      </w:pPr>
    </w:p>
    <w:p w:rsidR="00FF13BD" w:rsidRPr="006B1D5E" w:rsidRDefault="00DC753F" w:rsidP="00DC753F">
      <w:pPr>
        <w:tabs>
          <w:tab w:val="left" w:pos="1800"/>
        </w:tabs>
      </w:pPr>
      <w:r>
        <w:rPr>
          <w:sz w:val="2"/>
          <w:szCs w:val="2"/>
        </w:rPr>
        <w:tab/>
      </w:r>
      <w:bookmarkStart w:id="55" w:name="bookmark65"/>
      <w:r w:rsidR="00FF13BD" w:rsidRPr="006B1D5E">
        <w:rPr>
          <w:b/>
          <w:bCs/>
        </w:rPr>
        <w:t xml:space="preserve">ΠΟΙΟΤΗΤΑ ΚΑΙ ΧΑΡΑΚΤΗΡΙΣΤΙΚΕΣ ΙΔΙΟΤΗΤΕΣ </w:t>
      </w:r>
      <w:r w:rsidR="00FF13BD" w:rsidRPr="00A33C74">
        <w:rPr>
          <w:b/>
        </w:rPr>
        <w:t>ΚΑΤΕΨΥΓΜΕΝΩΝ ΛΑΧΑΝΙΚΩΝ</w:t>
      </w:r>
      <w:bookmarkEnd w:id="55"/>
    </w:p>
    <w:p w:rsidR="00FF13BD" w:rsidRPr="006B1D5E" w:rsidRDefault="00FF13BD" w:rsidP="00FF13BD">
      <w:pPr>
        <w:tabs>
          <w:tab w:val="left" w:pos="567"/>
          <w:tab w:val="left" w:pos="7270"/>
          <w:tab w:val="left" w:pos="8022"/>
          <w:tab w:val="left" w:pos="9923"/>
        </w:tabs>
        <w:spacing w:line="240" w:lineRule="auto"/>
        <w:ind w:right="-1"/>
        <w:jc w:val="both"/>
      </w:pPr>
      <w:r w:rsidRPr="006B1D5E">
        <w:t>Τα χορηγούμενα είδη να είναι Α ποιότητας και να πληρούν τους όρους του ΚΩΔΙΚΑ ΤΡΟΦΙΜΩΝ ΚΑΙ ΠΟΤΩΝ ΚΑΙ ΑΝΤΙΚΕΙΜΕΝΩΝ ΚΟΙΝΗΣ ΧΡΗΣΗΣ (Άρθρα 61,62,62°),</w:t>
      </w:r>
      <w:r>
        <w:t xml:space="preserve"> </w:t>
      </w:r>
      <w:r w:rsidRPr="006B1D5E">
        <w:t>παραγωγής κατά προτίμηση χώρας Ε.Ε..</w:t>
      </w:r>
    </w:p>
    <w:p w:rsidR="00FF13BD" w:rsidRPr="006B1D5E" w:rsidRDefault="00FF13BD" w:rsidP="003F32B6">
      <w:pPr>
        <w:widowControl w:val="0"/>
        <w:numPr>
          <w:ilvl w:val="0"/>
          <w:numId w:val="5"/>
        </w:numPr>
        <w:tabs>
          <w:tab w:val="left" w:pos="567"/>
          <w:tab w:val="left" w:pos="790"/>
          <w:tab w:val="left" w:pos="9923"/>
        </w:tabs>
        <w:spacing w:after="0" w:line="240" w:lineRule="auto"/>
        <w:ind w:right="-1"/>
        <w:jc w:val="both"/>
      </w:pPr>
      <w:r w:rsidRPr="006B1D5E">
        <w:t>Να έχουν ζωηρό φυσιολογικό χρώμα χαρακτηριστικό του είδους.</w:t>
      </w:r>
    </w:p>
    <w:p w:rsidR="00FF13BD" w:rsidRPr="006B1D5E" w:rsidRDefault="00FF13BD" w:rsidP="003F32B6">
      <w:pPr>
        <w:widowControl w:val="0"/>
        <w:numPr>
          <w:ilvl w:val="0"/>
          <w:numId w:val="5"/>
        </w:numPr>
        <w:tabs>
          <w:tab w:val="left" w:pos="567"/>
          <w:tab w:val="left" w:pos="790"/>
          <w:tab w:val="left" w:pos="9923"/>
        </w:tabs>
        <w:spacing w:after="0" w:line="240" w:lineRule="auto"/>
        <w:ind w:right="-1"/>
        <w:jc w:val="both"/>
      </w:pPr>
      <w:r w:rsidRPr="006B1D5E">
        <w:t>Να μην περιέχουν τεχνητή χρώση, άρωμα ή προσθήκη οργανικής ή ανόργανης ουσίας.</w:t>
      </w:r>
    </w:p>
    <w:p w:rsidR="00FF13BD" w:rsidRPr="006B1D5E" w:rsidRDefault="00FF13BD" w:rsidP="003F32B6">
      <w:pPr>
        <w:widowControl w:val="0"/>
        <w:numPr>
          <w:ilvl w:val="0"/>
          <w:numId w:val="5"/>
        </w:numPr>
        <w:tabs>
          <w:tab w:val="left" w:pos="567"/>
          <w:tab w:val="left" w:pos="9923"/>
        </w:tabs>
        <w:spacing w:after="0" w:line="240" w:lineRule="auto"/>
        <w:ind w:right="-1"/>
        <w:jc w:val="both"/>
      </w:pPr>
      <w:r w:rsidRPr="006B1D5E">
        <w:t xml:space="preserve"> Να είναι καθαρισμένα και να είναι απαλλαγμένα ξένων σωμάτων.</w:t>
      </w:r>
    </w:p>
    <w:p w:rsidR="00FF13BD" w:rsidRPr="006B1D5E" w:rsidRDefault="00FF13BD" w:rsidP="003F32B6">
      <w:pPr>
        <w:widowControl w:val="0"/>
        <w:numPr>
          <w:ilvl w:val="0"/>
          <w:numId w:val="5"/>
        </w:numPr>
        <w:tabs>
          <w:tab w:val="left" w:pos="567"/>
          <w:tab w:val="left" w:pos="790"/>
          <w:tab w:val="left" w:pos="9923"/>
        </w:tabs>
        <w:spacing w:after="0" w:line="240" w:lineRule="auto"/>
        <w:ind w:right="-1"/>
        <w:jc w:val="both"/>
      </w:pPr>
      <w:r w:rsidRPr="006B1D5E">
        <w:t>Να έχουν υποστεί βαθιά κατάψυξη σύμφωνα με τις κείμενες διατάξεις και να μην έχουν υποστεί επανακατάψυξη.</w:t>
      </w:r>
    </w:p>
    <w:p w:rsidR="00FF13BD" w:rsidRPr="006B1D5E" w:rsidRDefault="00FF13BD" w:rsidP="003F32B6">
      <w:pPr>
        <w:widowControl w:val="0"/>
        <w:numPr>
          <w:ilvl w:val="0"/>
          <w:numId w:val="5"/>
        </w:numPr>
        <w:tabs>
          <w:tab w:val="left" w:pos="567"/>
          <w:tab w:val="left" w:pos="790"/>
          <w:tab w:val="left" w:pos="9923"/>
        </w:tabs>
        <w:spacing w:after="0" w:line="240" w:lineRule="auto"/>
        <w:ind w:right="-1"/>
        <w:jc w:val="both"/>
      </w:pPr>
      <w:r w:rsidRPr="006B1D5E">
        <w:t>Να εμφανίζουν μετά την απόψυξη τους οργανοληπτικούς χαρακτήρες των νωπών λαχανικών από τα οποία προέρχονται.</w:t>
      </w:r>
    </w:p>
    <w:p w:rsidR="00FF13BD" w:rsidRPr="006B1D5E" w:rsidRDefault="00FF13BD" w:rsidP="003F32B6">
      <w:pPr>
        <w:widowControl w:val="0"/>
        <w:numPr>
          <w:ilvl w:val="0"/>
          <w:numId w:val="5"/>
        </w:numPr>
        <w:tabs>
          <w:tab w:val="left" w:pos="567"/>
          <w:tab w:val="left" w:pos="5220"/>
          <w:tab w:val="left" w:pos="9923"/>
        </w:tabs>
        <w:spacing w:after="0" w:line="240" w:lineRule="auto"/>
        <w:ind w:right="-1"/>
        <w:jc w:val="both"/>
      </w:pPr>
      <w:r w:rsidRPr="006B1D5E">
        <w:lastRenderedPageBreak/>
        <w:t xml:space="preserve"> Τα κατεψυγμένα λαχανικά να μην παρουσιάζουν συσσωματώματα (τα τεμάχια δηλαδή να μην είναι κολλημένα μεταξύ τους) χαρακτηριστικό που σημαίνει τη διακοπή της ψυκτικής αλυσίδας.</w:t>
      </w:r>
    </w:p>
    <w:p w:rsidR="00FF13BD" w:rsidRPr="006B1D5E" w:rsidRDefault="00FF13BD" w:rsidP="003F32B6">
      <w:pPr>
        <w:widowControl w:val="0"/>
        <w:numPr>
          <w:ilvl w:val="0"/>
          <w:numId w:val="5"/>
        </w:numPr>
        <w:tabs>
          <w:tab w:val="left" w:pos="567"/>
          <w:tab w:val="left" w:pos="790"/>
          <w:tab w:val="left" w:pos="9923"/>
        </w:tabs>
        <w:spacing w:after="0" w:line="240" w:lineRule="auto"/>
        <w:ind w:right="-1"/>
        <w:jc w:val="both"/>
      </w:pPr>
      <w:r w:rsidRPr="006B1D5E">
        <w:t>Να πληρούν τους όρους των εκάστοτε ισχυουσών υγειονομικών και κοινοτικών οδηγιών περί εμπορίας κατεψυγμένων λαχανικών.</w:t>
      </w:r>
    </w:p>
    <w:p w:rsidR="00FF13BD" w:rsidRPr="006B1D5E" w:rsidRDefault="00FF13BD" w:rsidP="003F32B6">
      <w:pPr>
        <w:widowControl w:val="0"/>
        <w:numPr>
          <w:ilvl w:val="0"/>
          <w:numId w:val="5"/>
        </w:numPr>
        <w:tabs>
          <w:tab w:val="left" w:pos="567"/>
          <w:tab w:val="left" w:pos="790"/>
          <w:tab w:val="left" w:pos="9923"/>
        </w:tabs>
        <w:spacing w:after="0" w:line="240" w:lineRule="auto"/>
        <w:ind w:right="-1"/>
        <w:jc w:val="both"/>
      </w:pPr>
      <w:r w:rsidRPr="006B1D5E">
        <w:t xml:space="preserve">Η αποθήκευση και η μεταφορά να έχει γίνει σύμφωνα με τα προβλεπόμενα από τον </w:t>
      </w:r>
      <w:r w:rsidRPr="006B1D5E">
        <w:rPr>
          <w:rStyle w:val="212"/>
        </w:rPr>
        <w:t xml:space="preserve">Κ.Τ.&amp; Π. </w:t>
      </w:r>
      <w:r w:rsidRPr="006B1D5E">
        <w:t xml:space="preserve">άρθρα 61,62,62° 92 &amp; 93 και τον οδηγό Υγιεινής του Ε.Φ.Ε.Τ. </w:t>
      </w:r>
      <w:r w:rsidRPr="006B1D5E">
        <w:rPr>
          <w:rStyle w:val="212"/>
        </w:rPr>
        <w:t>Ν° 9.</w:t>
      </w:r>
    </w:p>
    <w:p w:rsidR="00FF13BD" w:rsidRPr="006B1D5E" w:rsidRDefault="00FF13BD" w:rsidP="003F32B6">
      <w:pPr>
        <w:widowControl w:val="0"/>
        <w:numPr>
          <w:ilvl w:val="0"/>
          <w:numId w:val="5"/>
        </w:numPr>
        <w:tabs>
          <w:tab w:val="left" w:pos="567"/>
          <w:tab w:val="left" w:pos="790"/>
          <w:tab w:val="left" w:pos="9923"/>
        </w:tabs>
        <w:spacing w:after="0" w:line="240" w:lineRule="auto"/>
        <w:ind w:right="-1"/>
        <w:jc w:val="both"/>
      </w:pPr>
      <w:r w:rsidRPr="006B1D5E">
        <w:t xml:space="preserve">Η συσκευασία και η επισήμανση να έχει γίνει σύμφωνα με τα προβλεπόμενα από τον </w:t>
      </w:r>
      <w:r w:rsidRPr="006B1D5E">
        <w:rPr>
          <w:rStyle w:val="212"/>
        </w:rPr>
        <w:t xml:space="preserve">Κ.Τ.&amp; Π. </w:t>
      </w:r>
      <w:r w:rsidRPr="006B1D5E">
        <w:t>άρθρα 9,11 &amp; 62° και τις εκάστοτε ισχύουσες Διατάξεις, η δε σήμανση να είναι σύμφωνη με τις Διατάξεις σήμανσης τροφίμων</w:t>
      </w:r>
    </w:p>
    <w:p w:rsidR="00FF13BD" w:rsidRPr="006B1D5E" w:rsidRDefault="00FF13BD" w:rsidP="00FF13BD">
      <w:pPr>
        <w:tabs>
          <w:tab w:val="left" w:pos="567"/>
          <w:tab w:val="left" w:pos="9923"/>
        </w:tabs>
        <w:spacing w:after="1714" w:line="240" w:lineRule="auto"/>
        <w:ind w:right="-1"/>
        <w:jc w:val="both"/>
      </w:pPr>
      <w:r w:rsidRPr="006B1D5E">
        <w:t>• ΚΑΝΟΝΙΣΜΟΣ (ΕΕ) αριθ. 1169/2011 σχετικά με την παροχή πληροφοριών για τα τρόφιμα στους καταναλωτές, την τροποποίηση των κανονισμών του Ευρωπαϊκού Κοινοβουλίου και του Συμβουλίου (ΕΚ) αριθ. 1924/2006 και (ΕΚ) αριθ. 1925/2006 και την κατάργηση της οδηγίας 87/250/ΕΟΚ της Επιτροπής, της οδηγίας 90/496/ΕΟΚ του Συμβουλίου, της οδηγίας 1999/10/ΕΚ της Επιτροπής, της οδηγίας 2000/13/ΕΚ του Ευρωπαϊκού Κοινοβουλίου και του Συμβουλίου, των οδηγιών της Επιτροπής 2002/67/ΕΚ και 2008/5/ΕΚ και του κανονισμού (ΕΚ) αριθ. 608/2004 της Επιτροπής.</w:t>
      </w:r>
    </w:p>
    <w:p w:rsidR="00FF13BD" w:rsidRPr="006B1D5E" w:rsidRDefault="00FF13BD" w:rsidP="00FF13BD">
      <w:pPr>
        <w:pStyle w:val="41"/>
        <w:keepNext/>
        <w:keepLines/>
        <w:shd w:val="clear" w:color="auto" w:fill="auto"/>
        <w:tabs>
          <w:tab w:val="left" w:pos="567"/>
          <w:tab w:val="left" w:pos="9923"/>
        </w:tabs>
        <w:spacing w:before="0" w:after="396" w:line="240" w:lineRule="auto"/>
        <w:ind w:firstLine="0"/>
      </w:pPr>
      <w:bookmarkStart w:id="56" w:name="bookmark66"/>
      <w:r w:rsidRPr="006B1D5E">
        <w:t>ΣΥΣΚΕΥΑΣΙΑ</w:t>
      </w:r>
      <w:bookmarkEnd w:id="56"/>
    </w:p>
    <w:p w:rsidR="00FF13BD" w:rsidRPr="006B1D5E" w:rsidRDefault="00FF13BD" w:rsidP="00FF13BD">
      <w:pPr>
        <w:tabs>
          <w:tab w:val="left" w:pos="567"/>
          <w:tab w:val="left" w:pos="9923"/>
        </w:tabs>
        <w:spacing w:line="240" w:lineRule="auto"/>
        <w:jc w:val="both"/>
      </w:pPr>
      <w:r w:rsidRPr="006B1D5E">
        <w:t xml:space="preserve">Τα είδη θα παραδίδονται σε κατεψυγμένη μορφή, συσκευασμένα σε δύο συσκευασίες. Η (Α) πρώτη συσκευασία θα είναι από πλαστικό φύλλο, κατάλληλη για τρόφιμα, σύμφωνα με τα άρθρα 26 , 26α &amp; 27 του </w:t>
      </w:r>
      <w:r w:rsidRPr="006B1D5E">
        <w:rPr>
          <w:rStyle w:val="212"/>
        </w:rPr>
        <w:t xml:space="preserve">Κ.Τ.&amp; Π. </w:t>
      </w:r>
      <w:r w:rsidRPr="006B1D5E">
        <w:t xml:space="preserve">και εντός χαρτοκιβωτίου (Β) συσκευασία (εξωτερική συσκευασία) των 10 </w:t>
      </w:r>
      <w:r w:rsidRPr="006B1D5E">
        <w:rPr>
          <w:lang w:val="en-US" w:bidi="en-US"/>
        </w:rPr>
        <w:t>Kgr</w:t>
      </w:r>
      <w:r w:rsidRPr="006B1D5E">
        <w:rPr>
          <w:lang w:bidi="en-US"/>
        </w:rPr>
        <w:t xml:space="preserve"> </w:t>
      </w:r>
      <w:r w:rsidRPr="006B1D5E">
        <w:t>ή άλλης ανάλογης συσκευασίας σύμφωνα με τις συνθήκες και διαχειριστικές απαιτήσεις του Νοσοκομείου . Επί της συσκευασίας να αναγράφονται ευκρινώς στην Ελληνική Γλώσσα οι απαραίτητες ενδείξεις, όπως:</w:t>
      </w:r>
    </w:p>
    <w:p w:rsidR="00FF13BD" w:rsidRPr="006B1D5E" w:rsidRDefault="00FF13BD" w:rsidP="003F32B6">
      <w:pPr>
        <w:widowControl w:val="0"/>
        <w:numPr>
          <w:ilvl w:val="0"/>
          <w:numId w:val="5"/>
        </w:numPr>
        <w:tabs>
          <w:tab w:val="left" w:pos="345"/>
          <w:tab w:val="left" w:pos="567"/>
          <w:tab w:val="left" w:pos="9923"/>
        </w:tabs>
        <w:spacing w:after="0" w:line="240" w:lineRule="auto"/>
        <w:jc w:val="both"/>
      </w:pPr>
      <w:r w:rsidRPr="006B1D5E">
        <w:t>η περιγραφή του είδους (ονομασία προϊόντος και ποικιλία),</w:t>
      </w:r>
    </w:p>
    <w:p w:rsidR="00FF13BD" w:rsidRPr="006B1D5E" w:rsidRDefault="00FF13BD" w:rsidP="003F32B6">
      <w:pPr>
        <w:widowControl w:val="0"/>
        <w:numPr>
          <w:ilvl w:val="0"/>
          <w:numId w:val="5"/>
        </w:numPr>
        <w:tabs>
          <w:tab w:val="left" w:pos="345"/>
          <w:tab w:val="left" w:pos="567"/>
          <w:tab w:val="left" w:pos="9923"/>
        </w:tabs>
        <w:spacing w:after="0" w:line="240" w:lineRule="auto"/>
        <w:jc w:val="both"/>
      </w:pPr>
      <w:r w:rsidRPr="006B1D5E">
        <w:t>το ΚΑΘΑΡΟ ΒΑΡΟΣ,</w:t>
      </w:r>
    </w:p>
    <w:p w:rsidR="00FF13BD" w:rsidRPr="006B1D5E" w:rsidRDefault="00FF13BD" w:rsidP="003F32B6">
      <w:pPr>
        <w:widowControl w:val="0"/>
        <w:numPr>
          <w:ilvl w:val="0"/>
          <w:numId w:val="5"/>
        </w:numPr>
        <w:tabs>
          <w:tab w:val="left" w:pos="345"/>
          <w:tab w:val="left" w:pos="567"/>
          <w:tab w:val="left" w:pos="6183"/>
          <w:tab w:val="left" w:pos="9923"/>
        </w:tabs>
        <w:spacing w:after="0" w:line="240" w:lineRule="auto"/>
        <w:jc w:val="both"/>
      </w:pPr>
      <w:r w:rsidRPr="006B1D5E">
        <w:t>η εταιρεία τυποποίησης (ΚΩΔ.),</w:t>
      </w:r>
      <w:r w:rsidRPr="006B1D5E">
        <w:tab/>
      </w:r>
    </w:p>
    <w:p w:rsidR="00FF13BD" w:rsidRPr="006B1D5E" w:rsidRDefault="00FF13BD" w:rsidP="003F32B6">
      <w:pPr>
        <w:widowControl w:val="0"/>
        <w:numPr>
          <w:ilvl w:val="0"/>
          <w:numId w:val="5"/>
        </w:numPr>
        <w:tabs>
          <w:tab w:val="left" w:pos="345"/>
          <w:tab w:val="left" w:pos="567"/>
          <w:tab w:val="left" w:pos="9923"/>
        </w:tabs>
        <w:spacing w:after="0" w:line="432" w:lineRule="exact"/>
        <w:ind w:right="-1"/>
        <w:jc w:val="both"/>
      </w:pPr>
      <w:r w:rsidRPr="006B1D5E">
        <w:t>η εταιρεία διακίνησης,</w:t>
      </w:r>
    </w:p>
    <w:p w:rsidR="00FF13BD" w:rsidRPr="006B1D5E" w:rsidRDefault="00FF13BD" w:rsidP="003F32B6">
      <w:pPr>
        <w:widowControl w:val="0"/>
        <w:numPr>
          <w:ilvl w:val="0"/>
          <w:numId w:val="5"/>
        </w:numPr>
        <w:tabs>
          <w:tab w:val="left" w:pos="345"/>
          <w:tab w:val="left" w:pos="567"/>
          <w:tab w:val="left" w:pos="9923"/>
        </w:tabs>
        <w:spacing w:after="97" w:line="260" w:lineRule="exact"/>
        <w:ind w:right="-1"/>
        <w:jc w:val="both"/>
      </w:pPr>
      <w:r w:rsidRPr="006B1D5E">
        <w:t>η ημερομηνία συσκευασίας και λήξης και</w:t>
      </w:r>
    </w:p>
    <w:p w:rsidR="00FF13BD" w:rsidRPr="006B1D5E" w:rsidRDefault="00FF13BD" w:rsidP="003F32B6">
      <w:pPr>
        <w:widowControl w:val="0"/>
        <w:numPr>
          <w:ilvl w:val="0"/>
          <w:numId w:val="5"/>
        </w:numPr>
        <w:tabs>
          <w:tab w:val="left" w:pos="345"/>
          <w:tab w:val="left" w:pos="567"/>
          <w:tab w:val="left" w:pos="9923"/>
        </w:tabs>
        <w:spacing w:after="0" w:line="260" w:lineRule="exact"/>
        <w:ind w:right="-1"/>
        <w:jc w:val="both"/>
      </w:pPr>
      <w:r w:rsidRPr="006B1D5E">
        <w:t>οι συνθήκες συντήρησης.</w:t>
      </w:r>
    </w:p>
    <w:p w:rsidR="00FF13BD" w:rsidRPr="006B1D5E" w:rsidRDefault="00FF13BD" w:rsidP="00FF13BD">
      <w:pPr>
        <w:tabs>
          <w:tab w:val="left" w:pos="567"/>
          <w:tab w:val="left" w:pos="9923"/>
        </w:tabs>
        <w:spacing w:line="240" w:lineRule="auto"/>
        <w:jc w:val="both"/>
      </w:pPr>
      <w:r w:rsidRPr="006B1D5E">
        <w:t xml:space="preserve">Τα εργαστήρια τυποποίησης θα πρέπει να έχουν ισχύον Πιστοποιητικό </w:t>
      </w:r>
      <w:r w:rsidRPr="006B1D5E">
        <w:rPr>
          <w:rStyle w:val="212"/>
        </w:rPr>
        <w:t xml:space="preserve">περί </w:t>
      </w:r>
      <w:r w:rsidRPr="006B1D5E">
        <w:t xml:space="preserve">εφαρμογής συστήματος διαχείρισης της ασφάλειας των τροφίμων σύμφωνα με τις απαιτήσεις του προτύπου ΕΝ </w:t>
      </w:r>
      <w:r w:rsidRPr="006B1D5E">
        <w:rPr>
          <w:lang w:val="en-US" w:bidi="en-US"/>
        </w:rPr>
        <w:t>ISO</w:t>
      </w:r>
      <w:r w:rsidRPr="006B1D5E">
        <w:rPr>
          <w:lang w:bidi="en-US"/>
        </w:rPr>
        <w:t xml:space="preserve"> </w:t>
      </w:r>
      <w:r w:rsidRPr="006B1D5E">
        <w:t>22000:2005 το οποίο θα έχει χορηγηθεί από τον ΕΦΕΤ ή από άλλους κατάλληλα διαπιστευμένους φορείς για την παρασκευή, αποθήκευση, διακίνηση και εμπορία των προϊόντων.</w:t>
      </w:r>
    </w:p>
    <w:p w:rsidR="00FF13BD" w:rsidRPr="006B1D5E" w:rsidRDefault="00FF13BD" w:rsidP="00FF13BD">
      <w:pPr>
        <w:pStyle w:val="41"/>
        <w:keepNext/>
        <w:keepLines/>
        <w:shd w:val="clear" w:color="auto" w:fill="auto"/>
        <w:tabs>
          <w:tab w:val="left" w:pos="567"/>
          <w:tab w:val="left" w:pos="9923"/>
        </w:tabs>
        <w:spacing w:before="0" w:after="765" w:line="240" w:lineRule="auto"/>
        <w:ind w:firstLine="0"/>
      </w:pPr>
      <w:bookmarkStart w:id="57" w:name="bookmark67"/>
      <w:r w:rsidRPr="006B1D5E">
        <w:t xml:space="preserve">Η ημερομηνία παράδοσης θα είναι το πρώτο τέταρτο του συνολικού χρόνου </w:t>
      </w:r>
      <w:r w:rsidRPr="006B1D5E">
        <w:rPr>
          <w:lang w:bidi="en-US"/>
        </w:rPr>
        <w:t>της διατηρησιμότητάς τους.</w:t>
      </w:r>
      <w:bookmarkEnd w:id="57"/>
    </w:p>
    <w:p w:rsidR="00FF13BD" w:rsidRPr="00E70A1E" w:rsidRDefault="00FF13BD" w:rsidP="00FF13BD">
      <w:pPr>
        <w:pStyle w:val="41"/>
        <w:keepNext/>
        <w:keepLines/>
        <w:shd w:val="clear" w:color="auto" w:fill="auto"/>
        <w:tabs>
          <w:tab w:val="left" w:pos="567"/>
          <w:tab w:val="left" w:pos="9923"/>
        </w:tabs>
        <w:spacing w:before="0" w:line="432" w:lineRule="exact"/>
        <w:ind w:right="-1" w:firstLine="0"/>
      </w:pPr>
      <w:bookmarkStart w:id="58" w:name="bookmark68"/>
      <w:r w:rsidRPr="00E70A1E">
        <w:t>ΠΡΟΣΦΕΡΟΜΕΝΑ ΕΙΔΗ</w:t>
      </w:r>
      <w:bookmarkEnd w:id="58"/>
    </w:p>
    <w:p w:rsidR="00FF13BD" w:rsidRPr="00E70A1E" w:rsidRDefault="00FF13BD" w:rsidP="00FF13BD">
      <w:pPr>
        <w:tabs>
          <w:tab w:val="left" w:pos="567"/>
          <w:tab w:val="left" w:pos="2603"/>
          <w:tab w:val="left" w:pos="9923"/>
        </w:tabs>
        <w:spacing w:line="432" w:lineRule="exact"/>
        <w:ind w:right="-1"/>
        <w:jc w:val="both"/>
      </w:pPr>
      <w:r w:rsidRPr="00E70A1E">
        <w:rPr>
          <w:lang w:val="en-US" w:bidi="en-US"/>
        </w:rPr>
        <w:t>CPV</w:t>
      </w:r>
      <w:r w:rsidRPr="00E70A1E">
        <w:rPr>
          <w:lang w:bidi="en-US"/>
        </w:rPr>
        <w:tab/>
      </w:r>
      <w:r w:rsidRPr="00E70A1E">
        <w:t>ΠΕΡΙΓΡΑΦΗ ΕΙΔΟΥΣ</w:t>
      </w:r>
    </w:p>
    <w:p w:rsidR="00FF13BD" w:rsidRPr="00E70A1E" w:rsidRDefault="00FF13BD" w:rsidP="00FF13BD">
      <w:pPr>
        <w:tabs>
          <w:tab w:val="left" w:pos="567"/>
          <w:tab w:val="left" w:pos="2603"/>
          <w:tab w:val="left" w:pos="9923"/>
        </w:tabs>
        <w:spacing w:line="240" w:lineRule="auto"/>
        <w:jc w:val="both"/>
      </w:pPr>
      <w:r w:rsidRPr="00E70A1E">
        <w:t>15331170-9</w:t>
      </w:r>
      <w:r w:rsidRPr="00E70A1E">
        <w:tab/>
        <w:t>ΚΑΤΕΨΥΓΜΕΝΑ ΛΑΧΑΝΙΚΑ</w:t>
      </w:r>
    </w:p>
    <w:p w:rsidR="00FF13BD" w:rsidRPr="00E70A1E" w:rsidRDefault="00FF13BD" w:rsidP="003F32B6">
      <w:pPr>
        <w:widowControl w:val="0"/>
        <w:numPr>
          <w:ilvl w:val="0"/>
          <w:numId w:val="6"/>
        </w:numPr>
        <w:tabs>
          <w:tab w:val="left" w:pos="567"/>
          <w:tab w:val="left" w:pos="841"/>
          <w:tab w:val="left" w:pos="9923"/>
        </w:tabs>
        <w:spacing w:after="0" w:line="240" w:lineRule="auto"/>
        <w:jc w:val="both"/>
      </w:pPr>
      <w:r w:rsidRPr="00E70A1E">
        <w:t>ΛΑΧΑΝΙΚΑ ΑΝΑΜΕΙΚΤΑ</w:t>
      </w:r>
    </w:p>
    <w:p w:rsidR="00FF13BD" w:rsidRPr="00E70A1E" w:rsidRDefault="00FF13BD" w:rsidP="003F32B6">
      <w:pPr>
        <w:widowControl w:val="0"/>
        <w:numPr>
          <w:ilvl w:val="0"/>
          <w:numId w:val="6"/>
        </w:numPr>
        <w:tabs>
          <w:tab w:val="left" w:pos="567"/>
          <w:tab w:val="left" w:pos="854"/>
          <w:tab w:val="left" w:pos="9923"/>
        </w:tabs>
        <w:spacing w:after="0" w:line="240" w:lineRule="auto"/>
        <w:jc w:val="both"/>
      </w:pPr>
      <w:r w:rsidRPr="00E70A1E">
        <w:t>ΑΓΚΙΝΑΡΕΣ (πάτος)</w:t>
      </w:r>
    </w:p>
    <w:p w:rsidR="00FF13BD" w:rsidRPr="00E70A1E" w:rsidRDefault="00FF13BD" w:rsidP="003F32B6">
      <w:pPr>
        <w:widowControl w:val="0"/>
        <w:numPr>
          <w:ilvl w:val="0"/>
          <w:numId w:val="6"/>
        </w:numPr>
        <w:tabs>
          <w:tab w:val="left" w:pos="567"/>
          <w:tab w:val="left" w:pos="854"/>
          <w:tab w:val="left" w:pos="9923"/>
        </w:tabs>
        <w:spacing w:after="0" w:line="240" w:lineRule="auto"/>
        <w:jc w:val="both"/>
      </w:pPr>
      <w:r w:rsidRPr="00E70A1E">
        <w:t xml:space="preserve">ΣΠΑΝΑΚΙ πακέτα - πλακέτα των 2500 </w:t>
      </w:r>
      <w:r w:rsidRPr="00E70A1E">
        <w:rPr>
          <w:lang w:val="en-US" w:bidi="en-US"/>
        </w:rPr>
        <w:t>gr</w:t>
      </w:r>
    </w:p>
    <w:p w:rsidR="00FF13BD" w:rsidRPr="00E70A1E" w:rsidRDefault="00FF13BD" w:rsidP="003F32B6">
      <w:pPr>
        <w:widowControl w:val="0"/>
        <w:numPr>
          <w:ilvl w:val="0"/>
          <w:numId w:val="6"/>
        </w:numPr>
        <w:tabs>
          <w:tab w:val="left" w:pos="567"/>
          <w:tab w:val="left" w:pos="854"/>
          <w:tab w:val="left" w:pos="9923"/>
        </w:tabs>
        <w:spacing w:after="0" w:line="240" w:lineRule="auto"/>
        <w:jc w:val="both"/>
      </w:pPr>
      <w:r w:rsidRPr="00E70A1E">
        <w:t>ΜΠΑΜΙΕΣ μικρού μεγέθους</w:t>
      </w:r>
    </w:p>
    <w:p w:rsidR="00FF13BD" w:rsidRPr="00E70A1E" w:rsidRDefault="00FF13BD" w:rsidP="003F32B6">
      <w:pPr>
        <w:widowControl w:val="0"/>
        <w:numPr>
          <w:ilvl w:val="0"/>
          <w:numId w:val="6"/>
        </w:numPr>
        <w:tabs>
          <w:tab w:val="left" w:pos="567"/>
          <w:tab w:val="left" w:pos="854"/>
          <w:tab w:val="left" w:pos="9923"/>
        </w:tabs>
        <w:spacing w:after="0" w:line="240" w:lineRule="auto"/>
        <w:jc w:val="both"/>
      </w:pPr>
      <w:r w:rsidRPr="00E70A1E">
        <w:lastRenderedPageBreak/>
        <w:t xml:space="preserve">ΚΑΡΟΤΑ ολόκληρα </w:t>
      </w:r>
      <w:r w:rsidRPr="00E70A1E">
        <w:rPr>
          <w:lang w:val="en-US" w:bidi="en-US"/>
        </w:rPr>
        <w:t>BABY</w:t>
      </w:r>
    </w:p>
    <w:p w:rsidR="00FF13BD" w:rsidRPr="00E70A1E" w:rsidRDefault="00FF13BD" w:rsidP="003F32B6">
      <w:pPr>
        <w:widowControl w:val="0"/>
        <w:numPr>
          <w:ilvl w:val="0"/>
          <w:numId w:val="6"/>
        </w:numPr>
        <w:tabs>
          <w:tab w:val="left" w:pos="567"/>
          <w:tab w:val="left" w:pos="854"/>
          <w:tab w:val="left" w:pos="9923"/>
        </w:tabs>
        <w:spacing w:after="0" w:line="240" w:lineRule="auto"/>
        <w:jc w:val="both"/>
      </w:pPr>
      <w:r w:rsidRPr="00E70A1E">
        <w:t>ΑΡΑΚΑΣ μεγάλος</w:t>
      </w:r>
    </w:p>
    <w:p w:rsidR="00FF13BD" w:rsidRPr="00E70A1E" w:rsidRDefault="00FF13BD" w:rsidP="003F32B6">
      <w:pPr>
        <w:widowControl w:val="0"/>
        <w:numPr>
          <w:ilvl w:val="0"/>
          <w:numId w:val="6"/>
        </w:numPr>
        <w:tabs>
          <w:tab w:val="left" w:pos="567"/>
          <w:tab w:val="left" w:pos="854"/>
          <w:tab w:val="left" w:pos="9923"/>
        </w:tabs>
        <w:spacing w:after="0" w:line="240" w:lineRule="auto"/>
        <w:jc w:val="both"/>
      </w:pPr>
      <w:r w:rsidRPr="00E70A1E">
        <w:t>ΦΑΣΟΛΑΚΙΑ στρογγυλά, πλατιά</w:t>
      </w:r>
    </w:p>
    <w:p w:rsidR="00FF13BD" w:rsidRPr="00E70A1E" w:rsidRDefault="00FF13BD" w:rsidP="003F32B6">
      <w:pPr>
        <w:widowControl w:val="0"/>
        <w:numPr>
          <w:ilvl w:val="0"/>
          <w:numId w:val="6"/>
        </w:numPr>
        <w:tabs>
          <w:tab w:val="left" w:pos="567"/>
          <w:tab w:val="left" w:pos="854"/>
          <w:tab w:val="left" w:pos="9923"/>
        </w:tabs>
        <w:spacing w:after="0" w:line="240" w:lineRule="auto"/>
        <w:jc w:val="both"/>
      </w:pPr>
      <w:r w:rsidRPr="00E70A1E">
        <w:t>ΠΑΤΑΤΕΣ ΠΡΟΤΗΓΑΝΙΣΜΕΝΕΣ</w:t>
      </w:r>
    </w:p>
    <w:p w:rsidR="00FF13BD" w:rsidRPr="00E70A1E" w:rsidRDefault="00FF13BD" w:rsidP="003F32B6">
      <w:pPr>
        <w:widowControl w:val="0"/>
        <w:numPr>
          <w:ilvl w:val="0"/>
          <w:numId w:val="6"/>
        </w:numPr>
        <w:tabs>
          <w:tab w:val="left" w:pos="567"/>
          <w:tab w:val="left" w:pos="854"/>
          <w:tab w:val="left" w:pos="9923"/>
        </w:tabs>
        <w:spacing w:after="780" w:line="240" w:lineRule="auto"/>
        <w:jc w:val="both"/>
      </w:pPr>
      <w:r w:rsidRPr="00E70A1E">
        <w:t>ΜΠΡΟΚΟΛΑ</w:t>
      </w:r>
    </w:p>
    <w:p w:rsidR="00FF13BD" w:rsidRPr="009262AB" w:rsidRDefault="00FF13BD" w:rsidP="00FF13BD">
      <w:pPr>
        <w:tabs>
          <w:tab w:val="left" w:pos="567"/>
          <w:tab w:val="left" w:pos="9923"/>
        </w:tabs>
        <w:spacing w:line="240" w:lineRule="auto"/>
        <w:jc w:val="both"/>
        <w:rPr>
          <w:u w:val="single"/>
        </w:rPr>
      </w:pPr>
      <w:r w:rsidRPr="009262AB">
        <w:rPr>
          <w:u w:val="single"/>
        </w:rPr>
        <w:t>Οι συμμετέχοντες πρέπει να προσκομίσουν:</w:t>
      </w:r>
    </w:p>
    <w:p w:rsidR="00FF13BD" w:rsidRPr="00E70A1E" w:rsidRDefault="00FF13BD" w:rsidP="003F32B6">
      <w:pPr>
        <w:widowControl w:val="0"/>
        <w:numPr>
          <w:ilvl w:val="0"/>
          <w:numId w:val="7"/>
        </w:numPr>
        <w:tabs>
          <w:tab w:val="left" w:pos="567"/>
          <w:tab w:val="left" w:pos="804"/>
          <w:tab w:val="left" w:pos="9923"/>
        </w:tabs>
        <w:spacing w:after="0" w:line="240" w:lineRule="auto"/>
        <w:jc w:val="both"/>
      </w:pPr>
      <w:r w:rsidRPr="003F32B6">
        <w:rPr>
          <w:b/>
        </w:rPr>
        <w:t>Άδεια λειτουργίας</w:t>
      </w:r>
      <w:r w:rsidRPr="00E70A1E">
        <w:t xml:space="preserve"> της Επιχείρησης από την αρμόδια Υπηρεσία και σε περίπτωση που ο συμμετέχων έχει την έδρα του εκτός Νομού Αττικής, και άδεια λειτουργίας του υποκαταστήματος στο Νομό Αττικής, εφόσον υπάρχει.</w:t>
      </w:r>
    </w:p>
    <w:p w:rsidR="00FF13BD" w:rsidRPr="00E70A1E" w:rsidRDefault="00FF13BD" w:rsidP="00FF13BD">
      <w:pPr>
        <w:tabs>
          <w:tab w:val="left" w:pos="567"/>
          <w:tab w:val="left" w:pos="9923"/>
        </w:tabs>
        <w:spacing w:line="240" w:lineRule="auto"/>
        <w:jc w:val="both"/>
      </w:pPr>
      <w:r w:rsidRPr="00E70A1E">
        <w:t xml:space="preserve">Η επιχείρηση τροφίμων πρέπει να προσκομίσει και την καταχώρηση ή την έγκριση εγκατάστασής τους. Σύμφωνα με την </w:t>
      </w:r>
      <w:r w:rsidRPr="00FF13BD">
        <w:rPr>
          <w:rStyle w:val="212"/>
          <w:sz w:val="22"/>
          <w:szCs w:val="22"/>
        </w:rPr>
        <w:t>Κ.Υ.Α. Αριθμ. 15523 /2006</w:t>
      </w:r>
      <w:r w:rsidRPr="00E70A1E">
        <w:rPr>
          <w:rStyle w:val="212"/>
        </w:rPr>
        <w:t xml:space="preserve"> </w:t>
      </w:r>
      <w:r w:rsidRPr="00E70A1E">
        <w:t>όλες οι επιχειρήσεις τροφίμων έχουν την υποχρέωση καταχώρησης ή έγκρισης των εγκαταστάσεων τους, σύμφωνα με το άρθρο 6 του Κανονισμού (ΕΚ) υπ’ αριθμό. 852/2004 Αναγκαία συμπληρωματικά μέτρα εφαρμογής των Κανονισμών (ΕΚ) υπ’ αριθμ. 178/2002, 852/2004, 853/2004, 854/2004 και 882/2004 του Ευρωπαϊκού Κοινοβουλίου και του Συμβουλίου και εναρμόνιση της Οδηγίας 2004/41/ΕΚ του Ευρωπαϊκού Κοινοβουλίου και του Συμβουλίου για την υγιεινή των τροφίμων.</w:t>
      </w:r>
    </w:p>
    <w:p w:rsidR="00FF13BD" w:rsidRPr="00E70A1E" w:rsidRDefault="00FF13BD" w:rsidP="003F32B6">
      <w:pPr>
        <w:widowControl w:val="0"/>
        <w:numPr>
          <w:ilvl w:val="0"/>
          <w:numId w:val="7"/>
        </w:numPr>
        <w:tabs>
          <w:tab w:val="left" w:pos="567"/>
          <w:tab w:val="left" w:pos="934"/>
          <w:tab w:val="left" w:pos="9923"/>
        </w:tabs>
        <w:spacing w:after="0" w:line="240" w:lineRule="auto"/>
        <w:jc w:val="both"/>
      </w:pPr>
      <w:r w:rsidRPr="003F32B6">
        <w:rPr>
          <w:b/>
        </w:rPr>
        <w:t>Ισχύον Πιστοποιητικό</w:t>
      </w:r>
      <w:r w:rsidRPr="00E70A1E">
        <w:t xml:space="preserve"> περί εφαρμογής συστήματος διαχείρισης της ασφάλειας των τροφίμων [ΚΥΑ </w:t>
      </w:r>
      <w:r w:rsidRPr="00FF13BD">
        <w:rPr>
          <w:rStyle w:val="2-1"/>
          <w:sz w:val="22"/>
          <w:szCs w:val="22"/>
        </w:rPr>
        <w:t>487/2000 (ΦΕΚ1219β/4.10.2000)]</w:t>
      </w:r>
      <w:r w:rsidRPr="00E70A1E">
        <w:t xml:space="preserve"> σύμφωνα με τις απαιτήσεις του προτύπου ΕΝ </w:t>
      </w:r>
      <w:r w:rsidRPr="00E70A1E">
        <w:rPr>
          <w:lang w:val="en-US" w:bidi="en-US"/>
        </w:rPr>
        <w:t>ISO</w:t>
      </w:r>
      <w:r w:rsidRPr="00E70A1E">
        <w:rPr>
          <w:lang w:bidi="en-US"/>
        </w:rPr>
        <w:t xml:space="preserve"> </w:t>
      </w:r>
      <w:r w:rsidRPr="00E70A1E">
        <w:t>22000:2005 το οποίο θα έχει χορηγηθεί από κατάλληλα διαπιστευμένους φορείς Πιστοποίησης από τον ΕΣΥΔ για την παραγωγή - παρασκευή - επεξεργασία, αποθήκευση, διακίνηση και εμπορία των προϊόντων.</w:t>
      </w:r>
    </w:p>
    <w:p w:rsidR="00FF13BD" w:rsidRPr="00E70A1E" w:rsidRDefault="00FF13BD" w:rsidP="00FF13BD">
      <w:pPr>
        <w:tabs>
          <w:tab w:val="left" w:pos="567"/>
          <w:tab w:val="left" w:pos="9923"/>
        </w:tabs>
        <w:spacing w:line="240" w:lineRule="auto"/>
        <w:ind w:right="-1"/>
        <w:jc w:val="both"/>
      </w:pPr>
      <w:r w:rsidRPr="00E70A1E">
        <w:t>Επίσης, θα πρέπει να προσκομίζει τα αποτελέσματα των μικροβιολογικών και χημικών αναλύσεων των προϊόντων, που πραγματοποιεί στα πλαίσια του αυτοελέγχου, κάθε φορά που αυτό ζητείται.</w:t>
      </w:r>
    </w:p>
    <w:p w:rsidR="00FF13BD" w:rsidRPr="00E70A1E" w:rsidRDefault="00FF13BD" w:rsidP="00FF13BD">
      <w:pPr>
        <w:tabs>
          <w:tab w:val="left" w:pos="567"/>
          <w:tab w:val="left" w:pos="9923"/>
        </w:tabs>
        <w:spacing w:line="240" w:lineRule="auto"/>
        <w:ind w:right="-1"/>
        <w:jc w:val="both"/>
      </w:pPr>
      <w:r w:rsidRPr="00E70A1E">
        <w:t>Σε περίπτωση που ο συμμετέχων στον διαγωνισμό δεν είναι παραγωγός ή παρασκευαστής θα πρέπει να επισυνάψει :</w:t>
      </w:r>
    </w:p>
    <w:p w:rsidR="00FF13BD" w:rsidRPr="00E70A1E" w:rsidRDefault="009262AB" w:rsidP="003F32B6">
      <w:pPr>
        <w:pStyle w:val="a8"/>
        <w:numPr>
          <w:ilvl w:val="0"/>
          <w:numId w:val="55"/>
        </w:numPr>
        <w:tabs>
          <w:tab w:val="left" w:pos="567"/>
          <w:tab w:val="left" w:pos="9923"/>
        </w:tabs>
        <w:spacing w:line="240" w:lineRule="auto"/>
        <w:ind w:right="-1"/>
        <w:jc w:val="both"/>
      </w:pPr>
      <w:r>
        <w:t xml:space="preserve">  </w:t>
      </w:r>
      <w:r w:rsidR="00FF13BD" w:rsidRPr="00E70A1E">
        <w:t xml:space="preserve"> Ισχύον Πιστοποιητικό περί εφαρμογής συστήματος διαχείρισης της ασφάλειας των τροφίμων σύμφωνα με τις απαιτήσεις του προτύπου ΕΝ </w:t>
      </w:r>
      <w:r w:rsidR="00FF13BD" w:rsidRPr="009262AB">
        <w:rPr>
          <w:lang w:val="en-US" w:bidi="en-US"/>
        </w:rPr>
        <w:t>ISO</w:t>
      </w:r>
      <w:r w:rsidR="00FF13BD" w:rsidRPr="00E70A1E">
        <w:rPr>
          <w:lang w:bidi="en-US"/>
        </w:rPr>
        <w:t xml:space="preserve"> </w:t>
      </w:r>
      <w:r w:rsidR="00FF13BD" w:rsidRPr="00E70A1E">
        <w:t>22000:2005 το οποίο θα έχει χορηγηθεί από κατάλληλα διαπιστευμένους φορείς Πιστοποίησης από τον ΕΣΥΔ για την παραγωγή - παρασκευή των προϊόντων.</w:t>
      </w:r>
    </w:p>
    <w:p w:rsidR="00FF13BD" w:rsidRPr="00E70A1E" w:rsidRDefault="00FF13BD" w:rsidP="003F32B6">
      <w:pPr>
        <w:pStyle w:val="a8"/>
        <w:numPr>
          <w:ilvl w:val="0"/>
          <w:numId w:val="55"/>
        </w:numPr>
        <w:tabs>
          <w:tab w:val="left" w:pos="567"/>
          <w:tab w:val="left" w:leader="hyphen" w:pos="4469"/>
          <w:tab w:val="left" w:pos="9923"/>
        </w:tabs>
        <w:spacing w:line="240" w:lineRule="auto"/>
        <w:ind w:right="-1"/>
        <w:jc w:val="both"/>
      </w:pPr>
      <w:r w:rsidRPr="00E70A1E">
        <w:rPr>
          <w:rStyle w:val="212"/>
        </w:rPr>
        <w:t xml:space="preserve"> </w:t>
      </w:r>
      <w:r w:rsidRPr="00E70A1E">
        <w:t>Υπεύθυνη δήλωση του παραγωγού - παρασκευαστή ή συσκευαστή ότι έλαβε γνώση των όρων της διακήρυξης</w:t>
      </w:r>
      <w:r w:rsidR="009262AB">
        <w:t xml:space="preserve"> και θα</w:t>
      </w:r>
      <w:r w:rsidRPr="00E70A1E">
        <w:t xml:space="preserve"> προμηθεύει τον συγκεκριμένο προμηθευτή με τα προϊόντα σε περίπτωση κατακύρωσης σε αυτόν του διαγωνισμού.</w:t>
      </w:r>
    </w:p>
    <w:p w:rsidR="003F32B6" w:rsidRPr="00E70A1E" w:rsidRDefault="00FF13BD" w:rsidP="003F32B6">
      <w:pPr>
        <w:tabs>
          <w:tab w:val="left" w:pos="567"/>
          <w:tab w:val="left" w:pos="9923"/>
        </w:tabs>
        <w:spacing w:line="240" w:lineRule="auto"/>
        <w:ind w:right="-1"/>
        <w:jc w:val="both"/>
      </w:pPr>
      <w:r w:rsidRPr="009262AB">
        <w:rPr>
          <w:b/>
          <w:sz w:val="28"/>
          <w:szCs w:val="28"/>
          <w:u w:val="single"/>
        </w:rPr>
        <w:t>3</w:t>
      </w:r>
      <w:r w:rsidR="009262AB" w:rsidRPr="009262AB">
        <w:rPr>
          <w:u w:val="single"/>
        </w:rPr>
        <w:t>.</w:t>
      </w:r>
      <w:r w:rsidRPr="00E70A1E">
        <w:t xml:space="preserve"> </w:t>
      </w:r>
      <w:r w:rsidR="003F32B6" w:rsidRPr="003F32B6">
        <w:rPr>
          <w:b/>
        </w:rPr>
        <w:t>Βεβαίωση Καταλληλότητας Οχήματος</w:t>
      </w:r>
      <w:r w:rsidR="003F32B6" w:rsidRPr="00E70A1E">
        <w:t xml:space="preserve"> από Υγειονομικής πλευράς, η οποία εκδίδεται από τις κατά τόπους Διευθύνσεις Δημόσιας Υγείας των Περιφερειών και </w:t>
      </w:r>
      <w:r w:rsidR="003F32B6" w:rsidRPr="003F32B6">
        <w:rPr>
          <w:b/>
        </w:rPr>
        <w:t>Άδεια Κυκλοφορίας Οχήματος Μεταφοράς</w:t>
      </w:r>
      <w:r w:rsidR="003F32B6" w:rsidRPr="00E70A1E">
        <w:t>.</w:t>
      </w:r>
    </w:p>
    <w:p w:rsidR="00FF13BD" w:rsidRPr="00E70A1E" w:rsidRDefault="00FF13BD" w:rsidP="003F32B6">
      <w:pPr>
        <w:pStyle w:val="a8"/>
        <w:numPr>
          <w:ilvl w:val="0"/>
          <w:numId w:val="62"/>
        </w:numPr>
        <w:tabs>
          <w:tab w:val="left" w:pos="567"/>
          <w:tab w:val="left" w:pos="9923"/>
        </w:tabs>
        <w:spacing w:line="240" w:lineRule="auto"/>
        <w:ind w:right="-1"/>
        <w:jc w:val="both"/>
      </w:pPr>
      <w:r w:rsidRPr="00E70A1E">
        <w:t>Η μεταφορά(Κ.Υ.</w:t>
      </w:r>
      <w:r w:rsidRPr="003F32B6">
        <w:rPr>
          <w:lang w:val="en-US" w:bidi="en-US"/>
        </w:rPr>
        <w:t>A</w:t>
      </w:r>
      <w:r w:rsidRPr="00E70A1E">
        <w:t xml:space="preserve">. 487/04.10.2000 (ΦΕΚ 1219Β) θα γίνεται με καθαρά και απολυμασμένα ισοθερμικά οχήματα-ψυγεία τα οποία θα εξασφαλίζουν θερμοκρασία -18° </w:t>
      </w:r>
      <w:r w:rsidRPr="003F32B6">
        <w:rPr>
          <w:lang w:val="en-US" w:bidi="en-US"/>
        </w:rPr>
        <w:t>C</w:t>
      </w:r>
      <w:r w:rsidRPr="00E70A1E">
        <w:rPr>
          <w:lang w:bidi="en-US"/>
        </w:rPr>
        <w:t xml:space="preserve"> </w:t>
      </w:r>
      <w:r w:rsidRPr="00E70A1E">
        <w:t xml:space="preserve">μέχρι τους χώρους αποθήκευσης του Νοσοκομείου, σύμφωνα με τις οδηγίες 89/ 108/ΕΟΚ 92/1/ΕΟΚ και 92/2/ΕΟΚ, Κανονισμό (ΕΚ) αριθ. 37/2005 της ΕΠΙΤΡΟΠΗΣ της </w:t>
      </w:r>
      <w:r w:rsidRPr="003F32B6">
        <w:rPr>
          <w:rStyle w:val="2-1"/>
          <w:sz w:val="20"/>
          <w:szCs w:val="20"/>
          <w:lang w:bidi="en-US"/>
        </w:rPr>
        <w:t>12</w:t>
      </w:r>
      <w:r w:rsidR="002D51F9" w:rsidRPr="003F32B6">
        <w:rPr>
          <w:rStyle w:val="2-1"/>
          <w:sz w:val="20"/>
          <w:szCs w:val="20"/>
          <w:lang w:bidi="en-US"/>
        </w:rPr>
        <w:t>ης</w:t>
      </w:r>
      <w:r w:rsidRPr="00E70A1E">
        <w:rPr>
          <w:lang w:bidi="en-US"/>
        </w:rPr>
        <w:t xml:space="preserve"> </w:t>
      </w:r>
      <w:r w:rsidRPr="00E70A1E">
        <w:t>Ιανουάριου 2005 σχετικά με τον έλεγχο της θερμοκρασίας στα μέσα μεταφοράς και στους χώρους αποθήκευσης και φύλαξης τροφίμων βαθε</w:t>
      </w:r>
      <w:r w:rsidR="00BF1C9D">
        <w:t>ιά</w:t>
      </w:r>
      <w:r w:rsidRPr="00E70A1E">
        <w:t>ς κατάψυξης και την εκάστοτε ισχύουσα Νομοθεσία. Τα οχήματα μεταφοράς θα φέρουν καταγραφικό θερμοκρασίας του θαλάμου μεταφοράς και το οποίο θα παραδίδεται με το προϊόν. (ΕΦΕΤ ΟΔΗΓΟΣ ΥΓΙΕΙΝΗΣ Νο9).</w:t>
      </w:r>
    </w:p>
    <w:p w:rsidR="00FF13BD" w:rsidRPr="008E71CC" w:rsidRDefault="00FF13BD" w:rsidP="00FF13BD">
      <w:pPr>
        <w:tabs>
          <w:tab w:val="left" w:pos="567"/>
          <w:tab w:val="left" w:pos="9923"/>
        </w:tabs>
        <w:spacing w:after="364" w:line="240" w:lineRule="auto"/>
        <w:ind w:right="-1"/>
        <w:jc w:val="both"/>
        <w:rPr>
          <w:u w:val="single"/>
        </w:rPr>
      </w:pPr>
      <w:r w:rsidRPr="008E71CC">
        <w:rPr>
          <w:u w:val="single"/>
        </w:rPr>
        <w:t>Κατά την ώρα παράδοση ο προμηθευτής οφείλει να προσκομίζει και παραδίδει στην επιτροπή παραλαβής αντίγραφο του καταγραφικού της θερμοκρασία του οχήματος μεταφοράς, ο δε μεταφορέας θα πρέπει να διαθέτει Βιβλιάριο υ</w:t>
      </w:r>
      <w:r w:rsidR="0096710F" w:rsidRPr="008E71CC">
        <w:rPr>
          <w:u w:val="single"/>
        </w:rPr>
        <w:t>γ</w:t>
      </w:r>
      <w:r w:rsidRPr="008E71CC">
        <w:rPr>
          <w:u w:val="single"/>
        </w:rPr>
        <w:t>είας και να φέρει κατά την διάρκεια των χειρισμών παράδοσης των τροφίμων όπου απαιτείται, γάντια μιας χρήσης.</w:t>
      </w:r>
    </w:p>
    <w:p w:rsidR="00FF13BD" w:rsidRPr="00E70A1E" w:rsidRDefault="00FF13BD" w:rsidP="00FF13BD">
      <w:pPr>
        <w:tabs>
          <w:tab w:val="left" w:pos="567"/>
          <w:tab w:val="left" w:pos="9923"/>
        </w:tabs>
        <w:spacing w:line="240" w:lineRule="auto"/>
        <w:ind w:right="-1"/>
        <w:jc w:val="both"/>
      </w:pPr>
      <w:r w:rsidRPr="00E70A1E">
        <w:lastRenderedPageBreak/>
        <w:t>Ο προμηθευτής υποχρεούται να παραδίδει τα τρόφιμα ως προς το είδος και την ποσότητα, σύμφωνα με την δοθείσα παραγγελία του Νοσοκομείου, όπως επίσης και να παρέχει στην επιτροπή παραλαβής κάθε πληροφορία και στοιχείο που θα της ζητείται σχετικά με τον προσδιορισμό του είδους.</w:t>
      </w:r>
    </w:p>
    <w:p w:rsidR="00FF13BD" w:rsidRPr="00834547" w:rsidRDefault="00FF13BD" w:rsidP="00FF13BD">
      <w:pPr>
        <w:tabs>
          <w:tab w:val="left" w:pos="567"/>
          <w:tab w:val="left" w:pos="9923"/>
        </w:tabs>
        <w:spacing w:line="240" w:lineRule="auto"/>
        <w:ind w:right="-1"/>
        <w:jc w:val="both"/>
      </w:pPr>
      <w:r w:rsidRPr="00E70A1E">
        <w:t xml:space="preserve">Τα είδη και οι ποσότητες θα παραδίδονται μετά από έγγραφη παραγγελία, η οποία θα </w:t>
      </w:r>
      <w:r w:rsidRPr="00834547">
        <w:t>δίδεται 24 ή 48 ώρες,</w:t>
      </w:r>
      <w:r w:rsidR="00834547" w:rsidRPr="00834547">
        <w:t xml:space="preserve"> πρίν την παράδοση</w:t>
      </w:r>
    </w:p>
    <w:p w:rsidR="00FF13BD" w:rsidRPr="008D718D" w:rsidRDefault="00FF13BD" w:rsidP="00FF13BD">
      <w:pPr>
        <w:tabs>
          <w:tab w:val="left" w:pos="567"/>
          <w:tab w:val="left" w:pos="5434"/>
          <w:tab w:val="left" w:pos="9923"/>
        </w:tabs>
        <w:spacing w:after="0" w:line="240" w:lineRule="auto"/>
        <w:ind w:right="-1"/>
        <w:rPr>
          <w:sz w:val="20"/>
          <w:szCs w:val="20"/>
          <w:highlight w:val="green"/>
        </w:rPr>
      </w:pPr>
    </w:p>
    <w:p w:rsidR="00FF13BD" w:rsidRPr="008D718D" w:rsidRDefault="00FF13BD" w:rsidP="00FF13BD">
      <w:pPr>
        <w:pStyle w:val="41"/>
        <w:keepNext/>
        <w:keepLines/>
        <w:shd w:val="clear" w:color="auto" w:fill="auto"/>
        <w:tabs>
          <w:tab w:val="left" w:pos="567"/>
          <w:tab w:val="left" w:pos="9923"/>
        </w:tabs>
        <w:spacing w:before="0" w:after="383" w:line="240" w:lineRule="exact"/>
        <w:ind w:right="-1" w:firstLine="0"/>
      </w:pPr>
      <w:bookmarkStart w:id="59" w:name="bookmark69"/>
      <w:r w:rsidRPr="008D718D">
        <w:t>ΝΟΜΟΘΕΣΙΑ</w:t>
      </w:r>
      <w:bookmarkEnd w:id="59"/>
    </w:p>
    <w:p w:rsidR="00FF13BD" w:rsidRPr="008D718D" w:rsidRDefault="00FF13BD" w:rsidP="003F32B6">
      <w:pPr>
        <w:widowControl w:val="0"/>
        <w:numPr>
          <w:ilvl w:val="0"/>
          <w:numId w:val="8"/>
        </w:numPr>
        <w:tabs>
          <w:tab w:val="left" w:pos="567"/>
          <w:tab w:val="left" w:pos="744"/>
          <w:tab w:val="left" w:pos="9923"/>
        </w:tabs>
        <w:spacing w:after="0" w:line="240" w:lineRule="auto"/>
        <w:jc w:val="both"/>
        <w:rPr>
          <w:sz w:val="20"/>
          <w:szCs w:val="20"/>
        </w:rPr>
      </w:pPr>
      <w:r w:rsidRPr="008D718D">
        <w:rPr>
          <w:sz w:val="20"/>
          <w:szCs w:val="20"/>
        </w:rPr>
        <w:t>ΚΩΔΙΚΑΣ ΤΡΟΦΙΜΩΝ ΚΑΙ ΠΟΤΩΝ (Άρθρα 61 , 62, 62°).</w:t>
      </w:r>
    </w:p>
    <w:p w:rsidR="00FF13BD" w:rsidRPr="008D718D" w:rsidRDefault="00FF13BD" w:rsidP="003F32B6">
      <w:pPr>
        <w:widowControl w:val="0"/>
        <w:numPr>
          <w:ilvl w:val="0"/>
          <w:numId w:val="8"/>
        </w:numPr>
        <w:tabs>
          <w:tab w:val="left" w:pos="567"/>
          <w:tab w:val="left" w:pos="768"/>
          <w:tab w:val="left" w:pos="9923"/>
        </w:tabs>
        <w:spacing w:after="0" w:line="240" w:lineRule="auto"/>
        <w:jc w:val="both"/>
        <w:rPr>
          <w:sz w:val="20"/>
          <w:szCs w:val="20"/>
        </w:rPr>
      </w:pPr>
      <w:r w:rsidRPr="008D718D">
        <w:rPr>
          <w:sz w:val="20"/>
          <w:szCs w:val="20"/>
        </w:rPr>
        <w:t>Κανονισμός 178/2002 (περί καθορισμού των γενικών αρχών και απαιτήσεων της Νομοθεσίας για τα τρόφιμα, των γενικών διαδικασιών για την ασφάλεια των τροφίμων και την ίδρυση της Ευρωπαϊκής Αρχής για την Ασφάλεια των τροφίμων.</w:t>
      </w:r>
    </w:p>
    <w:p w:rsidR="00FF13BD" w:rsidRPr="008D718D" w:rsidRDefault="00FF13BD" w:rsidP="003F32B6">
      <w:pPr>
        <w:widowControl w:val="0"/>
        <w:numPr>
          <w:ilvl w:val="0"/>
          <w:numId w:val="8"/>
        </w:numPr>
        <w:tabs>
          <w:tab w:val="left" w:pos="567"/>
          <w:tab w:val="left" w:pos="768"/>
          <w:tab w:val="left" w:pos="9923"/>
        </w:tabs>
        <w:spacing w:after="0" w:line="240" w:lineRule="auto"/>
        <w:jc w:val="both"/>
        <w:rPr>
          <w:sz w:val="20"/>
          <w:szCs w:val="20"/>
        </w:rPr>
      </w:pPr>
      <w:r w:rsidRPr="008D718D">
        <w:rPr>
          <w:sz w:val="20"/>
          <w:szCs w:val="20"/>
        </w:rPr>
        <w:t>Κανονισμός 852/2004- Κανονισμός Υγιεινής Τροφίμων- προς αντικατάσταση της 93/43 οδηγίας (ΕΟΚ).</w:t>
      </w:r>
    </w:p>
    <w:p w:rsidR="00FF13BD" w:rsidRPr="008D718D" w:rsidRDefault="00FF13BD" w:rsidP="003F32B6">
      <w:pPr>
        <w:widowControl w:val="0"/>
        <w:numPr>
          <w:ilvl w:val="0"/>
          <w:numId w:val="8"/>
        </w:numPr>
        <w:tabs>
          <w:tab w:val="left" w:pos="567"/>
          <w:tab w:val="left" w:pos="768"/>
          <w:tab w:val="left" w:pos="9923"/>
        </w:tabs>
        <w:spacing w:after="0" w:line="240" w:lineRule="auto"/>
        <w:jc w:val="both"/>
        <w:rPr>
          <w:sz w:val="20"/>
          <w:szCs w:val="20"/>
        </w:rPr>
      </w:pPr>
      <w:r w:rsidRPr="008D718D">
        <w:rPr>
          <w:sz w:val="20"/>
          <w:szCs w:val="20"/>
        </w:rPr>
        <w:t>Κανονισμός 882/2004 Κανονισμός για την διεξαγωγή του επίσημου ελέγχου των τροφίμων.</w:t>
      </w:r>
    </w:p>
    <w:p w:rsidR="00FF13BD" w:rsidRPr="008D718D" w:rsidRDefault="00FF13BD" w:rsidP="003F32B6">
      <w:pPr>
        <w:widowControl w:val="0"/>
        <w:numPr>
          <w:ilvl w:val="0"/>
          <w:numId w:val="8"/>
        </w:numPr>
        <w:tabs>
          <w:tab w:val="left" w:pos="567"/>
          <w:tab w:val="left" w:pos="768"/>
          <w:tab w:val="left" w:pos="9923"/>
        </w:tabs>
        <w:spacing w:after="0" w:line="240" w:lineRule="auto"/>
        <w:jc w:val="both"/>
        <w:rPr>
          <w:sz w:val="20"/>
          <w:szCs w:val="20"/>
        </w:rPr>
      </w:pPr>
      <w:r w:rsidRPr="008D718D">
        <w:rPr>
          <w:sz w:val="20"/>
          <w:szCs w:val="20"/>
        </w:rPr>
        <w:t>Κ.Υ.Α 15523/31-08-2006 Περί Αναγκαίων συμπληρωματικών μέτρων εφαρμογής των Κανονισμών Καν. 178/2002, 852/2004, 853/2004, 854/2004 και 882/2004 του Ευρωπαϊκού Κοινοβουλίου και του Συμβουλίου και εναρμόνιση της Οδηγίας 2004/41/Ε.Κ του Ευρωπαϊκού Κοινοβουλίου και του Συμβουλίου.</w:t>
      </w:r>
    </w:p>
    <w:p w:rsidR="00FF13BD" w:rsidRPr="008D718D" w:rsidRDefault="00FF13BD" w:rsidP="003F32B6">
      <w:pPr>
        <w:widowControl w:val="0"/>
        <w:numPr>
          <w:ilvl w:val="0"/>
          <w:numId w:val="8"/>
        </w:numPr>
        <w:tabs>
          <w:tab w:val="left" w:pos="567"/>
          <w:tab w:val="left" w:pos="9923"/>
        </w:tabs>
        <w:spacing w:after="0" w:line="240" w:lineRule="auto"/>
        <w:jc w:val="both"/>
        <w:rPr>
          <w:sz w:val="20"/>
          <w:szCs w:val="20"/>
        </w:rPr>
      </w:pPr>
      <w:r w:rsidRPr="008D718D">
        <w:rPr>
          <w:sz w:val="20"/>
          <w:szCs w:val="20"/>
        </w:rPr>
        <w:t xml:space="preserve"> Κανονισμός 2073/2005 και 1441/2007 σχετικά με τα μικροβιολογικά κριτήρια των τροφίμων.</w:t>
      </w:r>
    </w:p>
    <w:p w:rsidR="00FF13BD" w:rsidRPr="008D718D" w:rsidRDefault="00FF13BD" w:rsidP="003F32B6">
      <w:pPr>
        <w:widowControl w:val="0"/>
        <w:numPr>
          <w:ilvl w:val="0"/>
          <w:numId w:val="8"/>
        </w:numPr>
        <w:tabs>
          <w:tab w:val="left" w:pos="567"/>
          <w:tab w:val="left" w:pos="772"/>
          <w:tab w:val="left" w:pos="9923"/>
        </w:tabs>
        <w:spacing w:after="0" w:line="240" w:lineRule="auto"/>
        <w:jc w:val="both"/>
        <w:rPr>
          <w:sz w:val="20"/>
          <w:szCs w:val="20"/>
        </w:rPr>
      </w:pPr>
      <w:r w:rsidRPr="008D718D">
        <w:rPr>
          <w:sz w:val="20"/>
          <w:szCs w:val="20"/>
        </w:rPr>
        <w:t>Αγορανομική Διάταξη 14/89, την Οδηγία 2000/13/Ε.Κ. και</w:t>
      </w:r>
    </w:p>
    <w:p w:rsidR="00FF13BD" w:rsidRPr="008D718D" w:rsidRDefault="00FF13BD" w:rsidP="00FF13BD">
      <w:pPr>
        <w:tabs>
          <w:tab w:val="left" w:pos="567"/>
          <w:tab w:val="left" w:pos="5470"/>
          <w:tab w:val="left" w:pos="9923"/>
        </w:tabs>
        <w:spacing w:line="240" w:lineRule="auto"/>
        <w:jc w:val="both"/>
        <w:rPr>
          <w:sz w:val="20"/>
          <w:szCs w:val="20"/>
          <w:highlight w:val="green"/>
        </w:rPr>
      </w:pPr>
      <w:r w:rsidRPr="008D718D">
        <w:rPr>
          <w:sz w:val="20"/>
          <w:szCs w:val="20"/>
        </w:rPr>
        <w:t>του Συμβουλίου για προσέγγιση των νομοθεσιών των κρατών μελών σχετικά με την επισήμανση, την παρουσίαση και την διαφήμιση των τροφίμων και τις όποιες τροποποιήσεις αυτής από τις Οδηγίες 2007/68/ΕΚ, 2008/5 Ε.Κ, 2005/26 Ε.Κ,2001/101/ Ε.Κ της Επιτροπής, 2002/86/ Ε.Κ της Επιτροπής και της Οδηγίας 2003/89/Ε.Κ του Ευρωπαϊκού Κοινοβουλίου και του Συμβουλίου, για την τροποποίηση της Οδηγίας 2000/13/Ε.Κ όσον αφορά την αναγραφή των συστατικών των τροφίμων.</w:t>
      </w:r>
    </w:p>
    <w:p w:rsidR="00FF13BD" w:rsidRPr="008D718D" w:rsidRDefault="00FF13BD" w:rsidP="003F32B6">
      <w:pPr>
        <w:widowControl w:val="0"/>
        <w:numPr>
          <w:ilvl w:val="0"/>
          <w:numId w:val="8"/>
        </w:numPr>
        <w:tabs>
          <w:tab w:val="left" w:pos="567"/>
          <w:tab w:val="left" w:pos="841"/>
          <w:tab w:val="left" w:pos="9923"/>
        </w:tabs>
        <w:spacing w:after="0" w:line="240" w:lineRule="auto"/>
        <w:jc w:val="both"/>
        <w:rPr>
          <w:sz w:val="20"/>
          <w:szCs w:val="20"/>
        </w:rPr>
      </w:pPr>
      <w:r w:rsidRPr="008D718D">
        <w:rPr>
          <w:sz w:val="20"/>
          <w:szCs w:val="20"/>
        </w:rPr>
        <w:t>Κανονισμός 1924/2006 σχετικά με τους Ισχυρισμούς επί θεμάτων Διατροφής και Υγείας που διατυπώνονται στα τρόφιμα.</w:t>
      </w:r>
    </w:p>
    <w:p w:rsidR="00FF13BD" w:rsidRPr="008D718D" w:rsidRDefault="00FF13BD" w:rsidP="003F32B6">
      <w:pPr>
        <w:widowControl w:val="0"/>
        <w:numPr>
          <w:ilvl w:val="0"/>
          <w:numId w:val="8"/>
        </w:numPr>
        <w:tabs>
          <w:tab w:val="left" w:pos="567"/>
          <w:tab w:val="left" w:pos="841"/>
          <w:tab w:val="left" w:pos="9923"/>
        </w:tabs>
        <w:spacing w:after="0" w:line="240" w:lineRule="auto"/>
        <w:jc w:val="both"/>
        <w:rPr>
          <w:sz w:val="20"/>
          <w:szCs w:val="20"/>
        </w:rPr>
      </w:pPr>
      <w:r w:rsidRPr="008D718D">
        <w:rPr>
          <w:sz w:val="20"/>
          <w:szCs w:val="20"/>
        </w:rPr>
        <w:t>Κανονισμός 1935/2004 του Ευρωπαϊκού Κοινοβουλίου και του Συμβουλίου σχετικά με τα υλικά και αντικείμενα που προορίζονται να έρθουν σε επαφή με τα τρόφιμα και με την κατάργηση των οδηγιών 80/590/ ΕΟΚ και 89/109/ΕΟΚ.</w:t>
      </w:r>
    </w:p>
    <w:p w:rsidR="00FF13BD" w:rsidRPr="008D718D" w:rsidRDefault="00FF13BD" w:rsidP="003F32B6">
      <w:pPr>
        <w:widowControl w:val="0"/>
        <w:numPr>
          <w:ilvl w:val="0"/>
          <w:numId w:val="8"/>
        </w:numPr>
        <w:tabs>
          <w:tab w:val="left" w:pos="567"/>
          <w:tab w:val="left" w:pos="1030"/>
          <w:tab w:val="left" w:pos="9923"/>
        </w:tabs>
        <w:spacing w:after="0" w:line="240" w:lineRule="auto"/>
        <w:jc w:val="both"/>
        <w:rPr>
          <w:sz w:val="20"/>
          <w:szCs w:val="20"/>
        </w:rPr>
      </w:pPr>
      <w:r w:rsidRPr="008D718D">
        <w:rPr>
          <w:sz w:val="20"/>
          <w:szCs w:val="20"/>
        </w:rPr>
        <w:t>Κανονισμός 2023/2006 της Επιτροπής σχετικά με την ορθή πρακτική παραγωγής υλικών και αντικειμένων που προορίζονται να έλθουν σε επαφή με τα τρόφιμα.</w:t>
      </w:r>
    </w:p>
    <w:p w:rsidR="00FF13BD" w:rsidRPr="008D718D" w:rsidRDefault="00FF13BD" w:rsidP="003F32B6">
      <w:pPr>
        <w:widowControl w:val="0"/>
        <w:numPr>
          <w:ilvl w:val="0"/>
          <w:numId w:val="8"/>
        </w:numPr>
        <w:tabs>
          <w:tab w:val="left" w:pos="567"/>
          <w:tab w:val="left" w:pos="1030"/>
          <w:tab w:val="left" w:pos="9923"/>
        </w:tabs>
        <w:spacing w:after="0" w:line="240" w:lineRule="auto"/>
        <w:jc w:val="both"/>
        <w:rPr>
          <w:sz w:val="20"/>
          <w:szCs w:val="20"/>
        </w:rPr>
      </w:pPr>
      <w:r w:rsidRPr="008D718D">
        <w:rPr>
          <w:sz w:val="20"/>
          <w:szCs w:val="20"/>
        </w:rPr>
        <w:t xml:space="preserve">Κανονισμό (ΕΚ) αριθ. 37/2005 της ΕΠΙΤΡΟΠΗΣ της </w:t>
      </w:r>
      <w:r w:rsidRPr="008D718D">
        <w:rPr>
          <w:rStyle w:val="2-1"/>
          <w:sz w:val="20"/>
          <w:szCs w:val="20"/>
        </w:rPr>
        <w:t xml:space="preserve">12*15 </w:t>
      </w:r>
      <w:r w:rsidRPr="008D718D">
        <w:rPr>
          <w:sz w:val="20"/>
          <w:szCs w:val="20"/>
        </w:rPr>
        <w:t>Ιανουάριου 2005.</w:t>
      </w:r>
    </w:p>
    <w:p w:rsidR="00FF13BD" w:rsidRPr="008D718D" w:rsidRDefault="00FF13BD" w:rsidP="003F32B6">
      <w:pPr>
        <w:widowControl w:val="0"/>
        <w:numPr>
          <w:ilvl w:val="0"/>
          <w:numId w:val="8"/>
        </w:numPr>
        <w:tabs>
          <w:tab w:val="left" w:pos="567"/>
          <w:tab w:val="left" w:pos="1030"/>
          <w:tab w:val="left" w:pos="9923"/>
        </w:tabs>
        <w:spacing w:after="0" w:line="240" w:lineRule="auto"/>
        <w:jc w:val="both"/>
        <w:rPr>
          <w:sz w:val="20"/>
          <w:szCs w:val="20"/>
        </w:rPr>
      </w:pPr>
      <w:r w:rsidRPr="008D718D">
        <w:rPr>
          <w:sz w:val="20"/>
          <w:szCs w:val="20"/>
        </w:rPr>
        <w:t>Οδηγία 89/107/ΕΟΚ. για την προσέγγιση των νομοθεσιών των κρατών μελών σχετικά με τα πρόσθετα που μπορούν να χρησιμοποιούνται στα τρόφιμα τα οποία προορίζονται για ανθρώπινη διατροφή και όπως έχει αυτή τροποποιηθεί(94/34/ΕΚ, 292/97) .</w:t>
      </w:r>
    </w:p>
    <w:p w:rsidR="00FF13BD" w:rsidRPr="008D718D" w:rsidRDefault="00FF13BD" w:rsidP="003F32B6">
      <w:pPr>
        <w:widowControl w:val="0"/>
        <w:numPr>
          <w:ilvl w:val="0"/>
          <w:numId w:val="8"/>
        </w:numPr>
        <w:tabs>
          <w:tab w:val="left" w:pos="567"/>
          <w:tab w:val="left" w:pos="1030"/>
          <w:tab w:val="left" w:pos="9923"/>
        </w:tabs>
        <w:spacing w:after="0" w:line="240" w:lineRule="auto"/>
        <w:jc w:val="both"/>
        <w:rPr>
          <w:sz w:val="20"/>
          <w:szCs w:val="20"/>
        </w:rPr>
      </w:pPr>
      <w:r w:rsidRPr="008D718D">
        <w:rPr>
          <w:sz w:val="20"/>
          <w:szCs w:val="20"/>
        </w:rPr>
        <w:t>Κανονισμός 1829/2003 του Ευρωπαϊκού Κοινοβουλίου και του Συμβουλίου για τα γενετικώς τροποποιημένα τρόφιμα.</w:t>
      </w:r>
    </w:p>
    <w:p w:rsidR="00FF13BD" w:rsidRPr="008D718D" w:rsidRDefault="00FF13BD" w:rsidP="003F32B6">
      <w:pPr>
        <w:widowControl w:val="0"/>
        <w:numPr>
          <w:ilvl w:val="0"/>
          <w:numId w:val="8"/>
        </w:numPr>
        <w:tabs>
          <w:tab w:val="left" w:pos="567"/>
          <w:tab w:val="left" w:pos="1030"/>
          <w:tab w:val="left" w:pos="9923"/>
        </w:tabs>
        <w:spacing w:after="0" w:line="240" w:lineRule="auto"/>
        <w:jc w:val="both"/>
        <w:rPr>
          <w:sz w:val="20"/>
          <w:szCs w:val="20"/>
        </w:rPr>
      </w:pPr>
      <w:r w:rsidRPr="008D718D">
        <w:rPr>
          <w:sz w:val="20"/>
          <w:szCs w:val="20"/>
        </w:rPr>
        <w:t>Κανονισμός (ΕΚ) αριθ. 1830/2003 του Ευρωπαϊκού Κοινοβουλίου και του Συμβουλίου της 22ας Σεπτεμβρίου 2003 σχετικά με την ιχνηλασιμότητα και την επισήμανση γενετικώς τροποποιημένων οργανισμών και την ιχνηλασιμότητα τροφίμων και ζωοτροφών που παράγονται  από γενετικώς τροποποιημένους οργανισμούς, και για την τροποποίηση της οδηγίας 2001/18/ΕΚ.</w:t>
      </w:r>
    </w:p>
    <w:p w:rsidR="00FF13BD" w:rsidRPr="008D718D" w:rsidRDefault="00FF13BD" w:rsidP="003F32B6">
      <w:pPr>
        <w:widowControl w:val="0"/>
        <w:numPr>
          <w:ilvl w:val="0"/>
          <w:numId w:val="8"/>
        </w:numPr>
        <w:tabs>
          <w:tab w:val="left" w:pos="567"/>
          <w:tab w:val="left" w:pos="1030"/>
          <w:tab w:val="left" w:pos="9923"/>
        </w:tabs>
        <w:spacing w:after="0" w:line="240" w:lineRule="auto"/>
        <w:jc w:val="both"/>
        <w:rPr>
          <w:sz w:val="20"/>
          <w:szCs w:val="20"/>
        </w:rPr>
      </w:pPr>
      <w:r w:rsidRPr="008D718D">
        <w:rPr>
          <w:sz w:val="20"/>
          <w:szCs w:val="20"/>
        </w:rPr>
        <w:t>Κανονισμός 466/2001 θέτοντας τα ανώτατα όρια για συγκεκριμένους ρυπαντές και τις όποιες τροποποιήσεις αυτού.</w:t>
      </w:r>
    </w:p>
    <w:p w:rsidR="00FF13BD" w:rsidRPr="008D718D" w:rsidRDefault="00FF13BD" w:rsidP="003F32B6">
      <w:pPr>
        <w:widowControl w:val="0"/>
        <w:numPr>
          <w:ilvl w:val="0"/>
          <w:numId w:val="8"/>
        </w:numPr>
        <w:tabs>
          <w:tab w:val="left" w:pos="567"/>
          <w:tab w:val="left" w:pos="1030"/>
          <w:tab w:val="left" w:pos="9923"/>
        </w:tabs>
        <w:spacing w:after="0" w:line="240" w:lineRule="auto"/>
        <w:jc w:val="both"/>
        <w:rPr>
          <w:sz w:val="20"/>
          <w:szCs w:val="20"/>
        </w:rPr>
      </w:pPr>
      <w:r w:rsidRPr="008D718D">
        <w:rPr>
          <w:sz w:val="20"/>
          <w:szCs w:val="20"/>
        </w:rPr>
        <w:t>Κανονισμός 396/2005/Ε.Κ του Ευρωπαϊκού Κοινοβουλίου και του Συμβουλίου για τα ανώτατα όρια καταλοίπων</w:t>
      </w:r>
    </w:p>
    <w:p w:rsidR="00FF13BD" w:rsidRPr="008D718D" w:rsidRDefault="00FF13BD" w:rsidP="00FF13BD">
      <w:pPr>
        <w:tabs>
          <w:tab w:val="left" w:pos="567"/>
          <w:tab w:val="left" w:pos="9923"/>
        </w:tabs>
        <w:spacing w:line="240" w:lineRule="auto"/>
        <w:jc w:val="both"/>
        <w:rPr>
          <w:sz w:val="20"/>
          <w:szCs w:val="20"/>
        </w:rPr>
      </w:pPr>
      <w:r w:rsidRPr="008D718D">
        <w:rPr>
          <w:sz w:val="20"/>
          <w:szCs w:val="20"/>
        </w:rPr>
        <w:t>φυτοφαρμάκων στα τρόφιμα και για την τροποποίηση της Οδηγίας 91/414/ΕΟΚ του Συμβουλίου.</w:t>
      </w:r>
    </w:p>
    <w:p w:rsidR="00FF13BD" w:rsidRPr="008D718D" w:rsidRDefault="00FF13BD" w:rsidP="003F32B6">
      <w:pPr>
        <w:widowControl w:val="0"/>
        <w:numPr>
          <w:ilvl w:val="0"/>
          <w:numId w:val="8"/>
        </w:numPr>
        <w:tabs>
          <w:tab w:val="left" w:pos="567"/>
          <w:tab w:val="left" w:pos="1147"/>
          <w:tab w:val="left" w:pos="9923"/>
        </w:tabs>
        <w:spacing w:after="0" w:line="240" w:lineRule="auto"/>
        <w:jc w:val="both"/>
        <w:rPr>
          <w:sz w:val="20"/>
          <w:szCs w:val="20"/>
        </w:rPr>
      </w:pPr>
      <w:r w:rsidRPr="008D718D">
        <w:rPr>
          <w:sz w:val="20"/>
          <w:szCs w:val="20"/>
        </w:rPr>
        <w:t>Οδηγία 90/642/ΕΟΚ του Συμβουλίου που αφορά τον καθορισμό των ανωτάτων περιεκτικοτήτων για τα κατάλοιπα των φυτοφαρμάκων επάνω ή μέσα σε ορισμένα προϊόντα φυτικής προέλευσης, συμπεριλαμβανομένων των οπωροκηπευτικών και τις όποιες τροποποιήσεις αυτής.</w:t>
      </w:r>
    </w:p>
    <w:p w:rsidR="00FF13BD" w:rsidRPr="008D718D" w:rsidRDefault="00FF13BD" w:rsidP="003F32B6">
      <w:pPr>
        <w:widowControl w:val="0"/>
        <w:numPr>
          <w:ilvl w:val="0"/>
          <w:numId w:val="8"/>
        </w:numPr>
        <w:tabs>
          <w:tab w:val="left" w:pos="567"/>
          <w:tab w:val="left" w:pos="1147"/>
          <w:tab w:val="left" w:pos="9923"/>
        </w:tabs>
        <w:spacing w:after="0" w:line="240" w:lineRule="auto"/>
        <w:jc w:val="both"/>
        <w:rPr>
          <w:sz w:val="20"/>
          <w:szCs w:val="20"/>
        </w:rPr>
      </w:pPr>
      <w:r w:rsidRPr="008D718D">
        <w:rPr>
          <w:sz w:val="20"/>
          <w:szCs w:val="20"/>
        </w:rPr>
        <w:t>Οδηγία 89/107/ΕΟΚ. σχετικά με τα πρόσθετα των τροφίμων και όπως έχει αυτή τροποποιηθεί.</w:t>
      </w:r>
    </w:p>
    <w:p w:rsidR="00FF13BD" w:rsidRPr="008D718D" w:rsidRDefault="00FF13BD" w:rsidP="003F32B6">
      <w:pPr>
        <w:widowControl w:val="0"/>
        <w:numPr>
          <w:ilvl w:val="0"/>
          <w:numId w:val="8"/>
        </w:numPr>
        <w:tabs>
          <w:tab w:val="left" w:pos="567"/>
          <w:tab w:val="left" w:pos="1147"/>
          <w:tab w:val="left" w:pos="9923"/>
        </w:tabs>
        <w:spacing w:after="0" w:line="240" w:lineRule="auto"/>
        <w:jc w:val="both"/>
        <w:rPr>
          <w:sz w:val="20"/>
          <w:szCs w:val="20"/>
        </w:rPr>
      </w:pPr>
      <w:r w:rsidRPr="008D718D">
        <w:rPr>
          <w:sz w:val="20"/>
          <w:szCs w:val="20"/>
        </w:rPr>
        <w:t>Υ2 2600/2001 (Ποιότητα νερού ανθρώπινης κατανάλωσης) και Φ.ΕΚ Β' 630/2007.</w:t>
      </w:r>
    </w:p>
    <w:p w:rsidR="00FF13BD" w:rsidRPr="008D718D" w:rsidRDefault="00FF13BD" w:rsidP="003F32B6">
      <w:pPr>
        <w:widowControl w:val="0"/>
        <w:numPr>
          <w:ilvl w:val="0"/>
          <w:numId w:val="8"/>
        </w:numPr>
        <w:tabs>
          <w:tab w:val="left" w:pos="567"/>
          <w:tab w:val="left" w:pos="1147"/>
          <w:tab w:val="left" w:pos="9923"/>
        </w:tabs>
        <w:spacing w:after="0" w:line="240" w:lineRule="auto"/>
        <w:jc w:val="both"/>
        <w:rPr>
          <w:sz w:val="20"/>
          <w:szCs w:val="20"/>
        </w:rPr>
      </w:pPr>
      <w:r w:rsidRPr="008D718D">
        <w:rPr>
          <w:sz w:val="20"/>
          <w:szCs w:val="20"/>
        </w:rPr>
        <w:t>Κανονισμός 178/2002 (εφαρμογή του άρθρου 18 ) για την ιχνηλασιμότητα των τροφίμων όπως και η εφαρμογή του άρθρου 11 του Κ.Τ.Π παράγρ. 13 περί ενδείξεως αναγνώρισης παρτίδας προϊόντος και της οδηγίας 92/59 Ε.Ο.Κ του Συμβουλίου για την γενική ασφάλεια των τροφίμων.</w:t>
      </w:r>
    </w:p>
    <w:p w:rsidR="00FF13BD" w:rsidRPr="008D718D" w:rsidRDefault="00FF13BD" w:rsidP="003F32B6">
      <w:pPr>
        <w:widowControl w:val="0"/>
        <w:numPr>
          <w:ilvl w:val="0"/>
          <w:numId w:val="8"/>
        </w:numPr>
        <w:tabs>
          <w:tab w:val="left" w:pos="567"/>
          <w:tab w:val="left" w:pos="1147"/>
          <w:tab w:val="left" w:pos="9923"/>
        </w:tabs>
        <w:spacing w:after="0" w:line="240" w:lineRule="auto"/>
        <w:jc w:val="both"/>
        <w:rPr>
          <w:sz w:val="20"/>
          <w:szCs w:val="20"/>
        </w:rPr>
      </w:pPr>
      <w:r w:rsidRPr="008D718D">
        <w:rPr>
          <w:sz w:val="20"/>
          <w:szCs w:val="20"/>
        </w:rPr>
        <w:t>ΚΥΑ 487/2000 (ΦΕΚ1219β/4.10.2000) σύμφωνα με τις απαιτήσεις Κοινοτικής Οδηγίας 93/43/ΕΟΚ και τον Κανονισμό 178/2002 του Ευρωπαϊκού Κοινοβουλίου.</w:t>
      </w:r>
    </w:p>
    <w:p w:rsidR="00FF13BD" w:rsidRPr="008D718D" w:rsidRDefault="00FF13BD" w:rsidP="003F32B6">
      <w:pPr>
        <w:widowControl w:val="0"/>
        <w:numPr>
          <w:ilvl w:val="0"/>
          <w:numId w:val="8"/>
        </w:numPr>
        <w:tabs>
          <w:tab w:val="left" w:pos="567"/>
          <w:tab w:val="left" w:pos="1147"/>
          <w:tab w:val="left" w:pos="9923"/>
        </w:tabs>
        <w:spacing w:after="0" w:line="240" w:lineRule="auto"/>
        <w:jc w:val="both"/>
        <w:rPr>
          <w:sz w:val="20"/>
          <w:szCs w:val="20"/>
        </w:rPr>
      </w:pPr>
      <w:r w:rsidRPr="008D718D">
        <w:rPr>
          <w:sz w:val="20"/>
          <w:szCs w:val="20"/>
        </w:rPr>
        <w:lastRenderedPageBreak/>
        <w:t>Κανονισμός 852/2004, και ΚΥΑ 15523/8-2006 Κωδικός Αριθμός Έγκρισης των Ψυκτικών Εγκαταστάσεών.</w:t>
      </w:r>
    </w:p>
    <w:p w:rsidR="00FF13BD" w:rsidRPr="008D718D" w:rsidRDefault="00FF13BD" w:rsidP="003F32B6">
      <w:pPr>
        <w:widowControl w:val="0"/>
        <w:numPr>
          <w:ilvl w:val="0"/>
          <w:numId w:val="8"/>
        </w:numPr>
        <w:tabs>
          <w:tab w:val="left" w:pos="567"/>
          <w:tab w:val="left" w:pos="1147"/>
          <w:tab w:val="left" w:pos="6621"/>
          <w:tab w:val="left" w:pos="9923"/>
        </w:tabs>
        <w:spacing w:after="120" w:line="240" w:lineRule="auto"/>
        <w:jc w:val="both"/>
        <w:rPr>
          <w:sz w:val="20"/>
          <w:szCs w:val="20"/>
        </w:rPr>
      </w:pPr>
      <w:r w:rsidRPr="008D718D">
        <w:rPr>
          <w:sz w:val="20"/>
          <w:szCs w:val="20"/>
        </w:rPr>
        <w:t>ΚΥΑ 15523/31-08-2006 άρθρο 4 και 5, και άρθρου 6 του Καν. 852/2004 περί αδειοδότησης των επιχειρήσεων και έγκρισης αυτών.</w:t>
      </w:r>
    </w:p>
    <w:p w:rsidR="00FF13BD" w:rsidRPr="008D718D" w:rsidRDefault="00FF13BD" w:rsidP="003F32B6">
      <w:pPr>
        <w:widowControl w:val="0"/>
        <w:numPr>
          <w:ilvl w:val="0"/>
          <w:numId w:val="8"/>
        </w:numPr>
        <w:tabs>
          <w:tab w:val="left" w:pos="567"/>
          <w:tab w:val="left" w:pos="1147"/>
          <w:tab w:val="left" w:pos="9923"/>
        </w:tabs>
        <w:spacing w:after="120" w:line="240" w:lineRule="auto"/>
        <w:jc w:val="both"/>
        <w:rPr>
          <w:sz w:val="20"/>
          <w:szCs w:val="20"/>
        </w:rPr>
      </w:pPr>
      <w:r w:rsidRPr="008D718D">
        <w:rPr>
          <w:sz w:val="20"/>
          <w:szCs w:val="20"/>
        </w:rPr>
        <w:t>ΚΥΑ 257543/2006 Συμπληρωματικά μέτρα για την εφαρμογή του ΚΑΝ (ΕΚ) του 1148/2001 της Επιτροπής των Ε.Κ. σχετικά με τους ελέγχους τήρησης των προδιαγραφών εμπορίας που εφαρμόζονται στον τομέα των νωπών οπωροκηπευτικών.</w:t>
      </w:r>
    </w:p>
    <w:p w:rsidR="00FF13BD" w:rsidRPr="008D718D" w:rsidRDefault="00FF13BD" w:rsidP="003F32B6">
      <w:pPr>
        <w:widowControl w:val="0"/>
        <w:numPr>
          <w:ilvl w:val="0"/>
          <w:numId w:val="8"/>
        </w:numPr>
        <w:tabs>
          <w:tab w:val="left" w:pos="567"/>
          <w:tab w:val="left" w:pos="1147"/>
          <w:tab w:val="left" w:pos="9923"/>
        </w:tabs>
        <w:spacing w:after="0" w:line="240" w:lineRule="auto"/>
        <w:jc w:val="both"/>
        <w:rPr>
          <w:sz w:val="20"/>
          <w:szCs w:val="20"/>
        </w:rPr>
      </w:pPr>
      <w:r w:rsidRPr="008D718D">
        <w:rPr>
          <w:sz w:val="20"/>
          <w:szCs w:val="20"/>
        </w:rPr>
        <w:t xml:space="preserve">Κανονισμός (ΕΕ) αριθ. 543/2011 της Επιτροπής της 7ης Ιουνίου 2011 για τη θέσπιση λεπτομερών κανόνων εφαρμογής του κανονισμού (ΕΚ) </w:t>
      </w:r>
      <w:r w:rsidRPr="008D718D">
        <w:rPr>
          <w:rStyle w:val="212-1"/>
          <w:sz w:val="20"/>
          <w:szCs w:val="20"/>
        </w:rPr>
        <w:t>αρ&amp;ί</w:t>
      </w:r>
      <w:r w:rsidRPr="008D718D">
        <w:rPr>
          <w:sz w:val="20"/>
          <w:szCs w:val="20"/>
        </w:rPr>
        <w:t xml:space="preserve"> 1234/2007 του Συμβουλίου όσον</w:t>
      </w:r>
    </w:p>
    <w:p w:rsidR="00FF13BD" w:rsidRPr="008D718D" w:rsidRDefault="00FF13BD" w:rsidP="00FF13BD">
      <w:pPr>
        <w:tabs>
          <w:tab w:val="left" w:pos="567"/>
          <w:tab w:val="left" w:pos="9923"/>
        </w:tabs>
        <w:spacing w:after="64" w:line="240" w:lineRule="auto"/>
        <w:jc w:val="both"/>
        <w:rPr>
          <w:sz w:val="20"/>
          <w:szCs w:val="20"/>
        </w:rPr>
      </w:pPr>
      <w:r w:rsidRPr="008D718D">
        <w:rPr>
          <w:sz w:val="20"/>
          <w:szCs w:val="20"/>
        </w:rPr>
        <w:t>αφορά τους τομείς των οπωροκηπευτικών και των μεταποιημένων οπωροκηπευτικών.</w:t>
      </w:r>
    </w:p>
    <w:p w:rsidR="00FF13BD" w:rsidRPr="008D718D" w:rsidRDefault="00FF13BD" w:rsidP="003F32B6">
      <w:pPr>
        <w:widowControl w:val="0"/>
        <w:numPr>
          <w:ilvl w:val="0"/>
          <w:numId w:val="8"/>
        </w:numPr>
        <w:tabs>
          <w:tab w:val="left" w:pos="567"/>
          <w:tab w:val="left" w:pos="1098"/>
          <w:tab w:val="left" w:pos="9923"/>
        </w:tabs>
        <w:spacing w:after="124" w:line="240" w:lineRule="auto"/>
        <w:jc w:val="both"/>
        <w:rPr>
          <w:sz w:val="20"/>
          <w:szCs w:val="20"/>
        </w:rPr>
      </w:pPr>
      <w:r w:rsidRPr="008D718D">
        <w:rPr>
          <w:sz w:val="20"/>
          <w:szCs w:val="20"/>
        </w:rPr>
        <w:t>Κανονισμός (ΕΕ) αριθ. 1308/2013 του Ευρωπαϊκού Κοινοβουλίου και του Συμβουλίου της 17ης Δεκεμβρίου 2013 για τη θέσπιση κοινής οργάνωσης των αγορών γεωργικών προϊόντων και την κατάργηση των κανονισμών (ΕΟΚ) αριθ. 922/72, (ΕΟΚ) αριθ. 234/79, (ΕΚ) αριθ. 1037/2001 και (ΕΚ) αριθ. 1234/2007 του Συμβουλίου.</w:t>
      </w:r>
    </w:p>
    <w:p w:rsidR="00FF13BD" w:rsidRPr="008D718D" w:rsidRDefault="00FF13BD" w:rsidP="003F32B6">
      <w:pPr>
        <w:widowControl w:val="0"/>
        <w:numPr>
          <w:ilvl w:val="0"/>
          <w:numId w:val="8"/>
        </w:numPr>
        <w:tabs>
          <w:tab w:val="left" w:pos="567"/>
          <w:tab w:val="left" w:pos="1098"/>
          <w:tab w:val="left" w:pos="9923"/>
        </w:tabs>
        <w:spacing w:after="798" w:line="240" w:lineRule="auto"/>
        <w:jc w:val="both"/>
        <w:rPr>
          <w:sz w:val="20"/>
          <w:szCs w:val="20"/>
        </w:rPr>
      </w:pPr>
      <w:r w:rsidRPr="008D718D">
        <w:rPr>
          <w:sz w:val="20"/>
          <w:szCs w:val="20"/>
        </w:rPr>
        <w:t>Κανονισμός (ΕΕ) αριθ. 499/2014 της Επιτροπής της 11ης Μαρτίου 2014 για τη συμπλήρωση του κανονισμού (ΕΕ) αριθ. 1308/2013 του Ευρωπαϊκού Κοινοβουλίου και του Συμβουλίου και του κανονισμού (ΕΕ) αριθ. 1306/2013 του Ευρωπαϊκού Κοινοβουλίου και του Συμβουλίου με την τροποποίηση του εκτελεστικού κανονισμού (ΕΕ) αριθ. 543/2011 της Επιτροπής όσον αφορά τους τομείς των οπωροκηπευτικών και των μεταποιημένων οπωροκηπευτικών.</w:t>
      </w:r>
      <w:bookmarkStart w:id="60" w:name="bookmark15"/>
      <w:r w:rsidRPr="008D718D">
        <w:rPr>
          <w:sz w:val="20"/>
          <w:szCs w:val="20"/>
        </w:rPr>
        <w:t xml:space="preserve">                                  </w:t>
      </w:r>
      <w:bookmarkEnd w:id="60"/>
    </w:p>
    <w:p w:rsidR="00FF13BD" w:rsidRPr="00FF13BD" w:rsidRDefault="00FF13BD" w:rsidP="00FF13BD">
      <w:pPr>
        <w:rPr>
          <w:sz w:val="2"/>
          <w:szCs w:val="2"/>
        </w:rPr>
      </w:pPr>
    </w:p>
    <w:p w:rsidR="00FF13BD" w:rsidRPr="008D718D" w:rsidRDefault="00FF13BD" w:rsidP="00FF13BD">
      <w:pPr>
        <w:pStyle w:val="190"/>
        <w:shd w:val="clear" w:color="auto" w:fill="auto"/>
        <w:spacing w:after="73" w:line="240" w:lineRule="auto"/>
        <w:ind w:right="-1"/>
        <w:jc w:val="left"/>
      </w:pPr>
      <w:r w:rsidRPr="008D718D">
        <w:t>ΠΟΙΟΤΗΤΑ ΧΑΡΑΚΤΗΡΙΣΤΙΚΕΣ ΙΔΙΟΤΗΤΕΣ ΝΩΠΩΝ ΚΡΕΑΤΩΝ μοσχάρι, χοιρινό, αιγοπροβάτων</w:t>
      </w:r>
    </w:p>
    <w:p w:rsidR="00FF13BD" w:rsidRPr="008D718D" w:rsidRDefault="00FF13BD" w:rsidP="00FF13BD">
      <w:pPr>
        <w:spacing w:line="240" w:lineRule="auto"/>
        <w:ind w:left="142" w:right="-1" w:firstLine="560"/>
        <w:rPr>
          <w:sz w:val="20"/>
          <w:szCs w:val="20"/>
        </w:rPr>
      </w:pPr>
      <w:r w:rsidRPr="008D718D">
        <w:rPr>
          <w:rStyle w:val="212"/>
          <w:sz w:val="20"/>
          <w:szCs w:val="20"/>
        </w:rPr>
        <w:t xml:space="preserve">ΝΩΠΑ ΚΡΕΑΤΑ </w:t>
      </w:r>
      <w:r w:rsidRPr="008D718D">
        <w:rPr>
          <w:sz w:val="20"/>
          <w:szCs w:val="20"/>
        </w:rPr>
        <w:t>Να προέρχονται από νωπά κρέατα Α’ ποιότητας όπως αυτά ορίζονται και περιγράφονται στα άρθρα 88, 88Θ) και 89 του Κώδικα Τροφίμων, Ποτών και Λοιπών Αντικειμένων Κοινής Χρήσεως. Τα παραδιδόμενα νωπά κρέατα, θα προέρχονται από χώρες της Ε.Ε. και από εγκεκριμένα σφαγεία.</w:t>
      </w:r>
    </w:p>
    <w:p w:rsidR="00FF13BD" w:rsidRPr="008D718D" w:rsidRDefault="00FF13BD" w:rsidP="00FF13BD">
      <w:pPr>
        <w:spacing w:line="240" w:lineRule="auto"/>
        <w:ind w:left="142" w:right="-1"/>
        <w:rPr>
          <w:sz w:val="20"/>
          <w:szCs w:val="20"/>
        </w:rPr>
      </w:pPr>
      <w:r w:rsidRPr="008D718D">
        <w:rPr>
          <w:sz w:val="20"/>
          <w:szCs w:val="20"/>
        </w:rPr>
        <w:t>Τα προσφερόμενα κρέατα πρέπει σύμφωνα με το Άρθρο 88</w:t>
      </w:r>
      <w:r w:rsidRPr="008D718D">
        <w:rPr>
          <w:sz w:val="20"/>
          <w:szCs w:val="20"/>
          <w:vertAlign w:val="superscript"/>
        </w:rPr>
        <w:t>(1</w:t>
      </w:r>
      <w:r w:rsidRPr="008D718D">
        <w:rPr>
          <w:sz w:val="20"/>
          <w:szCs w:val="20"/>
        </w:rPr>
        <w:t>) του</w:t>
      </w:r>
      <w:r w:rsidR="00AC2162" w:rsidRPr="008D718D">
        <w:rPr>
          <w:sz w:val="20"/>
          <w:szCs w:val="20"/>
        </w:rPr>
        <w:t xml:space="preserve"> </w:t>
      </w:r>
      <w:r w:rsidRPr="008D718D">
        <w:rPr>
          <w:sz w:val="20"/>
          <w:szCs w:val="20"/>
        </w:rPr>
        <w:t>Κ.Τ.Π.</w:t>
      </w:r>
    </w:p>
    <w:p w:rsidR="00FF13BD" w:rsidRPr="008D718D" w:rsidRDefault="00FF13BD" w:rsidP="003F32B6">
      <w:pPr>
        <w:widowControl w:val="0"/>
        <w:numPr>
          <w:ilvl w:val="0"/>
          <w:numId w:val="20"/>
        </w:numPr>
        <w:tabs>
          <w:tab w:val="left" w:pos="1509"/>
        </w:tabs>
        <w:spacing w:after="0" w:line="240" w:lineRule="auto"/>
        <w:ind w:left="142" w:right="-1" w:hanging="360"/>
        <w:jc w:val="both"/>
        <w:rPr>
          <w:sz w:val="20"/>
          <w:szCs w:val="20"/>
        </w:rPr>
      </w:pPr>
      <w:r w:rsidRPr="008D718D">
        <w:rPr>
          <w:sz w:val="20"/>
          <w:szCs w:val="20"/>
        </w:rPr>
        <w:t>Να προέρχονται από κατάλληλα για κατανάλωση τμήματα κατοικίδιων ζώων, βοοειδών, χοίρων και προβάτων.</w:t>
      </w:r>
    </w:p>
    <w:p w:rsidR="00FF13BD" w:rsidRDefault="00FF13BD" w:rsidP="003F32B6">
      <w:pPr>
        <w:widowControl w:val="0"/>
        <w:numPr>
          <w:ilvl w:val="0"/>
          <w:numId w:val="20"/>
        </w:numPr>
        <w:tabs>
          <w:tab w:val="left" w:pos="1509"/>
        </w:tabs>
        <w:spacing w:after="0" w:line="240" w:lineRule="auto"/>
        <w:ind w:left="142" w:hanging="360"/>
        <w:jc w:val="both"/>
      </w:pPr>
      <w:r w:rsidRPr="008D718D">
        <w:rPr>
          <w:sz w:val="20"/>
          <w:szCs w:val="20"/>
        </w:rPr>
        <w:t>Να μην έχουν υποστεί οποιαδήποτε επεξεργασία που να αποσκοπεί στην εξασφάλιση της</w:t>
      </w:r>
      <w:r>
        <w:t xml:space="preserve"> συντήρησής τους.</w:t>
      </w:r>
    </w:p>
    <w:p w:rsidR="00FF13BD" w:rsidRDefault="00FF13BD" w:rsidP="003F32B6">
      <w:pPr>
        <w:widowControl w:val="0"/>
        <w:numPr>
          <w:ilvl w:val="0"/>
          <w:numId w:val="20"/>
        </w:numPr>
        <w:tabs>
          <w:tab w:val="left" w:pos="1509"/>
        </w:tabs>
        <w:spacing w:after="0" w:line="240" w:lineRule="auto"/>
        <w:ind w:left="142" w:hanging="360"/>
        <w:jc w:val="both"/>
      </w:pPr>
      <w:r>
        <w:t>Να έχουν υποστεί κρεοσκοπικό έλεγχο.</w:t>
      </w:r>
    </w:p>
    <w:p w:rsidR="00FF13BD" w:rsidRPr="008D718D" w:rsidRDefault="00FF13BD" w:rsidP="003F32B6">
      <w:pPr>
        <w:widowControl w:val="0"/>
        <w:numPr>
          <w:ilvl w:val="0"/>
          <w:numId w:val="20"/>
        </w:numPr>
        <w:tabs>
          <w:tab w:val="left" w:pos="1509"/>
        </w:tabs>
        <w:spacing w:after="0" w:line="240" w:lineRule="auto"/>
        <w:ind w:left="142" w:hanging="360"/>
        <w:rPr>
          <w:sz w:val="20"/>
          <w:szCs w:val="20"/>
        </w:rPr>
      </w:pPr>
      <w:r>
        <w:t xml:space="preserve">Να πληρούν τους όρους υγιεινής και καταλληλότητας και τις συστάσεις σύμφωνα με τις ισχύουσες </w:t>
      </w:r>
      <w:r w:rsidRPr="008D718D">
        <w:rPr>
          <w:sz w:val="20"/>
          <w:szCs w:val="20"/>
        </w:rPr>
        <w:t>διατάξεις.</w:t>
      </w:r>
    </w:p>
    <w:p w:rsidR="00FF13BD" w:rsidRPr="008D718D" w:rsidRDefault="00FF13BD" w:rsidP="003F32B6">
      <w:pPr>
        <w:widowControl w:val="0"/>
        <w:numPr>
          <w:ilvl w:val="0"/>
          <w:numId w:val="20"/>
        </w:numPr>
        <w:tabs>
          <w:tab w:val="left" w:pos="1509"/>
        </w:tabs>
        <w:spacing w:after="0" w:line="240" w:lineRule="auto"/>
        <w:ind w:left="142" w:hanging="360"/>
        <w:jc w:val="both"/>
        <w:rPr>
          <w:sz w:val="20"/>
          <w:szCs w:val="20"/>
        </w:rPr>
      </w:pPr>
      <w:r w:rsidRPr="008D718D">
        <w:rPr>
          <w:sz w:val="20"/>
          <w:szCs w:val="20"/>
        </w:rPr>
        <w:t>Να μην περιέχουν επιβλαβείς ουσίες προερχόμενες από την διατροφή των ζώων ή άλλες ουσίες εξωγενούς προελεύσεως, όπως οιστρογόνα, αντιβιοτικά και θυρεοστατικά.</w:t>
      </w:r>
    </w:p>
    <w:p w:rsidR="00FF13BD" w:rsidRPr="008D718D" w:rsidRDefault="00FF13BD" w:rsidP="003F32B6">
      <w:pPr>
        <w:widowControl w:val="0"/>
        <w:numPr>
          <w:ilvl w:val="0"/>
          <w:numId w:val="20"/>
        </w:numPr>
        <w:tabs>
          <w:tab w:val="left" w:pos="1509"/>
        </w:tabs>
        <w:spacing w:after="0" w:line="240" w:lineRule="auto"/>
        <w:ind w:left="142" w:hanging="360"/>
        <w:rPr>
          <w:sz w:val="20"/>
          <w:szCs w:val="20"/>
        </w:rPr>
      </w:pPr>
      <w:r w:rsidRPr="008D718D">
        <w:rPr>
          <w:sz w:val="20"/>
          <w:szCs w:val="20"/>
        </w:rPr>
        <w:t>Να έχουν ένα κανονικό χρώμα χαρακτηριστικό του σφάγιου (π.χ. κόκκινο, χωρίς αίματα για το μοσχάρι).</w:t>
      </w:r>
    </w:p>
    <w:p w:rsidR="00FF13BD" w:rsidRPr="008D718D" w:rsidRDefault="00FF13BD" w:rsidP="003F32B6">
      <w:pPr>
        <w:widowControl w:val="0"/>
        <w:numPr>
          <w:ilvl w:val="0"/>
          <w:numId w:val="20"/>
        </w:numPr>
        <w:tabs>
          <w:tab w:val="left" w:pos="1509"/>
        </w:tabs>
        <w:spacing w:after="0" w:line="240" w:lineRule="auto"/>
        <w:ind w:left="142" w:hanging="360"/>
        <w:jc w:val="both"/>
        <w:rPr>
          <w:sz w:val="20"/>
          <w:szCs w:val="20"/>
        </w:rPr>
      </w:pPr>
      <w:r w:rsidRPr="008D718D">
        <w:rPr>
          <w:sz w:val="20"/>
          <w:szCs w:val="20"/>
        </w:rPr>
        <w:t xml:space="preserve">Κατά τον χρόνο παράδοσης στις αποθήκες δεν θα πρέπει να έχουν θερμοκρασία ανώτερη των </w:t>
      </w:r>
      <w:r w:rsidRPr="008D718D">
        <w:rPr>
          <w:sz w:val="20"/>
          <w:szCs w:val="20"/>
          <w:lang w:bidi="en-US"/>
        </w:rPr>
        <w:t>4-5°</w:t>
      </w:r>
      <w:r w:rsidRPr="008D718D">
        <w:rPr>
          <w:sz w:val="20"/>
          <w:szCs w:val="20"/>
          <w:lang w:val="en-US" w:bidi="en-US"/>
        </w:rPr>
        <w:t>C</w:t>
      </w:r>
      <w:r w:rsidRPr="008D718D">
        <w:rPr>
          <w:sz w:val="20"/>
          <w:szCs w:val="20"/>
          <w:lang w:bidi="en-US"/>
        </w:rPr>
        <w:t xml:space="preserve"> </w:t>
      </w:r>
      <w:r w:rsidRPr="008D718D">
        <w:rPr>
          <w:sz w:val="20"/>
          <w:szCs w:val="20"/>
        </w:rPr>
        <w:t>και οξύτητα (ΡΗ) μεταξύ 4-5,8.</w:t>
      </w:r>
    </w:p>
    <w:p w:rsidR="00FF13BD" w:rsidRPr="008D718D" w:rsidRDefault="00FF13BD" w:rsidP="003F32B6">
      <w:pPr>
        <w:widowControl w:val="0"/>
        <w:numPr>
          <w:ilvl w:val="0"/>
          <w:numId w:val="20"/>
        </w:numPr>
        <w:tabs>
          <w:tab w:val="left" w:pos="1509"/>
        </w:tabs>
        <w:spacing w:after="0" w:line="240" w:lineRule="auto"/>
        <w:ind w:left="142" w:hanging="360"/>
        <w:rPr>
          <w:sz w:val="20"/>
          <w:szCs w:val="20"/>
        </w:rPr>
      </w:pPr>
      <w:r w:rsidRPr="008D718D">
        <w:rPr>
          <w:sz w:val="20"/>
          <w:szCs w:val="20"/>
        </w:rPr>
        <w:t>Να είναι καλά συντηρημένα και καθαρά και να μην είναι αφυδατωμένα, σάπια, ευρωτιασμένα ή ταγγισμένα.</w:t>
      </w:r>
    </w:p>
    <w:p w:rsidR="00FF13BD" w:rsidRPr="008D718D" w:rsidRDefault="00FF13BD" w:rsidP="003F32B6">
      <w:pPr>
        <w:widowControl w:val="0"/>
        <w:numPr>
          <w:ilvl w:val="0"/>
          <w:numId w:val="20"/>
        </w:numPr>
        <w:tabs>
          <w:tab w:val="left" w:pos="1509"/>
        </w:tabs>
        <w:spacing w:after="0" w:line="240" w:lineRule="auto"/>
        <w:ind w:left="142" w:hanging="360"/>
        <w:jc w:val="both"/>
        <w:rPr>
          <w:sz w:val="20"/>
          <w:szCs w:val="20"/>
        </w:rPr>
      </w:pPr>
      <w:r w:rsidRPr="008D718D">
        <w:rPr>
          <w:sz w:val="20"/>
          <w:szCs w:val="20"/>
        </w:rPr>
        <w:t>Να μην αναδίδουν δυσάρεστες οσμές.</w:t>
      </w:r>
    </w:p>
    <w:p w:rsidR="00FF13BD" w:rsidRPr="008D718D" w:rsidRDefault="00FF13BD" w:rsidP="003F32B6">
      <w:pPr>
        <w:widowControl w:val="0"/>
        <w:numPr>
          <w:ilvl w:val="0"/>
          <w:numId w:val="20"/>
        </w:numPr>
        <w:tabs>
          <w:tab w:val="left" w:pos="1509"/>
        </w:tabs>
        <w:spacing w:after="0" w:line="240" w:lineRule="auto"/>
        <w:ind w:left="142" w:hanging="360"/>
        <w:rPr>
          <w:sz w:val="20"/>
          <w:szCs w:val="20"/>
        </w:rPr>
      </w:pPr>
      <w:r w:rsidRPr="008D718D">
        <w:rPr>
          <w:sz w:val="20"/>
          <w:szCs w:val="20"/>
        </w:rPr>
        <w:t xml:space="preserve">Να μην έχουν λίπος, εκτός του συνδεόμενου φυσικώς με το κρέας. </w:t>
      </w:r>
    </w:p>
    <w:p w:rsidR="00FF13BD" w:rsidRPr="008D718D" w:rsidRDefault="00FF13BD" w:rsidP="008D718D">
      <w:pPr>
        <w:spacing w:line="240" w:lineRule="auto"/>
        <w:ind w:left="142" w:firstLine="840"/>
        <w:rPr>
          <w:sz w:val="20"/>
          <w:szCs w:val="20"/>
        </w:rPr>
      </w:pPr>
      <w:r w:rsidRPr="008D718D">
        <w:rPr>
          <w:sz w:val="20"/>
          <w:szCs w:val="20"/>
        </w:rPr>
        <w:t>Οι οργανοληπτικοί χαρακτήρες να είναι άψογοι, χωρίς να παρέχουν ενδείξεις για ατελή επεξεργασία ή χρησιμοποίηση ακατάλληλων πρώτων υλών.</w:t>
      </w:r>
    </w:p>
    <w:p w:rsidR="00FF13BD" w:rsidRPr="008D718D" w:rsidRDefault="00FF13BD" w:rsidP="008D718D">
      <w:pPr>
        <w:spacing w:after="499" w:line="240" w:lineRule="auto"/>
        <w:ind w:left="142" w:firstLine="660"/>
        <w:rPr>
          <w:sz w:val="20"/>
          <w:szCs w:val="20"/>
        </w:rPr>
      </w:pPr>
      <w:r w:rsidRPr="008D718D">
        <w:rPr>
          <w:sz w:val="20"/>
          <w:szCs w:val="20"/>
        </w:rPr>
        <w:t>Να μην έχουν υποστεί μεταβολή των οργανοληπτικών του χαρακτήρων, όπως επίσης και αλλοιώσεις που μπορεί να επιδράσουν στην υγεία των καταναλωτών ή στη συντήρησή του.</w:t>
      </w:r>
    </w:p>
    <w:p w:rsidR="00FF13BD" w:rsidRDefault="00E20961" w:rsidP="00FF13BD">
      <w:pPr>
        <w:pStyle w:val="41"/>
        <w:keepNext/>
        <w:keepLines/>
        <w:shd w:val="clear" w:color="auto" w:fill="auto"/>
        <w:spacing w:before="0" w:line="240" w:lineRule="exact"/>
        <w:ind w:left="600" w:firstLine="0"/>
        <w:jc w:val="left"/>
      </w:pPr>
      <w:r>
        <w:rPr>
          <w:noProof/>
        </w:rPr>
        <w:lastRenderedPageBreak/>
        <w:pict>
          <v:shape id="_x0000_s1050" type="#_x0000_t202" style="position:absolute;left:0;text-align:left;margin-left:-47.05pt;margin-top:91.5pt;width:522.1pt;height:424.65pt;z-index:-251630592;mso-wrap-distance-left:22.55pt;mso-wrap-distance-right:5pt;mso-wrap-distance-bottom:73.75pt;mso-position-horizontal-relative:margin" filled="f" stroked="f">
            <v:textbox style="mso-next-textbox:#_x0000_s1050" inset="0,0,0,0">
              <w:txbxContent>
                <w:p w:rsidR="00B34048" w:rsidRPr="00387266" w:rsidRDefault="00B34048" w:rsidP="00AC2162">
                  <w:pPr>
                    <w:spacing w:line="240" w:lineRule="auto"/>
                    <w:rPr>
                      <w:rFonts w:asciiTheme="minorHAnsi" w:hAnsiTheme="minorHAnsi"/>
                    </w:rPr>
                  </w:pPr>
                  <w:r w:rsidRPr="00387266">
                    <w:rPr>
                      <w:rStyle w:val="212Exact"/>
                      <w:rFonts w:asciiTheme="minorHAnsi" w:hAnsiTheme="minorHAnsi"/>
                      <w:sz w:val="22"/>
                      <w:szCs w:val="22"/>
                    </w:rPr>
                    <w:t xml:space="preserve">ΝΩΠΟ ΚΡΕΑΣ ΜΟΣΧΑΡΙ: </w:t>
                  </w:r>
                  <w:r w:rsidRPr="00387266">
                    <w:rPr>
                      <w:rStyle w:val="2Exact"/>
                      <w:rFonts w:asciiTheme="minorHAnsi" w:hAnsiTheme="minorHAnsi"/>
                      <w:sz w:val="22"/>
                      <w:szCs w:val="22"/>
                    </w:rPr>
                    <w:t>Το νωπό κρέας μοσχάρι να είναι απαλλαγμένο από οστά, λίπος, τένοντες κ.λ.π., και να παραδίδεται σε συσκευασία αυτοτελών ανατομικών τεμαχίων κρέατος, όπως αυτά ακριβώς καθορίζονται στο ΠΔ 186/1981. Το νωπό κρέας να είναι αυτοτελή τεμάχια πρώτης κατηγορίας (Α) μηρός (μπούτι - ο μηρός μαζί με το τεμάχιο που αντιστοιχεί στη λεκάνη κιλότο και αυτοτελή τεμάχια δεύτερης κατηγορίας (Β)). Τα αυτοτελή τεμάχια πρώτης κατηγορίας (Α) είναι τα ακόλουθα: τράνς, νουά, κυλότο, στρογγυλό κ.λ.π, ενώ τα αυτοτελή τεμάχια δεύτερης κατηγορίας (Β) είναι τα εξής: σπάλα, ποντίκι, κλπ.</w:t>
                  </w:r>
                </w:p>
                <w:p w:rsidR="00B34048" w:rsidRDefault="00B34048" w:rsidP="00AC2162">
                  <w:pPr>
                    <w:spacing w:line="240" w:lineRule="auto"/>
                    <w:rPr>
                      <w:rStyle w:val="2Exact"/>
                      <w:rFonts w:asciiTheme="minorHAnsi" w:hAnsiTheme="minorHAnsi"/>
                      <w:sz w:val="22"/>
                      <w:szCs w:val="22"/>
                    </w:rPr>
                  </w:pPr>
                  <w:r w:rsidRPr="00387266">
                    <w:rPr>
                      <w:rStyle w:val="2Exact"/>
                      <w:rFonts w:asciiTheme="minorHAnsi" w:hAnsiTheme="minorHAnsi"/>
                      <w:sz w:val="22"/>
                      <w:szCs w:val="22"/>
                    </w:rPr>
                    <w:t>Το νωπό κρέας (μοσχάρι) να ανήκει στην κατηγορία ταξινόμησης γράμματος Ζ (ηλικίας άνω 8 μηνών αλλά το πολύ 12 μηνών, νεαρό μοσχάρι), όπως ορίζεται στον Κανονισμό της Ευρωπαϊκής Ένωσης Ε.Κ. 566/2008.</w:t>
                  </w:r>
                  <w:r>
                    <w:rPr>
                      <w:rStyle w:val="2Exact"/>
                      <w:rFonts w:asciiTheme="minorHAnsi" w:hAnsiTheme="minorHAnsi"/>
                      <w:sz w:val="22"/>
                      <w:szCs w:val="22"/>
                    </w:rPr>
                    <w:t xml:space="preserve"> Να ανήκει από άποψη διάπλασης στις διαβαθμίσεις των κατηγοριών Ε</w:t>
                  </w:r>
                  <w:r w:rsidRPr="00B619A4">
                    <w:rPr>
                      <w:rStyle w:val="2Exact"/>
                      <w:rFonts w:asciiTheme="minorHAnsi" w:hAnsiTheme="minorHAnsi"/>
                      <w:sz w:val="22"/>
                      <w:szCs w:val="22"/>
                    </w:rPr>
                    <w:t>,</w:t>
                  </w:r>
                  <w:r>
                    <w:rPr>
                      <w:rStyle w:val="2Exact"/>
                      <w:rFonts w:asciiTheme="minorHAnsi" w:hAnsiTheme="minorHAnsi"/>
                      <w:sz w:val="22"/>
                      <w:szCs w:val="22"/>
                      <w:lang w:val="en-US"/>
                    </w:rPr>
                    <w:t>U</w:t>
                  </w:r>
                  <w:r w:rsidRPr="00B619A4">
                    <w:rPr>
                      <w:rStyle w:val="2Exact"/>
                      <w:rFonts w:asciiTheme="minorHAnsi" w:hAnsiTheme="minorHAnsi"/>
                      <w:sz w:val="22"/>
                      <w:szCs w:val="22"/>
                    </w:rPr>
                    <w:t>,</w:t>
                  </w:r>
                  <w:r>
                    <w:rPr>
                      <w:rStyle w:val="2Exact"/>
                      <w:rFonts w:asciiTheme="minorHAnsi" w:hAnsiTheme="minorHAnsi"/>
                      <w:sz w:val="22"/>
                      <w:szCs w:val="22"/>
                      <w:lang w:val="en-US"/>
                    </w:rPr>
                    <w:t>R</w:t>
                  </w:r>
                  <w:r w:rsidRPr="00B619A4">
                    <w:rPr>
                      <w:rStyle w:val="2Exact"/>
                      <w:rFonts w:asciiTheme="minorHAnsi" w:hAnsiTheme="minorHAnsi"/>
                      <w:sz w:val="22"/>
                      <w:szCs w:val="22"/>
                    </w:rPr>
                    <w:t xml:space="preserve"> </w:t>
                  </w:r>
                  <w:r>
                    <w:rPr>
                      <w:rStyle w:val="2Exact"/>
                      <w:rFonts w:asciiTheme="minorHAnsi" w:hAnsiTheme="minorHAnsi"/>
                      <w:sz w:val="22"/>
                      <w:szCs w:val="22"/>
                    </w:rPr>
                    <w:t>και ως προς την κατάσταση πάχυνσης  να ανήκει στις διαβαθμίσεςι1 και 2, όπως αυτές ορίζονται στους Κανονισμούς 1183/2006 και 1234/2007. Να ανήκει ως προς την κατάσταση πάχυνσης στις διαβαθμίσεις:</w:t>
                  </w:r>
                </w:p>
                <w:tbl>
                  <w:tblPr>
                    <w:tblW w:w="6376" w:type="dxa"/>
                    <w:tblInd w:w="1286" w:type="dxa"/>
                    <w:tblLayout w:type="fixed"/>
                    <w:tblCellMar>
                      <w:left w:w="10" w:type="dxa"/>
                      <w:right w:w="10" w:type="dxa"/>
                    </w:tblCellMar>
                    <w:tblLook w:val="0000"/>
                  </w:tblPr>
                  <w:tblGrid>
                    <w:gridCol w:w="2410"/>
                    <w:gridCol w:w="3966"/>
                  </w:tblGrid>
                  <w:tr w:rsidR="00B34048" w:rsidTr="006D632E">
                    <w:trPr>
                      <w:trHeight w:hRule="exact" w:val="926"/>
                    </w:trPr>
                    <w:tc>
                      <w:tcPr>
                        <w:tcW w:w="2410" w:type="dxa"/>
                        <w:tcBorders>
                          <w:top w:val="single" w:sz="4" w:space="0" w:color="auto"/>
                          <w:left w:val="single" w:sz="4" w:space="0" w:color="auto"/>
                        </w:tcBorders>
                        <w:shd w:val="clear" w:color="auto" w:fill="FFFFFF"/>
                      </w:tcPr>
                      <w:p w:rsidR="00B34048" w:rsidRDefault="00B34048" w:rsidP="000A6174">
                        <w:pPr>
                          <w:spacing w:after="180" w:line="260" w:lineRule="exact"/>
                          <w:ind w:left="246" w:right="-407"/>
                        </w:pPr>
                        <w:r>
                          <w:t>Ε εξαιρετική</w:t>
                        </w:r>
                      </w:p>
                    </w:tc>
                    <w:tc>
                      <w:tcPr>
                        <w:tcW w:w="3966" w:type="dxa"/>
                        <w:tcBorders>
                          <w:top w:val="single" w:sz="4" w:space="0" w:color="auto"/>
                          <w:left w:val="single" w:sz="4" w:space="0" w:color="auto"/>
                          <w:right w:val="single" w:sz="4" w:space="0" w:color="auto"/>
                        </w:tcBorders>
                        <w:shd w:val="clear" w:color="auto" w:fill="FFFFFF"/>
                      </w:tcPr>
                      <w:p w:rsidR="00B34048" w:rsidRDefault="00B34048" w:rsidP="000A6174">
                        <w:pPr>
                          <w:spacing w:line="423" w:lineRule="exact"/>
                          <w:ind w:right="809"/>
                        </w:pPr>
                        <w:r>
                          <w:t>Όλες οι πλάγιες όψεις καμπύλες έως πολύ καμπύλες· εξαιρετική μυϊκή ανάπτυξη.</w:t>
                        </w:r>
                      </w:p>
                    </w:tc>
                  </w:tr>
                  <w:tr w:rsidR="00B34048" w:rsidTr="006D632E">
                    <w:trPr>
                      <w:trHeight w:hRule="exact" w:val="842"/>
                    </w:trPr>
                    <w:tc>
                      <w:tcPr>
                        <w:tcW w:w="2410" w:type="dxa"/>
                        <w:tcBorders>
                          <w:top w:val="single" w:sz="4" w:space="0" w:color="auto"/>
                          <w:left w:val="single" w:sz="4" w:space="0" w:color="auto"/>
                        </w:tcBorders>
                        <w:shd w:val="clear" w:color="auto" w:fill="FFFFFF"/>
                      </w:tcPr>
                      <w:p w:rsidR="00B34048" w:rsidRDefault="00B34048" w:rsidP="000A6174">
                        <w:pPr>
                          <w:spacing w:line="413" w:lineRule="exact"/>
                          <w:ind w:left="246"/>
                        </w:pPr>
                        <w:r>
                          <w:rPr>
                            <w:lang w:val="en-US" w:bidi="en-US"/>
                          </w:rPr>
                          <w:t>U</w:t>
                        </w:r>
                        <w:r>
                          <w:rPr>
                            <w:lang w:bidi="en-US"/>
                          </w:rPr>
                          <w:t xml:space="preserve"> </w:t>
                        </w:r>
                        <w:r>
                          <w:t>πολύκαλή</w:t>
                        </w:r>
                      </w:p>
                    </w:tc>
                    <w:tc>
                      <w:tcPr>
                        <w:tcW w:w="3966" w:type="dxa"/>
                        <w:tcBorders>
                          <w:top w:val="single" w:sz="4" w:space="0" w:color="auto"/>
                          <w:left w:val="single" w:sz="4" w:space="0" w:color="auto"/>
                          <w:right w:val="single" w:sz="4" w:space="0" w:color="auto"/>
                        </w:tcBorders>
                        <w:shd w:val="clear" w:color="auto" w:fill="FFFFFF"/>
                      </w:tcPr>
                      <w:p w:rsidR="00B34048" w:rsidRDefault="00B34048" w:rsidP="000A6174">
                        <w:pPr>
                          <w:spacing w:line="423" w:lineRule="exact"/>
                          <w:ind w:right="809"/>
                        </w:pPr>
                        <w:r>
                          <w:t>Πλάγιες όψεις καμπύλες στο σύνολό τους· πολύ καλή μυϊκή ανάπτυξη.</w:t>
                        </w:r>
                      </w:p>
                    </w:tc>
                  </w:tr>
                  <w:tr w:rsidR="00B34048" w:rsidTr="006D632E">
                    <w:trPr>
                      <w:trHeight w:hRule="exact" w:val="988"/>
                    </w:trPr>
                    <w:tc>
                      <w:tcPr>
                        <w:tcW w:w="2410" w:type="dxa"/>
                        <w:tcBorders>
                          <w:top w:val="single" w:sz="4" w:space="0" w:color="auto"/>
                          <w:left w:val="single" w:sz="4" w:space="0" w:color="auto"/>
                          <w:bottom w:val="single" w:sz="4" w:space="0" w:color="auto"/>
                        </w:tcBorders>
                        <w:shd w:val="clear" w:color="auto" w:fill="FFFFFF"/>
                      </w:tcPr>
                      <w:p w:rsidR="00B34048" w:rsidRDefault="00B34048" w:rsidP="000A6174">
                        <w:pPr>
                          <w:spacing w:line="260" w:lineRule="exact"/>
                        </w:pPr>
                        <w:r>
                          <w:rPr>
                            <w:lang w:bidi="en-US"/>
                          </w:rPr>
                          <w:t xml:space="preserve">                      </w:t>
                        </w:r>
                        <w:r>
                          <w:rPr>
                            <w:lang w:val="en-US" w:bidi="en-US"/>
                          </w:rPr>
                          <w:t xml:space="preserve">R </w:t>
                        </w:r>
                        <w:r>
                          <w:t xml:space="preserve">καλή </w:t>
                        </w:r>
                      </w:p>
                    </w:tc>
                    <w:tc>
                      <w:tcPr>
                        <w:tcW w:w="3966" w:type="dxa"/>
                        <w:tcBorders>
                          <w:top w:val="single" w:sz="4" w:space="0" w:color="auto"/>
                          <w:left w:val="single" w:sz="4" w:space="0" w:color="auto"/>
                          <w:bottom w:val="single" w:sz="4" w:space="0" w:color="auto"/>
                          <w:right w:val="single" w:sz="4" w:space="0" w:color="auto"/>
                        </w:tcBorders>
                        <w:shd w:val="clear" w:color="auto" w:fill="FFFFFF"/>
                      </w:tcPr>
                      <w:p w:rsidR="00B34048" w:rsidRDefault="00B34048" w:rsidP="000A6174">
                        <w:pPr>
                          <w:spacing w:line="418" w:lineRule="exact"/>
                        </w:pPr>
                        <w:r>
                          <w:t>Πλάγιες όψεις ευθύ γραμμές στο σύνολό τους· καλή μυϊκή ανάπτυξη.</w:t>
                        </w:r>
                      </w:p>
                    </w:tc>
                  </w:tr>
                </w:tbl>
                <w:p w:rsidR="00B34048" w:rsidRPr="006D632E" w:rsidRDefault="00B34048" w:rsidP="00AC2162">
                  <w:pPr>
                    <w:spacing w:line="240" w:lineRule="auto"/>
                    <w:rPr>
                      <w:rStyle w:val="2Exact"/>
                      <w:rFonts w:asciiTheme="minorHAnsi" w:hAnsiTheme="minorHAnsi" w:cstheme="minorHAnsi"/>
                      <w:sz w:val="22"/>
                      <w:szCs w:val="22"/>
                    </w:rPr>
                  </w:pPr>
                  <w:r w:rsidRPr="006D632E">
                    <w:rPr>
                      <w:rStyle w:val="2Exact"/>
                      <w:rFonts w:asciiTheme="minorHAnsi" w:hAnsiTheme="minorHAnsi" w:cstheme="minorHAnsi"/>
                      <w:sz w:val="22"/>
                      <w:szCs w:val="22"/>
                    </w:rPr>
                    <w:t>Να ανήκει ως προς την κατάσταση πάχυνσης στις διαβαθμίσεις:</w:t>
                  </w:r>
                </w:p>
                <w:tbl>
                  <w:tblPr>
                    <w:tblW w:w="5324" w:type="dxa"/>
                    <w:tblInd w:w="10" w:type="dxa"/>
                    <w:tblLayout w:type="fixed"/>
                    <w:tblCellMar>
                      <w:left w:w="10" w:type="dxa"/>
                      <w:right w:w="10" w:type="dxa"/>
                    </w:tblCellMar>
                    <w:tblLook w:val="0000"/>
                  </w:tblPr>
                  <w:tblGrid>
                    <w:gridCol w:w="1842"/>
                    <w:gridCol w:w="3482"/>
                  </w:tblGrid>
                  <w:tr w:rsidR="00B34048" w:rsidTr="006D632E">
                    <w:trPr>
                      <w:trHeight w:hRule="exact" w:val="777"/>
                    </w:trPr>
                    <w:tc>
                      <w:tcPr>
                        <w:tcW w:w="1842" w:type="dxa"/>
                        <w:tcBorders>
                          <w:top w:val="single" w:sz="4" w:space="0" w:color="auto"/>
                          <w:left w:val="single" w:sz="4" w:space="0" w:color="auto"/>
                        </w:tcBorders>
                        <w:shd w:val="clear" w:color="auto" w:fill="FFFFFF"/>
                        <w:vAlign w:val="center"/>
                      </w:tcPr>
                      <w:p w:rsidR="00B34048" w:rsidRDefault="00B34048" w:rsidP="002742DC">
                        <w:pPr>
                          <w:spacing w:line="413" w:lineRule="exact"/>
                        </w:pPr>
                        <w:r>
                          <w:t>1πολύ</w:t>
                        </w:r>
                        <w:r>
                          <w:rPr>
                            <w:lang w:val="en-US"/>
                          </w:rPr>
                          <w:t xml:space="preserve"> </w:t>
                        </w:r>
                        <w:r>
                          <w:t>μικρή</w:t>
                        </w:r>
                      </w:p>
                    </w:tc>
                    <w:tc>
                      <w:tcPr>
                        <w:tcW w:w="3482" w:type="dxa"/>
                        <w:tcBorders>
                          <w:top w:val="single" w:sz="4" w:space="0" w:color="auto"/>
                          <w:left w:val="single" w:sz="4" w:space="0" w:color="auto"/>
                          <w:right w:val="single" w:sz="4" w:space="0" w:color="auto"/>
                        </w:tcBorders>
                        <w:shd w:val="clear" w:color="auto" w:fill="FFFFFF"/>
                      </w:tcPr>
                      <w:p w:rsidR="00B34048" w:rsidRDefault="00B34048" w:rsidP="00AC2162">
                        <w:pPr>
                          <w:spacing w:line="260" w:lineRule="exact"/>
                        </w:pPr>
                        <w:r>
                          <w:t>Στρώμα λίπους ανύπαρκτο έως πολύ λεπτό.</w:t>
                        </w:r>
                      </w:p>
                    </w:tc>
                  </w:tr>
                  <w:tr w:rsidR="00B34048" w:rsidTr="006D632E">
                    <w:trPr>
                      <w:trHeight w:hRule="exact" w:val="852"/>
                    </w:trPr>
                    <w:tc>
                      <w:tcPr>
                        <w:tcW w:w="1842" w:type="dxa"/>
                        <w:tcBorders>
                          <w:top w:val="single" w:sz="4" w:space="0" w:color="auto"/>
                          <w:left w:val="single" w:sz="4" w:space="0" w:color="auto"/>
                          <w:bottom w:val="single" w:sz="4" w:space="0" w:color="auto"/>
                        </w:tcBorders>
                        <w:shd w:val="clear" w:color="auto" w:fill="FFFFFF"/>
                        <w:vAlign w:val="center"/>
                      </w:tcPr>
                      <w:p w:rsidR="00B34048" w:rsidRDefault="00B34048" w:rsidP="00AC2162">
                        <w:pPr>
                          <w:spacing w:after="180" w:line="260" w:lineRule="exact"/>
                        </w:pPr>
                        <w:r>
                          <w:t>2</w:t>
                        </w:r>
                      </w:p>
                      <w:p w:rsidR="00B34048" w:rsidRDefault="00B34048" w:rsidP="00AC2162">
                        <w:pPr>
                          <w:spacing w:before="180" w:line="260" w:lineRule="exact"/>
                        </w:pPr>
                        <w:r>
                          <w:t>Μικρή</w:t>
                        </w:r>
                      </w:p>
                    </w:tc>
                    <w:tc>
                      <w:tcPr>
                        <w:tcW w:w="3482" w:type="dxa"/>
                        <w:tcBorders>
                          <w:top w:val="single" w:sz="4" w:space="0" w:color="auto"/>
                          <w:left w:val="single" w:sz="4" w:space="0" w:color="auto"/>
                          <w:bottom w:val="single" w:sz="4" w:space="0" w:color="auto"/>
                          <w:right w:val="single" w:sz="4" w:space="0" w:color="auto"/>
                        </w:tcBorders>
                        <w:shd w:val="clear" w:color="auto" w:fill="FFFFFF"/>
                      </w:tcPr>
                      <w:p w:rsidR="00B34048" w:rsidRDefault="00B34048" w:rsidP="00AC2162">
                        <w:pPr>
                          <w:spacing w:line="423" w:lineRule="exact"/>
                        </w:pPr>
                        <w:r>
                          <w:t>Ελαφρό στρώμα λίπους, μύες σχεδόν παντού εμφανείς.</w:t>
                        </w:r>
                      </w:p>
                    </w:tc>
                  </w:tr>
                </w:tbl>
                <w:p w:rsidR="00B34048" w:rsidRDefault="00B34048" w:rsidP="00AC2162">
                  <w:pPr>
                    <w:spacing w:line="240" w:lineRule="auto"/>
                    <w:ind w:firstLine="180"/>
                    <w:jc w:val="both"/>
                    <w:rPr>
                      <w:rStyle w:val="2Exact"/>
                      <w:rFonts w:asciiTheme="minorHAnsi" w:hAnsiTheme="minorHAnsi"/>
                      <w:sz w:val="22"/>
                      <w:szCs w:val="22"/>
                    </w:rPr>
                  </w:pPr>
                </w:p>
                <w:tbl>
                  <w:tblPr>
                    <w:tblW w:w="2977" w:type="dxa"/>
                    <w:tblInd w:w="4685" w:type="dxa"/>
                    <w:tblLayout w:type="fixed"/>
                    <w:tblCellMar>
                      <w:left w:w="10" w:type="dxa"/>
                      <w:right w:w="10" w:type="dxa"/>
                    </w:tblCellMar>
                    <w:tblLook w:val="0000"/>
                  </w:tblPr>
                  <w:tblGrid>
                    <w:gridCol w:w="1262"/>
                    <w:gridCol w:w="1715"/>
                  </w:tblGrid>
                  <w:tr w:rsidR="00B34048" w:rsidTr="006D632E">
                    <w:trPr>
                      <w:trHeight w:hRule="exact" w:val="926"/>
                    </w:trPr>
                    <w:tc>
                      <w:tcPr>
                        <w:tcW w:w="1262" w:type="dxa"/>
                        <w:tcBorders>
                          <w:top w:val="single" w:sz="4" w:space="0" w:color="auto"/>
                          <w:left w:val="single" w:sz="4" w:space="0" w:color="auto"/>
                        </w:tcBorders>
                        <w:shd w:val="clear" w:color="auto" w:fill="FFFFFF"/>
                      </w:tcPr>
                      <w:p w:rsidR="00B34048" w:rsidRDefault="00B34048" w:rsidP="00B619A4">
                        <w:pPr>
                          <w:spacing w:after="180" w:line="260" w:lineRule="exact"/>
                          <w:ind w:left="246" w:right="-407"/>
                        </w:pPr>
                        <w:r>
                          <w:t>Ε εξαιρετική</w:t>
                        </w:r>
                      </w:p>
                    </w:tc>
                    <w:tc>
                      <w:tcPr>
                        <w:tcW w:w="1715" w:type="dxa"/>
                        <w:tcBorders>
                          <w:top w:val="single" w:sz="4" w:space="0" w:color="auto"/>
                          <w:left w:val="single" w:sz="4" w:space="0" w:color="auto"/>
                          <w:right w:val="single" w:sz="4" w:space="0" w:color="auto"/>
                        </w:tcBorders>
                        <w:shd w:val="clear" w:color="auto" w:fill="FFFFFF"/>
                      </w:tcPr>
                      <w:p w:rsidR="00B34048" w:rsidRDefault="00B34048" w:rsidP="00B619A4">
                        <w:pPr>
                          <w:spacing w:line="423" w:lineRule="exact"/>
                          <w:ind w:right="809"/>
                        </w:pPr>
                        <w:r>
                          <w:t>Όλες οι πλάγιες όψεις καμπύλες έως πολύ καμπύλες· εξαιρετική μυϊκή ανάπτυξη.</w:t>
                        </w:r>
                      </w:p>
                    </w:tc>
                  </w:tr>
                  <w:tr w:rsidR="00B34048" w:rsidTr="006D632E">
                    <w:trPr>
                      <w:trHeight w:hRule="exact" w:val="842"/>
                    </w:trPr>
                    <w:tc>
                      <w:tcPr>
                        <w:tcW w:w="1262" w:type="dxa"/>
                        <w:tcBorders>
                          <w:top w:val="single" w:sz="4" w:space="0" w:color="auto"/>
                          <w:left w:val="single" w:sz="4" w:space="0" w:color="auto"/>
                        </w:tcBorders>
                        <w:shd w:val="clear" w:color="auto" w:fill="FFFFFF"/>
                      </w:tcPr>
                      <w:p w:rsidR="00B34048" w:rsidRDefault="00B34048" w:rsidP="00B619A4">
                        <w:pPr>
                          <w:spacing w:line="413" w:lineRule="exact"/>
                          <w:ind w:left="246"/>
                        </w:pPr>
                        <w:r>
                          <w:rPr>
                            <w:lang w:val="en-US" w:bidi="en-US"/>
                          </w:rPr>
                          <w:t>U</w:t>
                        </w:r>
                        <w:r>
                          <w:rPr>
                            <w:lang w:bidi="en-US"/>
                          </w:rPr>
                          <w:t xml:space="preserve"> </w:t>
                        </w:r>
                        <w:r>
                          <w:t>πολύκαλή</w:t>
                        </w:r>
                      </w:p>
                    </w:tc>
                    <w:tc>
                      <w:tcPr>
                        <w:tcW w:w="1715" w:type="dxa"/>
                        <w:tcBorders>
                          <w:top w:val="single" w:sz="4" w:space="0" w:color="auto"/>
                          <w:left w:val="single" w:sz="4" w:space="0" w:color="auto"/>
                          <w:right w:val="single" w:sz="4" w:space="0" w:color="auto"/>
                        </w:tcBorders>
                        <w:shd w:val="clear" w:color="auto" w:fill="FFFFFF"/>
                      </w:tcPr>
                      <w:p w:rsidR="00B34048" w:rsidRDefault="00B34048" w:rsidP="00B619A4">
                        <w:pPr>
                          <w:spacing w:line="423" w:lineRule="exact"/>
                          <w:ind w:right="809"/>
                        </w:pPr>
                        <w:r>
                          <w:t>Πλάγιες όψεις καμπύλες στο σύνολό τους· πολύ καλή μυϊκή ανάπτυξη.</w:t>
                        </w:r>
                      </w:p>
                    </w:tc>
                  </w:tr>
                  <w:tr w:rsidR="00B34048" w:rsidTr="006D632E">
                    <w:trPr>
                      <w:trHeight w:hRule="exact" w:val="988"/>
                    </w:trPr>
                    <w:tc>
                      <w:tcPr>
                        <w:tcW w:w="1262" w:type="dxa"/>
                        <w:tcBorders>
                          <w:top w:val="single" w:sz="4" w:space="0" w:color="auto"/>
                          <w:left w:val="single" w:sz="4" w:space="0" w:color="auto"/>
                          <w:bottom w:val="single" w:sz="4" w:space="0" w:color="auto"/>
                        </w:tcBorders>
                        <w:shd w:val="clear" w:color="auto" w:fill="FFFFFF"/>
                      </w:tcPr>
                      <w:p w:rsidR="00B34048" w:rsidRDefault="00B34048" w:rsidP="00B619A4">
                        <w:pPr>
                          <w:spacing w:line="260" w:lineRule="exact"/>
                        </w:pPr>
                        <w:r>
                          <w:rPr>
                            <w:lang w:bidi="en-US"/>
                          </w:rPr>
                          <w:t xml:space="preserve">                      </w:t>
                        </w:r>
                        <w:r>
                          <w:rPr>
                            <w:lang w:val="en-US" w:bidi="en-US"/>
                          </w:rPr>
                          <w:t xml:space="preserve">R </w:t>
                        </w:r>
                        <w:r>
                          <w:t xml:space="preserve">καλή </w:t>
                        </w:r>
                      </w:p>
                    </w:tc>
                    <w:tc>
                      <w:tcPr>
                        <w:tcW w:w="1715" w:type="dxa"/>
                        <w:tcBorders>
                          <w:top w:val="single" w:sz="4" w:space="0" w:color="auto"/>
                          <w:left w:val="single" w:sz="4" w:space="0" w:color="auto"/>
                          <w:bottom w:val="single" w:sz="4" w:space="0" w:color="auto"/>
                          <w:right w:val="single" w:sz="4" w:space="0" w:color="auto"/>
                        </w:tcBorders>
                        <w:shd w:val="clear" w:color="auto" w:fill="FFFFFF"/>
                      </w:tcPr>
                      <w:p w:rsidR="00B34048" w:rsidRDefault="00B34048" w:rsidP="00B619A4">
                        <w:pPr>
                          <w:spacing w:line="418" w:lineRule="exact"/>
                        </w:pPr>
                        <w:r>
                          <w:t>Πλάγιες όψεις ευθύ γραμμές στο σύνολό τους· καλή μυϊκή ανάπτυξη.</w:t>
                        </w:r>
                      </w:p>
                    </w:tc>
                  </w:tr>
                </w:tbl>
                <w:p w:rsidR="00B34048" w:rsidRDefault="00B34048" w:rsidP="00B619A4">
                  <w:pPr>
                    <w:spacing w:line="240" w:lineRule="auto"/>
                    <w:ind w:firstLine="180"/>
                    <w:jc w:val="both"/>
                  </w:pPr>
                </w:p>
              </w:txbxContent>
            </v:textbox>
            <w10:wrap type="topAndBottom" anchorx="margin"/>
          </v:shape>
        </w:pict>
      </w:r>
      <w:r>
        <w:rPr>
          <w:lang w:bidi="el-GR"/>
        </w:rPr>
        <w:pict>
          <v:shape id="_x0000_s1026" type="#_x0000_t202" style="position:absolute;left:0;text-align:left;margin-left:22.05pt;margin-top:16.95pt;width:163.95pt;height:85.1pt;z-index:-251656192;mso-wrap-distance-left:22.05pt;mso-wrap-distance-right:322.85pt;mso-wrap-distance-bottom:25.7pt;mso-position-horizontal-relative:margin" filled="f" stroked="f">
            <v:textbox style="mso-next-textbox:#_x0000_s1026;mso-fit-shape-to-text:t" inset="0,0,0,0">
              <w:txbxContent>
                <w:p w:rsidR="00B34048" w:rsidRPr="00982E5D" w:rsidRDefault="00B34048" w:rsidP="00FF13BD">
                  <w:pPr>
                    <w:pStyle w:val="41"/>
                    <w:keepNext/>
                    <w:keepLines/>
                    <w:shd w:val="clear" w:color="auto" w:fill="auto"/>
                    <w:spacing w:before="0" w:line="274" w:lineRule="exact"/>
                    <w:ind w:left="560" w:hanging="560"/>
                    <w:jc w:val="left"/>
                    <w:rPr>
                      <w:b w:val="0"/>
                    </w:rPr>
                  </w:pPr>
                  <w:bookmarkStart w:id="61" w:name="bookmark81"/>
                  <w:r w:rsidRPr="00982E5D">
                    <w:rPr>
                      <w:rStyle w:val="4Exact0"/>
                      <w:b/>
                    </w:rPr>
                    <w:t xml:space="preserve">ΠΡΟΣΦΕΡΟΜΕΝΑ ΕΙΔΗ </w:t>
                  </w:r>
                  <w:r w:rsidRPr="00982E5D">
                    <w:rPr>
                      <w:rStyle w:val="4Exact0"/>
                      <w:b/>
                      <w:lang w:val="en-US" w:bidi="en-US"/>
                    </w:rPr>
                    <w:t>CPV</w:t>
                  </w:r>
                  <w:bookmarkEnd w:id="61"/>
                </w:p>
                <w:p w:rsidR="00B34048" w:rsidRPr="00982E5D" w:rsidRDefault="00B34048" w:rsidP="00FF13BD">
                  <w:pPr>
                    <w:pStyle w:val="190"/>
                    <w:shd w:val="clear" w:color="auto" w:fill="auto"/>
                    <w:spacing w:after="87" w:line="274" w:lineRule="exact"/>
                    <w:ind w:left="560" w:hanging="560"/>
                    <w:jc w:val="left"/>
                    <w:rPr>
                      <w:b w:val="0"/>
                    </w:rPr>
                  </w:pPr>
                  <w:r w:rsidRPr="00982E5D">
                    <w:rPr>
                      <w:rStyle w:val="19Exact"/>
                      <w:b/>
                    </w:rPr>
                    <w:t>15112000-1</w:t>
                  </w:r>
                </w:p>
                <w:p w:rsidR="00B34048" w:rsidRPr="00982E5D" w:rsidRDefault="00B34048" w:rsidP="00FF13BD">
                  <w:pPr>
                    <w:pStyle w:val="41"/>
                    <w:keepNext/>
                    <w:keepLines/>
                    <w:shd w:val="clear" w:color="auto" w:fill="auto"/>
                    <w:spacing w:before="0" w:after="117" w:line="240" w:lineRule="exact"/>
                    <w:ind w:left="560" w:hanging="560"/>
                    <w:jc w:val="left"/>
                    <w:rPr>
                      <w:b w:val="0"/>
                    </w:rPr>
                  </w:pPr>
                  <w:bookmarkStart w:id="62" w:name="bookmark82"/>
                  <w:r w:rsidRPr="00982E5D">
                    <w:rPr>
                      <w:rStyle w:val="4Exact0"/>
                      <w:b/>
                    </w:rPr>
                    <w:t>15113000-3</w:t>
                  </w:r>
                  <w:bookmarkEnd w:id="62"/>
                </w:p>
                <w:p w:rsidR="00B34048" w:rsidRPr="00982E5D" w:rsidRDefault="00B34048" w:rsidP="00FF13BD">
                  <w:pPr>
                    <w:pStyle w:val="41"/>
                    <w:keepNext/>
                    <w:keepLines/>
                    <w:shd w:val="clear" w:color="auto" w:fill="auto"/>
                    <w:spacing w:before="0" w:line="240" w:lineRule="exact"/>
                    <w:ind w:left="560" w:hanging="560"/>
                    <w:jc w:val="left"/>
                    <w:rPr>
                      <w:b w:val="0"/>
                    </w:rPr>
                  </w:pPr>
                  <w:bookmarkStart w:id="63" w:name="bookmark83"/>
                  <w:r w:rsidRPr="00982E5D">
                    <w:rPr>
                      <w:rStyle w:val="4Exact0"/>
                      <w:b/>
                    </w:rPr>
                    <w:t>15115100-8</w:t>
                  </w:r>
                  <w:bookmarkEnd w:id="63"/>
                </w:p>
              </w:txbxContent>
            </v:textbox>
            <w10:wrap type="topAndBottom" anchorx="margin"/>
          </v:shape>
        </w:pict>
      </w:r>
      <w:r>
        <w:rPr>
          <w:lang w:bidi="el-GR"/>
        </w:rPr>
        <w:pict>
          <v:shape id="_x0000_s1027" type="#_x0000_t202" style="position:absolute;left:0;text-align:left;margin-left:222.3pt;margin-top:30.15pt;width:147.25pt;height:71.65pt;z-index:-251655168;mso-wrap-distance-left:222.3pt;mso-wrap-distance-top:11.1pt;mso-wrap-distance-right:139.35pt;mso-wrap-distance-bottom:25.95pt;mso-position-horizontal-relative:margin" filled="f" stroked="f">
            <v:textbox style="mso-next-textbox:#_x0000_s1027;mso-fit-shape-to-text:t" inset="0,0,0,0">
              <w:txbxContent>
                <w:p w:rsidR="00B34048" w:rsidRDefault="00B34048" w:rsidP="00FF13BD">
                  <w:pPr>
                    <w:pStyle w:val="41"/>
                    <w:keepNext/>
                    <w:keepLines/>
                    <w:shd w:val="clear" w:color="auto" w:fill="auto"/>
                    <w:spacing w:before="0" w:after="87" w:line="274" w:lineRule="exact"/>
                    <w:ind w:firstLine="0"/>
                  </w:pPr>
                  <w:bookmarkStart w:id="64" w:name="bookmark84"/>
                  <w:r w:rsidRPr="00982E5D">
                    <w:rPr>
                      <w:rStyle w:val="4Exact0"/>
                      <w:b/>
                    </w:rPr>
                    <w:t>ΠΕΡΙΓΡΑΦΗ ΕΙΔΟΥΣ</w:t>
                  </w:r>
                  <w:r>
                    <w:rPr>
                      <w:rStyle w:val="4Exact0"/>
                    </w:rPr>
                    <w:t xml:space="preserve"> </w:t>
                  </w:r>
                  <w:r w:rsidRPr="00982E5D">
                    <w:rPr>
                      <w:rStyle w:val="4Exact0"/>
                      <w:b/>
                    </w:rPr>
                    <w:t>ΝΕΑΡΟ</w:t>
                  </w:r>
                  <w:r>
                    <w:rPr>
                      <w:rStyle w:val="4Exact0"/>
                    </w:rPr>
                    <w:t xml:space="preserve"> </w:t>
                  </w:r>
                  <w:r w:rsidRPr="00982E5D">
                    <w:rPr>
                      <w:rStyle w:val="4Exact0"/>
                      <w:b/>
                    </w:rPr>
                    <w:t>ΜΟΣΧΑΡΙ</w:t>
                  </w:r>
                  <w:bookmarkEnd w:id="64"/>
                </w:p>
                <w:p w:rsidR="00B34048" w:rsidRPr="00982E5D" w:rsidRDefault="00B34048" w:rsidP="00FF13BD">
                  <w:pPr>
                    <w:pStyle w:val="41"/>
                    <w:keepNext/>
                    <w:keepLines/>
                    <w:shd w:val="clear" w:color="auto" w:fill="auto"/>
                    <w:spacing w:before="0" w:after="112" w:line="240" w:lineRule="exact"/>
                    <w:ind w:firstLine="0"/>
                    <w:rPr>
                      <w:b w:val="0"/>
                    </w:rPr>
                  </w:pPr>
                  <w:bookmarkStart w:id="65" w:name="bookmark85"/>
                  <w:r w:rsidRPr="00982E5D">
                    <w:rPr>
                      <w:rStyle w:val="4Exact0"/>
                      <w:b/>
                    </w:rPr>
                    <w:t>ΧΟΙΡΙΝΟ ΚΡΕΑΣ</w:t>
                  </w:r>
                  <w:bookmarkEnd w:id="65"/>
                </w:p>
                <w:p w:rsidR="00B34048" w:rsidRPr="00982E5D" w:rsidRDefault="00B34048" w:rsidP="00FF13BD">
                  <w:pPr>
                    <w:pStyle w:val="41"/>
                    <w:keepNext/>
                    <w:keepLines/>
                    <w:shd w:val="clear" w:color="auto" w:fill="auto"/>
                    <w:spacing w:before="0" w:line="240" w:lineRule="exact"/>
                    <w:ind w:firstLine="0"/>
                    <w:rPr>
                      <w:b w:val="0"/>
                    </w:rPr>
                  </w:pPr>
                  <w:bookmarkStart w:id="66" w:name="bookmark86"/>
                  <w:r w:rsidRPr="00982E5D">
                    <w:rPr>
                      <w:rStyle w:val="4Exact0"/>
                      <w:b/>
                    </w:rPr>
                    <w:t>ΑΡΝΙΣΙΟ ΚΡΕΑΣ</w:t>
                  </w:r>
                  <w:bookmarkEnd w:id="66"/>
                </w:p>
              </w:txbxContent>
            </v:textbox>
            <w10:wrap type="topAndBottom" anchorx="margin"/>
          </v:shape>
        </w:pict>
      </w:r>
      <w:bookmarkStart w:id="67" w:name="bookmark87"/>
      <w:r w:rsidR="00FF13BD">
        <w:t>ΕΙΔΙ</w:t>
      </w:r>
      <w:r w:rsidR="008D718D">
        <w:t>ΔΙ</w:t>
      </w:r>
      <w:r w:rsidR="00FF13BD">
        <w:t>ΚΟΤΕΡΑ</w:t>
      </w:r>
      <w:bookmarkEnd w:id="67"/>
      <w:r w:rsidR="00FF13BD">
        <w:br w:type="page"/>
      </w:r>
    </w:p>
    <w:p w:rsidR="00FF13BD" w:rsidRDefault="00FF13BD" w:rsidP="00FF13BD">
      <w:pPr>
        <w:pStyle w:val="41"/>
        <w:keepNext/>
        <w:keepLines/>
        <w:shd w:val="clear" w:color="auto" w:fill="auto"/>
        <w:spacing w:before="685" w:line="409" w:lineRule="exact"/>
        <w:ind w:firstLine="380"/>
      </w:pPr>
      <w:bookmarkStart w:id="68" w:name="bookmark88"/>
      <w:r>
        <w:lastRenderedPageBreak/>
        <w:t>ΝΩΠΟ ΚΡΕΑΣ ΧΟΙΡΙΝΟ</w:t>
      </w:r>
      <w:bookmarkEnd w:id="68"/>
    </w:p>
    <w:p w:rsidR="00FF13BD" w:rsidRDefault="00FF13BD" w:rsidP="00FF13BD">
      <w:pPr>
        <w:spacing w:line="409" w:lineRule="exact"/>
        <w:ind w:right="-1"/>
        <w:jc w:val="both"/>
      </w:pPr>
      <w:r>
        <w:t>Το νωπό χοιρινό κρέας να είναι Μηρός (χοιρινό μπούτι) άνευ οστών, μπριζόλες και κόντρα χοιρινού με οστά και να προέρχεται από ζώα που έχουν εκτραφεί και αναπτυχθεί καλά (αρσενικά πριν το στάδιο της γεννητικής ωριμότητας, θηλυκά που δεν χρησιμοποιήθηκαν για αναπαραγωγή).</w:t>
      </w:r>
    </w:p>
    <w:p w:rsidR="00FF13BD" w:rsidRDefault="00FF13BD" w:rsidP="00FF13BD">
      <w:pPr>
        <w:spacing w:line="409" w:lineRule="exact"/>
        <w:ind w:right="-1" w:firstLine="220"/>
        <w:jc w:val="both"/>
      </w:pPr>
      <w:r>
        <w:t>Τα ζώα από τα οποία θα προέρχεται το κρέας, να είναι υγιή και απαλλαγμένα από νοσήματα, και να έχουν υποστεί κτηνιατρικό έλεγχο πριν και μετά τη σφαγή και έχουν κριθεί μετά απ’ αυτή την εξέταση κατάλληλα να σφαγούν και διατεθούν στην κατανάλωση.</w:t>
      </w:r>
    </w:p>
    <w:p w:rsidR="00FF13BD" w:rsidRDefault="00FF13BD" w:rsidP="00FF13BD">
      <w:pPr>
        <w:spacing w:line="409" w:lineRule="exact"/>
        <w:ind w:right="-1" w:firstLine="380"/>
        <w:jc w:val="both"/>
      </w:pPr>
      <w:r>
        <w:t xml:space="preserve">Τα σφάγια κατανέμονται σε κατηγορίες βάσει της εκτιμώμενης περιεκτικότητάς τους σε άπαχο κρέας και ταξινομούνται ανάλογα με το άπαχο κρέας ως ποσοστό του βάρους του σφαγίου. Η διαμόρφωση πρέπει να είναι τέτοια ώστε να έχουν ανεπτυγμένους  μύες, κυρίως στους μηρούς, και να είναι κατηγορίας Ε ή </w:t>
      </w:r>
      <w:r>
        <w:rPr>
          <w:lang w:val="en-US" w:bidi="en-US"/>
        </w:rPr>
        <w:t>U</w:t>
      </w:r>
      <w:r w:rsidRPr="001E74E0">
        <w:rPr>
          <w:lang w:bidi="en-US"/>
        </w:rPr>
        <w:t xml:space="preserve"> </w:t>
      </w:r>
      <w:r>
        <w:t xml:space="preserve">ή </w:t>
      </w:r>
      <w:r>
        <w:rPr>
          <w:lang w:val="en-US" w:bidi="en-US"/>
        </w:rPr>
        <w:t>R</w:t>
      </w:r>
      <w:r w:rsidRPr="001E74E0">
        <w:rPr>
          <w:lang w:bidi="en-US"/>
        </w:rPr>
        <w:t xml:space="preserve">, </w:t>
      </w:r>
      <w:r>
        <w:t>όπως προβλέπονται στον Κανονισμό 1234/2007.</w:t>
      </w:r>
    </w:p>
    <w:p w:rsidR="00FF13BD" w:rsidRDefault="00FF13BD" w:rsidP="00FF13BD">
      <w:pPr>
        <w:spacing w:after="457" w:line="413" w:lineRule="exact"/>
        <w:ind w:right="-1" w:firstLine="260"/>
        <w:jc w:val="both"/>
      </w:pPr>
      <w:r>
        <w:t>Η κατάσταση της πάχυνσης να είναι τέτοια ώστε το λίπος να είναι κατανεμημένο, λευκωπό, όχι μαλακό και ελαιώδες. Να έχει γίνει πλήρης αφαίρεση του λίπους τόσο εσωτερικά όσο και εξωτερικά.</w:t>
      </w:r>
    </w:p>
    <w:tbl>
      <w:tblPr>
        <w:tblOverlap w:val="never"/>
        <w:tblW w:w="8647" w:type="dxa"/>
        <w:tblInd w:w="294" w:type="dxa"/>
        <w:tblLayout w:type="fixed"/>
        <w:tblCellMar>
          <w:left w:w="10" w:type="dxa"/>
          <w:right w:w="10" w:type="dxa"/>
        </w:tblCellMar>
        <w:tblLook w:val="0000"/>
      </w:tblPr>
      <w:tblGrid>
        <w:gridCol w:w="2662"/>
        <w:gridCol w:w="5985"/>
      </w:tblGrid>
      <w:tr w:rsidR="00FF13BD" w:rsidTr="00441F16">
        <w:trPr>
          <w:trHeight w:hRule="exact" w:val="441"/>
        </w:trPr>
        <w:tc>
          <w:tcPr>
            <w:tcW w:w="2662" w:type="dxa"/>
            <w:tcBorders>
              <w:top w:val="single" w:sz="4" w:space="0" w:color="auto"/>
              <w:left w:val="single" w:sz="4" w:space="0" w:color="auto"/>
              <w:bottom w:val="single" w:sz="4" w:space="0" w:color="auto"/>
              <w:right w:val="single" w:sz="4" w:space="0" w:color="auto"/>
            </w:tcBorders>
            <w:shd w:val="clear" w:color="auto" w:fill="FFFFFF"/>
          </w:tcPr>
          <w:p w:rsidR="00FF13BD" w:rsidRDefault="00FF13BD" w:rsidP="00FF13BD">
            <w:pPr>
              <w:framePr w:w="8510" w:wrap="notBeside" w:vAnchor="text" w:hAnchor="text" w:y="1"/>
              <w:spacing w:line="260" w:lineRule="exact"/>
              <w:ind w:left="360"/>
            </w:pPr>
            <w:r>
              <w:t>Κατηγορίες</w:t>
            </w:r>
          </w:p>
        </w:tc>
        <w:tc>
          <w:tcPr>
            <w:tcW w:w="5985" w:type="dxa"/>
            <w:tcBorders>
              <w:top w:val="single" w:sz="4" w:space="0" w:color="auto"/>
              <w:left w:val="single" w:sz="4" w:space="0" w:color="auto"/>
              <w:right w:val="single" w:sz="4" w:space="0" w:color="auto"/>
            </w:tcBorders>
            <w:shd w:val="clear" w:color="auto" w:fill="FFFFFF"/>
          </w:tcPr>
          <w:p w:rsidR="00FF13BD" w:rsidRDefault="00FF13BD" w:rsidP="00441F16">
            <w:pPr>
              <w:framePr w:w="8510" w:wrap="notBeside" w:vAnchor="text" w:hAnchor="text" w:y="1"/>
              <w:spacing w:line="190" w:lineRule="exact"/>
              <w:ind w:right="416"/>
              <w:jc w:val="right"/>
            </w:pPr>
            <w:r>
              <w:rPr>
                <w:rStyle w:val="29500"/>
              </w:rPr>
              <w:t>Άπαχο κρέας ως ποσοστό του βάρους του σφαγίου</w:t>
            </w:r>
          </w:p>
        </w:tc>
      </w:tr>
      <w:tr w:rsidR="00FF13BD" w:rsidTr="00441F16">
        <w:trPr>
          <w:trHeight w:hRule="exact" w:val="427"/>
        </w:trPr>
        <w:tc>
          <w:tcPr>
            <w:tcW w:w="2662" w:type="dxa"/>
            <w:tcBorders>
              <w:top w:val="single" w:sz="4" w:space="0" w:color="auto"/>
              <w:left w:val="single" w:sz="4" w:space="0" w:color="auto"/>
              <w:bottom w:val="single" w:sz="4" w:space="0" w:color="auto"/>
              <w:right w:val="single" w:sz="4" w:space="0" w:color="auto"/>
            </w:tcBorders>
            <w:shd w:val="clear" w:color="auto" w:fill="FFFFFF"/>
          </w:tcPr>
          <w:p w:rsidR="00FF13BD" w:rsidRDefault="00FF13BD" w:rsidP="00FF13BD">
            <w:pPr>
              <w:framePr w:w="8510" w:wrap="notBeside" w:vAnchor="text" w:hAnchor="text" w:y="1"/>
              <w:spacing w:line="260" w:lineRule="exact"/>
              <w:ind w:left="780"/>
            </w:pPr>
            <w:r>
              <w:t>Ε</w:t>
            </w:r>
          </w:p>
        </w:tc>
        <w:tc>
          <w:tcPr>
            <w:tcW w:w="5985" w:type="dxa"/>
            <w:tcBorders>
              <w:top w:val="single" w:sz="4" w:space="0" w:color="auto"/>
              <w:left w:val="single" w:sz="4" w:space="0" w:color="auto"/>
              <w:right w:val="single" w:sz="4" w:space="0" w:color="auto"/>
            </w:tcBorders>
            <w:shd w:val="clear" w:color="auto" w:fill="FFFFFF"/>
          </w:tcPr>
          <w:p w:rsidR="00FF13BD" w:rsidRDefault="00FF13BD" w:rsidP="00441F16">
            <w:pPr>
              <w:framePr w:w="8510" w:wrap="notBeside" w:vAnchor="text" w:hAnchor="text" w:y="1"/>
              <w:spacing w:line="260" w:lineRule="exact"/>
              <w:ind w:right="557"/>
              <w:jc w:val="center"/>
            </w:pPr>
            <w:r>
              <w:t>55 ή περισσότερο.</w:t>
            </w:r>
          </w:p>
        </w:tc>
      </w:tr>
      <w:tr w:rsidR="00FF13BD" w:rsidTr="00441F16">
        <w:trPr>
          <w:trHeight w:hRule="exact" w:val="427"/>
        </w:trPr>
        <w:tc>
          <w:tcPr>
            <w:tcW w:w="2662" w:type="dxa"/>
            <w:tcBorders>
              <w:top w:val="single" w:sz="4" w:space="0" w:color="auto"/>
              <w:left w:val="single" w:sz="4" w:space="0" w:color="auto"/>
              <w:bottom w:val="single" w:sz="4" w:space="0" w:color="auto"/>
              <w:right w:val="single" w:sz="4" w:space="0" w:color="auto"/>
            </w:tcBorders>
            <w:shd w:val="clear" w:color="auto" w:fill="FFFFFF"/>
          </w:tcPr>
          <w:p w:rsidR="00FF13BD" w:rsidRDefault="00FF13BD" w:rsidP="00FF13BD">
            <w:pPr>
              <w:framePr w:w="8510" w:wrap="notBeside" w:vAnchor="text" w:hAnchor="text" w:y="1"/>
              <w:spacing w:line="260" w:lineRule="exact"/>
              <w:ind w:left="780"/>
            </w:pPr>
            <w:r>
              <w:rPr>
                <w:lang w:val="en-US" w:bidi="en-US"/>
              </w:rPr>
              <w:t>U</w:t>
            </w:r>
          </w:p>
        </w:tc>
        <w:tc>
          <w:tcPr>
            <w:tcW w:w="5985" w:type="dxa"/>
            <w:tcBorders>
              <w:top w:val="single" w:sz="4" w:space="0" w:color="auto"/>
              <w:left w:val="single" w:sz="4" w:space="0" w:color="auto"/>
              <w:right w:val="single" w:sz="4" w:space="0" w:color="auto"/>
            </w:tcBorders>
            <w:shd w:val="clear" w:color="auto" w:fill="FFFFFF"/>
          </w:tcPr>
          <w:p w:rsidR="00FF13BD" w:rsidRDefault="00FF13BD" w:rsidP="00441F16">
            <w:pPr>
              <w:framePr w:w="8510" w:wrap="notBeside" w:vAnchor="text" w:hAnchor="text" w:y="1"/>
              <w:spacing w:line="260" w:lineRule="exact"/>
              <w:ind w:right="557"/>
              <w:jc w:val="right"/>
            </w:pPr>
            <w:r>
              <w:t>50 ή περισσότερο αλλά κατώτερο του 55.</w:t>
            </w:r>
          </w:p>
        </w:tc>
      </w:tr>
      <w:tr w:rsidR="00FF13BD" w:rsidTr="00441F16">
        <w:trPr>
          <w:trHeight w:hRule="exact" w:val="451"/>
        </w:trPr>
        <w:tc>
          <w:tcPr>
            <w:tcW w:w="2662" w:type="dxa"/>
            <w:tcBorders>
              <w:top w:val="single" w:sz="4" w:space="0" w:color="auto"/>
              <w:left w:val="single" w:sz="4" w:space="0" w:color="auto"/>
              <w:bottom w:val="single" w:sz="4" w:space="0" w:color="auto"/>
              <w:right w:val="single" w:sz="4" w:space="0" w:color="auto"/>
            </w:tcBorders>
            <w:shd w:val="clear" w:color="auto" w:fill="FFFFFF"/>
          </w:tcPr>
          <w:p w:rsidR="00FF13BD" w:rsidRDefault="00FF13BD" w:rsidP="00FF13BD">
            <w:pPr>
              <w:framePr w:w="8510" w:wrap="notBeside" w:vAnchor="text" w:hAnchor="text" w:y="1"/>
              <w:spacing w:line="260" w:lineRule="exact"/>
              <w:ind w:left="780"/>
            </w:pPr>
            <w:r>
              <w:rPr>
                <w:lang w:val="en-US" w:bidi="en-US"/>
              </w:rPr>
              <w:t>R</w:t>
            </w:r>
          </w:p>
        </w:tc>
        <w:tc>
          <w:tcPr>
            <w:tcW w:w="5985" w:type="dxa"/>
            <w:tcBorders>
              <w:top w:val="single" w:sz="4" w:space="0" w:color="auto"/>
              <w:left w:val="single" w:sz="4" w:space="0" w:color="auto"/>
              <w:bottom w:val="single" w:sz="4" w:space="0" w:color="auto"/>
              <w:right w:val="single" w:sz="4" w:space="0" w:color="auto"/>
            </w:tcBorders>
            <w:shd w:val="clear" w:color="auto" w:fill="FFFFFF"/>
          </w:tcPr>
          <w:p w:rsidR="00FF13BD" w:rsidRDefault="00FF13BD" w:rsidP="00441F16">
            <w:pPr>
              <w:framePr w:w="8510" w:wrap="notBeside" w:vAnchor="text" w:hAnchor="text" w:y="1"/>
              <w:spacing w:line="260" w:lineRule="exact"/>
              <w:ind w:right="557"/>
              <w:jc w:val="right"/>
            </w:pPr>
            <w:r>
              <w:t>45 ή περισσότερο αλλά κατώτερο του 50 .</w:t>
            </w:r>
          </w:p>
        </w:tc>
      </w:tr>
    </w:tbl>
    <w:p w:rsidR="00FF13BD" w:rsidRDefault="00FF13BD" w:rsidP="00FF13BD">
      <w:pPr>
        <w:framePr w:w="8510" w:wrap="notBeside" w:vAnchor="text" w:hAnchor="text" w:y="1"/>
        <w:rPr>
          <w:sz w:val="2"/>
          <w:szCs w:val="2"/>
        </w:rPr>
      </w:pPr>
    </w:p>
    <w:p w:rsidR="00FF13BD" w:rsidRDefault="00FF13BD" w:rsidP="00FF13BD">
      <w:pPr>
        <w:rPr>
          <w:sz w:val="2"/>
          <w:szCs w:val="2"/>
        </w:rPr>
      </w:pPr>
    </w:p>
    <w:p w:rsidR="00FF13BD" w:rsidRDefault="00FF13BD" w:rsidP="00FF13BD">
      <w:pPr>
        <w:spacing w:before="210" w:after="364" w:line="413" w:lineRule="exact"/>
        <w:ind w:right="-1"/>
        <w:jc w:val="both"/>
      </w:pPr>
      <w:r>
        <w:rPr>
          <w:rStyle w:val="212"/>
        </w:rPr>
        <w:t xml:space="preserve">ΝΩΠΟ ΚΡΕΑΣ ΑΜΝΟΕΡΙΦΙΩΝ </w:t>
      </w:r>
      <w:r>
        <w:t xml:space="preserve">Τα αμνοερίφια να προέρχονται από ζώα γάλακτος, 8-12 </w:t>
      </w:r>
      <w:r>
        <w:rPr>
          <w:lang w:val="en-US" w:bidi="en-US"/>
        </w:rPr>
        <w:t>Kgr</w:t>
      </w:r>
      <w:r w:rsidRPr="001E74E0">
        <w:rPr>
          <w:lang w:bidi="en-US"/>
        </w:rPr>
        <w:t xml:space="preserve">, </w:t>
      </w:r>
      <w:r>
        <w:t>σύμφωνα με τους Κανονισμούς 1183/2006 και 1234/2007, κατά προτίμηση Ελληνικής παραγωγής, ολόκληρα, πρόσφατης σφαγής, χωρίς κεφάλι, χωρίς εντόσθια (εκτός από τις ημέρες των εορτών σύμφωνα με την Αγορανομική Διάταξη 14/89). Να φέρουν τις προβλεπόμενες από την Νομοθεσία απαραίτητες σημάνσεις.</w:t>
      </w:r>
    </w:p>
    <w:p w:rsidR="00FF13BD" w:rsidRDefault="00FF13BD" w:rsidP="00FF13BD">
      <w:pPr>
        <w:pStyle w:val="41"/>
        <w:keepNext/>
        <w:keepLines/>
        <w:shd w:val="clear" w:color="auto" w:fill="auto"/>
        <w:spacing w:before="0" w:line="409" w:lineRule="exact"/>
        <w:ind w:right="-1" w:firstLine="0"/>
      </w:pPr>
      <w:bookmarkStart w:id="69" w:name="bookmark89"/>
      <w:r>
        <w:t>ΤΕΜΑΧΙΣΜΟΣ</w:t>
      </w:r>
      <w:bookmarkEnd w:id="69"/>
    </w:p>
    <w:p w:rsidR="00FF13BD" w:rsidRDefault="00FF13BD" w:rsidP="00FF13BD">
      <w:pPr>
        <w:tabs>
          <w:tab w:val="left" w:pos="6303"/>
          <w:tab w:val="left" w:pos="7205"/>
        </w:tabs>
        <w:spacing w:line="409" w:lineRule="exact"/>
        <w:ind w:right="-1"/>
        <w:jc w:val="both"/>
      </w:pPr>
      <w:r>
        <w:t>Ο τεμαχισμός των νωπών κρεάτων, πρέπει να γίνεται απαραίτητα από εγκεκριμένες εγκαταστάσεις τεμαχισμού σύμφωνα με Π.Δ. 306/1980 - Περί όρων τεμαχισμού νωπού κρέατος και ελέγχου των εργαστηρίων τεμαχισμού, αποστεώσεως και παρασκευής μιττωτού, όπως τροποποιήθηκε από το Π.Δ. 1115/80,(281</w:t>
      </w:r>
      <w:r w:rsidRPr="001E74E0">
        <w:rPr>
          <w:lang w:bidi="en-US"/>
        </w:rPr>
        <w:t>/</w:t>
      </w:r>
      <w:r>
        <w:rPr>
          <w:lang w:val="en-US" w:bidi="en-US"/>
        </w:rPr>
        <w:t>A</w:t>
      </w:r>
      <w:r w:rsidRPr="001E74E0">
        <w:rPr>
          <w:lang w:bidi="en-US"/>
        </w:rPr>
        <w:t>/</w:t>
      </w:r>
      <w:r>
        <w:t xml:space="preserve">11.12.80) «Περί τροποποιήσεως της περίπτωσης γ' του Π.Δ. 306/80 «Περί όρων τεμαχισμού νωπού κρέατος και ελέγχου των εργαστηρίων τεμαχισμού, αποστεώσεως και παρασκευής μιττωτού» και τον ΕΚΤΕΛΕΣΤΙΚΟ ΚΑΝΟΝΙΣΜΟ (ΕΕ) </w:t>
      </w:r>
      <w:r>
        <w:rPr>
          <w:rStyle w:val="29500"/>
        </w:rPr>
        <w:t xml:space="preserve">ΑΡΙΘ. </w:t>
      </w:r>
      <w:r>
        <w:t xml:space="preserve">1337/2013 ΤΗΣ ΕΠΙΤΡΟΠΉΣ της 13ης Δεκεμβρίου 2013, για τη θέσπιση κανόνων εφαρμογής του κανονισμού (ΕΕ) αριθ. 1169/2011 του Ευρωπαϊκού Κοινοβουλίου και του Συμβουλίου όσον αφορά την ένδειξη της χώρας καταγωγής ή του τόπου προέλευσης για τα νωπά, διατηρημένα με απλή ψύξη ή κατεψυγμένα κρέατα χοιροειδών, προβατοειδών, αιγοειδών και πουλερικών, και να εφαρμόζει σύστημα </w:t>
      </w:r>
      <w:r>
        <w:rPr>
          <w:lang w:val="en-US" w:bidi="en-US"/>
        </w:rPr>
        <w:t>HACCP</w:t>
      </w:r>
      <w:r w:rsidRPr="001E74E0">
        <w:rPr>
          <w:lang w:bidi="en-US"/>
        </w:rPr>
        <w:t xml:space="preserve"> </w:t>
      </w:r>
      <w:r>
        <w:t xml:space="preserve">Τα σφαγεία και </w:t>
      </w:r>
      <w:r>
        <w:lastRenderedPageBreak/>
        <w:t xml:space="preserve">τεμαχιστήρια και οι αυτόνομες ψυκτικές εγκαταστάσεις πρέπει να διαθέτουν άδεια λειτουργίας και αριθμό έγκρισης σύμφωνα με τις απαιτήσεις του </w:t>
      </w:r>
      <w:r>
        <w:rPr>
          <w:rStyle w:val="212"/>
        </w:rPr>
        <w:t xml:space="preserve">Π.Δ.79/2007 </w:t>
      </w:r>
      <w:r>
        <w:t>(Καθορισμός των όρων, των προϋποθέσεων και της διαδικασίας χορήγησης άδειας ίδρυσης και εκσυγχρονισμού των σφαγείων οπληφόρων ζώων, πουλερικών και λαγόμορφων και θέσπιση των αναγκαίων συμπληρωματικών μέτρων για την εφαρμογή των Κανονισμών (ΕΚ) αριθ. 853/2004 και 882/2004 του Ευρωπαϊκού Κοινοβουλίου και του Συμβουλίου, σχετικά με την ίδρυση σφαγείων).</w:t>
      </w:r>
    </w:p>
    <w:p w:rsidR="00FF13BD" w:rsidRDefault="00FF13BD" w:rsidP="00FF13BD">
      <w:pPr>
        <w:keepNext/>
        <w:keepLines/>
        <w:spacing w:after="454" w:line="280" w:lineRule="exact"/>
        <w:ind w:left="320"/>
      </w:pPr>
      <w:bookmarkStart w:id="70" w:name="bookmark90"/>
    </w:p>
    <w:p w:rsidR="00FF13BD" w:rsidRDefault="00FF13BD" w:rsidP="007053F3">
      <w:pPr>
        <w:keepNext/>
        <w:keepLines/>
        <w:spacing w:after="454" w:line="240" w:lineRule="auto"/>
        <w:jc w:val="both"/>
      </w:pPr>
      <w:r>
        <w:t>ΣΥΣΚΕΥΑΣΙΑ</w:t>
      </w:r>
      <w:bookmarkEnd w:id="70"/>
    </w:p>
    <w:p w:rsidR="00FF13BD" w:rsidRDefault="00FF13BD" w:rsidP="007053F3">
      <w:pPr>
        <w:spacing w:line="240" w:lineRule="auto"/>
        <w:jc w:val="both"/>
      </w:pPr>
      <w:r>
        <w:t>Τα αυτοτελή τεμάχια των σφάγειων να είναι:</w:t>
      </w:r>
    </w:p>
    <w:p w:rsidR="00FF13BD" w:rsidRDefault="00FF13BD" w:rsidP="007053F3">
      <w:pPr>
        <w:tabs>
          <w:tab w:val="left" w:pos="2991"/>
          <w:tab w:val="left" w:pos="6558"/>
        </w:tabs>
        <w:spacing w:line="240" w:lineRule="auto"/>
        <w:jc w:val="both"/>
      </w:pPr>
      <w:r>
        <w:t>Για το μοσχάρι:</w:t>
      </w:r>
      <w:r>
        <w:tab/>
        <w:t>πρώτης κατηγορίας (Α)</w:t>
      </w:r>
      <w:r>
        <w:tab/>
        <w:t>- μπούτι (εδώ</w:t>
      </w:r>
    </w:p>
    <w:p w:rsidR="00FF13BD" w:rsidRDefault="00FF13BD" w:rsidP="007053F3">
      <w:pPr>
        <w:spacing w:line="240" w:lineRule="auto"/>
        <w:ind w:right="-1"/>
        <w:jc w:val="both"/>
      </w:pPr>
      <w:r>
        <w:t xml:space="preserve">περιλαμβάνονται τα ακόλουθα τμήματα: «τράνς», «νουά», «ουρά», «στρογγυλό» και «κυλότο»), ή αυτοτελή τεμάχια δεύτερης κατηγορίας (Β), όπως είναι η σπάλα, το ποντίκι όπως ακριβώς καθορίζονται στο ΠΔ 186/1981. Το νωπό μοσχάρι πρέπει να παραδίδεται τεμαχισμένο, σε ολόκληρα αυτοτελή τεμάχια, (π.χ. τράνς, στρογγυλό, νουά κ.λ.π., άνευ περιττών μερών και </w:t>
      </w:r>
      <w:r>
        <w:rPr>
          <w:rStyle w:val="212"/>
        </w:rPr>
        <w:t xml:space="preserve">άνευ λίπους), </w:t>
      </w:r>
      <w:r>
        <w:t>ενώ για δε το χοιρινό νωπό κρέας, αυτό να είναι μπούτι (Α/Ο) και μπριζόλες κομμένες ή κόντρα χοιρινού .</w:t>
      </w:r>
    </w:p>
    <w:p w:rsidR="00FF13BD" w:rsidRDefault="00FF13BD" w:rsidP="007053F3">
      <w:pPr>
        <w:spacing w:line="240" w:lineRule="auto"/>
        <w:jc w:val="both"/>
      </w:pPr>
      <w:r>
        <w:t>Δεν γίνεται δεκτή μέσα στη συσκευασία, η ύπαρξη:</w:t>
      </w:r>
    </w:p>
    <w:p w:rsidR="00FF13BD" w:rsidRDefault="00FF13BD" w:rsidP="003F32B6">
      <w:pPr>
        <w:widowControl w:val="0"/>
        <w:numPr>
          <w:ilvl w:val="0"/>
          <w:numId w:val="21"/>
        </w:numPr>
        <w:tabs>
          <w:tab w:val="left" w:pos="662"/>
        </w:tabs>
        <w:spacing w:after="0" w:line="240" w:lineRule="auto"/>
        <w:ind w:right="920"/>
        <w:jc w:val="both"/>
      </w:pPr>
      <w:r>
        <w:t>Πρόσθετου λίπους, εκτός του συνδεμένου φυσικώς με το κρέας.</w:t>
      </w:r>
    </w:p>
    <w:p w:rsidR="00FF13BD" w:rsidRDefault="00FF13BD" w:rsidP="003F32B6">
      <w:pPr>
        <w:widowControl w:val="0"/>
        <w:numPr>
          <w:ilvl w:val="0"/>
          <w:numId w:val="21"/>
        </w:numPr>
        <w:tabs>
          <w:tab w:val="left" w:pos="662"/>
        </w:tabs>
        <w:spacing w:after="0" w:line="240" w:lineRule="auto"/>
        <w:jc w:val="both"/>
      </w:pPr>
      <w:r>
        <w:t xml:space="preserve">Μικρών τεμαχίων κρέατος </w:t>
      </w:r>
      <w:r w:rsidRPr="001E74E0">
        <w:rPr>
          <w:lang w:bidi="en-US"/>
        </w:rPr>
        <w:t>(</w:t>
      </w:r>
      <w:r w:rsidRPr="00982E5D">
        <w:rPr>
          <w:lang w:val="en-US" w:bidi="en-US"/>
        </w:rPr>
        <w:t>TRIMMINGS</w:t>
      </w:r>
      <w:r w:rsidRPr="001E74E0">
        <w:rPr>
          <w:lang w:bidi="en-US"/>
        </w:rPr>
        <w:t xml:space="preserve">) </w:t>
      </w:r>
      <w:r>
        <w:t xml:space="preserve">και αποξεσμάτων οστών. </w:t>
      </w:r>
    </w:p>
    <w:p w:rsidR="00FF13BD" w:rsidRDefault="00FF13BD" w:rsidP="007053F3">
      <w:pPr>
        <w:tabs>
          <w:tab w:val="left" w:pos="10064"/>
        </w:tabs>
        <w:spacing w:line="240" w:lineRule="auto"/>
        <w:ind w:right="-1" w:firstLine="360"/>
        <w:jc w:val="both"/>
      </w:pPr>
      <w:r>
        <w:t xml:space="preserve">Κάθε αυτοτελές ανατομικό τεμάχιο, θα συσκευάζεται από τον παρασκευαστή ή τον συσκευαστή, σε πρώτη συσκευασία σε κενό αέρος </w:t>
      </w:r>
      <w:r w:rsidRPr="001E74E0">
        <w:rPr>
          <w:lang w:bidi="en-US"/>
        </w:rPr>
        <w:t>(</w:t>
      </w:r>
      <w:r>
        <w:rPr>
          <w:lang w:val="en-US" w:bidi="en-US"/>
        </w:rPr>
        <w:t>VACUM</w:t>
      </w:r>
      <w:r w:rsidRPr="001E74E0">
        <w:rPr>
          <w:lang w:bidi="en-US"/>
        </w:rPr>
        <w:t xml:space="preserve">) </w:t>
      </w:r>
      <w:r>
        <w:t>άνευ συντηρητικών ουσιών σε διαφανή προ συσκευασία, κατάλληλη για τρόφιμα, που θα το προστατεύει από έξωθεν μικροβιακούς ή άλλους παράγοντες, καθώς και από την απώλεια υγρασίας (Οδηγία 89/108/ΕΟΚ).</w:t>
      </w:r>
    </w:p>
    <w:p w:rsidR="00FF13BD" w:rsidRDefault="00FF13BD" w:rsidP="007053F3">
      <w:pPr>
        <w:spacing w:line="240" w:lineRule="auto"/>
        <w:ind w:right="-1"/>
        <w:jc w:val="both"/>
      </w:pPr>
      <w:r>
        <w:t xml:space="preserve">Δεν επιτρέπεται η αφαίρεση κανενός κομματιού που ανήκει στην Κατηγορία </w:t>
      </w:r>
      <w:r>
        <w:rPr>
          <w:rStyle w:val="21220"/>
        </w:rPr>
        <w:t xml:space="preserve"> Ά",</w:t>
      </w:r>
      <w:r>
        <w:t xml:space="preserve"> αλλά πρέπει να περιλαμβάνονται όλα τα κομμάτια στη φυσιολογική αναλογία που απαντούν στην Κατηγορία αυτή.</w:t>
      </w:r>
    </w:p>
    <w:p w:rsidR="00FF13BD" w:rsidRDefault="00FF13BD" w:rsidP="007053F3">
      <w:pPr>
        <w:spacing w:line="240" w:lineRule="auto"/>
        <w:ind w:right="-1"/>
        <w:jc w:val="both"/>
      </w:pPr>
      <w:r>
        <w:t>Είναι στην κρίση του έκαστου Νοσοκοιαείου να ζητήσει την προμήθεια ή όχι των κομματιών ‘’κόντρα”, ‘’φιλέτο” και ‘’μπριζόλες”.</w:t>
      </w:r>
    </w:p>
    <w:p w:rsidR="00FF13BD" w:rsidRDefault="00FF13BD" w:rsidP="007053F3">
      <w:pPr>
        <w:spacing w:line="240" w:lineRule="auto"/>
        <w:ind w:right="-1" w:firstLine="360"/>
        <w:jc w:val="both"/>
      </w:pPr>
      <w:r>
        <w:t>Τα αυτοτελή διαφορετικά ανατομικά συσκευασμένα, τεμάχια της ίδιας κατηγορίας πρέπει να συσκευάζονται στη συνέχεια σε χαρτοκιβώτια.</w:t>
      </w:r>
    </w:p>
    <w:p w:rsidR="00FF13BD" w:rsidRDefault="00FF13BD" w:rsidP="007053F3">
      <w:pPr>
        <w:spacing w:line="240" w:lineRule="auto"/>
        <w:ind w:right="-1" w:firstLine="180"/>
        <w:jc w:val="both"/>
      </w:pPr>
      <w:r>
        <w:t xml:space="preserve">Τα χαρτοκιβώτια θα είναι κυματοειδούς χαρτονιού, με Αντοχή στη Διάρρηξη κυματοειδούς χαρτονιού, </w:t>
      </w:r>
      <w:r>
        <w:rPr>
          <w:lang w:val="en-US" w:bidi="en-US"/>
        </w:rPr>
        <w:t>BST</w:t>
      </w:r>
      <w:r w:rsidRPr="001E74E0">
        <w:rPr>
          <w:lang w:bidi="en-US"/>
        </w:rPr>
        <w:t xml:space="preserve">, </w:t>
      </w:r>
      <w:r>
        <w:t xml:space="preserve">μεγαλύτερη από 1300 </w:t>
      </w:r>
      <w:r>
        <w:rPr>
          <w:lang w:val="en-US" w:bidi="en-US"/>
        </w:rPr>
        <w:t>KPa</w:t>
      </w:r>
      <w:r w:rsidRPr="001E74E0">
        <w:rPr>
          <w:lang w:bidi="en-US"/>
        </w:rPr>
        <w:t xml:space="preserve">. </w:t>
      </w:r>
      <w:r>
        <w:t xml:space="preserve">και θα είναι καθαρού βάρους περιεχομένου, περίπου 25 </w:t>
      </w:r>
      <w:r>
        <w:rPr>
          <w:lang w:val="en-US" w:bidi="en-US"/>
        </w:rPr>
        <w:t>Kgr</w:t>
      </w:r>
      <w:r w:rsidRPr="001E74E0">
        <w:rPr>
          <w:lang w:bidi="en-US"/>
        </w:rPr>
        <w:t xml:space="preserve"> </w:t>
      </w:r>
      <w:r>
        <w:rPr>
          <w:rStyle w:val="2111"/>
        </w:rPr>
        <w:t>(±</w:t>
      </w:r>
      <w:r>
        <w:rPr>
          <w:rStyle w:val="2124"/>
        </w:rPr>
        <w:t>10</w:t>
      </w:r>
      <w:r>
        <w:rPr>
          <w:rStyle w:val="2111"/>
        </w:rPr>
        <w:t>%).</w:t>
      </w:r>
    </w:p>
    <w:p w:rsidR="00FF13BD" w:rsidRDefault="00FF13BD" w:rsidP="007053F3">
      <w:pPr>
        <w:spacing w:line="240" w:lineRule="auto"/>
        <w:ind w:right="-1" w:firstLine="180"/>
        <w:jc w:val="both"/>
      </w:pPr>
      <w:r>
        <w:t>Τα νωπά κρέατα θα παραδίδονται σύμφωνα με τις εκάστοτε ισχύουσες αγορανομικές, κτηνιατρικές και υγειονομικές διατάξεις, η δε ημερομηνία παράδοσης θα είναι το πρώτο τέταρτο του χρόνου της συνολικής  διατηρησιμότητάς του. Πέραν του χρόνου αυτού δεν θα γίνεται η παραλαβή των προϊόντων.</w:t>
      </w:r>
    </w:p>
    <w:p w:rsidR="00FF13BD" w:rsidRDefault="00FF13BD" w:rsidP="007053F3">
      <w:pPr>
        <w:spacing w:line="240" w:lineRule="auto"/>
        <w:ind w:right="-1" w:firstLine="180"/>
        <w:jc w:val="both"/>
      </w:pPr>
      <w:r>
        <w:t>Ο προμηθευτής υποχρεούται να παρέχει στην επιτροπή παραλαβής κάθε πληροφορία και στοιχείο που θα της ζητείται σχετικά με τον προσδιορισμό του είδους (τεμάχιο) και της ποιοτικής κατάταξης των παραδιδόμενων νωπών κρεάτων.</w:t>
      </w:r>
    </w:p>
    <w:p w:rsidR="00FF13BD" w:rsidRDefault="00FF13BD" w:rsidP="007053F3">
      <w:pPr>
        <w:tabs>
          <w:tab w:val="left" w:leader="hyphen" w:pos="5541"/>
          <w:tab w:val="left" w:pos="6382"/>
          <w:tab w:val="left" w:leader="dot" w:pos="6762"/>
          <w:tab w:val="left" w:leader="hyphen" w:pos="7627"/>
          <w:tab w:val="left" w:leader="hyphen" w:pos="8072"/>
          <w:tab w:val="left" w:leader="hyphen" w:pos="8820"/>
        </w:tabs>
        <w:spacing w:line="240" w:lineRule="auto"/>
        <w:ind w:firstLine="280"/>
        <w:jc w:val="both"/>
      </w:pPr>
      <w:r>
        <w:t>Εσωτερικά στην διαφανή προσυσκευασία και πάνω σε κάθε αυτοτελές ανατομικό τεμάχιο, αλλά και στην εξωτερική συσκευασία, πρέπει να υπάρχει ετικέτα, κατάλληλη για τρόφιμα, στην οποία να αναγράφονται, στην ελληνική γλώσσα και σύμφωνα  σύμφωνα με το άρθρο 13 του Ευρωπαϊκού Κανονισμού (ΕΚ)</w:t>
      </w:r>
    </w:p>
    <w:p w:rsidR="00FF13BD" w:rsidRDefault="00FF13BD" w:rsidP="007053F3">
      <w:pPr>
        <w:spacing w:line="240" w:lineRule="auto"/>
        <w:ind w:right="1480"/>
        <w:jc w:val="both"/>
      </w:pPr>
      <w:r>
        <w:lastRenderedPageBreak/>
        <w:t>1760/2000, του κανονισμού (Ε.Κ.) αριθμ.510/2006, του κανονισμού της ΕΕ (αριθ. 1337/2013) της 13ης Δεκεμβρίου 2013 τα εξής:</w:t>
      </w:r>
    </w:p>
    <w:p w:rsidR="00FF13BD" w:rsidRDefault="00FF13BD" w:rsidP="003F32B6">
      <w:pPr>
        <w:widowControl w:val="0"/>
        <w:numPr>
          <w:ilvl w:val="0"/>
          <w:numId w:val="22"/>
        </w:numPr>
        <w:tabs>
          <w:tab w:val="left" w:pos="521"/>
        </w:tabs>
        <w:spacing w:after="0" w:line="240" w:lineRule="auto"/>
        <w:jc w:val="both"/>
      </w:pPr>
      <w:r>
        <w:t>Η περιγραφή του σφάγειου (Νεαρό ζώο 8- 12 μηνών.</w:t>
      </w:r>
    </w:p>
    <w:p w:rsidR="00FF13BD" w:rsidRDefault="00FF13BD" w:rsidP="003F32B6">
      <w:pPr>
        <w:widowControl w:val="0"/>
        <w:numPr>
          <w:ilvl w:val="0"/>
          <w:numId w:val="22"/>
        </w:numPr>
        <w:tabs>
          <w:tab w:val="left" w:pos="554"/>
        </w:tabs>
        <w:spacing w:after="0" w:line="240" w:lineRule="auto"/>
        <w:jc w:val="both"/>
      </w:pPr>
      <w:r>
        <w:t>Η Χώρα καταγωγής.</w:t>
      </w:r>
    </w:p>
    <w:p w:rsidR="00FF13BD" w:rsidRDefault="00FF13BD" w:rsidP="003F32B6">
      <w:pPr>
        <w:widowControl w:val="0"/>
        <w:numPr>
          <w:ilvl w:val="0"/>
          <w:numId w:val="22"/>
        </w:numPr>
        <w:tabs>
          <w:tab w:val="left" w:pos="554"/>
        </w:tabs>
        <w:spacing w:after="0" w:line="240" w:lineRule="auto"/>
        <w:jc w:val="both"/>
      </w:pPr>
      <w:r>
        <w:t>Η Χώρα εκτροφής.</w:t>
      </w:r>
    </w:p>
    <w:p w:rsidR="00FF13BD" w:rsidRDefault="00FF13BD" w:rsidP="003F32B6">
      <w:pPr>
        <w:widowControl w:val="0"/>
        <w:numPr>
          <w:ilvl w:val="0"/>
          <w:numId w:val="22"/>
        </w:numPr>
        <w:tabs>
          <w:tab w:val="left" w:pos="554"/>
        </w:tabs>
        <w:spacing w:after="0" w:line="240" w:lineRule="auto"/>
        <w:jc w:val="both"/>
      </w:pPr>
      <w:r>
        <w:t>Η Χώρα σφαγής.</w:t>
      </w:r>
    </w:p>
    <w:p w:rsidR="00FF13BD" w:rsidRPr="007053F3" w:rsidRDefault="00E20961" w:rsidP="003F32B6">
      <w:pPr>
        <w:pStyle w:val="28"/>
        <w:numPr>
          <w:ilvl w:val="0"/>
          <w:numId w:val="22"/>
        </w:numPr>
        <w:shd w:val="clear" w:color="auto" w:fill="auto"/>
        <w:tabs>
          <w:tab w:val="left" w:pos="554"/>
          <w:tab w:val="left" w:pos="9974"/>
        </w:tabs>
        <w:spacing w:line="240" w:lineRule="auto"/>
        <w:rPr>
          <w:rFonts w:ascii="Calibri" w:hAnsi="Calibri"/>
          <w:sz w:val="24"/>
          <w:szCs w:val="24"/>
        </w:rPr>
      </w:pPr>
      <w:r w:rsidRPr="007053F3">
        <w:fldChar w:fldCharType="begin"/>
      </w:r>
      <w:r w:rsidR="00FF13BD" w:rsidRPr="007053F3">
        <w:instrText xml:space="preserve"> TOC \o "1-5" \h \z </w:instrText>
      </w:r>
      <w:r w:rsidRPr="007053F3">
        <w:fldChar w:fldCharType="separate"/>
      </w:r>
      <w:r w:rsidR="00FF13BD" w:rsidRPr="007053F3">
        <w:rPr>
          <w:rFonts w:ascii="Calibri" w:hAnsi="Calibri"/>
          <w:sz w:val="24"/>
          <w:szCs w:val="24"/>
        </w:rPr>
        <w:t>Ο κωδικός του σφάγειου (Πλην του χοιρινού).</w:t>
      </w:r>
    </w:p>
    <w:p w:rsidR="00FF13BD" w:rsidRPr="007053F3" w:rsidRDefault="00FF13BD" w:rsidP="003F32B6">
      <w:pPr>
        <w:pStyle w:val="28"/>
        <w:numPr>
          <w:ilvl w:val="0"/>
          <w:numId w:val="22"/>
        </w:numPr>
        <w:shd w:val="clear" w:color="auto" w:fill="auto"/>
        <w:tabs>
          <w:tab w:val="left" w:pos="554"/>
        </w:tabs>
        <w:spacing w:line="240" w:lineRule="auto"/>
        <w:rPr>
          <w:rFonts w:ascii="Calibri" w:hAnsi="Calibri"/>
          <w:sz w:val="24"/>
          <w:szCs w:val="24"/>
        </w:rPr>
      </w:pPr>
      <w:r w:rsidRPr="007053F3">
        <w:rPr>
          <w:rFonts w:ascii="Calibri" w:hAnsi="Calibri"/>
          <w:sz w:val="24"/>
          <w:szCs w:val="24"/>
        </w:rPr>
        <w:t>Ο αριθμός έγκρισης του σφαγείου.</w:t>
      </w:r>
    </w:p>
    <w:p w:rsidR="00FF13BD" w:rsidRPr="007053F3" w:rsidRDefault="00FF13BD" w:rsidP="007053F3">
      <w:pPr>
        <w:pStyle w:val="28"/>
        <w:shd w:val="clear" w:color="auto" w:fill="auto"/>
        <w:tabs>
          <w:tab w:val="left" w:pos="9974"/>
        </w:tabs>
        <w:spacing w:line="240" w:lineRule="auto"/>
        <w:rPr>
          <w:rFonts w:ascii="Calibri" w:hAnsi="Calibri"/>
          <w:sz w:val="24"/>
          <w:szCs w:val="24"/>
        </w:rPr>
      </w:pPr>
      <w:r w:rsidRPr="007053F3">
        <w:rPr>
          <w:rFonts w:ascii="Calibri" w:hAnsi="Calibri"/>
          <w:sz w:val="24"/>
          <w:szCs w:val="24"/>
        </w:rPr>
        <w:t>7. Ο τίτλος και ο αριθμός εγκρίσεως λειτουργίας του εργαστηρίου τεμαχισμού.</w:t>
      </w:r>
    </w:p>
    <w:p w:rsidR="00FF13BD" w:rsidRPr="007053F3" w:rsidRDefault="00FF13BD" w:rsidP="007053F3">
      <w:pPr>
        <w:pStyle w:val="28"/>
        <w:shd w:val="clear" w:color="auto" w:fill="auto"/>
        <w:tabs>
          <w:tab w:val="left" w:pos="549"/>
        </w:tabs>
        <w:spacing w:line="240" w:lineRule="auto"/>
        <w:rPr>
          <w:rFonts w:ascii="Calibri" w:hAnsi="Calibri"/>
          <w:sz w:val="24"/>
          <w:szCs w:val="24"/>
        </w:rPr>
      </w:pPr>
      <w:r w:rsidRPr="007053F3">
        <w:rPr>
          <w:rFonts w:ascii="Calibri" w:hAnsi="Calibri"/>
          <w:sz w:val="24"/>
          <w:szCs w:val="24"/>
        </w:rPr>
        <w:t xml:space="preserve"> 8. Η ημερομηνία σφαγής.</w:t>
      </w:r>
    </w:p>
    <w:p w:rsidR="00FF13BD" w:rsidRPr="007053F3" w:rsidRDefault="00FF13BD" w:rsidP="007053F3">
      <w:pPr>
        <w:pStyle w:val="28"/>
        <w:shd w:val="clear" w:color="auto" w:fill="auto"/>
        <w:tabs>
          <w:tab w:val="left" w:pos="544"/>
          <w:tab w:val="left" w:pos="9974"/>
        </w:tabs>
        <w:spacing w:line="240" w:lineRule="auto"/>
        <w:rPr>
          <w:rFonts w:ascii="Calibri" w:hAnsi="Calibri"/>
          <w:sz w:val="24"/>
          <w:szCs w:val="24"/>
        </w:rPr>
      </w:pPr>
      <w:r w:rsidRPr="007053F3">
        <w:rPr>
          <w:rFonts w:ascii="Calibri" w:hAnsi="Calibri"/>
          <w:sz w:val="24"/>
          <w:szCs w:val="24"/>
        </w:rPr>
        <w:t xml:space="preserve">9.Η Ταξινόμηση του Ζώου (π.χ. ΑΖ1). </w:t>
      </w:r>
    </w:p>
    <w:p w:rsidR="00FF13BD" w:rsidRPr="007053F3" w:rsidRDefault="00FF13BD" w:rsidP="007053F3">
      <w:pPr>
        <w:pStyle w:val="28"/>
        <w:shd w:val="clear" w:color="auto" w:fill="auto"/>
        <w:tabs>
          <w:tab w:val="left" w:pos="544"/>
        </w:tabs>
        <w:spacing w:line="240" w:lineRule="auto"/>
        <w:rPr>
          <w:rFonts w:ascii="Calibri" w:hAnsi="Calibri"/>
          <w:sz w:val="24"/>
          <w:szCs w:val="24"/>
        </w:rPr>
      </w:pPr>
      <w:r w:rsidRPr="007053F3">
        <w:rPr>
          <w:rFonts w:ascii="Calibri" w:hAnsi="Calibri"/>
          <w:sz w:val="24"/>
          <w:szCs w:val="24"/>
        </w:rPr>
        <w:t>10.Το καθαρό βάρος του περιεχομένου. Θα πρέπει να αναγράφεται επί αυτοκόλλητης ετικέτας ηλεκτρονικής ζυγαριάς του εργοστασίου και θα επικολλάται επί της συσκευασίας.</w:t>
      </w:r>
      <w:r w:rsidRPr="007053F3">
        <w:rPr>
          <w:rFonts w:ascii="Calibri" w:hAnsi="Calibri"/>
          <w:sz w:val="24"/>
          <w:szCs w:val="24"/>
        </w:rPr>
        <w:tab/>
        <w:t>|</w:t>
      </w:r>
    </w:p>
    <w:p w:rsidR="00FF13BD" w:rsidRPr="007053F3" w:rsidRDefault="00FF13BD" w:rsidP="007053F3">
      <w:pPr>
        <w:pStyle w:val="28"/>
        <w:shd w:val="clear" w:color="auto" w:fill="auto"/>
        <w:tabs>
          <w:tab w:val="left" w:pos="660"/>
          <w:tab w:val="right" w:pos="10019"/>
        </w:tabs>
        <w:spacing w:line="240" w:lineRule="auto"/>
        <w:rPr>
          <w:rFonts w:ascii="Calibri" w:hAnsi="Calibri"/>
          <w:sz w:val="24"/>
          <w:szCs w:val="24"/>
        </w:rPr>
      </w:pPr>
      <w:r w:rsidRPr="007053F3">
        <w:rPr>
          <w:rFonts w:ascii="Calibri" w:hAnsi="Calibri"/>
          <w:sz w:val="24"/>
          <w:szCs w:val="24"/>
        </w:rPr>
        <w:t>11.Η ημερομηνία ελάχιστης διατηρησιμότητάς του.</w:t>
      </w:r>
      <w:r w:rsidRPr="007053F3">
        <w:rPr>
          <w:rFonts w:ascii="Calibri" w:hAnsi="Calibri"/>
          <w:sz w:val="24"/>
          <w:szCs w:val="24"/>
        </w:rPr>
        <w:tab/>
      </w:r>
    </w:p>
    <w:p w:rsidR="00FF13BD" w:rsidRDefault="00FF13BD" w:rsidP="007053F3">
      <w:pPr>
        <w:pStyle w:val="28"/>
        <w:shd w:val="clear" w:color="auto" w:fill="auto"/>
        <w:tabs>
          <w:tab w:val="left" w:pos="9974"/>
        </w:tabs>
        <w:spacing w:line="240" w:lineRule="auto"/>
      </w:pPr>
      <w:r w:rsidRPr="007053F3">
        <w:rPr>
          <w:rFonts w:ascii="Calibri" w:hAnsi="Calibri"/>
          <w:sz w:val="24"/>
          <w:szCs w:val="24"/>
        </w:rPr>
        <w:t>Για την συντήρηση και τη διακίνηση των κρεάτων πρέπει να</w:t>
      </w:r>
      <w:r w:rsidR="007053F3">
        <w:rPr>
          <w:rFonts w:ascii="Calibri" w:hAnsi="Calibri"/>
          <w:sz w:val="24"/>
          <w:szCs w:val="24"/>
        </w:rPr>
        <w:t xml:space="preserve"> </w:t>
      </w:r>
      <w:r w:rsidRPr="007053F3">
        <w:rPr>
          <w:rFonts w:ascii="Calibri" w:hAnsi="Calibri"/>
          <w:sz w:val="24"/>
          <w:szCs w:val="24"/>
        </w:rPr>
        <w:t xml:space="preserve">τηρούνται οι διατάξεις του Π.Δ. 203/1998 - Τροποποίηση και συμπλήρωση του προεδρικού διατάγματος 410/94 «Υγειονομικοί όροι παραγωγής και διάθεσης στην αγορά κρέατος (231/Α) σε συμμόρφωση προς την οδηγία 95/23/ΕΚ του Συμβουλίου και τροποποίηση των προεδρικών διαταγμάτων 204/96 (162/Α),291/96 (201/Α) και 11/95 (5/Α), ο δε διακινητής πρέπει να εφαρμόζει σύστημα </w:t>
      </w:r>
      <w:r w:rsidRPr="007053F3">
        <w:rPr>
          <w:rFonts w:ascii="Calibri" w:hAnsi="Calibri"/>
          <w:sz w:val="24"/>
          <w:szCs w:val="24"/>
          <w:lang w:val="en-US" w:bidi="en-US"/>
        </w:rPr>
        <w:t>HACCP</w:t>
      </w:r>
      <w:r w:rsidRPr="007053F3">
        <w:rPr>
          <w:rFonts w:ascii="Calibri" w:hAnsi="Calibri"/>
          <w:sz w:val="24"/>
          <w:szCs w:val="24"/>
          <w:lang w:bidi="en-US"/>
        </w:rPr>
        <w:t>.</w:t>
      </w:r>
      <w:r w:rsidRPr="007053F3">
        <w:rPr>
          <w:lang w:bidi="en-US"/>
        </w:rPr>
        <w:tab/>
      </w:r>
      <w:r w:rsidR="00E20961" w:rsidRPr="007053F3">
        <w:fldChar w:fldCharType="end"/>
      </w:r>
    </w:p>
    <w:p w:rsidR="00FF13BD" w:rsidRDefault="00FF13BD" w:rsidP="00FF13BD">
      <w:pPr>
        <w:pStyle w:val="41"/>
        <w:keepNext/>
        <w:keepLines/>
        <w:shd w:val="clear" w:color="auto" w:fill="auto"/>
        <w:spacing w:before="0" w:line="240" w:lineRule="exact"/>
        <w:ind w:firstLine="0"/>
      </w:pPr>
      <w:bookmarkStart w:id="71" w:name="bookmark91"/>
    </w:p>
    <w:p w:rsidR="00FF13BD" w:rsidRDefault="00FF13BD" w:rsidP="007053F3">
      <w:pPr>
        <w:pStyle w:val="41"/>
        <w:keepNext/>
        <w:keepLines/>
        <w:shd w:val="clear" w:color="auto" w:fill="auto"/>
        <w:spacing w:before="0" w:line="240" w:lineRule="auto"/>
        <w:ind w:left="360" w:firstLine="0"/>
        <w:jc w:val="left"/>
      </w:pPr>
      <w:r>
        <w:t>ΣΗΜΑΝΣΕΙΣ</w:t>
      </w:r>
      <w:bookmarkEnd w:id="71"/>
    </w:p>
    <w:p w:rsidR="00FF13BD" w:rsidRDefault="00FF13BD" w:rsidP="007053F3">
      <w:pPr>
        <w:spacing w:line="240" w:lineRule="auto"/>
        <w:ind w:right="-1"/>
        <w:jc w:val="both"/>
      </w:pPr>
      <w:r>
        <w:t>Η σήμανση επί της συσκευασίας να είναι σύμφωνη με τις διατάξεις σήμανσης των τροφίμων:</w:t>
      </w:r>
    </w:p>
    <w:p w:rsidR="00FF13BD" w:rsidRDefault="00FF13BD" w:rsidP="007053F3">
      <w:pPr>
        <w:spacing w:line="240" w:lineRule="auto"/>
        <w:ind w:right="-1"/>
        <w:jc w:val="both"/>
      </w:pPr>
      <w:r>
        <w:t>ΚΑΝΟΝΙΣΜΟΣ (ΕΕ) αριθ.1169/2011 σχετικά με την παροχή πληροφοριών για τα τρόφιμα στους καταναλωτές, την τροποποίηση των κανονισμών του Ευρωπαϊκού Κοινοβουλίου και του Συμβουλίου (ΕΚ) αριθ. 1924/2006 και (ΕΚ) αριθ. 1925/2006 και την κατάργηση της οδηγίας 87/250/ΕΟΚ της Επιτροπής, της οδηγίας 90/496/ΕΟΚ του Συμβουλίου, της οδηγίας 1999/10/ΕΚ της Επιτροπής, της οδηγίας 2000/13/ΕΚ του Ευρωπαϊκού Κοινοβουλίου και του Συμβουλίου, των οδηγιών της Επιτροπής 2002/67/ΕΚ και 2008/5/ΕΚ και του κανονισμού (ΕΚ) αριθ. 608/2004 της Επιτροπής.</w:t>
      </w:r>
    </w:p>
    <w:p w:rsidR="00FF13BD" w:rsidRDefault="00FF13BD" w:rsidP="007053F3">
      <w:pPr>
        <w:spacing w:after="1200" w:line="240" w:lineRule="auto"/>
        <w:ind w:left="740" w:right="1580" w:hanging="340"/>
        <w:jc w:val="both"/>
      </w:pPr>
      <w:r>
        <w:t>• Εκτελεστικός Κανονισμός (ΕΕ) αριθ. 1337/2013 για τη θέσπιση κανόνων εφαρμογής του καν. αριθ. 1169/2011 όσον αφορά την ένδειξη της χώρας καταγωγής ή του τόπου προέλευσης για τα κρέατα χοιροειδών, προβατοειδών, αιγοειδών και πουλερικών.</w:t>
      </w:r>
    </w:p>
    <w:p w:rsidR="00FF13BD" w:rsidRDefault="00FF13BD" w:rsidP="007053F3">
      <w:pPr>
        <w:pStyle w:val="41"/>
        <w:keepNext/>
        <w:keepLines/>
        <w:shd w:val="clear" w:color="auto" w:fill="auto"/>
        <w:spacing w:before="0" w:line="240" w:lineRule="auto"/>
        <w:ind w:left="-425" w:firstLine="0"/>
        <w:jc w:val="left"/>
      </w:pPr>
      <w:bookmarkStart w:id="72" w:name="bookmark92"/>
      <w:r>
        <w:t>Μικροβιολογικά Χαρακτηριστικά</w:t>
      </w:r>
      <w:bookmarkEnd w:id="72"/>
    </w:p>
    <w:p w:rsidR="00FF13BD" w:rsidRDefault="00FF13BD" w:rsidP="007053F3">
      <w:pPr>
        <w:tabs>
          <w:tab w:val="left" w:pos="5822"/>
          <w:tab w:val="left" w:pos="6779"/>
        </w:tabs>
        <w:spacing w:line="240" w:lineRule="auto"/>
        <w:ind w:left="-425"/>
      </w:pPr>
      <w:r>
        <w:rPr>
          <w:rStyle w:val="2121"/>
        </w:rPr>
        <w:t>Salmonella</w:t>
      </w:r>
      <w:r>
        <w:t xml:space="preserve">, απουσία σε </w:t>
      </w:r>
      <w:r w:rsidRPr="001E74E0">
        <w:rPr>
          <w:lang w:bidi="en-US"/>
        </w:rPr>
        <w:t>25</w:t>
      </w:r>
      <w:r>
        <w:rPr>
          <w:lang w:val="en-US" w:bidi="en-US"/>
        </w:rPr>
        <w:t>gr</w:t>
      </w:r>
      <w:r w:rsidRPr="001E74E0">
        <w:rPr>
          <w:lang w:bidi="en-US"/>
        </w:rPr>
        <w:t xml:space="preserve"> (</w:t>
      </w:r>
      <w:r>
        <w:rPr>
          <w:lang w:val="en-US" w:bidi="en-US"/>
        </w:rPr>
        <w:t>n</w:t>
      </w:r>
      <w:r w:rsidRPr="001E74E0">
        <w:rPr>
          <w:lang w:bidi="en-US"/>
        </w:rPr>
        <w:t>=5,</w:t>
      </w:r>
      <w:r>
        <w:rPr>
          <w:lang w:val="en-US" w:bidi="en-US"/>
        </w:rPr>
        <w:t>c</w:t>
      </w:r>
      <w:r w:rsidRPr="001E74E0">
        <w:rPr>
          <w:lang w:bidi="en-US"/>
        </w:rPr>
        <w:t>=0),</w:t>
      </w:r>
      <w:r>
        <w:rPr>
          <w:lang w:val="en-US" w:bidi="en-US"/>
        </w:rPr>
        <w:t>EN</w:t>
      </w:r>
      <w:r w:rsidRPr="001E74E0">
        <w:rPr>
          <w:lang w:bidi="en-US"/>
        </w:rPr>
        <w:t>/</w:t>
      </w:r>
      <w:r>
        <w:rPr>
          <w:lang w:val="en-US" w:bidi="en-US"/>
        </w:rPr>
        <w:t>IS</w:t>
      </w:r>
      <w:r w:rsidRPr="001E74E0">
        <w:rPr>
          <w:lang w:bidi="en-US"/>
        </w:rPr>
        <w:t>06579,</w:t>
      </w:r>
      <w:r>
        <w:t>Κανονισμός (ΕΚ) αριθ. 178/2002.</w:t>
      </w:r>
    </w:p>
    <w:p w:rsidR="00FF13BD" w:rsidRDefault="00FF13BD" w:rsidP="007053F3">
      <w:pPr>
        <w:spacing w:line="240" w:lineRule="auto"/>
        <w:ind w:left="-425" w:right="1580" w:firstLine="160"/>
      </w:pPr>
      <w:r>
        <w:t xml:space="preserve">Ε. </w:t>
      </w:r>
      <w:r>
        <w:rPr>
          <w:lang w:val="en-US" w:bidi="en-US"/>
        </w:rPr>
        <w:t>coll</w:t>
      </w:r>
      <w:r w:rsidRPr="001E74E0">
        <w:rPr>
          <w:lang w:bidi="en-US"/>
        </w:rPr>
        <w:t xml:space="preserve"> </w:t>
      </w:r>
      <w:r>
        <w:t xml:space="preserve">0157:Η7, απουσία σε </w:t>
      </w:r>
      <w:r w:rsidRPr="001E74E0">
        <w:rPr>
          <w:lang w:bidi="en-US"/>
        </w:rPr>
        <w:t>25</w:t>
      </w:r>
      <w:r>
        <w:rPr>
          <w:lang w:val="en-US" w:bidi="en-US"/>
        </w:rPr>
        <w:t>gr</w:t>
      </w:r>
      <w:r w:rsidRPr="001E74E0">
        <w:rPr>
          <w:lang w:bidi="en-US"/>
        </w:rPr>
        <w:t xml:space="preserve"> (</w:t>
      </w:r>
      <w:r>
        <w:rPr>
          <w:lang w:val="en-US" w:bidi="en-US"/>
        </w:rPr>
        <w:t>n</w:t>
      </w:r>
      <w:r w:rsidRPr="001E74E0">
        <w:rPr>
          <w:lang w:bidi="en-US"/>
        </w:rPr>
        <w:t xml:space="preserve">=5, </w:t>
      </w:r>
      <w:r>
        <w:rPr>
          <w:lang w:val="en-US" w:bidi="en-US"/>
        </w:rPr>
        <w:t>c</w:t>
      </w:r>
      <w:r w:rsidRPr="001E74E0">
        <w:rPr>
          <w:lang w:bidi="en-US"/>
        </w:rPr>
        <w:t xml:space="preserve">=0), </w:t>
      </w:r>
      <w:r>
        <w:rPr>
          <w:lang w:val="en-US" w:bidi="en-US"/>
        </w:rPr>
        <w:t>ISO</w:t>
      </w:r>
      <w:r w:rsidRPr="001E74E0">
        <w:rPr>
          <w:lang w:bidi="en-US"/>
        </w:rPr>
        <w:t xml:space="preserve"> 16649, </w:t>
      </w:r>
      <w:r>
        <w:t>Κανονισμός (ΕΚ) αριθ. 178/2002.</w:t>
      </w:r>
    </w:p>
    <w:p w:rsidR="00FF13BD" w:rsidRDefault="00FF13BD" w:rsidP="007053F3">
      <w:pPr>
        <w:spacing w:after="483" w:line="240" w:lineRule="auto"/>
        <w:ind w:left="-425" w:right="1580"/>
      </w:pPr>
      <w:r>
        <w:t>Λοιποί παθογόνοι οργανισμοί σύμφωνα με ισχύουσα εθνική και κοινοτική νομοθεσία.</w:t>
      </w:r>
    </w:p>
    <w:p w:rsidR="00FF13BD" w:rsidRPr="009262AB" w:rsidRDefault="00FF13BD" w:rsidP="007053F3">
      <w:pPr>
        <w:spacing w:after="402" w:line="240" w:lineRule="auto"/>
        <w:ind w:left="-425"/>
        <w:jc w:val="both"/>
        <w:rPr>
          <w:u w:val="single"/>
        </w:rPr>
      </w:pPr>
      <w:r w:rsidRPr="009262AB">
        <w:rPr>
          <w:u w:val="single"/>
        </w:rPr>
        <w:t>Οι συμμετέχοντες πρέπει να προσκομίσουν:</w:t>
      </w:r>
    </w:p>
    <w:p w:rsidR="00FF13BD" w:rsidRDefault="00FF13BD" w:rsidP="007053F3">
      <w:pPr>
        <w:tabs>
          <w:tab w:val="left" w:pos="10064"/>
        </w:tabs>
        <w:spacing w:line="240" w:lineRule="auto"/>
        <w:ind w:left="-425" w:right="-1" w:firstLine="280"/>
        <w:jc w:val="both"/>
      </w:pPr>
      <w:r w:rsidRPr="009262AB">
        <w:rPr>
          <w:b/>
          <w:sz w:val="28"/>
          <w:szCs w:val="28"/>
          <w:u w:val="single"/>
        </w:rPr>
        <w:t>1.</w:t>
      </w:r>
      <w:r>
        <w:t xml:space="preserve"> </w:t>
      </w:r>
      <w:r w:rsidRPr="003F32B6">
        <w:rPr>
          <w:b/>
        </w:rPr>
        <w:t>Άδεια λειτουργίας της Επιχείρησης</w:t>
      </w:r>
      <w:r>
        <w:t xml:space="preserve"> από την αρμόδια Υπηρεσία και σε περίπτωση που ο συμμετέχων έχει την έδρα του εκτός Νομού Αττικής και άδεια λειτουργίας του υποκαταστήματος στο Νομό Αττικής, εφόσον υπάρχει.</w:t>
      </w:r>
    </w:p>
    <w:p w:rsidR="00FF13BD" w:rsidRDefault="00FF13BD" w:rsidP="007053F3">
      <w:pPr>
        <w:spacing w:line="240" w:lineRule="auto"/>
        <w:ind w:left="-425"/>
        <w:jc w:val="both"/>
      </w:pPr>
      <w:r>
        <w:t xml:space="preserve">Η επιχείρηση τροφίμων πρέπει να προσκομίσει και την καταχώρηση ή την έγκριση εγκατάστασής τους, σύμφωνα με την </w:t>
      </w:r>
      <w:r>
        <w:rPr>
          <w:rStyle w:val="212"/>
        </w:rPr>
        <w:t xml:space="preserve">Κ.Υ.Α. Αρτθμ. 15523 /2006. </w:t>
      </w:r>
      <w:r>
        <w:t xml:space="preserve">Όλες οι επιχειρήσεις τροφίμων έχουν την υποχρέωση καταχώρησης ή έγκρισης των εγκαταστάσεων τους, σύμφωνα με το άρθρο 6 του Κανονισμού (ΕΚ) </w:t>
      </w:r>
      <w:r>
        <w:lastRenderedPageBreak/>
        <w:t>υπ’ αριθμό. 852/2004 Αναγκαία συμπληρωματικά μέτρα εφαρμογής των Κανονισμών (ΕΚ) υπ’ αριθμ. 178/2002, 852/2004, 853/2004, 854/2004 και 882/2004 του Ευρωπαϊκού Κοινοβουλίου και του Συμβουλίου και εναρμόνιση της Οδηγίας 2004/41/ΕΚ του Ευρωπαϊκού Κοινοβουλίου και του Συμβουλίου για την υγιεινή των τροφίμων</w:t>
      </w:r>
    </w:p>
    <w:p w:rsidR="00FF13BD" w:rsidRDefault="00FF13BD" w:rsidP="007053F3">
      <w:pPr>
        <w:spacing w:line="240" w:lineRule="auto"/>
        <w:ind w:left="-425" w:right="-1" w:firstLine="320"/>
        <w:jc w:val="both"/>
      </w:pPr>
      <w:r w:rsidRPr="009262AB">
        <w:rPr>
          <w:b/>
          <w:sz w:val="28"/>
          <w:szCs w:val="28"/>
          <w:u w:val="single"/>
        </w:rPr>
        <w:t>2.</w:t>
      </w:r>
      <w:r>
        <w:t xml:space="preserve"> </w:t>
      </w:r>
      <w:r w:rsidRPr="003F32B6">
        <w:rPr>
          <w:b/>
        </w:rPr>
        <w:t>Ισχύον Πιστοποιητικό</w:t>
      </w:r>
      <w:r>
        <w:t xml:space="preserve"> περί εφαρμογής συστήματος διαχείρισης της ασφάλειας των τροφίμων [ΚΥΑ </w:t>
      </w:r>
      <w:r>
        <w:rPr>
          <w:rStyle w:val="200"/>
        </w:rPr>
        <w:t>487/2000 (ΦΕΚ1219β/4.10.2000)]</w:t>
      </w:r>
      <w:r>
        <w:t xml:space="preserve"> σύμφωνα με τις απαιτήσεις του προτύπου ΕΝ </w:t>
      </w:r>
      <w:r>
        <w:rPr>
          <w:lang w:val="en-US" w:bidi="en-US"/>
        </w:rPr>
        <w:t>ISO</w:t>
      </w:r>
      <w:r w:rsidRPr="001E74E0">
        <w:rPr>
          <w:lang w:bidi="en-US"/>
        </w:rPr>
        <w:t xml:space="preserve"> </w:t>
      </w:r>
      <w:r>
        <w:t>22000:2005 το οποίο θα έχει χορηγηθεί από κατάλληλα διαπιστευμένους φορείς Πιστοποίησης από τον ΕΣΥΔ για την παραγωγή - παρασκευή - επεξεργασία, αποθήκευση, διακίνηση, εμπορία των προϊόντων.</w:t>
      </w:r>
    </w:p>
    <w:p w:rsidR="00FF13BD" w:rsidRDefault="00FF13BD" w:rsidP="007053F3">
      <w:pPr>
        <w:spacing w:line="240" w:lineRule="auto"/>
        <w:ind w:left="-425" w:right="-1"/>
        <w:jc w:val="both"/>
      </w:pPr>
      <w:r>
        <w:t>Επίσης, θα πρέπει να προσκομίζει τα αποτελέσματα των μικροβιολογικών και χημικών αναλύσεων των προϊόντων, που πραγματοποιεί στα πλαίσια του αυτοελέγχου, κάθε φορά που αυτό ζητείται.</w:t>
      </w:r>
    </w:p>
    <w:p w:rsidR="00FF13BD" w:rsidRDefault="00FF13BD" w:rsidP="007053F3">
      <w:pPr>
        <w:spacing w:line="240" w:lineRule="auto"/>
        <w:ind w:left="-425" w:right="-1"/>
        <w:jc w:val="both"/>
      </w:pPr>
      <w:r>
        <w:t>Σε περίπτωση που ο συμμετέχων στον διαγωνισμό δεν είναι παραγωγός ή παρασκευαστής θα πρέπει να επισυνάψει:</w:t>
      </w:r>
    </w:p>
    <w:p w:rsidR="00FF13BD" w:rsidRDefault="00FF13BD" w:rsidP="003F32B6">
      <w:pPr>
        <w:pStyle w:val="a8"/>
        <w:numPr>
          <w:ilvl w:val="0"/>
          <w:numId w:val="56"/>
        </w:numPr>
        <w:spacing w:line="240" w:lineRule="auto"/>
        <w:ind w:right="-1"/>
        <w:jc w:val="both"/>
      </w:pPr>
      <w:r>
        <w:t xml:space="preserve">Ισχύον Πιστοποιητικό περί εφαρμογής συστήματος διαχείρισης της ασφάλειας των τροφίμων </w:t>
      </w:r>
      <w:r>
        <w:rPr>
          <w:rStyle w:val="200"/>
        </w:rPr>
        <w:t>[ΚΥΑ 487/2000 (ΦΕΚ1219β/4.10.2000)]</w:t>
      </w:r>
      <w:r>
        <w:t xml:space="preserve"> σύμφωνα με τις απαιτήσεις του προτύπου ΕΝ </w:t>
      </w:r>
      <w:r w:rsidRPr="009262AB">
        <w:rPr>
          <w:lang w:val="en-US" w:bidi="en-US"/>
        </w:rPr>
        <w:t>ISO</w:t>
      </w:r>
      <w:r w:rsidRPr="001E74E0">
        <w:rPr>
          <w:lang w:bidi="en-US"/>
        </w:rPr>
        <w:t xml:space="preserve"> </w:t>
      </w:r>
      <w:r>
        <w:t>22000:2005 το οποίο θα έχει χορηγηθεί από κατάλληλα διαπιστευμένους φορείς Πιστοποίησης από τον ΕΣΥΔ για την παραγωγή - παρασκευή - επεξεργασία των προϊόντων.</w:t>
      </w:r>
    </w:p>
    <w:p w:rsidR="00FF13BD" w:rsidRDefault="00FF13BD" w:rsidP="003F32B6">
      <w:pPr>
        <w:pStyle w:val="a8"/>
        <w:numPr>
          <w:ilvl w:val="0"/>
          <w:numId w:val="56"/>
        </w:numPr>
        <w:spacing w:line="240" w:lineRule="auto"/>
        <w:ind w:right="-1"/>
        <w:jc w:val="both"/>
      </w:pPr>
      <w:r>
        <w:t>Υπεύθυνη δήλωση του παραγωγού - παρασκευαστή ή συσκευαστή ότι έλαβε γνώση των όρων της διακήρυξης και θα προμηθεύει τον συγκεκριμένο προμηθευτή με τα προϊόντα σε περίπτωση κατακύρωσης σε αυτόν του διαγωνισμού.</w:t>
      </w:r>
    </w:p>
    <w:p w:rsidR="003F32B6" w:rsidRDefault="00FF13BD" w:rsidP="003F32B6">
      <w:pPr>
        <w:spacing w:line="240" w:lineRule="auto"/>
        <w:ind w:left="-425" w:right="-1"/>
        <w:jc w:val="both"/>
      </w:pPr>
      <w:r w:rsidRPr="009262AB">
        <w:rPr>
          <w:b/>
          <w:sz w:val="28"/>
          <w:szCs w:val="28"/>
          <w:u w:val="single"/>
        </w:rPr>
        <w:t>3</w:t>
      </w:r>
      <w:r w:rsidR="009262AB">
        <w:t>.</w:t>
      </w:r>
      <w:r w:rsidR="003F32B6" w:rsidRPr="003F32B6">
        <w:t xml:space="preserve"> </w:t>
      </w:r>
      <w:r w:rsidR="003F32B6" w:rsidRPr="003F32B6">
        <w:rPr>
          <w:b/>
        </w:rPr>
        <w:t>Βεβαίωση Καταλληλότητας Οχήματος</w:t>
      </w:r>
      <w:r w:rsidR="003F32B6">
        <w:t xml:space="preserve"> από Υγειονομικής πλευράς, η οποία εκδίδεται από τις κατά τόπους Διευθύνσεις Δημόσιας Υγείας των Περιφερειών και </w:t>
      </w:r>
      <w:r w:rsidR="003F32B6" w:rsidRPr="003F32B6">
        <w:rPr>
          <w:b/>
        </w:rPr>
        <w:t>Άδεια Κυκλοφορίας Οχήματος Μεταφοράς</w:t>
      </w:r>
      <w:r w:rsidR="003F32B6">
        <w:t xml:space="preserve">, η οποία εκδίδεται από τις κατά τόπους Κτηνιατρικές Υπηρεσίες. </w:t>
      </w:r>
    </w:p>
    <w:p w:rsidR="00FF13BD" w:rsidRDefault="00FF13BD" w:rsidP="003F32B6">
      <w:pPr>
        <w:pStyle w:val="a8"/>
        <w:numPr>
          <w:ilvl w:val="0"/>
          <w:numId w:val="63"/>
        </w:numPr>
        <w:spacing w:line="240" w:lineRule="auto"/>
        <w:ind w:right="-1"/>
        <w:jc w:val="both"/>
      </w:pPr>
      <w:r>
        <w:t xml:space="preserve">Η μεταφορά [Κ.Υ.Α. 487/04.10.2000 (ΦΕΚ 1219Β)] θα γίνεται με καθαρά και απολυμασμένα μεταφορικά μέσα-ψυγεία και μέχρι τους χώρους αποθήκευσης του Νοσοκομείου, τα οποία θα εξασφαλίζουν θερμοκρασία </w:t>
      </w:r>
      <w:r w:rsidRPr="001E74E0">
        <w:rPr>
          <w:lang w:bidi="en-US"/>
        </w:rPr>
        <w:t>0-4°</w:t>
      </w:r>
      <w:r w:rsidRPr="003F32B6">
        <w:rPr>
          <w:lang w:val="en-US" w:bidi="en-US"/>
        </w:rPr>
        <w:t>C</w:t>
      </w:r>
      <w:r w:rsidRPr="001E74E0">
        <w:rPr>
          <w:lang w:bidi="en-US"/>
        </w:rPr>
        <w:t xml:space="preserve">, </w:t>
      </w:r>
      <w:r>
        <w:t>σύμφωνα με την εκάστοτε ισχ</w:t>
      </w:r>
      <w:r w:rsidR="004B731B">
        <w:t>ύ</w:t>
      </w:r>
      <w:r>
        <w:t xml:space="preserve">ουσα Νομοθεσία και θα φέρουν καταγραφικό θερμοκρασίας του θαλάμου μεταφοράς. </w:t>
      </w:r>
      <w:r>
        <w:rPr>
          <w:rStyle w:val="200"/>
        </w:rPr>
        <w:t>(ΕΦΕΤ</w:t>
      </w:r>
      <w:r>
        <w:t xml:space="preserve"> ΟΔΗΓΟΣ ΥΓΙΕΙΝΗΣ </w:t>
      </w:r>
      <w:r w:rsidRPr="003F32B6">
        <w:rPr>
          <w:lang w:val="en-US" w:bidi="en-US"/>
        </w:rPr>
        <w:t>No</w:t>
      </w:r>
      <w:r w:rsidRPr="001E74E0">
        <w:rPr>
          <w:lang w:bidi="en-US"/>
        </w:rPr>
        <w:t xml:space="preserve"> </w:t>
      </w:r>
      <w:r>
        <w:t>9).</w:t>
      </w:r>
    </w:p>
    <w:p w:rsidR="00FF13BD" w:rsidRDefault="00FF13BD" w:rsidP="007053F3">
      <w:pPr>
        <w:spacing w:line="240" w:lineRule="auto"/>
        <w:ind w:left="-425" w:right="-1"/>
        <w:jc w:val="both"/>
      </w:pPr>
      <w:r>
        <w:t>Τα μεταφορικά μέσα πρέπει να είναι εφοδιασμένα με</w:t>
      </w:r>
      <w:r w:rsidR="00DA1289">
        <w:t xml:space="preserve"> Βεβαίωση Καταλληλότητας Οχήματος από Υγειονομικής πλευράς η οποία εκδίδεται από τις κατά τόπους Διευθύνσεις Δημόσιας Υγείας των Περιφερειών και Άδεια Κυκλοφορίας Οχήματος Μεταφοράς, η οποία εκδίδεται από τις κατά τόπους Κτηνιατρικές Υπηρεσίες.</w:t>
      </w:r>
      <w:r>
        <w:t xml:space="preserve"> Κατά την ώρα παράδοσης ο προμηθευτής οφείλει να προσκομίζει και να παραδίδει στην επιτροπή παραλαβής αντίγραφο του καταγραφικού της θερμοκρασία του οχήματος μεταφοράς, ο δε μεταφορέας θα πρέπει να διαθέτει Βιβλιάριο υγείας και να φέρει κατά την διάρκεια των χειρισμών </w:t>
      </w:r>
      <w:r w:rsidR="00FD21E6">
        <w:t>του</w:t>
      </w:r>
      <w:r>
        <w:t xml:space="preserve"> των νωπών κρεάτων, όπου απαιτείται, γάντια μιας χρήσεως.</w:t>
      </w:r>
    </w:p>
    <w:p w:rsidR="00FF13BD" w:rsidRDefault="00FF13BD" w:rsidP="007053F3">
      <w:pPr>
        <w:spacing w:line="240" w:lineRule="auto"/>
        <w:ind w:left="-425" w:right="-1"/>
      </w:pPr>
      <w:r>
        <w:t>Ο προμηθευτής υποχρεούται να παραδίδει τα τρόφιμα ως προς το είδος και την ποσότητα, σύμφωνα με την δοθείσα παραγγελία του Νοσοκομείου, όπως επίσης και να παρέχει στην επιτροπή παραλαβής κάθε πληροφορία και στοιχείο που θα της ζητείται σχετικά με τον προσδιορισμό του είδους.</w:t>
      </w:r>
    </w:p>
    <w:p w:rsidR="00FF13BD" w:rsidRDefault="00FF13BD" w:rsidP="007053F3">
      <w:pPr>
        <w:spacing w:after="919" w:line="240" w:lineRule="auto"/>
        <w:ind w:left="-425" w:right="-1"/>
      </w:pPr>
      <w:r>
        <w:t>Τα είδη και οι ποσότητες θα παραδίδονται μετά από έγγραφη παραγγελία, η οποία θα δίδεται 24 ή 48 ώρες, ανάλογα με την διατηρησιμότητα του τροφίμου, πριν την παράδοση.</w:t>
      </w:r>
    </w:p>
    <w:p w:rsidR="00FF13BD" w:rsidRDefault="00FF13BD" w:rsidP="00FF13BD">
      <w:pPr>
        <w:pStyle w:val="41"/>
        <w:keepNext/>
        <w:keepLines/>
        <w:shd w:val="clear" w:color="auto" w:fill="auto"/>
        <w:spacing w:before="0" w:after="96" w:line="240" w:lineRule="exact"/>
        <w:ind w:left="-426" w:right="-1" w:firstLine="0"/>
        <w:jc w:val="left"/>
      </w:pPr>
      <w:bookmarkStart w:id="73" w:name="bookmark93"/>
      <w:r>
        <w:t>ΝΟΜΟΘΕΣΙΑ</w:t>
      </w:r>
      <w:bookmarkEnd w:id="73"/>
    </w:p>
    <w:p w:rsidR="00FF13BD" w:rsidRDefault="00FF13BD" w:rsidP="00FF13BD">
      <w:pPr>
        <w:spacing w:after="97" w:line="260" w:lineRule="exact"/>
        <w:ind w:left="-426"/>
        <w:jc w:val="both"/>
      </w:pPr>
      <w:r>
        <w:t>1. Κ.Τ.Π..</w:t>
      </w:r>
    </w:p>
    <w:p w:rsidR="00FF13BD" w:rsidRDefault="00FF13BD" w:rsidP="003F32B6">
      <w:pPr>
        <w:widowControl w:val="0"/>
        <w:numPr>
          <w:ilvl w:val="0"/>
          <w:numId w:val="23"/>
        </w:numPr>
        <w:tabs>
          <w:tab w:val="left" w:pos="426"/>
        </w:tabs>
        <w:spacing w:after="101" w:line="260" w:lineRule="exact"/>
        <w:jc w:val="both"/>
      </w:pPr>
      <w:r>
        <w:t>Αγορανομική Διάταξη 14/89.</w:t>
      </w:r>
    </w:p>
    <w:p w:rsidR="00FF13BD" w:rsidRDefault="00FF13BD" w:rsidP="003F32B6">
      <w:pPr>
        <w:widowControl w:val="0"/>
        <w:numPr>
          <w:ilvl w:val="0"/>
          <w:numId w:val="23"/>
        </w:numPr>
        <w:tabs>
          <w:tab w:val="left" w:pos="426"/>
        </w:tabs>
        <w:spacing w:after="97" w:line="260" w:lineRule="exact"/>
        <w:jc w:val="both"/>
      </w:pPr>
      <w:r>
        <w:t>ΚΑΝΟΝΙΣΜΟΣ 466/2001 θέτοντας τα ανώτατα όρια για</w:t>
      </w:r>
    </w:p>
    <w:p w:rsidR="00FF13BD" w:rsidRDefault="00FF13BD" w:rsidP="00FF13BD">
      <w:pPr>
        <w:spacing w:line="260" w:lineRule="exact"/>
        <w:ind w:left="-426"/>
        <w:jc w:val="both"/>
      </w:pPr>
      <w:r>
        <w:t>συγκεκριμένους ρυπαντές και τις όποιες τρο</w:t>
      </w:r>
      <w:r w:rsidR="002B0B08">
        <w:t>πο</w:t>
      </w:r>
      <w:r>
        <w:t>ποιήσεις αυτού.</w:t>
      </w:r>
    </w:p>
    <w:p w:rsidR="00FF13BD" w:rsidRDefault="00FF13BD" w:rsidP="003F32B6">
      <w:pPr>
        <w:widowControl w:val="0"/>
        <w:numPr>
          <w:ilvl w:val="0"/>
          <w:numId w:val="23"/>
        </w:numPr>
        <w:tabs>
          <w:tab w:val="left" w:pos="426"/>
        </w:tabs>
        <w:spacing w:after="0" w:line="409" w:lineRule="exact"/>
        <w:ind w:right="1180"/>
        <w:jc w:val="both"/>
      </w:pPr>
      <w:r>
        <w:rPr>
          <w:rStyle w:val="212"/>
        </w:rPr>
        <w:t xml:space="preserve">ΚΑΝΟΝΙΣΜΟΣ 178/2002 </w:t>
      </w:r>
      <w:r>
        <w:t xml:space="preserve">(περί καθορισμού ίων γενικών αρχών και </w:t>
      </w:r>
      <w:r>
        <w:lastRenderedPageBreak/>
        <w:t>απαιτήσεων της Νομοθεσίας για τα τρόφιμα, των γενικών διαδικασιών για την ασφάλεια των τροφίμων και την θέσπιση της Ευρωπαϊκής Αρχής Ασφάλειας των τροφίμων.</w:t>
      </w:r>
    </w:p>
    <w:p w:rsidR="00FF13BD" w:rsidRDefault="00FF13BD" w:rsidP="003F32B6">
      <w:pPr>
        <w:widowControl w:val="0"/>
        <w:numPr>
          <w:ilvl w:val="0"/>
          <w:numId w:val="23"/>
        </w:numPr>
        <w:tabs>
          <w:tab w:val="left" w:pos="426"/>
        </w:tabs>
        <w:spacing w:after="0" w:line="409" w:lineRule="exact"/>
        <w:ind w:right="-1"/>
        <w:jc w:val="both"/>
      </w:pPr>
      <w:r>
        <w:t>ΚΑΝΟΝΙΣΜΟΣ 178/2002 άρθρου 18 για την ιχνηλασιμότητα των τροφίμων όπως και η εφαρμογή του άρθρου 11 του Κ.Τ.Π παράγρ. 13 περί ενδείξεως αναγνώρισης παρτίδας προϊόντος και της οδηγίας 92/59 Ε.Ο.Κ του Συμβουλίου για την γενική ασφάλεια των τροφίμων.</w:t>
      </w:r>
    </w:p>
    <w:p w:rsidR="00FF13BD" w:rsidRDefault="00FF13BD" w:rsidP="003F32B6">
      <w:pPr>
        <w:widowControl w:val="0"/>
        <w:numPr>
          <w:ilvl w:val="0"/>
          <w:numId w:val="23"/>
        </w:numPr>
        <w:tabs>
          <w:tab w:val="left" w:pos="426"/>
        </w:tabs>
        <w:spacing w:after="0" w:line="409" w:lineRule="exact"/>
        <w:ind w:right="-1"/>
        <w:jc w:val="both"/>
      </w:pPr>
      <w:r>
        <w:t>ΚΑΝΟΝΙΣΜΟΣ 1829/2003 για τα γενετικώς τροποποιημένα τρόφιμα και ζωοτροφές Κανονισμός (ΕΚ) αριθ. 1830/2003 του Ευρωπαϊκού Κοινοβουλίου και του Συμβουλίου της 22ας Σεπτεμβρίου 2003 σχετικά με την ιχνηλασιμότητα και την επισήμανση γενετικώς τροποποιημένων οργανισμών και την ιχνηλασιμότητα τροφίμων και ζωοτροφών που παράγονται από γενετικώς τροποποιημένους οργανισμούς, και για την τροποποίηση της οδηγίας 2001/18/ΕΚ.</w:t>
      </w:r>
    </w:p>
    <w:p w:rsidR="00FF13BD" w:rsidRDefault="00FF13BD" w:rsidP="003F32B6">
      <w:pPr>
        <w:widowControl w:val="0"/>
        <w:numPr>
          <w:ilvl w:val="0"/>
          <w:numId w:val="23"/>
        </w:numPr>
        <w:tabs>
          <w:tab w:val="left" w:pos="426"/>
        </w:tabs>
        <w:spacing w:after="0" w:line="409" w:lineRule="exact"/>
        <w:ind w:right="-1"/>
        <w:jc w:val="both"/>
      </w:pPr>
      <w:r>
        <w:t>ΚΑΝΟΝΙΣΜΟΣ (ΕΚ) αριθ. 1830/2003 του Ευρωπαϊκού Κοινοβουλίου και του Συμβουλίου της 22ας Σεπτεμβρίου 2003 σχετικά με την ιχνηλασιμότητα και την επισήμανση γενετικώς τροποποιημένων οργανισμών και την ιχνηλασιμότητα τροφίμων και ζωοτροφών που παράγονται από γενετικώς τροποποιημένους οργανισμούς, και για την τροποποίηση της οδηγίας 2001/18/ΕΚ.</w:t>
      </w:r>
    </w:p>
    <w:p w:rsidR="00FF13BD" w:rsidRDefault="00FF13BD" w:rsidP="003F32B6">
      <w:pPr>
        <w:widowControl w:val="0"/>
        <w:numPr>
          <w:ilvl w:val="0"/>
          <w:numId w:val="23"/>
        </w:numPr>
        <w:tabs>
          <w:tab w:val="left" w:pos="426"/>
        </w:tabs>
        <w:spacing w:after="0" w:line="409" w:lineRule="exact"/>
        <w:ind w:right="-1" w:hanging="80"/>
        <w:jc w:val="both"/>
      </w:pPr>
      <w:r>
        <w:t>ΚΑΝΟΝΙΣΜΟΣ 852/2004 Κανονισμός Υγιεινής Τροφίμων- προς αντικατάσταση της 93/43 οδηγίας (ΕΟΚ).</w:t>
      </w:r>
    </w:p>
    <w:p w:rsidR="00FF13BD" w:rsidRDefault="00FF13BD" w:rsidP="003F32B6">
      <w:pPr>
        <w:widowControl w:val="0"/>
        <w:numPr>
          <w:ilvl w:val="0"/>
          <w:numId w:val="23"/>
        </w:numPr>
        <w:tabs>
          <w:tab w:val="left" w:pos="426"/>
        </w:tabs>
        <w:spacing w:after="0" w:line="409" w:lineRule="exact"/>
        <w:ind w:right="-1"/>
        <w:jc w:val="both"/>
      </w:pPr>
      <w:r>
        <w:t>ΚΑΝΟΝΙΣΜΟΣ 853/2004 Κανονισμός για τον καθορισμό ειδικών κανόνων υγιεινής για τα τρόφιμα ζωικής προέλευσης.</w:t>
      </w:r>
    </w:p>
    <w:p w:rsidR="00FF13BD" w:rsidRDefault="00FF13BD" w:rsidP="003F32B6">
      <w:pPr>
        <w:widowControl w:val="0"/>
        <w:numPr>
          <w:ilvl w:val="0"/>
          <w:numId w:val="23"/>
        </w:numPr>
        <w:tabs>
          <w:tab w:val="left" w:pos="426"/>
        </w:tabs>
        <w:spacing w:after="0" w:line="409" w:lineRule="exact"/>
        <w:ind w:right="-1"/>
        <w:jc w:val="both"/>
      </w:pPr>
      <w:r>
        <w:t>ΚΑΝΟΝΙΣΜΟΣ 854/2004 Κανονισμός για τον επίσημο έλεγχο τροφίμων ζωικής προέλευσης.</w:t>
      </w:r>
    </w:p>
    <w:p w:rsidR="00FF13BD" w:rsidRDefault="00FF13BD" w:rsidP="003F32B6">
      <w:pPr>
        <w:widowControl w:val="0"/>
        <w:numPr>
          <w:ilvl w:val="0"/>
          <w:numId w:val="23"/>
        </w:numPr>
        <w:tabs>
          <w:tab w:val="left" w:pos="426"/>
        </w:tabs>
        <w:spacing w:after="0" w:line="409" w:lineRule="exact"/>
      </w:pPr>
      <w:r>
        <w:t>ΚΑΝΟΝΙΣΜΟΣ 882/2004 Κανονισμός για την διεξαγωγή του επίσημου ελέγχου των τροφίμων</w:t>
      </w:r>
    </w:p>
    <w:p w:rsidR="00FF13BD" w:rsidRDefault="00FF13BD" w:rsidP="003F32B6">
      <w:pPr>
        <w:widowControl w:val="0"/>
        <w:numPr>
          <w:ilvl w:val="0"/>
          <w:numId w:val="24"/>
        </w:numPr>
        <w:tabs>
          <w:tab w:val="left" w:pos="0"/>
          <w:tab w:val="left" w:pos="9072"/>
        </w:tabs>
        <w:spacing w:after="0" w:line="413" w:lineRule="exact"/>
        <w:ind w:left="-567" w:right="32"/>
        <w:jc w:val="both"/>
      </w:pPr>
      <w:r>
        <w:t>ΚΑΝΟΝΙΣΜΟΣ 1935/2004 του Ευρωπαϊκού Κοινοβουλίου και του Συμβουλίου σχετικά με τα υλικά και αντικείμενα που προορίζονται να έρθουν σε επαφή με τα τρόφιμα και με την κατάργηση των οδηγιών 80/590/ ΕΟΚ και 89/109/ΕΟΚ.</w:t>
      </w:r>
    </w:p>
    <w:p w:rsidR="00FF13BD" w:rsidRDefault="00FF13BD" w:rsidP="003F32B6">
      <w:pPr>
        <w:widowControl w:val="0"/>
        <w:numPr>
          <w:ilvl w:val="0"/>
          <w:numId w:val="24"/>
        </w:numPr>
        <w:tabs>
          <w:tab w:val="left" w:pos="0"/>
          <w:tab w:val="left" w:pos="9072"/>
        </w:tabs>
        <w:spacing w:after="0" w:line="413" w:lineRule="exact"/>
        <w:ind w:left="-567" w:right="32"/>
        <w:jc w:val="both"/>
      </w:pPr>
      <w:r>
        <w:t>ΚΑΝΟΝΙΣΜΟΣ 2073/2005 και 1441/2007 σχετικά με τα μικροβιολογικά κριτήρια των τροφίμων.</w:t>
      </w:r>
    </w:p>
    <w:p w:rsidR="00FF13BD" w:rsidRDefault="00FF13BD" w:rsidP="003F32B6">
      <w:pPr>
        <w:widowControl w:val="0"/>
        <w:numPr>
          <w:ilvl w:val="0"/>
          <w:numId w:val="24"/>
        </w:numPr>
        <w:tabs>
          <w:tab w:val="left" w:pos="0"/>
          <w:tab w:val="left" w:pos="9072"/>
        </w:tabs>
        <w:spacing w:after="0" w:line="413" w:lineRule="exact"/>
        <w:ind w:left="-567" w:right="32"/>
        <w:jc w:val="both"/>
      </w:pPr>
      <w:r>
        <w:t>ΚΑΝΟΝΙΣΜΟΣ 2074/2005 για την θέσπιση μέτρων εφαρμογής για ορισμένα προϊόντα βάσει του κανονισμού (Ε.Κ) αριθ.853/2004, 854/2004, 882/2004, για την παρέκκλιση από τον κανονισμό 852/2004 και για τροποποίηση των κανονισμών 853/2004 και 854/2004.</w:t>
      </w:r>
    </w:p>
    <w:p w:rsidR="00FF13BD" w:rsidRDefault="00FF13BD" w:rsidP="003F32B6">
      <w:pPr>
        <w:widowControl w:val="0"/>
        <w:numPr>
          <w:ilvl w:val="0"/>
          <w:numId w:val="24"/>
        </w:numPr>
        <w:tabs>
          <w:tab w:val="left" w:pos="0"/>
          <w:tab w:val="left" w:pos="9072"/>
        </w:tabs>
        <w:spacing w:after="0" w:line="413" w:lineRule="exact"/>
        <w:ind w:left="-567" w:right="32"/>
        <w:jc w:val="both"/>
      </w:pPr>
      <w:r>
        <w:t xml:space="preserve">ΚΑΝΟΝΙΣΜΟΣ (ΕΚ) αριθ. 2075/2005 για τη θέσπιση ειδικών κανόνων σχετικά με τους επίσημους ελέγχους για ανίχνευση </w:t>
      </w:r>
      <w:r>
        <w:rPr>
          <w:lang w:val="en-US" w:bidi="en-US"/>
        </w:rPr>
        <w:t>Trichinella</w:t>
      </w:r>
      <w:r w:rsidRPr="001E74E0">
        <w:rPr>
          <w:lang w:bidi="en-US"/>
        </w:rPr>
        <w:t xml:space="preserve"> </w:t>
      </w:r>
      <w:r>
        <w:t>στο κρέας.</w:t>
      </w:r>
    </w:p>
    <w:p w:rsidR="00FF13BD" w:rsidRDefault="00FF13BD" w:rsidP="003F32B6">
      <w:pPr>
        <w:widowControl w:val="0"/>
        <w:numPr>
          <w:ilvl w:val="0"/>
          <w:numId w:val="24"/>
        </w:numPr>
        <w:tabs>
          <w:tab w:val="left" w:pos="-142"/>
          <w:tab w:val="left" w:pos="9072"/>
        </w:tabs>
        <w:spacing w:after="0" w:line="413" w:lineRule="exact"/>
        <w:ind w:left="-567" w:right="32"/>
        <w:jc w:val="both"/>
      </w:pPr>
      <w:r>
        <w:t xml:space="preserve"> ΚΑΝΟΝΙΣΜΟΣ 2076/2005 για τη θέσπιση μεταβατικών διατάξεων σχετικά με την εφαρμογή του Ευρωπαϊκού Κοινοβουλίου και του Συμβουλίου (Ε.Κ.) 853/2004, 882/2004, και για την τροποποίηση των κανονισμών 853/2004 και 854/2004.</w:t>
      </w:r>
    </w:p>
    <w:p w:rsidR="00FF13BD" w:rsidRDefault="00FF13BD" w:rsidP="003F32B6">
      <w:pPr>
        <w:widowControl w:val="0"/>
        <w:numPr>
          <w:ilvl w:val="0"/>
          <w:numId w:val="24"/>
        </w:numPr>
        <w:tabs>
          <w:tab w:val="left" w:pos="0"/>
          <w:tab w:val="left" w:pos="9072"/>
        </w:tabs>
        <w:spacing w:after="0" w:line="413" w:lineRule="exact"/>
        <w:ind w:left="-567" w:right="32"/>
        <w:jc w:val="both"/>
      </w:pPr>
      <w:r>
        <w:t>ΚΑΝΟΝΙΣΜΟΣ 396/2005/Ε.Κ του Ευρωπαϊκού Κοινοβουλίου και του Συμβουλίου για τα ανώτατα όρια καταλοίπων φυτοφαρμάκων στα τρόφιμα και για την τροποποίηση της Οδηγίας 91/414/ΕΟΚ του Συμβουλίου.</w:t>
      </w:r>
    </w:p>
    <w:p w:rsidR="00FF13BD" w:rsidRDefault="00FF13BD" w:rsidP="003F32B6">
      <w:pPr>
        <w:widowControl w:val="0"/>
        <w:numPr>
          <w:ilvl w:val="0"/>
          <w:numId w:val="24"/>
        </w:numPr>
        <w:tabs>
          <w:tab w:val="left" w:pos="0"/>
          <w:tab w:val="left" w:pos="993"/>
          <w:tab w:val="left" w:pos="9072"/>
        </w:tabs>
        <w:spacing w:after="0" w:line="413" w:lineRule="exact"/>
        <w:ind w:left="-567" w:right="32"/>
        <w:jc w:val="both"/>
      </w:pPr>
      <w:r>
        <w:t>Κ.Υ.Α 15523/31-08-2006 Περί Αναγκαίων συμπληρωματικών μέτρων εφαρμογής των Κανονισμών 178/2002, 852/2004, 853/2004, 854/2004 και 882/2004 του Ευρωπαϊκού Κοινοβουλίου και του Συμβουλίου και εναρμόνιση της Οδηγίας 2004/41/Ε.Κ του Ευρωπαϊκού Κοινοβουλίου και του Συμβουλίου.</w:t>
      </w:r>
    </w:p>
    <w:p w:rsidR="00FF13BD" w:rsidRDefault="00FF13BD" w:rsidP="003F32B6">
      <w:pPr>
        <w:widowControl w:val="0"/>
        <w:numPr>
          <w:ilvl w:val="0"/>
          <w:numId w:val="24"/>
        </w:numPr>
        <w:tabs>
          <w:tab w:val="left" w:pos="0"/>
          <w:tab w:val="left" w:pos="9072"/>
        </w:tabs>
        <w:spacing w:after="0" w:line="413" w:lineRule="exact"/>
        <w:ind w:left="-567" w:right="32"/>
        <w:jc w:val="both"/>
      </w:pPr>
      <w:r>
        <w:lastRenderedPageBreak/>
        <w:t xml:space="preserve">ΚΑΝΟΝΙΣΜΟΣ 1924/2006 σχετικά με τους Ισχυρισμούς επί θεμάτων Διατροφής και Υγείας που διατυπώνονται στα τρόφιμα. </w:t>
      </w:r>
    </w:p>
    <w:p w:rsidR="00FF13BD" w:rsidRDefault="00FF13BD" w:rsidP="003F32B6">
      <w:pPr>
        <w:widowControl w:val="0"/>
        <w:numPr>
          <w:ilvl w:val="0"/>
          <w:numId w:val="24"/>
        </w:numPr>
        <w:tabs>
          <w:tab w:val="left" w:pos="0"/>
          <w:tab w:val="left" w:pos="1252"/>
          <w:tab w:val="left" w:pos="9072"/>
        </w:tabs>
        <w:spacing w:after="0" w:line="409" w:lineRule="exact"/>
        <w:ind w:left="-567" w:right="32"/>
        <w:jc w:val="both"/>
      </w:pPr>
      <w:r>
        <w:t>ΚΑΝΟΝΙΣΜΟΣ 2023/2006 της Επιτροπής σχετικά με την ορθή πρακτική παραγωγής υλικών και αντικειμένων που προορίζονται να έλθουν σε επαφή με τα τρόφιμα.</w:t>
      </w:r>
    </w:p>
    <w:p w:rsidR="00FF13BD" w:rsidRDefault="00FF13BD" w:rsidP="003F32B6">
      <w:pPr>
        <w:widowControl w:val="0"/>
        <w:numPr>
          <w:ilvl w:val="0"/>
          <w:numId w:val="24"/>
        </w:numPr>
        <w:tabs>
          <w:tab w:val="left" w:pos="0"/>
          <w:tab w:val="left" w:pos="1252"/>
          <w:tab w:val="left" w:pos="9072"/>
        </w:tabs>
        <w:spacing w:after="0" w:line="409" w:lineRule="exact"/>
        <w:ind w:left="-567" w:right="32"/>
        <w:jc w:val="both"/>
      </w:pPr>
      <w:r>
        <w:t>ΚΑΝΟΝΙΣΜΟΣ (ΕΚ) αριθ. 510/20.03.2006 για την προστασία των γεωγραφικών ενδείξεων και των ονομασιών προέλευσης των γεωργικών προϊόντων και των τροφίμων.</w:t>
      </w:r>
    </w:p>
    <w:p w:rsidR="00FF13BD" w:rsidRDefault="00FF13BD" w:rsidP="003F32B6">
      <w:pPr>
        <w:widowControl w:val="0"/>
        <w:numPr>
          <w:ilvl w:val="0"/>
          <w:numId w:val="24"/>
        </w:numPr>
        <w:tabs>
          <w:tab w:val="left" w:pos="0"/>
          <w:tab w:val="left" w:pos="1099"/>
          <w:tab w:val="left" w:pos="9072"/>
        </w:tabs>
        <w:spacing w:after="0" w:line="409" w:lineRule="exact"/>
        <w:ind w:left="-567" w:right="32"/>
        <w:jc w:val="both"/>
      </w:pPr>
      <w:r>
        <w:t>ΚΑΝΟΝΙΣΜΟΣ (ΕΚ) αριθ. 1183/2006 περί της κοινοτικής κλίμακας κατάταξης σφαγίων των χονδρών βοοειδών.</w:t>
      </w:r>
    </w:p>
    <w:p w:rsidR="00FF13BD" w:rsidRDefault="00FF13BD" w:rsidP="003F32B6">
      <w:pPr>
        <w:widowControl w:val="0"/>
        <w:numPr>
          <w:ilvl w:val="0"/>
          <w:numId w:val="24"/>
        </w:numPr>
        <w:tabs>
          <w:tab w:val="left" w:pos="0"/>
          <w:tab w:val="left" w:pos="1080"/>
          <w:tab w:val="left" w:pos="9072"/>
        </w:tabs>
        <w:spacing w:after="0" w:line="409" w:lineRule="exact"/>
        <w:ind w:left="-567" w:right="32"/>
        <w:jc w:val="both"/>
      </w:pPr>
      <w:r>
        <w:t>ΚΑΝΟΝΙΣΜΟΣ 1898/2006/ΕΚ της Επιτροπής της 14ης Δεκεμβρίου 2006 σχετικά με τη θέσπιση λεπτομερών κανόνων εφαρμογής του κανονισμού (ΕΚ) αριθ. 510/2006 του Συμβουλίου για την προστασία των γεωγραφικών ενδείξεων και των ονομασιών προέλευσης των γεωργικών προϊόντων και των τροφίμων.</w:t>
      </w:r>
    </w:p>
    <w:p w:rsidR="00FF13BD" w:rsidRDefault="00FF13BD" w:rsidP="003F32B6">
      <w:pPr>
        <w:widowControl w:val="0"/>
        <w:numPr>
          <w:ilvl w:val="0"/>
          <w:numId w:val="24"/>
        </w:numPr>
        <w:tabs>
          <w:tab w:val="left" w:pos="0"/>
          <w:tab w:val="left" w:pos="1252"/>
          <w:tab w:val="left" w:pos="9072"/>
        </w:tabs>
        <w:spacing w:after="0" w:line="409" w:lineRule="exact"/>
        <w:ind w:left="-567" w:right="32"/>
        <w:jc w:val="both"/>
      </w:pPr>
      <w:r>
        <w:t>ΚΑΝΟΝΙΣΜΟΣ (ΕΚ) αριθ. 1441/2007 για την τροποποίηση του κανονισμού (ΕΚ) αριθ. 2073/2005 της Επιτροπής περί μικροβιολογικών κριτηρίων για τα τρόφιμα.</w:t>
      </w:r>
    </w:p>
    <w:p w:rsidR="00FF13BD" w:rsidRDefault="00FF13BD" w:rsidP="003F32B6">
      <w:pPr>
        <w:widowControl w:val="0"/>
        <w:numPr>
          <w:ilvl w:val="0"/>
          <w:numId w:val="24"/>
        </w:numPr>
        <w:tabs>
          <w:tab w:val="left" w:pos="0"/>
          <w:tab w:val="left" w:pos="1252"/>
          <w:tab w:val="left" w:pos="9072"/>
        </w:tabs>
        <w:spacing w:after="0" w:line="409" w:lineRule="exact"/>
        <w:ind w:left="-567" w:right="32"/>
        <w:jc w:val="both"/>
      </w:pPr>
      <w:r>
        <w:t>ΚΑΝΟΝΙΣΜΟΣ 1234/2007 του Συμβουλίου για την θέσπιση κοινής οργάνωσης των γεωργικών αγορών και ειδικών διατάξεων για ορισμένα γεωργικά προϊόντα (ενιαίος κανονισμός ΚΟΑ).</w:t>
      </w:r>
    </w:p>
    <w:p w:rsidR="00FF13BD" w:rsidRDefault="00FF13BD" w:rsidP="003F32B6">
      <w:pPr>
        <w:widowControl w:val="0"/>
        <w:numPr>
          <w:ilvl w:val="0"/>
          <w:numId w:val="24"/>
        </w:numPr>
        <w:tabs>
          <w:tab w:val="left" w:pos="0"/>
          <w:tab w:val="left" w:pos="1252"/>
          <w:tab w:val="left" w:pos="9072"/>
        </w:tabs>
        <w:spacing w:after="0" w:line="409" w:lineRule="exact"/>
        <w:ind w:left="-567" w:right="32"/>
        <w:jc w:val="both"/>
      </w:pPr>
      <w:r>
        <w:t>ΚΑΝΟΝΙΣΜΟΣ 361/2007/Ε.Κ «Εμπορία κρέατος βοοειδών ηλικίας το πολύ 12 μηνών).</w:t>
      </w:r>
    </w:p>
    <w:p w:rsidR="00FF13BD" w:rsidRDefault="00FF13BD" w:rsidP="003F32B6">
      <w:pPr>
        <w:widowControl w:val="0"/>
        <w:numPr>
          <w:ilvl w:val="0"/>
          <w:numId w:val="24"/>
        </w:numPr>
        <w:tabs>
          <w:tab w:val="left" w:pos="0"/>
          <w:tab w:val="left" w:pos="1252"/>
          <w:tab w:val="left" w:pos="9072"/>
        </w:tabs>
        <w:spacing w:after="0" w:line="409" w:lineRule="exact"/>
        <w:ind w:left="-567" w:right="32"/>
        <w:jc w:val="both"/>
      </w:pPr>
      <w:r>
        <w:t>ΚΑΝΟΝΙΣΜΟΣ 566/2008/Ε.Κ της Επιτροπής σχετικά με την θέσπιση λεπτομερών κανόνων εφαρμογής του Κανονισμού 1234/2007 του Συμβουλίου όσον αφορά την εμπορία του κρέατος βοοειδών ηλικίας το πολύ 12 μηνών.</w:t>
      </w:r>
    </w:p>
    <w:p w:rsidR="00FF13BD" w:rsidRDefault="00FF13BD" w:rsidP="003F32B6">
      <w:pPr>
        <w:widowControl w:val="0"/>
        <w:numPr>
          <w:ilvl w:val="0"/>
          <w:numId w:val="24"/>
        </w:numPr>
        <w:tabs>
          <w:tab w:val="left" w:pos="0"/>
          <w:tab w:val="left" w:pos="1252"/>
          <w:tab w:val="left" w:pos="9072"/>
        </w:tabs>
        <w:spacing w:after="0" w:line="409" w:lineRule="exact"/>
        <w:ind w:left="-567" w:right="32"/>
        <w:jc w:val="both"/>
      </w:pPr>
      <w:r>
        <w:t>ΚΑΝΟΝΙΣΜΌΣ (ΕΕ) αριθ. 1337/2013 για τη θέσπιση κανόνων εφαρμογής του κανονισμού (ΕΕ) αριθ. 1169/2011 του Ευρωπαϊκού Κοινοβουλίου και του Συμβουλίου όσον αφορά την ένδειξη της χώρας καταγωγής ή του τόπου προέλευσης για τα νωπά, διατηρημένα με απλή ψύξη ή κατεψυγμένα κρέατα χοροειδών, προβατοειδών, αιγοειδών και ……πουλερικών</w:t>
      </w:r>
    </w:p>
    <w:p w:rsidR="00FF13BD" w:rsidRDefault="00FF13BD" w:rsidP="003F32B6">
      <w:pPr>
        <w:widowControl w:val="0"/>
        <w:numPr>
          <w:ilvl w:val="0"/>
          <w:numId w:val="24"/>
        </w:numPr>
        <w:tabs>
          <w:tab w:val="left" w:pos="0"/>
          <w:tab w:val="left" w:pos="1270"/>
          <w:tab w:val="left" w:pos="9072"/>
        </w:tabs>
        <w:spacing w:after="0" w:line="413" w:lineRule="exact"/>
        <w:ind w:left="-567" w:right="32"/>
        <w:jc w:val="both"/>
      </w:pPr>
      <w:r>
        <w:t>Οδηγία 89/107/ΕΟΚ., για την προσέγγιση των νομοθεσιών των κρατών μελών σχετικά με τα πρόσθετα που μπορούν να χρησιμοποιούνται στα τρόφιμα τα οποία προορίζονται για ανθρώπινη</w:t>
      </w:r>
      <w:r>
        <w:tab/>
        <w:t>διατροφή</w:t>
      </w:r>
      <w:r>
        <w:tab/>
        <w:t>και όπως έχει αυτή τροποποιηθεί(94/34/ΕΚ, 292/97).</w:t>
      </w:r>
    </w:p>
    <w:p w:rsidR="00FF13BD" w:rsidRDefault="00FF13BD" w:rsidP="003F32B6">
      <w:pPr>
        <w:widowControl w:val="0"/>
        <w:numPr>
          <w:ilvl w:val="0"/>
          <w:numId w:val="24"/>
        </w:numPr>
        <w:tabs>
          <w:tab w:val="left" w:pos="0"/>
          <w:tab w:val="left" w:pos="1270"/>
          <w:tab w:val="left" w:pos="9072"/>
        </w:tabs>
        <w:spacing w:after="0" w:line="413" w:lineRule="exact"/>
        <w:ind w:left="-567" w:right="32" w:firstLine="27"/>
        <w:jc w:val="both"/>
      </w:pPr>
      <w:r>
        <w:t>Οδηγία 89/107/ΕΟΚ σχετικά με τα πρόσθετα των τροφίμων και όπως έχει αυτή τροποποιηθεί.</w:t>
      </w:r>
    </w:p>
    <w:p w:rsidR="00FF13BD" w:rsidRDefault="00FF13BD" w:rsidP="003F32B6">
      <w:pPr>
        <w:widowControl w:val="0"/>
        <w:numPr>
          <w:ilvl w:val="0"/>
          <w:numId w:val="24"/>
        </w:numPr>
        <w:tabs>
          <w:tab w:val="left" w:pos="0"/>
          <w:tab w:val="left" w:pos="1270"/>
          <w:tab w:val="left" w:pos="9072"/>
        </w:tabs>
        <w:spacing w:after="0" w:line="413" w:lineRule="exact"/>
        <w:ind w:left="-567" w:right="32"/>
        <w:jc w:val="both"/>
      </w:pPr>
      <w:r>
        <w:t>Οδηγία 90/642/ΕΟΚ του Συμβουλίου που αφορά τον καθορισμό των ανωτάτων περιεκτικοτήτων για τα κατάλοιπα των φυτοφαρμάκων επάνω ή μέσα σε ορισμένα προϊόντα φυτικής προέλευσης, συμπεριλαμβανομένων και των οπωροκηπευτικών και τις όποιες τροποποιήσεις αυτής.</w:t>
      </w:r>
    </w:p>
    <w:p w:rsidR="00FF13BD" w:rsidRDefault="00FF13BD" w:rsidP="003F32B6">
      <w:pPr>
        <w:widowControl w:val="0"/>
        <w:numPr>
          <w:ilvl w:val="0"/>
          <w:numId w:val="25"/>
        </w:numPr>
        <w:tabs>
          <w:tab w:val="left" w:pos="0"/>
          <w:tab w:val="left" w:pos="1134"/>
          <w:tab w:val="left" w:pos="9072"/>
        </w:tabs>
        <w:spacing w:after="0" w:line="413" w:lineRule="exact"/>
        <w:ind w:left="-567" w:right="32"/>
        <w:jc w:val="both"/>
      </w:pPr>
      <w:r>
        <w:t xml:space="preserve"> Την Οδηγία 2004/41 Ε.Κ του Ευρωπαϊκού Κοινοβουλίου και του Συμβουλίου για την κατάργηση ορισμένων οδηγιών σχετικών με την υγιεινή των τροφίμων και τους υγειονομικούς όρους για την παραγωγή και διάθεση στην αγορά ορισμένων προϊόντων ζωικής προέλευσης που προορίζονται για ανθρώπινη κατανάλωση και για την τροποποίηση των οδηγιών του Συμβουλίου 89/662 ΕΟΚ. και 92/118/ΕΟΚ και της απόφασης 95/408 ΕΚ του Συμβουλίου.</w:t>
      </w:r>
    </w:p>
    <w:p w:rsidR="00FF13BD" w:rsidRDefault="00FF13BD" w:rsidP="003F32B6">
      <w:pPr>
        <w:widowControl w:val="0"/>
        <w:numPr>
          <w:ilvl w:val="0"/>
          <w:numId w:val="25"/>
        </w:numPr>
        <w:tabs>
          <w:tab w:val="left" w:pos="0"/>
          <w:tab w:val="left" w:pos="1270"/>
          <w:tab w:val="left" w:pos="9072"/>
        </w:tabs>
        <w:spacing w:after="0" w:line="413" w:lineRule="exact"/>
        <w:ind w:left="-567" w:right="32"/>
        <w:jc w:val="both"/>
      </w:pPr>
      <w:r>
        <w:t xml:space="preserve">Την Οδηγία 2000/13/Ε.Κ του Συμβουλίου για προσέγγιση των νομοθεσιών των κρατών μελών σχετικά με την επισήμανση, την παρουσίαση και την διαφήμιση των τροφίμων και τις όποιες τροποποιήσεις αυτής από τις </w:t>
      </w:r>
      <w:r>
        <w:lastRenderedPageBreak/>
        <w:t>Οδηγίες 2007/68/ΕΚ, 2008/5 Ε.Κ, 2005/26 Ε.Κ,2001/101/ Ε.Κ της Επιτροπής, 2002/86/ Ε.Κ της Επιτροπής και της Οδηγίας 2003/89/Ε.Κ του Ευρωπαϊκού Κοινοβουλίου και του Συμβουλίου, για την τροποποίηση της Οδηγίας 2000/13/Ε.Κ όσον αφορά την αναγραφή των συστατικών των τροφίμων.</w:t>
      </w:r>
    </w:p>
    <w:p w:rsidR="00FF13BD" w:rsidRDefault="00FF13BD" w:rsidP="003F32B6">
      <w:pPr>
        <w:widowControl w:val="0"/>
        <w:numPr>
          <w:ilvl w:val="0"/>
          <w:numId w:val="25"/>
        </w:numPr>
        <w:tabs>
          <w:tab w:val="left" w:pos="0"/>
          <w:tab w:val="left" w:pos="1270"/>
          <w:tab w:val="left" w:pos="9072"/>
        </w:tabs>
        <w:spacing w:after="0" w:line="413" w:lineRule="exact"/>
        <w:ind w:left="-567" w:right="32"/>
        <w:jc w:val="both"/>
      </w:pPr>
      <w:r>
        <w:t>ΕΦΕΤ ΟΔΗΓΟΣ ΥΓΙΕΙΝΗΣ Νο9.</w:t>
      </w:r>
    </w:p>
    <w:p w:rsidR="00FF13BD" w:rsidRDefault="00FF13BD" w:rsidP="00FF13BD">
      <w:pPr>
        <w:pStyle w:val="41"/>
        <w:keepNext/>
        <w:keepLines/>
        <w:shd w:val="clear" w:color="auto" w:fill="auto"/>
        <w:spacing w:before="0" w:line="240" w:lineRule="exact"/>
        <w:ind w:firstLine="280"/>
      </w:pPr>
      <w:bookmarkStart w:id="74" w:name="bookmark107"/>
    </w:p>
    <w:p w:rsidR="00FF13BD" w:rsidRDefault="00FF13BD" w:rsidP="00FF13BD">
      <w:pPr>
        <w:pStyle w:val="41"/>
        <w:keepNext/>
        <w:keepLines/>
        <w:shd w:val="clear" w:color="auto" w:fill="auto"/>
        <w:spacing w:before="0" w:line="240" w:lineRule="exact"/>
        <w:ind w:firstLine="280"/>
      </w:pPr>
    </w:p>
    <w:p w:rsidR="00FF13BD" w:rsidRDefault="00FF13BD" w:rsidP="00FF13BD">
      <w:pPr>
        <w:pStyle w:val="41"/>
        <w:keepNext/>
        <w:keepLines/>
        <w:shd w:val="clear" w:color="auto" w:fill="auto"/>
        <w:spacing w:before="0" w:line="240" w:lineRule="exact"/>
        <w:ind w:left="-142" w:right="-284" w:firstLine="0"/>
      </w:pPr>
    </w:p>
    <w:p w:rsidR="00FF13BD" w:rsidRDefault="00FF13BD" w:rsidP="007053F3">
      <w:pPr>
        <w:pStyle w:val="41"/>
        <w:keepNext/>
        <w:keepLines/>
        <w:shd w:val="clear" w:color="auto" w:fill="auto"/>
        <w:spacing w:before="0" w:line="240" w:lineRule="auto"/>
        <w:ind w:left="-567" w:right="-284" w:firstLine="0"/>
      </w:pPr>
      <w:r>
        <w:t>ΚΑΤΑΛΛΗΛΟΤΗΤΑ ΚΑΙ ΧΑΡΑΚΤΗΡΙΣΤΙΚΕΣ ΙΔΙΟΤΗΤΕΣ ΝΩΠΩΝ</w:t>
      </w:r>
      <w:bookmarkEnd w:id="74"/>
    </w:p>
    <w:p w:rsidR="00FF13BD" w:rsidRDefault="00FF13BD" w:rsidP="007053F3">
      <w:pPr>
        <w:pStyle w:val="41"/>
        <w:keepNext/>
        <w:keepLines/>
        <w:shd w:val="clear" w:color="auto" w:fill="auto"/>
        <w:spacing w:before="0" w:after="651" w:line="240" w:lineRule="auto"/>
        <w:ind w:left="-142" w:right="-284" w:firstLine="0"/>
        <w:jc w:val="left"/>
      </w:pPr>
      <w:bookmarkStart w:id="75" w:name="bookmark108"/>
      <w:r>
        <w:t>ΠΟΥΛΕΡΙΚΩΝ</w:t>
      </w:r>
      <w:bookmarkEnd w:id="75"/>
    </w:p>
    <w:p w:rsidR="00FF13BD" w:rsidRDefault="00FF13BD" w:rsidP="007053F3">
      <w:pPr>
        <w:tabs>
          <w:tab w:val="left" w:pos="5147"/>
        </w:tabs>
        <w:spacing w:line="240" w:lineRule="auto"/>
        <w:ind w:left="-567" w:right="-284"/>
      </w:pPr>
      <w:r>
        <w:rPr>
          <w:rStyle w:val="212"/>
        </w:rPr>
        <w:t xml:space="preserve">Όλα τα νωπά πουλερικά </w:t>
      </w:r>
      <w:r>
        <w:t>θα πρέπει να Α ποιότητας και να τηρούνται οι όροι των άρθρων 88, 88</w:t>
      </w:r>
      <w:r>
        <w:rPr>
          <w:vertAlign w:val="superscript"/>
        </w:rPr>
        <w:t>(1)</w:t>
      </w:r>
      <w:r>
        <w:t xml:space="preserve"> και 89 του Κώδικα Τροφίμων, Ποτών και Λοιπών Αντικειμένων Κοινής Χρήσεως και να πληρούν τις εκάστοτε Υγειονομικές, Κτηνιατρικές και Κοινοτικές διατάξεις.</w:t>
      </w:r>
    </w:p>
    <w:p w:rsidR="00FF13BD" w:rsidRDefault="00FF13BD" w:rsidP="007053F3">
      <w:pPr>
        <w:spacing w:line="240" w:lineRule="auto"/>
        <w:ind w:left="-567" w:right="-284"/>
      </w:pPr>
      <w:r>
        <w:rPr>
          <w:rStyle w:val="212"/>
        </w:rPr>
        <w:t xml:space="preserve">Α </w:t>
      </w:r>
      <w:r>
        <w:t xml:space="preserve">Σύμφωνα με τον Κανονισμό 1234/2007 (Παράρτημα XIV) νοούνται ως: </w:t>
      </w:r>
    </w:p>
    <w:p w:rsidR="00FF13BD" w:rsidRDefault="00FF13BD" w:rsidP="007053F3">
      <w:pPr>
        <w:spacing w:line="240" w:lineRule="auto"/>
        <w:ind w:left="-567" w:right="-284"/>
      </w:pPr>
      <w:r>
        <w:rPr>
          <w:rStyle w:val="212"/>
        </w:rPr>
        <w:t>«κρέας πουλερικών»:</w:t>
      </w:r>
      <w:r>
        <w:rPr>
          <w:rStyle w:val="212"/>
        </w:rPr>
        <w:tab/>
      </w:r>
      <w:r>
        <w:t>το κρέας των πουλερικών που είναι</w:t>
      </w:r>
    </w:p>
    <w:p w:rsidR="00FF13BD" w:rsidRDefault="00FF13BD" w:rsidP="007053F3">
      <w:pPr>
        <w:spacing w:line="240" w:lineRule="auto"/>
        <w:ind w:left="-567" w:right="-284"/>
        <w:jc w:val="both"/>
      </w:pPr>
      <w:r>
        <w:t>κατάλληλο για ανθρώπινη κατανάλωση και το οποίο δεν έχει υποστεί άλλη επεξεργασία πλην της επεξεργασίας με ψύχος,</w:t>
      </w:r>
    </w:p>
    <w:p w:rsidR="00FF13BD" w:rsidRDefault="00FF13BD" w:rsidP="007053F3">
      <w:pPr>
        <w:spacing w:line="240" w:lineRule="auto"/>
        <w:ind w:left="-567" w:right="-284"/>
        <w:jc w:val="both"/>
      </w:pPr>
      <w:r>
        <w:rPr>
          <w:rStyle w:val="212"/>
        </w:rPr>
        <w:t xml:space="preserve">«νωπό κρέας πουλερικών»: </w:t>
      </w:r>
      <w:r>
        <w:t xml:space="preserve">το κρέας των πουλερικών το οποίο δεν έχει ουδέποτε σκληρυνθεί με τη διαδικασία ψύχους πριν διατηρηθεί συνεχώς σε θερμοκρασία όχι χαμηλότερη από - 2° </w:t>
      </w:r>
      <w:r>
        <w:rPr>
          <w:lang w:val="en-US" w:bidi="en-US"/>
        </w:rPr>
        <w:t>C</w:t>
      </w:r>
      <w:r w:rsidRPr="001E74E0">
        <w:rPr>
          <w:lang w:bidi="en-US"/>
        </w:rPr>
        <w:t xml:space="preserve"> </w:t>
      </w:r>
      <w:r>
        <w:t xml:space="preserve">και όχι υψηλότερη από + 4° </w:t>
      </w:r>
      <w:r>
        <w:rPr>
          <w:lang w:val="en-US" w:bidi="en-US"/>
        </w:rPr>
        <w:t>C</w:t>
      </w:r>
      <w:r w:rsidRPr="001E74E0">
        <w:rPr>
          <w:lang w:bidi="en-US"/>
        </w:rPr>
        <w:t>.</w:t>
      </w:r>
    </w:p>
    <w:p w:rsidR="00FF13BD" w:rsidRDefault="00FF13BD" w:rsidP="007053F3">
      <w:pPr>
        <w:spacing w:line="240" w:lineRule="auto"/>
        <w:ind w:left="-567" w:right="-284"/>
        <w:jc w:val="both"/>
      </w:pPr>
      <w:r>
        <w:t xml:space="preserve">Τα πουλερικά να είναι κατηγορίας </w:t>
      </w:r>
      <w:r>
        <w:rPr>
          <w:rStyle w:val="212"/>
        </w:rPr>
        <w:t xml:space="preserve">Α </w:t>
      </w:r>
      <w:r>
        <w:t>σύμφωνα με τον Κανονισμό ΕΟΚ 1538/91 Άρθρο 6 ο οποίος αντικαταστάθηκε με τον 543/2008, και να προέρχονται από πουλερικά απόλυτα υγιή, φυλών κρεατοπαραγωγής και των δύο γενών, καλά ανεπτυγμένα ηλικίας μέχρι τριών (3) μηνών, ολόκληρα.</w:t>
      </w:r>
    </w:p>
    <w:p w:rsidR="00FF13BD" w:rsidRDefault="00FF13BD" w:rsidP="007053F3">
      <w:pPr>
        <w:spacing w:line="240" w:lineRule="auto"/>
        <w:ind w:left="-567" w:right="-284"/>
        <w:jc w:val="both"/>
      </w:pPr>
      <w:r>
        <w:rPr>
          <w:rStyle w:val="212"/>
        </w:rPr>
        <w:t xml:space="preserve">α. </w:t>
      </w:r>
      <w:r>
        <w:t xml:space="preserve">Να είναι απαλλαγμένα από κεφάλια τράχηλους άκρα από τον ταρσό χωρίς φτερά, έντερα, τραχεία, πνεύμονες και κεφάλι. Το δέρμα δεν φέρει υπολείμματα φτερών, αμυχές, σκασίματα ή αιματώματα. Λίγα μικρά πούπουλα, τμήματα στελεχών και τρίχες </w:t>
      </w:r>
      <w:r w:rsidRPr="001E74E0">
        <w:rPr>
          <w:lang w:bidi="en-US"/>
        </w:rPr>
        <w:t>(</w:t>
      </w:r>
      <w:r>
        <w:rPr>
          <w:lang w:val="en-US" w:bidi="en-US"/>
        </w:rPr>
        <w:t>filoplumes</w:t>
      </w:r>
      <w:r w:rsidRPr="001E74E0">
        <w:rPr>
          <w:lang w:bidi="en-US"/>
        </w:rPr>
        <w:t xml:space="preserve">) </w:t>
      </w:r>
      <w:r>
        <w:t>είναι δυνατόν να υπάρχουν πάνω στο στήθος, τα πόδια και τις άκρες από τις φτερούγες (Κανονισμός ΕΟΚ 1538/91 ο οποίος αντικαταστάθηκε με τον 543/2008).</w:t>
      </w:r>
    </w:p>
    <w:p w:rsidR="00FF13BD" w:rsidRDefault="00FF13BD" w:rsidP="007053F3">
      <w:pPr>
        <w:spacing w:line="240" w:lineRule="auto"/>
        <w:ind w:left="-567" w:right="-284"/>
        <w:jc w:val="both"/>
        <w:rPr>
          <w:lang w:bidi="en-US"/>
        </w:rPr>
      </w:pPr>
      <w:r>
        <w:rPr>
          <w:rStyle w:val="212"/>
        </w:rPr>
        <w:t xml:space="preserve">β. </w:t>
      </w:r>
      <w:r>
        <w:t xml:space="preserve">Να έχουν εκτραφεί με 100% φυτική διατροφή, η οποία να πιστοποιείται από Κρατικό φορέα </w:t>
      </w:r>
      <w:r w:rsidRPr="001E74E0">
        <w:rPr>
          <w:lang w:bidi="en-US"/>
        </w:rPr>
        <w:t>(</w:t>
      </w:r>
      <w:r>
        <w:rPr>
          <w:lang w:val="en-US" w:bidi="en-US"/>
        </w:rPr>
        <w:t>AGROCERT</w:t>
      </w:r>
      <w:r w:rsidRPr="001E74E0">
        <w:rPr>
          <w:lang w:bidi="en-US"/>
        </w:rPr>
        <w:t>).</w:t>
      </w:r>
      <w:r>
        <w:rPr>
          <w:lang w:bidi="en-US"/>
        </w:rPr>
        <w:t xml:space="preserve"> </w:t>
      </w:r>
    </w:p>
    <w:p w:rsidR="00FF13BD" w:rsidRDefault="00FF13BD" w:rsidP="008F3631">
      <w:pPr>
        <w:spacing w:line="240" w:lineRule="auto"/>
        <w:ind w:left="-567" w:right="-284"/>
        <w:jc w:val="both"/>
      </w:pPr>
      <w:r>
        <w:rPr>
          <w:rStyle w:val="212"/>
        </w:rPr>
        <w:t xml:space="preserve">γ. </w:t>
      </w:r>
      <w:r>
        <w:t>Να είναι ανέπαφα και αρτιμελή (Κανονισμός 1538/91) χωρίς κανένα ορατό ξένο σώμα, ακαθαρσία ή αίμα χωρίς οποιαδήποτε ξένη οσμή, χωρίς ορατές κηλίδες αίματος, χωρίς εξέχοντα σπασμένα κόκαλα, χωρίς σοβαρούς μώλωπες και χωρίς ίχνη προηγούμενης κατάψυξης. Θα πρέπει να υπάρχει ένα κανονικό και λεπτό στρώμα λίπους στο στήθος, στην πλάτη και στους</w:t>
      </w:r>
      <w:r>
        <w:tab/>
        <w:t>μηρούς</w:t>
      </w:r>
      <w:r>
        <w:tab/>
        <w:t>(Κανονισμός ΕΟΚ 1538/91 ο οποίος</w:t>
      </w:r>
      <w:r w:rsidR="008F3631">
        <w:t xml:space="preserve"> </w:t>
      </w:r>
      <w:r>
        <w:t>αντικαταστάθηκε με τον 543/2008.</w:t>
      </w:r>
    </w:p>
    <w:p w:rsidR="00FF13BD" w:rsidRDefault="00FF13BD" w:rsidP="007053F3">
      <w:pPr>
        <w:spacing w:line="240" w:lineRule="auto"/>
        <w:ind w:left="-567" w:right="-284"/>
        <w:jc w:val="both"/>
      </w:pPr>
      <w:r>
        <w:rPr>
          <w:rStyle w:val="212"/>
        </w:rPr>
        <w:t xml:space="preserve">δ. </w:t>
      </w:r>
      <w:r>
        <w:t>Να έχουν καλή όψη. Το κρέας πρέπει να είναι παχύ, το στήθος ανεπτυγμένο, φαρδύ, μακρύ και σαρκώδες, όπως σαρκώδη πρέπει να είναι και τα πόδια.</w:t>
      </w:r>
    </w:p>
    <w:p w:rsidR="00FF13BD" w:rsidRDefault="00FF13BD" w:rsidP="007053F3">
      <w:pPr>
        <w:tabs>
          <w:tab w:val="left" w:pos="-284"/>
        </w:tabs>
        <w:spacing w:line="240" w:lineRule="auto"/>
        <w:ind w:left="-567" w:right="-284"/>
        <w:jc w:val="both"/>
      </w:pPr>
      <w:r>
        <w:rPr>
          <w:rStyle w:val="212"/>
        </w:rPr>
        <w:t>ε.</w:t>
      </w:r>
      <w:r>
        <w:rPr>
          <w:rStyle w:val="212"/>
        </w:rPr>
        <w:tab/>
      </w:r>
      <w:r>
        <w:t>Να μην έχουν υποστεί οποιαδήποτε επεξεργασία,</w:t>
      </w:r>
      <w:r w:rsidR="000A6174">
        <w:t xml:space="preserve"> </w:t>
      </w:r>
      <w:r>
        <w:t>ακτινοβολία ή επεξεργασία με ιονίζουσες ή υπεριώδεις ακτίνες ή επίδραση λευκαντικών ουσιών που δίνουν τεχνητό χρωματισμό ή γεύση. Να μην έχουν υποστεί επεξεργασία χρωστικές φυσικές ή τεχνητές, με αντιβιοτικά, με συντηρητικές ή άλλες ουσίες που να αποσκοπεί στην εξασφάλιση της συντήρησης.</w:t>
      </w:r>
    </w:p>
    <w:p w:rsidR="00FF13BD" w:rsidRDefault="00FF13BD" w:rsidP="007053F3">
      <w:pPr>
        <w:spacing w:line="240" w:lineRule="auto"/>
        <w:ind w:left="-567" w:right="-284"/>
        <w:jc w:val="both"/>
      </w:pPr>
      <w:r>
        <w:rPr>
          <w:rStyle w:val="212"/>
        </w:rPr>
        <w:t xml:space="preserve">στ. </w:t>
      </w:r>
      <w:r>
        <w:t>Να έχουν υποβληθεί σε υγειονομική επιθεώρηση πριν την σφαγή και τα οποία κρίθηκαν κατάλληλα προς σφαγή για την εμπορία κρέατος πουλερικών.</w:t>
      </w:r>
    </w:p>
    <w:p w:rsidR="00FF13BD" w:rsidRDefault="00FF13BD" w:rsidP="007053F3">
      <w:pPr>
        <w:spacing w:line="240" w:lineRule="auto"/>
        <w:ind w:left="-567" w:right="-284"/>
        <w:jc w:val="both"/>
      </w:pPr>
      <w:r w:rsidRPr="00350601">
        <w:rPr>
          <w:b/>
        </w:rPr>
        <w:t>ζ</w:t>
      </w:r>
      <w:r>
        <w:t>. Να έχουν υποστεί κρεοσκοπικό έλεγχο μετά την σφαγή και έχουν κριθεί κατάλληλα για ανθρώπινη κατανάλωση.</w:t>
      </w:r>
    </w:p>
    <w:p w:rsidR="00FF13BD" w:rsidRDefault="00FF13BD" w:rsidP="007053F3">
      <w:pPr>
        <w:spacing w:line="240" w:lineRule="auto"/>
        <w:ind w:left="-567" w:right="-284"/>
        <w:jc w:val="both"/>
      </w:pPr>
      <w:r>
        <w:rPr>
          <w:rStyle w:val="212"/>
        </w:rPr>
        <w:t xml:space="preserve">η </w:t>
      </w:r>
      <w:r>
        <w:t>Μετά την σφαγή δεν θα πρέπει να έχουν μυκητιάσεις και αλλοιώσεις μη φυσιολογική οσμή ή χρώμα, κακοήθεις ή πολλαπλούς όγκους.</w:t>
      </w:r>
    </w:p>
    <w:p w:rsidR="00FF13BD" w:rsidRDefault="00FF13BD" w:rsidP="007053F3">
      <w:pPr>
        <w:spacing w:line="240" w:lineRule="auto"/>
        <w:ind w:left="-567" w:right="-284"/>
        <w:jc w:val="both"/>
      </w:pPr>
      <w:r w:rsidRPr="00350601">
        <w:rPr>
          <w:b/>
        </w:rPr>
        <w:lastRenderedPageBreak/>
        <w:t>θ</w:t>
      </w:r>
      <w:r>
        <w:t xml:space="preserve"> Να πληρούν τους όρους υγιεινής και καταλληλότητας και τις συστάσεις με τις ισχύουσες διατάξεις ΚΑΝΟΝΙΣΜΟΣ(ΕΟΚ) αριθ. 1906/90 ΤΟΥ ΣΥΜΒΟΥΛΙΟΥ της 26ης Ιουνίου 1990 σχετικά με ορισμένους κανόνες εμπορίας για το κρέας πουλερικών ΚΑΝΟΝΙΣΜΟΣ (ΕΚ) αριθ. 1177/2006 ΤΗΣ ΕΠΙΤΡΟΠΗΣ της 1ης Αυγούστου 2006 για την εφαρμογή του κανονισμού (ΕΚ) αριθ. 2160/2003 του Ευρωπαϊκού Κοινοβουλίου και του Συμβουλίου όσον αφορά τις απαιτήσεις για τη χρησιμοποίηση -ειδικών μεθόδων ελέγχου στο πλαίσιο των εθνικών προγραμμάτων για τον έλεγχο της σαλμονέλας στα πουλερικά.</w:t>
      </w:r>
    </w:p>
    <w:p w:rsidR="00FF13BD" w:rsidRDefault="00FF13BD" w:rsidP="00A853AC">
      <w:pPr>
        <w:spacing w:line="240" w:lineRule="auto"/>
        <w:ind w:left="-567" w:right="-284"/>
        <w:jc w:val="both"/>
      </w:pPr>
      <w:r w:rsidRPr="004B731B">
        <w:rPr>
          <w:b/>
          <w:sz w:val="24"/>
          <w:szCs w:val="24"/>
        </w:rPr>
        <w:t>ι</w:t>
      </w:r>
      <w:r>
        <w:t>. Να μην περιέχουν επιβλαβείς ουσίες προερχόμενες από την διατροφή των ζώων ή άλλες ουσίες εξωγενούς προελεύσεως όπως οιστρογόνα, αντιβιοτικά και θυρεοστατικά και γενικά απουσία κτηνιατρικών και αυξητικών παραγόντων.</w:t>
      </w:r>
    </w:p>
    <w:p w:rsidR="00FF13BD" w:rsidRDefault="00FF13BD" w:rsidP="00A853AC">
      <w:pPr>
        <w:tabs>
          <w:tab w:val="left" w:pos="8459"/>
        </w:tabs>
        <w:spacing w:line="240" w:lineRule="auto"/>
        <w:ind w:left="-567" w:right="-284"/>
        <w:jc w:val="both"/>
      </w:pPr>
      <w:r>
        <w:rPr>
          <w:rStyle w:val="212"/>
        </w:rPr>
        <w:t xml:space="preserve">ια </w:t>
      </w:r>
      <w:r>
        <w:t>Σε κάθε κοτόπουλο θα υπάρχει σήμανση, όπου θα αναγράφεται ο αριθμός έγκρισης ΕΟΚ του σφαγείου, η θερμοκρασία συντήρησης και η ημερομηνία ανάλωσης, η χώρα προέλευσης ή ο τόπος καταγωγής (Κανονισμός 1337/2013 1</w:t>
      </w:r>
      <w:r w:rsidRPr="00350601">
        <w:rPr>
          <w:vertAlign w:val="superscript"/>
        </w:rPr>
        <w:t>η</w:t>
      </w:r>
      <w:r>
        <w:t xml:space="preserve"> Απριλίου 2015).</w:t>
      </w:r>
    </w:p>
    <w:p w:rsidR="00FF13BD" w:rsidRDefault="00FF13BD" w:rsidP="007053F3">
      <w:pPr>
        <w:spacing w:line="240" w:lineRule="auto"/>
        <w:ind w:left="-567" w:right="-284"/>
        <w:jc w:val="both"/>
      </w:pPr>
      <w:r>
        <w:t>Σε κάθε χάρτινη εξωτερική δεύτερη συσκευασία η σήμανση να είναι σύμφωνη με τις διατάξεις σήμανσης τροφίμων:</w:t>
      </w:r>
    </w:p>
    <w:p w:rsidR="00FF13BD" w:rsidRDefault="00FF13BD" w:rsidP="003F32B6">
      <w:pPr>
        <w:widowControl w:val="0"/>
        <w:numPr>
          <w:ilvl w:val="0"/>
          <w:numId w:val="26"/>
        </w:numPr>
        <w:tabs>
          <w:tab w:val="left" w:pos="578"/>
        </w:tabs>
        <w:spacing w:after="0" w:line="240" w:lineRule="auto"/>
        <w:ind w:left="-142" w:right="-284"/>
        <w:jc w:val="both"/>
      </w:pPr>
      <w:r>
        <w:t>ΚΑΝΟΝΙΣΜΟΣ (ΕΕ) αριθ. 1169/2011 ΤΟΥ ΕΥΡΩΠΑΪΚΟΥ ΚΟΙΝΟΒΟΥΛΙΟΥ ΚΑΙ ΤΟΥ ΣΥΜΒΟΥΛΙΟΥ της 25ης Οκτωβρίου 2011 σχετικά με την παροχή πληροφοριών για τα τρόφιμα στους καταναλωτές, την τροποποίηση των κανονισμών του Ευρωπαϊκού Κοινοβουλίου και του Συμβουλίου (ΕΚ) αριθ. 1924/2006 και (ΕΚ) αριθ. 1925/2006 και την κατάργηση της οδηγίας 87/250/ΕΟΚ της Επιτροπής, της οδηγίας 90/496/ΕΟΚ του Συμβουλίου, της οδηγίας 1999/10/ΕΚ της Επιτροπής, της οδηγίας 2000/13/ΕΚ του Ευρωπαϊκού Κοινοβουλίου και του Συμβουλίου, των οδηγιών της Επιτροπής 2002/67/ΕΚ και 2008/5/ΕΚ και του κανονισμού (ΕΚ) αριθ. 608/2004 της Επιτροπής.</w:t>
      </w:r>
    </w:p>
    <w:p w:rsidR="00FF13BD" w:rsidRDefault="00FF13BD" w:rsidP="003F32B6">
      <w:pPr>
        <w:widowControl w:val="0"/>
        <w:numPr>
          <w:ilvl w:val="0"/>
          <w:numId w:val="26"/>
        </w:numPr>
        <w:tabs>
          <w:tab w:val="left" w:pos="-142"/>
        </w:tabs>
        <w:spacing w:after="439" w:line="240" w:lineRule="auto"/>
        <w:ind w:left="-709" w:right="-284"/>
      </w:pPr>
      <w:r>
        <w:t xml:space="preserve">Εκτελεστικός Κανονισμός (ΕΕ) αριθμ. 1337/2013 για την θέσπιση κανόνων εφαρμογής του Καν.αριθμ. 1169/2011 όσον αφορά την ένδειξη της χώρας καταγωγής ή του τόπου προέλευσης για τα κρέατα χοριοειδών, προβατοειδών, αιγοειδών και πουλερικών.                         </w:t>
      </w:r>
    </w:p>
    <w:p w:rsidR="00FF13BD" w:rsidRPr="00350601" w:rsidRDefault="00FF13BD" w:rsidP="007053F3">
      <w:pPr>
        <w:tabs>
          <w:tab w:val="left" w:pos="851"/>
        </w:tabs>
        <w:spacing w:after="439" w:line="240" w:lineRule="auto"/>
        <w:ind w:left="-709" w:right="-284"/>
        <w:rPr>
          <w:rFonts w:ascii="Arial Unicode MS" w:eastAsia="Arial Unicode MS" w:hAnsi="Arial Unicode MS" w:cs="Arial Unicode MS"/>
          <w:sz w:val="24"/>
          <w:szCs w:val="24"/>
        </w:rPr>
      </w:pPr>
      <w:r w:rsidRPr="00350601">
        <w:rPr>
          <w:b/>
        </w:rPr>
        <w:t>Ιβ</w:t>
      </w:r>
      <w:r>
        <w:t xml:space="preserve">. Η ημερομηνία παράδοσης των πουλερικών θα είναι η επόμενη </w:t>
      </w:r>
      <w:r>
        <w:rPr>
          <w:noProof/>
        </w:rPr>
        <w:t xml:space="preserve"> </w:t>
      </w:r>
      <w:r>
        <w:t xml:space="preserve">της ημερομηνίας σφαγής αυτών.  </w:t>
      </w:r>
    </w:p>
    <w:p w:rsidR="00FF13BD" w:rsidRDefault="00FF13BD" w:rsidP="007053F3">
      <w:pPr>
        <w:tabs>
          <w:tab w:val="left" w:pos="851"/>
        </w:tabs>
        <w:spacing w:after="439" w:line="240" w:lineRule="auto"/>
        <w:ind w:left="-709" w:right="-284"/>
        <w:jc w:val="both"/>
      </w:pPr>
      <w:r>
        <w:rPr>
          <w:rStyle w:val="212"/>
        </w:rPr>
        <w:t xml:space="preserve">ιγ. </w:t>
      </w:r>
      <w:r>
        <w:t>Σε περίπτωση εισαγωγής νωπών πουλερικών από τρίτη χώρα πρέπε</w:t>
      </w:r>
      <w:r w:rsidR="007053F3">
        <w:t>ι να συνοδεύεται με Υγειονομικό π</w:t>
      </w:r>
      <w:r>
        <w:t>ιστοποιητικό (στην Ελληνική γλώσσα) όπως ορίζεται από το Π.Δ.420/1993, Π.Δ.291/1996 και Π.Δ. 119/1997(Α108).</w:t>
      </w:r>
    </w:p>
    <w:p w:rsidR="00FF13BD" w:rsidRDefault="00E20961" w:rsidP="00FF13BD">
      <w:pPr>
        <w:pStyle w:val="41"/>
        <w:keepNext/>
        <w:keepLines/>
        <w:shd w:val="clear" w:color="auto" w:fill="auto"/>
        <w:spacing w:before="0" w:after="250" w:line="240" w:lineRule="exact"/>
        <w:ind w:left="-709" w:right="-284" w:firstLine="0"/>
      </w:pPr>
      <w:r>
        <w:rPr>
          <w:lang w:bidi="el-GR"/>
        </w:rPr>
        <w:pict>
          <v:shape id="_x0000_s1030" type="#_x0000_t202" style="position:absolute;left:0;text-align:left;margin-left:25.1pt;margin-top:-1pt;width:27.15pt;height:14.75pt;z-index:-251652096;mso-wrap-distance-left:6.75pt;mso-wrap-distance-right:91.05pt;mso-wrap-distance-bottom:25.75pt;mso-position-horizontal-relative:margin" filled="f" stroked="f">
            <v:textbox style="mso-next-textbox:#_x0000_s1030;mso-fit-shape-to-text:t" inset="0,0,0,0">
              <w:txbxContent>
                <w:p w:rsidR="00B34048" w:rsidRDefault="00B34048" w:rsidP="00FF13BD">
                  <w:pPr>
                    <w:pStyle w:val="190"/>
                    <w:shd w:val="clear" w:color="auto" w:fill="auto"/>
                    <w:spacing w:after="0" w:line="240" w:lineRule="exact"/>
                    <w:jc w:val="left"/>
                  </w:pPr>
                  <w:r>
                    <w:rPr>
                      <w:rStyle w:val="19Exact"/>
                    </w:rPr>
                    <w:t>C</w:t>
                  </w:r>
                  <w:r>
                    <w:rPr>
                      <w:rStyle w:val="19Exact"/>
                      <w:lang w:val="en-US"/>
                    </w:rPr>
                    <w:t>P</w:t>
                  </w:r>
                  <w:r>
                    <w:rPr>
                      <w:rStyle w:val="19Exact"/>
                    </w:rPr>
                    <w:t>V</w:t>
                  </w:r>
                </w:p>
              </w:txbxContent>
            </v:textbox>
            <w10:wrap type="square" side="right" anchorx="margin"/>
          </v:shape>
        </w:pict>
      </w:r>
      <w:r>
        <w:rPr>
          <w:lang w:bidi="el-GR"/>
        </w:rPr>
        <w:pict>
          <v:shape id="_x0000_s1031" type="#_x0000_t202" style="position:absolute;left:0;text-align:left;margin-left:18.35pt;margin-top:26.85pt;width:73.85pt;height:14.75pt;z-index:-251651072;mso-wrap-distance-left:5pt;mso-wrap-distance-top:26.85pt;mso-wrap-distance-right:51.1pt;mso-position-horizontal-relative:margin" filled="f" stroked="f">
            <v:textbox style="mso-next-textbox:#_x0000_s1031;mso-fit-shape-to-text:t" inset="0,0,0,0">
              <w:txbxContent>
                <w:p w:rsidR="00B34048" w:rsidRDefault="00B34048" w:rsidP="00FF13BD">
                  <w:pPr>
                    <w:pStyle w:val="190"/>
                    <w:shd w:val="clear" w:color="auto" w:fill="auto"/>
                    <w:spacing w:after="0" w:line="240" w:lineRule="exact"/>
                    <w:jc w:val="left"/>
                  </w:pPr>
                  <w:r>
                    <w:rPr>
                      <w:rStyle w:val="19Exact"/>
                    </w:rPr>
                    <w:t>15112100-7</w:t>
                  </w:r>
                </w:p>
              </w:txbxContent>
            </v:textbox>
            <w10:wrap type="square" side="right" anchorx="margin"/>
          </v:shape>
        </w:pict>
      </w:r>
      <w:bookmarkStart w:id="76" w:name="bookmark109"/>
      <w:r w:rsidR="00FF13BD">
        <w:t>ΠΕΡΙΓΡΑΦΗ ΕΙΔΟΥΣ</w:t>
      </w:r>
      <w:bookmarkEnd w:id="76"/>
    </w:p>
    <w:p w:rsidR="00FF13BD" w:rsidRDefault="00FF13BD" w:rsidP="00FF13BD">
      <w:pPr>
        <w:pStyle w:val="41"/>
        <w:keepNext/>
        <w:keepLines/>
        <w:shd w:val="clear" w:color="auto" w:fill="auto"/>
        <w:spacing w:before="0" w:after="651" w:line="240" w:lineRule="exact"/>
        <w:ind w:left="-709" w:right="-284" w:firstLine="0"/>
      </w:pPr>
      <w:bookmarkStart w:id="77" w:name="bookmark110"/>
      <w:r>
        <w:t>Νωπά πουλερικά</w:t>
      </w:r>
      <w:bookmarkEnd w:id="77"/>
    </w:p>
    <w:p w:rsidR="00FF13BD" w:rsidRDefault="00FF13BD" w:rsidP="00FF13BD">
      <w:pPr>
        <w:spacing w:after="16"/>
        <w:ind w:left="-709" w:right="-284"/>
      </w:pPr>
      <w:r>
        <w:rPr>
          <w:rStyle w:val="212"/>
        </w:rPr>
        <w:t xml:space="preserve">Β </w:t>
      </w:r>
      <w:r w:rsidR="008E423D">
        <w:rPr>
          <w:rStyle w:val="212"/>
        </w:rPr>
        <w:t>1</w:t>
      </w:r>
      <w:r>
        <w:rPr>
          <w:rStyle w:val="212"/>
        </w:rPr>
        <w:t xml:space="preserve">.Νωπά ολόκληρα κοτόπουλα </w:t>
      </w:r>
      <w:r>
        <w:t xml:space="preserve">να είναι τύπου </w:t>
      </w:r>
      <w:r>
        <w:rPr>
          <w:lang w:val="en-US" w:bidi="en-US"/>
        </w:rPr>
        <w:t>A</w:t>
      </w:r>
      <w:r w:rsidRPr="001E74E0">
        <w:rPr>
          <w:lang w:bidi="en-US"/>
        </w:rPr>
        <w:t xml:space="preserve"> </w:t>
      </w:r>
      <w:r>
        <w:t xml:space="preserve">65% </w:t>
      </w:r>
      <w:r>
        <w:rPr>
          <w:rStyle w:val="212"/>
        </w:rPr>
        <w:t>αερ</w:t>
      </w:r>
      <w:r w:rsidR="008E423D">
        <w:rPr>
          <w:rStyle w:val="212"/>
        </w:rPr>
        <w:t>ό</w:t>
      </w:r>
      <w:r>
        <w:rPr>
          <w:rStyle w:val="212"/>
        </w:rPr>
        <w:t xml:space="preserve">ψυκτα, </w:t>
      </w:r>
      <w:r>
        <w:t xml:space="preserve">βάρους των </w:t>
      </w:r>
      <w:r>
        <w:rPr>
          <w:rStyle w:val="212"/>
        </w:rPr>
        <w:t xml:space="preserve">1200 </w:t>
      </w:r>
      <w:r>
        <w:rPr>
          <w:rStyle w:val="212"/>
          <w:lang w:val="en-US" w:bidi="en-US"/>
        </w:rPr>
        <w:t>gr</w:t>
      </w:r>
      <w:r w:rsidRPr="001E74E0">
        <w:rPr>
          <w:rStyle w:val="212"/>
          <w:lang w:bidi="en-US"/>
        </w:rPr>
        <w:t xml:space="preserve"> </w:t>
      </w:r>
      <w:r>
        <w:rPr>
          <w:rStyle w:val="212"/>
        </w:rPr>
        <w:t xml:space="preserve">- 1300 </w:t>
      </w:r>
      <w:r>
        <w:rPr>
          <w:lang w:val="en-US" w:bidi="en-US"/>
        </w:rPr>
        <w:t>gr</w:t>
      </w:r>
      <w:r w:rsidRPr="001E74E0">
        <w:rPr>
          <w:lang w:bidi="en-US"/>
        </w:rPr>
        <w:t xml:space="preserve"> </w:t>
      </w:r>
      <w:r>
        <w:t>άνευ αποκλίσεως των ανωτέρω τιμών (ακριβώς προσδιοριζόμενων) και συσκευασμένα σε χαρτοκιβώτιο των δέκα (10) τεμαχίων, όπου θα αναγράφονται στην Ελληνική γλώσσα:</w:t>
      </w:r>
    </w:p>
    <w:p w:rsidR="00FF13BD" w:rsidRPr="00995C62" w:rsidRDefault="00FF13BD" w:rsidP="003F32B6">
      <w:pPr>
        <w:widowControl w:val="0"/>
        <w:numPr>
          <w:ilvl w:val="0"/>
          <w:numId w:val="26"/>
        </w:numPr>
        <w:tabs>
          <w:tab w:val="left" w:pos="-284"/>
        </w:tabs>
        <w:spacing w:after="0" w:line="240" w:lineRule="auto"/>
        <w:ind w:left="-709" w:right="-284"/>
        <w:jc w:val="both"/>
      </w:pPr>
      <w:r w:rsidRPr="00995C62">
        <w:t>Η ονομασία και η κατηγορία του σφαγίου (κατηγορία Α).</w:t>
      </w:r>
    </w:p>
    <w:p w:rsidR="00FF13BD" w:rsidRPr="00995C62" w:rsidRDefault="00FF13BD" w:rsidP="003F32B6">
      <w:pPr>
        <w:widowControl w:val="0"/>
        <w:numPr>
          <w:ilvl w:val="0"/>
          <w:numId w:val="26"/>
        </w:numPr>
        <w:tabs>
          <w:tab w:val="left" w:pos="-284"/>
        </w:tabs>
        <w:spacing w:after="0" w:line="240" w:lineRule="auto"/>
        <w:ind w:left="-709" w:right="-284"/>
        <w:jc w:val="both"/>
      </w:pPr>
      <w:r w:rsidRPr="00995C62">
        <w:t>Η χώρα προέλευσης.</w:t>
      </w:r>
    </w:p>
    <w:p w:rsidR="00FF13BD" w:rsidRPr="00995C62" w:rsidRDefault="00FF13BD" w:rsidP="003F32B6">
      <w:pPr>
        <w:widowControl w:val="0"/>
        <w:numPr>
          <w:ilvl w:val="0"/>
          <w:numId w:val="26"/>
        </w:numPr>
        <w:tabs>
          <w:tab w:val="left" w:pos="-284"/>
        </w:tabs>
        <w:spacing w:after="0" w:line="240" w:lineRule="auto"/>
        <w:ind w:left="-709" w:right="-284"/>
        <w:jc w:val="both"/>
      </w:pPr>
      <w:r w:rsidRPr="00995C62">
        <w:t>Το σήμα της φυτικής διατροφής.</w:t>
      </w:r>
    </w:p>
    <w:p w:rsidR="00FF13BD" w:rsidRPr="00995C62" w:rsidRDefault="00FF13BD" w:rsidP="003F32B6">
      <w:pPr>
        <w:widowControl w:val="0"/>
        <w:numPr>
          <w:ilvl w:val="0"/>
          <w:numId w:val="26"/>
        </w:numPr>
        <w:tabs>
          <w:tab w:val="left" w:pos="-284"/>
        </w:tabs>
        <w:spacing w:after="0" w:line="240" w:lineRule="auto"/>
        <w:ind w:left="-709" w:right="-284"/>
        <w:jc w:val="both"/>
      </w:pPr>
      <w:r w:rsidRPr="00995C62">
        <w:t>Η επωνυμία και η έδρα της επιχείρησης.</w:t>
      </w:r>
    </w:p>
    <w:p w:rsidR="00FF13BD" w:rsidRPr="00995C62" w:rsidRDefault="00FF13BD" w:rsidP="003F32B6">
      <w:pPr>
        <w:widowControl w:val="0"/>
        <w:numPr>
          <w:ilvl w:val="0"/>
          <w:numId w:val="26"/>
        </w:numPr>
        <w:tabs>
          <w:tab w:val="left" w:pos="-284"/>
        </w:tabs>
        <w:spacing w:after="226" w:line="240" w:lineRule="auto"/>
        <w:ind w:left="-709" w:right="-284"/>
        <w:jc w:val="both"/>
      </w:pPr>
      <w:r w:rsidRPr="00995C62">
        <w:t>Ο αριθμός έγκρισης του σφαγείου, και σήμανση καταλληλότητας σύμφωνα με την 92/116/ ΕΟΚ.</w:t>
      </w:r>
    </w:p>
    <w:p w:rsidR="00FF13BD" w:rsidRPr="00995C62" w:rsidRDefault="00FF13BD" w:rsidP="003F32B6">
      <w:pPr>
        <w:widowControl w:val="0"/>
        <w:numPr>
          <w:ilvl w:val="0"/>
          <w:numId w:val="26"/>
        </w:numPr>
        <w:tabs>
          <w:tab w:val="left" w:pos="-284"/>
        </w:tabs>
        <w:spacing w:after="226" w:line="240" w:lineRule="auto"/>
        <w:ind w:left="-709" w:right="-284"/>
        <w:jc w:val="both"/>
      </w:pPr>
      <w:r w:rsidRPr="00995C62">
        <w:t>Η ημερομηνία σφαγής.</w:t>
      </w:r>
    </w:p>
    <w:p w:rsidR="00FF13BD" w:rsidRPr="00995C62" w:rsidRDefault="00FF13BD" w:rsidP="003F32B6">
      <w:pPr>
        <w:widowControl w:val="0"/>
        <w:numPr>
          <w:ilvl w:val="0"/>
          <w:numId w:val="26"/>
        </w:numPr>
        <w:tabs>
          <w:tab w:val="left" w:pos="0"/>
        </w:tabs>
        <w:spacing w:after="600" w:line="240" w:lineRule="auto"/>
        <w:ind w:left="-709" w:right="-284"/>
        <w:jc w:val="both"/>
      </w:pPr>
      <w:r w:rsidRPr="00995C62">
        <w:t>Η ημερομηνία ελάχιστης διατηρησιμότητας, όπως αυτά αναφέρονται στο Π.Δ.291/1996 Κεφάλαιο XII, στον Κανονισμό 853/2004, 854/2004.</w:t>
      </w:r>
    </w:p>
    <w:p w:rsidR="00FF13BD" w:rsidRDefault="00FF13BD" w:rsidP="007053F3">
      <w:pPr>
        <w:spacing w:after="207" w:line="240" w:lineRule="auto"/>
        <w:ind w:left="-709" w:right="-284"/>
      </w:pPr>
      <w:r>
        <w:rPr>
          <w:rStyle w:val="212"/>
        </w:rPr>
        <w:lastRenderedPageBreak/>
        <w:t>2. Κοτόπουλο Μπούτι - στήθο</w:t>
      </w:r>
      <w:r w:rsidR="008E423D">
        <w:rPr>
          <w:rStyle w:val="212"/>
        </w:rPr>
        <w:t>ς</w:t>
      </w:r>
      <w:r>
        <w:rPr>
          <w:rStyle w:val="212"/>
        </w:rPr>
        <w:t xml:space="preserve"> </w:t>
      </w:r>
      <w:r>
        <w:t xml:space="preserve">Τα τεμάχια του νωπού κοτόπουλου να προέρχονται από νωπά ολόκληρα κοτόπουλα τύπου </w:t>
      </w:r>
      <w:r>
        <w:rPr>
          <w:lang w:val="en-US" w:bidi="en-US"/>
        </w:rPr>
        <w:t>A</w:t>
      </w:r>
      <w:r w:rsidRPr="001E74E0">
        <w:rPr>
          <w:lang w:bidi="en-US"/>
        </w:rPr>
        <w:t xml:space="preserve"> </w:t>
      </w:r>
      <w:r>
        <w:t xml:space="preserve">65% </w:t>
      </w:r>
      <w:r>
        <w:rPr>
          <w:rStyle w:val="212"/>
        </w:rPr>
        <w:t>αε</w:t>
      </w:r>
      <w:r w:rsidR="008E423D">
        <w:rPr>
          <w:rStyle w:val="212"/>
        </w:rPr>
        <w:t>ρόψυκτα</w:t>
      </w:r>
      <w:r>
        <w:rPr>
          <w:rStyle w:val="212"/>
        </w:rPr>
        <w:t xml:space="preserve">. </w:t>
      </w:r>
      <w:r>
        <w:t xml:space="preserve">βάρους των </w:t>
      </w:r>
      <w:r>
        <w:rPr>
          <w:rStyle w:val="212"/>
        </w:rPr>
        <w:t xml:space="preserve">1200 </w:t>
      </w:r>
      <w:r>
        <w:rPr>
          <w:rStyle w:val="212"/>
          <w:lang w:val="en-US" w:bidi="en-US"/>
        </w:rPr>
        <w:t>gr</w:t>
      </w:r>
      <w:r w:rsidRPr="001E74E0">
        <w:rPr>
          <w:rStyle w:val="212"/>
          <w:lang w:bidi="en-US"/>
        </w:rPr>
        <w:t xml:space="preserve"> </w:t>
      </w:r>
      <w:r>
        <w:t xml:space="preserve">- </w:t>
      </w:r>
      <w:r>
        <w:rPr>
          <w:rStyle w:val="212"/>
        </w:rPr>
        <w:t xml:space="preserve">1300 </w:t>
      </w:r>
      <w:r>
        <w:rPr>
          <w:lang w:val="en-US" w:bidi="en-US"/>
        </w:rPr>
        <w:t>gr</w:t>
      </w:r>
      <w:r w:rsidRPr="001E74E0">
        <w:rPr>
          <w:lang w:bidi="en-US"/>
        </w:rPr>
        <w:t xml:space="preserve"> </w:t>
      </w:r>
      <w:r>
        <w:t xml:space="preserve">και βάρους τεμαχίων και θα αφορούν τεμαχισμένα οπίσθια τεταρτημόρια (μπούτια νωπά) και τεμαχισμένα στήθη νωπά, βάρους 300-350 γρ για ία μπούτια και 600-700 </w:t>
      </w:r>
      <w:r>
        <w:rPr>
          <w:lang w:val="en-US" w:bidi="en-US"/>
        </w:rPr>
        <w:t>gr</w:t>
      </w:r>
      <w:r w:rsidRPr="001E74E0">
        <w:rPr>
          <w:lang w:bidi="en-US"/>
        </w:rPr>
        <w:t xml:space="preserve"> </w:t>
      </w:r>
      <w:r>
        <w:t xml:space="preserve">για τα στήθη και φιλέτο και συσκευασμένα (πρώτη συσκευασία), όχι σκαφάκι, κατά προτίμηση </w:t>
      </w:r>
      <w:r w:rsidRPr="001E74E0">
        <w:rPr>
          <w:lang w:bidi="en-US"/>
        </w:rPr>
        <w:t>(</w:t>
      </w:r>
      <w:r>
        <w:rPr>
          <w:lang w:val="en-US" w:bidi="en-US"/>
        </w:rPr>
        <w:t>VACUM</w:t>
      </w:r>
      <w:r w:rsidRPr="001E74E0">
        <w:rPr>
          <w:lang w:bidi="en-US"/>
        </w:rPr>
        <w:t xml:space="preserve">) </w:t>
      </w:r>
      <w:r>
        <w:t>και σε δεύτερη συσκευασία μέσα σε χαρτοκιβώτια. Οι συσκευασίες θα είναι σε κατάλληλες για τρόφιμα και θα φέρουν ετικέτα που θα αναγράφεται ο κωδικός αριθμός έγκρισης Ε.Ε. του σφαγείου ή του τυποποιητηρίου, η θερμοκρασία συντήρησης, η ημερομηνία σφαγής, η ημερομηνία λήξης και το βάρος.</w:t>
      </w:r>
    </w:p>
    <w:p w:rsidR="00FF13BD" w:rsidRDefault="00FF13BD" w:rsidP="007053F3">
      <w:pPr>
        <w:spacing w:after="604" w:line="240" w:lineRule="auto"/>
        <w:ind w:left="-709" w:right="-284"/>
      </w:pPr>
      <w:r>
        <w:rPr>
          <w:rStyle w:val="212"/>
        </w:rPr>
        <w:t xml:space="preserve">3. Γαλοπούλα </w:t>
      </w:r>
      <w:r>
        <w:t xml:space="preserve">να είναι τύπου 67%, σφαγμένη, αποπτερωμένη, χωρίς κεφάλι &amp; πόδια που έχουν κοπεί στους ταρσούς ή ένα εκατοστό κάτω από αυτούς και χωρίς το συκώτι, το στομάχι και την καρδιά. Βάρος εκάστου τεμαχίου 3-5 </w:t>
      </w:r>
      <w:r>
        <w:rPr>
          <w:lang w:val="en-US" w:bidi="en-US"/>
        </w:rPr>
        <w:t>Kgr</w:t>
      </w:r>
      <w:r w:rsidRPr="001E74E0">
        <w:rPr>
          <w:lang w:bidi="en-US"/>
        </w:rPr>
        <w:t xml:space="preserve"> </w:t>
      </w:r>
      <w:r>
        <w:t xml:space="preserve">και έχει προετοιμασθεί με τους ενδεδειγμένους υγειονομικούς όρους. </w:t>
      </w:r>
    </w:p>
    <w:p w:rsidR="00FF13BD" w:rsidRDefault="00FF13BD" w:rsidP="007053F3">
      <w:pPr>
        <w:spacing w:after="604" w:line="240" w:lineRule="auto"/>
        <w:ind w:left="-709" w:right="-284"/>
      </w:pPr>
      <w:r>
        <w:rPr>
          <w:rStyle w:val="212"/>
        </w:rPr>
        <w:t xml:space="preserve">4 Στήθος γαλοπούλας η Φιλέτο </w:t>
      </w:r>
      <w:r>
        <w:t xml:space="preserve">να προέρχεται από γαλοπούλα βάρους 3-5 </w:t>
      </w:r>
      <w:r>
        <w:rPr>
          <w:lang w:val="en-US" w:bidi="en-US"/>
        </w:rPr>
        <w:t>Kgr</w:t>
      </w:r>
      <w:r w:rsidRPr="001E74E0">
        <w:rPr>
          <w:lang w:bidi="en-US"/>
        </w:rPr>
        <w:t xml:space="preserve"> </w:t>
      </w:r>
      <w:r>
        <w:t xml:space="preserve">και τύπου 67% συσκευασμένη σε ατομική συσκευασία </w:t>
      </w:r>
      <w:r w:rsidRPr="001E74E0">
        <w:rPr>
          <w:lang w:bidi="en-US"/>
        </w:rPr>
        <w:t>(</w:t>
      </w:r>
      <w:r>
        <w:rPr>
          <w:lang w:val="en-US" w:bidi="en-US"/>
        </w:rPr>
        <w:t>VACUM</w:t>
      </w:r>
      <w:r w:rsidRPr="001E74E0">
        <w:rPr>
          <w:lang w:bidi="en-US"/>
        </w:rPr>
        <w:t>).</w:t>
      </w:r>
      <w:r>
        <w:rPr>
          <w:lang w:bidi="en-US"/>
        </w:rPr>
        <w:t xml:space="preserve">                                                                               </w:t>
      </w:r>
      <w:r w:rsidR="000A6174">
        <w:rPr>
          <w:lang w:bidi="en-US"/>
        </w:rPr>
        <w:t xml:space="preserve">                                        </w:t>
      </w:r>
      <w:r>
        <w:rPr>
          <w:lang w:bidi="en-US"/>
        </w:rPr>
        <w:t xml:space="preserve">   </w:t>
      </w:r>
      <w:r w:rsidR="007053F3">
        <w:t>ΣΗΜ:</w:t>
      </w:r>
      <w:r w:rsidR="007053F3">
        <w:tab/>
        <w:t>Τα ανωτέρω πρ</w:t>
      </w:r>
      <w:r>
        <w:t xml:space="preserve">οσδιοριζόμενα βάρη έχουν υπολογισθεί σύμφωνα με τα μεριδολόγια-ποσοτολόγια που εφαρμόζονται στα Νοσοκομεία για τις ανάγκες των σιτιζομένων.  Τα εν λόγω χορηγούμενα νωπά πουλερικά θα πρέπει να προέρχονται από πτηνοσφαγείο που έχει αριθμό έγκρισης από την αρμόδια Κτηνιατρική Υπηρεσία (Π.Δ. 56/1995), και Ισχύον Πιστοποιητικό περί εφαρμογής συστήματος διαχείρισης της ασφάλειας των τροφίμων σύμφωνα με τις απαιτήσεις του προτύπου ΕΝ </w:t>
      </w:r>
      <w:r>
        <w:rPr>
          <w:lang w:val="en-US" w:bidi="en-US"/>
        </w:rPr>
        <w:t>ISO</w:t>
      </w:r>
      <w:r w:rsidRPr="001E74E0">
        <w:rPr>
          <w:lang w:bidi="en-US"/>
        </w:rPr>
        <w:t xml:space="preserve"> </w:t>
      </w:r>
      <w:r>
        <w:t xml:space="preserve">22000:2005 το οποίο θα έχει χορηγηθεί από κατάλληλα διαπιστευμένους φορείς Πιστοποίησης από τον ΕΣΥΔ και να φέρουν απαραίτητα την σφραγίδα [κονκάρδα] του κτηνιατρικού ελέγχου. Τα σφαγεία και τεμαχιστήρια και οι αυτόνομες ψυκτικές εγκαταστάσεις πρέπει να διαθέτουν άδεια λειτουργίας και αριθμό έγκρισης σύμφωνα με τις απαιτήσεις του </w:t>
      </w:r>
      <w:r>
        <w:rPr>
          <w:rStyle w:val="212"/>
        </w:rPr>
        <w:t>Π.Δ.79/2007</w:t>
      </w:r>
      <w:r>
        <w:t>(Καθορισμός των όρων, των προϋποθέσεων και της διαδικασίας χορήγησης άδειας ίδρυσης και εκσυγχρονισμού ίων σφαγείων οπληφόρων ζώων, πουλερικών και λαγόμορφων και θέσπιση των αναγκαίων συμπληρωματικών μέτρων για την εφαρμογή των Κανονισμών (ΕΚ) αριθ. 853/2004 και 882/2004 του Ευρωπαϊκού Κοινοβουλίου και του Συμβουλίου, σχετικά με την ίδρυση σφαγείων)</w:t>
      </w:r>
    </w:p>
    <w:p w:rsidR="00FF13BD" w:rsidRDefault="00FF13BD" w:rsidP="00FF13BD">
      <w:pPr>
        <w:spacing w:after="416" w:line="260" w:lineRule="exact"/>
        <w:ind w:left="-709" w:right="-284"/>
      </w:pPr>
      <w:r>
        <w:t>Οι συμμετέχοντες πρέπει να προσκομίσουν:</w:t>
      </w:r>
    </w:p>
    <w:p w:rsidR="00FF13BD" w:rsidRDefault="00FF13BD" w:rsidP="003F32B6">
      <w:pPr>
        <w:widowControl w:val="0"/>
        <w:numPr>
          <w:ilvl w:val="0"/>
          <w:numId w:val="27"/>
        </w:numPr>
        <w:spacing w:after="0" w:line="240" w:lineRule="auto"/>
        <w:ind w:left="-709" w:right="-284"/>
        <w:jc w:val="both"/>
      </w:pPr>
      <w:r w:rsidRPr="00962F5C">
        <w:rPr>
          <w:b/>
        </w:rPr>
        <w:t>Άδεια λειτουργίας της Επιχείρησης</w:t>
      </w:r>
      <w:r>
        <w:t xml:space="preserve"> από την αρμόδια Υπηρεσία και σε περίπτωση που ο συμμετέχων έχει την έδρα του εκτός Νομού Αττικής και άδεια λειτουργίας του υποκαταστήματος στο Νομό Αττικής, εφόσον υπάρχει.</w:t>
      </w:r>
    </w:p>
    <w:p w:rsidR="00FF13BD" w:rsidRDefault="00FF13BD" w:rsidP="007053F3">
      <w:pPr>
        <w:spacing w:line="240" w:lineRule="auto"/>
        <w:ind w:left="-709" w:right="-284"/>
      </w:pPr>
      <w:r>
        <w:t xml:space="preserve">Η επιχείρηση τροφίμων πρέπει να προσκομίσει και την καταχώρηση ή την έγκριση εγκατάστασής τους. Σύμφωνα με την </w:t>
      </w:r>
      <w:r>
        <w:rPr>
          <w:rStyle w:val="212"/>
        </w:rPr>
        <w:t xml:space="preserve">Κ.Υ.Α. Αριθμ. 15523 /2006 </w:t>
      </w:r>
      <w:r>
        <w:t>όλες οι επιχειρήσεις τροφίμων έχουν την υποχρέωση καταχώρησης ή έγκρισης των εγκαταστάσεων τους, σύμφωνα με το άρθρο 6 του Κανονισμού (ΕΚ) υπ’ αριθμό. 852/2004 Αναγκαία συμπληρωματικά μέτρα εφαρμογής των Κανονισμών (ΕΚ) υπ’ αριθμ. 178/2002, 852/2004, 853/2004, 854/2004 και 882/2004 του Ευρωπαϊκού Κοινοβουλίου και του Συμβουλίου και εναρμόνιση της Οδηγίας 2004/41/ΕΚ του Ευρωπαϊκού Κοινοβουλίου και του Συμβουλίου για την υγιεινή των τροφίμων.</w:t>
      </w:r>
    </w:p>
    <w:p w:rsidR="00FF13BD" w:rsidRDefault="00FF13BD" w:rsidP="003F32B6">
      <w:pPr>
        <w:widowControl w:val="0"/>
        <w:numPr>
          <w:ilvl w:val="0"/>
          <w:numId w:val="27"/>
        </w:numPr>
        <w:spacing w:after="0" w:line="240" w:lineRule="auto"/>
        <w:ind w:left="-709" w:right="-284"/>
        <w:jc w:val="both"/>
      </w:pPr>
      <w:r w:rsidRPr="00962F5C">
        <w:rPr>
          <w:b/>
        </w:rPr>
        <w:t>Ισχύον Πιστοποιητικό</w:t>
      </w:r>
      <w:r>
        <w:t xml:space="preserve"> περί εφαρμογής συστήματος διαχείρισης της ασφάλειας των τροφίμων σύμφωνα [ΚΥΑ 487/2000 (ΦΕΚ1219β/4.10.2000)] με τις απαιτήσεις του προτύπου ΕΝ </w:t>
      </w:r>
      <w:r w:rsidRPr="00726EF8">
        <w:rPr>
          <w:lang w:val="en-US" w:bidi="en-US"/>
        </w:rPr>
        <w:t>ISO</w:t>
      </w:r>
      <w:r w:rsidRPr="001E74E0">
        <w:rPr>
          <w:lang w:bidi="en-US"/>
        </w:rPr>
        <w:t xml:space="preserve"> </w:t>
      </w:r>
      <w:r>
        <w:t xml:space="preserve">22000:2005 το οποίο θα έχει χορηγηθεί από κατάλληλα διαπιστευμένους φορείς Πιστοποίησης από τον ΕΣΥΔ για την παραγωγή - παρασκευή - επεξεργασία, αποθήκευση, διακίνηση και. εμπορία των προϊόντων.  </w:t>
      </w:r>
    </w:p>
    <w:p w:rsidR="00FF13BD" w:rsidRDefault="00FF13BD" w:rsidP="007053F3">
      <w:pPr>
        <w:tabs>
          <w:tab w:val="left" w:pos="-142"/>
        </w:tabs>
        <w:spacing w:line="240" w:lineRule="auto"/>
        <w:ind w:left="-709" w:right="-284"/>
      </w:pPr>
      <w:r>
        <w:t>Επίσης, θα πρέπει να προσκομίζει ία αποτελέσματα των μικροβιολογικών και χημικών αναλύσεων των προϊόντων, που πραγματοποιεί στα πλαίσια του αυτοελέγχου, κάθε φορά που αυτό ζητείται.</w:t>
      </w:r>
    </w:p>
    <w:p w:rsidR="00FF13BD" w:rsidRDefault="00FF13BD" w:rsidP="007053F3">
      <w:pPr>
        <w:tabs>
          <w:tab w:val="left" w:pos="-142"/>
        </w:tabs>
        <w:spacing w:line="240" w:lineRule="auto"/>
        <w:ind w:left="-709" w:right="-284"/>
      </w:pPr>
      <w:r>
        <w:t>Σε περίπτωση που ο συμμετέχων στον διαγωνισμό δεν είναι παραγωγός ή παρασκευαστής θα πρέπει να επισυνάψει:</w:t>
      </w:r>
    </w:p>
    <w:p w:rsidR="00FF13BD" w:rsidRDefault="00703A9D" w:rsidP="003F32B6">
      <w:pPr>
        <w:pStyle w:val="a8"/>
        <w:numPr>
          <w:ilvl w:val="0"/>
          <w:numId w:val="58"/>
        </w:numPr>
        <w:tabs>
          <w:tab w:val="left" w:pos="-142"/>
        </w:tabs>
        <w:spacing w:line="240" w:lineRule="auto"/>
        <w:ind w:right="-284"/>
        <w:jc w:val="both"/>
      </w:pPr>
      <w:r>
        <w:t xml:space="preserve">   </w:t>
      </w:r>
      <w:r w:rsidR="00FF13BD">
        <w:t xml:space="preserve">Ισχύον Πιστοποιητικό περί εφαρμογής συστήματος διαχείρισης της ασφάλειας των τροφίμων σύμφωνα με τις απαιτήσεις του προτύπου ΕΝ </w:t>
      </w:r>
      <w:r w:rsidR="00FF13BD" w:rsidRPr="00703A9D">
        <w:rPr>
          <w:lang w:val="en-US" w:bidi="en-US"/>
        </w:rPr>
        <w:t>ISO</w:t>
      </w:r>
      <w:r w:rsidR="00FF13BD" w:rsidRPr="001E74E0">
        <w:rPr>
          <w:lang w:bidi="en-US"/>
        </w:rPr>
        <w:t xml:space="preserve"> </w:t>
      </w:r>
      <w:r w:rsidR="00FF13BD">
        <w:t>22000:2005 το οποίο θα έχει χορηγηθεί από κατάλληλα διαπιστευμένους Πιστοποίησης από τον ΕΣΥΔ φορείς για την παραγωγή - παρασκευή των προϊόντων.</w:t>
      </w:r>
    </w:p>
    <w:p w:rsidR="00FF13BD" w:rsidRDefault="00703A9D" w:rsidP="003F32B6">
      <w:pPr>
        <w:pStyle w:val="a8"/>
        <w:numPr>
          <w:ilvl w:val="0"/>
          <w:numId w:val="57"/>
        </w:numPr>
        <w:tabs>
          <w:tab w:val="left" w:pos="-142"/>
        </w:tabs>
        <w:spacing w:line="240" w:lineRule="auto"/>
        <w:ind w:right="-284"/>
        <w:jc w:val="both"/>
      </w:pPr>
      <w:r>
        <w:t xml:space="preserve">   </w:t>
      </w:r>
      <w:r w:rsidR="00FF13BD">
        <w:t>Υπεύθυνη δήλωση του παραγωγού - παρασκευαστή ή συσκευαστή ότι έλαβε γνώση των όρων της διακήρυξης και θα προμηθεύει τον συγκεκριμένο προμηθευτή με τα προϊόντα σε περίπτωση κατακύρωσης σε αυτόν του διαγωνισμού.</w:t>
      </w:r>
    </w:p>
    <w:p w:rsidR="00962F5C" w:rsidRDefault="00962F5C" w:rsidP="00962F5C">
      <w:pPr>
        <w:pStyle w:val="a8"/>
        <w:numPr>
          <w:ilvl w:val="0"/>
          <w:numId w:val="27"/>
        </w:numPr>
        <w:tabs>
          <w:tab w:val="left" w:pos="-142"/>
        </w:tabs>
        <w:spacing w:line="240" w:lineRule="auto"/>
        <w:ind w:left="-709" w:right="-284"/>
        <w:jc w:val="both"/>
      </w:pPr>
      <w:r w:rsidRPr="00962F5C">
        <w:rPr>
          <w:b/>
        </w:rPr>
        <w:lastRenderedPageBreak/>
        <w:t>Βεβαίωση Καταλληλότητας Οχήματος</w:t>
      </w:r>
      <w:r>
        <w:t xml:space="preserve"> από Υγειονομικής πλευράς, η οποία εκδίδεται από τις κατά τόπους Διευθύνσεις Δημόσιας Υγείας των Περιφερειών και </w:t>
      </w:r>
      <w:r w:rsidRPr="00962F5C">
        <w:rPr>
          <w:b/>
        </w:rPr>
        <w:t>Άδεια Κυκλοφορίας Οχήματος Μεταφοράς</w:t>
      </w:r>
      <w:r>
        <w:t xml:space="preserve">, η οποία εκδίδεται από τις κατά τόπους Κτηνιατρικές Υπηρεσίες. </w:t>
      </w:r>
    </w:p>
    <w:p w:rsidR="00962F5C" w:rsidRDefault="00962F5C" w:rsidP="00962F5C">
      <w:pPr>
        <w:pStyle w:val="a8"/>
        <w:tabs>
          <w:tab w:val="left" w:pos="-142"/>
        </w:tabs>
        <w:spacing w:line="240" w:lineRule="auto"/>
        <w:ind w:left="-709" w:right="-284"/>
        <w:jc w:val="both"/>
      </w:pPr>
    </w:p>
    <w:p w:rsidR="00FF13BD" w:rsidRDefault="00FF13BD" w:rsidP="00962F5C">
      <w:pPr>
        <w:pStyle w:val="a8"/>
        <w:numPr>
          <w:ilvl w:val="0"/>
          <w:numId w:val="57"/>
        </w:numPr>
        <w:tabs>
          <w:tab w:val="left" w:pos="-142"/>
        </w:tabs>
        <w:spacing w:line="240" w:lineRule="auto"/>
        <w:ind w:right="-284"/>
        <w:jc w:val="both"/>
      </w:pPr>
      <w:r>
        <w:t xml:space="preserve">Η μεταφορά (Κ.Υ.Α. 487/04.10.2000 (ΦΕΚ 1219Β) θα γίνεται με καθαρά και απολυμασμένα ισοθερμικά μεταφορικά μέσα-ψυγεία και μέχρι τους χώρους αποθήκευσης του Νοσοκομείου, τα οποία θα εξασφαλίζουν θερμοκρασία όχι χαμηλότερη από - 2° </w:t>
      </w:r>
      <w:r w:rsidRPr="00962F5C">
        <w:rPr>
          <w:lang w:val="en-US" w:bidi="en-US"/>
        </w:rPr>
        <w:t>C</w:t>
      </w:r>
      <w:r w:rsidRPr="001E74E0">
        <w:rPr>
          <w:lang w:bidi="en-US"/>
        </w:rPr>
        <w:t xml:space="preserve"> </w:t>
      </w:r>
      <w:r>
        <w:t xml:space="preserve">και όχι υψηλότερη από + 4° </w:t>
      </w:r>
      <w:r w:rsidRPr="00962F5C">
        <w:rPr>
          <w:lang w:val="en-US" w:bidi="en-US"/>
        </w:rPr>
        <w:t>C</w:t>
      </w:r>
      <w:r w:rsidRPr="001E74E0">
        <w:rPr>
          <w:lang w:bidi="en-US"/>
        </w:rPr>
        <w:t xml:space="preserve"> </w:t>
      </w:r>
      <w:r>
        <w:t xml:space="preserve">[ΚΑΝΟΝΙΣΜΟΣ (ΕΚ) αριθ. 1234/2007], και σύμφωνα με την εκάστοτε ισχύουσα Νομοθεσία και θα φέρουν καταγραφικό θερμοκρασίας του θαλάμου μεταφοράς. ΕΦΕΤ ΟΔΗΓΟΣ ΥΓΙΕΙΝΗΣ </w:t>
      </w:r>
      <w:r w:rsidRPr="00962F5C">
        <w:rPr>
          <w:lang w:val="en-US" w:bidi="en-US"/>
        </w:rPr>
        <w:t>No</w:t>
      </w:r>
      <w:r w:rsidRPr="001E74E0">
        <w:rPr>
          <w:lang w:bidi="en-US"/>
        </w:rPr>
        <w:t xml:space="preserve"> </w:t>
      </w:r>
      <w:r>
        <w:t>9.</w:t>
      </w:r>
    </w:p>
    <w:p w:rsidR="00FF13BD" w:rsidRDefault="00FF13BD" w:rsidP="007053F3">
      <w:pPr>
        <w:tabs>
          <w:tab w:val="left" w:pos="-142"/>
        </w:tabs>
        <w:spacing w:line="240" w:lineRule="auto"/>
        <w:ind w:left="-709" w:right="-284"/>
        <w:jc w:val="both"/>
      </w:pPr>
      <w:r>
        <w:t xml:space="preserve">Τα μεταφορικά μέσα πρέπει να είναι εφοδιασμένα με Κατά την ώρα παράδοση ο προμηθευτής οφείλει να προσκομίζει και παραδίδει στην επιτροπή παραλαβής αντίγραφο του καταγραφικού της θερμοκρασία του οχήματος μεταφοράς, ο δε μεταφορέας θα πρέπει να διαθέτει Βιβλιάριο υγείας και να φέρει </w:t>
      </w:r>
      <w:r w:rsidRPr="00322292">
        <w:t>κατά την διάρκεια των χειρισμών παράδοσης των πουλερικών όπου απαιτείται, γάντια μιας χρήσης.</w:t>
      </w:r>
    </w:p>
    <w:p w:rsidR="00FF13BD" w:rsidRDefault="00FF13BD" w:rsidP="007053F3">
      <w:pPr>
        <w:tabs>
          <w:tab w:val="left" w:pos="-142"/>
        </w:tabs>
        <w:spacing w:line="240" w:lineRule="auto"/>
        <w:ind w:left="-709" w:right="-284"/>
        <w:jc w:val="both"/>
      </w:pPr>
      <w:r>
        <w:t>Ο προμηθευτής υποχρεούται να παραδίδει τα τρόφιμα ως προς το είδος και την ποσότητα, σύμφωνα με την δοθείσα παραγγελία του Νοσοκομείου, όπως επίσης και να παρέχει στην επιτροπή παραλαβής κάθε πληροφορία και στοιχείο που θα της ζητείται σχετικά με τον προσδιορισμό του είδους. Τα είδη και οι ποσότητες θα παραδίδονται μετά από έγγραφη παραγγελία, η οποί α θα δίδεται 24 ή 48 ώρες, ανάλογα με την διατηρησιμότητα του τροφίμου, πριν την παράδοση.</w:t>
      </w:r>
    </w:p>
    <w:p w:rsidR="00FF13BD" w:rsidRDefault="00FF13BD" w:rsidP="007053F3">
      <w:pPr>
        <w:tabs>
          <w:tab w:val="left" w:pos="-142"/>
        </w:tabs>
        <w:spacing w:line="240" w:lineRule="auto"/>
        <w:ind w:left="-709" w:right="-284"/>
        <w:jc w:val="both"/>
      </w:pPr>
    </w:p>
    <w:p w:rsidR="00FF13BD" w:rsidRPr="00CF4ECA" w:rsidRDefault="00FF13BD" w:rsidP="007053F3">
      <w:pPr>
        <w:tabs>
          <w:tab w:val="left" w:pos="-142"/>
        </w:tabs>
        <w:spacing w:line="240" w:lineRule="auto"/>
        <w:ind w:left="-709" w:right="-284"/>
        <w:jc w:val="both"/>
        <w:rPr>
          <w:b/>
        </w:rPr>
      </w:pPr>
      <w:r w:rsidRPr="00CF4ECA">
        <w:rPr>
          <w:b/>
        </w:rPr>
        <w:t>ΝΟΜΟΘΕΣΙΑ</w:t>
      </w:r>
    </w:p>
    <w:p w:rsidR="00FF13BD" w:rsidRPr="008E423D" w:rsidRDefault="00FF13BD" w:rsidP="003F32B6">
      <w:pPr>
        <w:widowControl w:val="0"/>
        <w:numPr>
          <w:ilvl w:val="0"/>
          <w:numId w:val="28"/>
        </w:numPr>
        <w:tabs>
          <w:tab w:val="left" w:pos="-851"/>
        </w:tabs>
        <w:spacing w:after="0" w:line="240" w:lineRule="auto"/>
        <w:ind w:left="-567" w:right="-284" w:hanging="284"/>
      </w:pPr>
      <w:r w:rsidRPr="008E423D">
        <w:t>Κώδικας Τροφίμων, Ποτών και Αντικειμένων Κοινής χρήσεως.</w:t>
      </w:r>
    </w:p>
    <w:p w:rsidR="00FF13BD" w:rsidRPr="008E423D" w:rsidRDefault="00FF13BD" w:rsidP="003F32B6">
      <w:pPr>
        <w:widowControl w:val="0"/>
        <w:numPr>
          <w:ilvl w:val="0"/>
          <w:numId w:val="28"/>
        </w:numPr>
        <w:tabs>
          <w:tab w:val="left" w:pos="-851"/>
        </w:tabs>
        <w:spacing w:after="0" w:line="240" w:lineRule="auto"/>
        <w:ind w:left="-567" w:right="-284" w:hanging="284"/>
        <w:jc w:val="both"/>
      </w:pPr>
      <w:r w:rsidRPr="008E423D">
        <w:t>Αγορανομική Διάταξη 14/89.</w:t>
      </w:r>
    </w:p>
    <w:p w:rsidR="00FF13BD" w:rsidRPr="008E423D" w:rsidRDefault="00FF13BD" w:rsidP="003F32B6">
      <w:pPr>
        <w:widowControl w:val="0"/>
        <w:numPr>
          <w:ilvl w:val="0"/>
          <w:numId w:val="28"/>
        </w:numPr>
        <w:tabs>
          <w:tab w:val="left" w:pos="-851"/>
        </w:tabs>
        <w:spacing w:after="0" w:line="240" w:lineRule="auto"/>
        <w:ind w:left="-567" w:right="-284" w:hanging="284"/>
        <w:jc w:val="both"/>
      </w:pPr>
      <w:r w:rsidRPr="008E423D">
        <w:t>ΚΑΝΟΝΙΣΜΟΣ ΕΟΚ 1906/90 σχετικά με ορισμένους κανόνες εμπορίας για το κρέας πουλερικών.</w:t>
      </w:r>
    </w:p>
    <w:p w:rsidR="00FF13BD" w:rsidRPr="008E423D" w:rsidRDefault="00FF13BD" w:rsidP="003F32B6">
      <w:pPr>
        <w:widowControl w:val="0"/>
        <w:numPr>
          <w:ilvl w:val="0"/>
          <w:numId w:val="28"/>
        </w:numPr>
        <w:tabs>
          <w:tab w:val="left" w:pos="-851"/>
        </w:tabs>
        <w:spacing w:after="0" w:line="240" w:lineRule="auto"/>
        <w:ind w:left="-567" w:right="-284" w:hanging="284"/>
        <w:jc w:val="both"/>
      </w:pPr>
      <w:r w:rsidRPr="008E423D">
        <w:t>ΚΑΝΟΝΙΣΜΟΣ ΕΟΚ 1538/91 της Επιτροπής της 5ης Ιουνίου 1991 για τον καθορισμό λεπτομερών κανόνων ενόψει της εφαρμογής του Κανονισμού (ΕΟΚ) υπ'αριθ. 1906/90 του Συμβουλίου σχετικά με ορισμένους κανόνες εμπορίας για το κρέας πουλερικών.</w:t>
      </w:r>
    </w:p>
    <w:p w:rsidR="00FF13BD" w:rsidRPr="008E423D" w:rsidRDefault="00FF13BD" w:rsidP="003F32B6">
      <w:pPr>
        <w:widowControl w:val="0"/>
        <w:numPr>
          <w:ilvl w:val="0"/>
          <w:numId w:val="28"/>
        </w:numPr>
        <w:tabs>
          <w:tab w:val="left" w:pos="-851"/>
        </w:tabs>
        <w:spacing w:after="0" w:line="240" w:lineRule="auto"/>
        <w:ind w:left="-567" w:right="-284" w:hanging="284"/>
        <w:jc w:val="both"/>
      </w:pPr>
      <w:r w:rsidRPr="008E423D">
        <w:t>Π.Δ 291/96 ''Ενδοκοινοτικές συναλλαγές κρέατος πουλερικών σε συμμόρφωση με την Οδηγία 116/92/ΕΟΚ''.</w:t>
      </w:r>
    </w:p>
    <w:p w:rsidR="00FF13BD" w:rsidRPr="008E423D" w:rsidRDefault="00FF13BD" w:rsidP="003F32B6">
      <w:pPr>
        <w:widowControl w:val="0"/>
        <w:numPr>
          <w:ilvl w:val="0"/>
          <w:numId w:val="28"/>
        </w:numPr>
        <w:tabs>
          <w:tab w:val="left" w:pos="-851"/>
        </w:tabs>
        <w:spacing w:after="0" w:line="240" w:lineRule="auto"/>
        <w:ind w:left="-567" w:right="-284" w:hanging="284"/>
        <w:jc w:val="both"/>
      </w:pPr>
      <w:r w:rsidRPr="008E423D">
        <w:t xml:space="preserve">ΚΑΝΟΝΙΣΜΟΣ (ΕΚ) αριθμ. 466/2001 για τον καθορισμό μέγιστων τιμών ανοχής για ορισμένες προσμείξεις στα Τρόφιμα και (ΕΚ) αριθμ. 2375/2001. </w:t>
      </w:r>
    </w:p>
    <w:p w:rsidR="00FF13BD" w:rsidRPr="008E423D" w:rsidRDefault="00FF13BD" w:rsidP="003F32B6">
      <w:pPr>
        <w:widowControl w:val="0"/>
        <w:numPr>
          <w:ilvl w:val="0"/>
          <w:numId w:val="28"/>
        </w:numPr>
        <w:tabs>
          <w:tab w:val="left" w:pos="-851"/>
          <w:tab w:val="left" w:pos="1242"/>
        </w:tabs>
        <w:spacing w:after="0" w:line="240" w:lineRule="auto"/>
        <w:ind w:left="-567" w:right="-284" w:hanging="284"/>
        <w:jc w:val="both"/>
      </w:pPr>
      <w:r w:rsidRPr="008E423D">
        <w:t>ΚΑΝΟΝΙΣΜΟΣ 178/2002 άρθρο 18 για την ιχνηλασιμότητα των τροφίμων όπως και η εφαρμογή του άρθρου 11 του Κ.Τ.Π παράγρ. 13 περί ενδείξεως αναγνώρισης παρτίδας προϊόντος και της οδηγίας 92/59 Ε.Ο.Κ του Συμβουλίου για την γενική ασφάλεια των τροφίμων.</w:t>
      </w:r>
    </w:p>
    <w:p w:rsidR="00FF13BD" w:rsidRDefault="00FF13BD" w:rsidP="003F32B6">
      <w:pPr>
        <w:widowControl w:val="0"/>
        <w:numPr>
          <w:ilvl w:val="0"/>
          <w:numId w:val="28"/>
        </w:numPr>
        <w:tabs>
          <w:tab w:val="left" w:pos="-851"/>
          <w:tab w:val="left" w:pos="1242"/>
        </w:tabs>
        <w:spacing w:after="0" w:line="240" w:lineRule="auto"/>
        <w:ind w:left="-567" w:right="-284" w:hanging="284"/>
        <w:jc w:val="both"/>
      </w:pPr>
      <w:r>
        <w:t>ΚΑΝΟΝΙΣΜΟΣ 1829/2003 για τα γενετικώς τροποποιημένα τρόφιμα και ζωοτροφές.</w:t>
      </w:r>
    </w:p>
    <w:p w:rsidR="00FF13BD" w:rsidRDefault="00FF13BD" w:rsidP="007053F3">
      <w:pPr>
        <w:tabs>
          <w:tab w:val="left" w:pos="-851"/>
          <w:tab w:val="left" w:pos="1242"/>
        </w:tabs>
        <w:spacing w:line="240" w:lineRule="auto"/>
        <w:ind w:left="-851" w:right="-284"/>
        <w:jc w:val="both"/>
      </w:pPr>
      <w:r w:rsidRPr="006E22C7">
        <w:rPr>
          <w:b/>
        </w:rPr>
        <w:t>9.)</w:t>
      </w:r>
      <w:r>
        <w:t xml:space="preserve"> ΚΑΝΟΝΙΣΜΟΣ (ΕΚ) αριθ. 1830/2003 του Ευρωπαϊκού Κοινοβουλίου και του Συμβουλίου της 22ας Σεπτεμβρίου σχετικά με την ιχνηλασιμότητα και την επισήμανση γενετικώς τροποποιημένων οργανισμών και την ιχνηλασιμότητα τροφίμων και ζωοτροφών που παράγονται από γενετικώς τροποποιημένους οργανισμούς, και για την τροποποίηση της οδηγίας 2001/18/ΕΚ.</w:t>
      </w:r>
    </w:p>
    <w:p w:rsidR="00FF13BD" w:rsidRDefault="00FF13BD" w:rsidP="007053F3">
      <w:pPr>
        <w:tabs>
          <w:tab w:val="left" w:pos="-851"/>
          <w:tab w:val="left" w:pos="1261"/>
          <w:tab w:val="left" w:pos="5176"/>
        </w:tabs>
        <w:spacing w:line="240" w:lineRule="auto"/>
        <w:ind w:left="-851" w:right="-284"/>
        <w:jc w:val="both"/>
      </w:pPr>
      <w:r w:rsidRPr="006E22C7">
        <w:rPr>
          <w:b/>
        </w:rPr>
        <w:t>10)</w:t>
      </w:r>
      <w:r>
        <w:t xml:space="preserve"> ΚΑΝΟΝΙΣΜΟΣ 882/2004 - Κανονισμός για την διεξαγωγή του επίσημου ελέγχου των τροφίμων. </w:t>
      </w:r>
    </w:p>
    <w:p w:rsidR="00FF13BD" w:rsidRDefault="00FF13BD" w:rsidP="007053F3">
      <w:pPr>
        <w:tabs>
          <w:tab w:val="left" w:pos="-851"/>
          <w:tab w:val="left" w:pos="1261"/>
        </w:tabs>
        <w:spacing w:line="240" w:lineRule="auto"/>
        <w:ind w:left="-851" w:right="-284"/>
        <w:jc w:val="both"/>
      </w:pPr>
      <w:r w:rsidRPr="006E22C7">
        <w:rPr>
          <w:b/>
        </w:rPr>
        <w:t>11)</w:t>
      </w:r>
      <w:r>
        <w:t xml:space="preserve"> ΚΑΝΟΝΙΣΜΟΣ (ΕΚ) αριθ. 853/2004 της 29ης Απριλίου για τον καθορισμό ειδικών κανόνων υγιεινής για τα τρόφιμα ζωικής προέλευσης.</w:t>
      </w:r>
    </w:p>
    <w:p w:rsidR="00FF13BD" w:rsidRDefault="00FF13BD" w:rsidP="007053F3">
      <w:pPr>
        <w:tabs>
          <w:tab w:val="left" w:pos="-851"/>
          <w:tab w:val="left" w:pos="1395"/>
        </w:tabs>
        <w:spacing w:line="240" w:lineRule="auto"/>
        <w:ind w:left="-851" w:right="-284"/>
        <w:jc w:val="both"/>
      </w:pPr>
      <w:r w:rsidRPr="006E22C7">
        <w:rPr>
          <w:b/>
        </w:rPr>
        <w:t>12)</w:t>
      </w:r>
      <w:r>
        <w:t xml:space="preserve"> ΚΑΝΟΝΙΣΜΟΣ (ΕΚ) αριθ. 854/2004 της 29ης Απριλίου 2004, για τον καθορισμό ειδικών διατάξεων για την οργάνωση των επίσημων ελέγχων στα προϊόντα ζωικής προέλευσης που προορίζονται για κατανάλωση από τον άνθρωπο.</w:t>
      </w:r>
    </w:p>
    <w:p w:rsidR="00FF13BD" w:rsidRDefault="00FF13BD" w:rsidP="007053F3">
      <w:pPr>
        <w:tabs>
          <w:tab w:val="left" w:pos="-851"/>
          <w:tab w:val="left" w:pos="7610"/>
        </w:tabs>
        <w:spacing w:line="240" w:lineRule="auto"/>
        <w:ind w:left="-851" w:right="-284"/>
        <w:jc w:val="both"/>
      </w:pPr>
      <w:r w:rsidRPr="006E22C7">
        <w:rPr>
          <w:b/>
        </w:rPr>
        <w:t>13)</w:t>
      </w:r>
      <w:r>
        <w:t xml:space="preserve"> ΚΑΝΟΝΙΣΜΟΣ 852/2004 Κανονισμός Υγιεινής Τροφίμων- προς αντικατάσταση της 93/43 οδηγίας (ΕΟΚ).</w:t>
      </w:r>
    </w:p>
    <w:p w:rsidR="00FF13BD" w:rsidRDefault="00FF13BD" w:rsidP="007053F3">
      <w:pPr>
        <w:tabs>
          <w:tab w:val="left" w:pos="-851"/>
          <w:tab w:val="left" w:pos="1395"/>
        </w:tabs>
        <w:spacing w:line="240" w:lineRule="auto"/>
        <w:ind w:left="-851" w:right="-284"/>
        <w:jc w:val="both"/>
      </w:pPr>
      <w:r w:rsidRPr="006E22C7">
        <w:rPr>
          <w:b/>
        </w:rPr>
        <w:t>14)</w:t>
      </w:r>
      <w:r>
        <w:t xml:space="preserve"> ΚΑΝΟΝΙΣΜΟΣ 1935/2004 του Ευρωπαϊκού Κοινοβουλίου και του Συμβουλίου σχετικά με τα υλικά και αντικείμενα που προορίζονται να έρθουν σε επαφή με τα τρόφιμα και με την κατάργηση των οδηγιών 80/590/ ΕΟΚ και 89/ 109/ΕΟΚ.</w:t>
      </w:r>
    </w:p>
    <w:p w:rsidR="00FF13BD" w:rsidRDefault="00FF13BD" w:rsidP="007053F3">
      <w:pPr>
        <w:tabs>
          <w:tab w:val="left" w:pos="-851"/>
          <w:tab w:val="left" w:pos="1395"/>
        </w:tabs>
        <w:spacing w:line="240" w:lineRule="auto"/>
        <w:ind w:left="-851" w:right="-284"/>
        <w:jc w:val="both"/>
      </w:pPr>
      <w:r w:rsidRPr="006E22C7">
        <w:rPr>
          <w:b/>
        </w:rPr>
        <w:lastRenderedPageBreak/>
        <w:t>15)</w:t>
      </w:r>
      <w:r>
        <w:t xml:space="preserve"> ΚΑΝΟΝΙΣΜΟΣ (ΕΚ) αριθ. 2073/2005 ΤΗΣ ΕΠΙΤΡΟΠΗΣ της 15ης Νοεμβρίου 2005 περί μικροβιολογικών κριτηρίων για τα τρόφιμα. </w:t>
      </w:r>
    </w:p>
    <w:p w:rsidR="00FF13BD" w:rsidRDefault="00FF13BD" w:rsidP="007053F3">
      <w:pPr>
        <w:tabs>
          <w:tab w:val="left" w:pos="-851"/>
          <w:tab w:val="left" w:pos="687"/>
        </w:tabs>
        <w:spacing w:line="240" w:lineRule="auto"/>
        <w:ind w:left="-851" w:right="-284"/>
        <w:jc w:val="both"/>
      </w:pPr>
      <w:r w:rsidRPr="006E22C7">
        <w:rPr>
          <w:b/>
        </w:rPr>
        <w:t>16)</w:t>
      </w:r>
      <w:r>
        <w:t xml:space="preserve"> ΚΑΝΟΝΙΣΜΟΣ 2074/2005 για χην θέσπιση μέτρων εφαρμογής για ορισμένα προϊόντα βάσει του κανονισμού (Ε.Κ) αριθ.853/2004, 854/2004, 882/2004, για την παρέκκλιση από τον κανονισμό 852/2004 και για τροποποίηση των κανονισμών 853/2004 και 854/2004,</w:t>
      </w:r>
    </w:p>
    <w:p w:rsidR="00FF13BD" w:rsidRDefault="00FF13BD" w:rsidP="007053F3">
      <w:pPr>
        <w:tabs>
          <w:tab w:val="left" w:pos="-851"/>
          <w:tab w:val="left" w:pos="687"/>
        </w:tabs>
        <w:spacing w:line="240" w:lineRule="auto"/>
        <w:ind w:left="-851" w:right="-284"/>
        <w:jc w:val="both"/>
      </w:pPr>
      <w:r w:rsidRPr="006E22C7">
        <w:rPr>
          <w:b/>
        </w:rPr>
        <w:t>17)</w:t>
      </w:r>
      <w:r>
        <w:t xml:space="preserve"> ΚΑΝΟΝΙΣΜΟΣ 2076/2005 για τη θέσπιση μεταβατικών</w:t>
      </w:r>
      <w:r w:rsidR="007053F3">
        <w:t xml:space="preserve"> </w:t>
      </w:r>
      <w:r>
        <w:t>διατάξεων σχετικά με την εφαρμογή του Ευρωπαϊκού Κοινοβουλίου και του Συμβουλίου (Ε.Κ.) 853/2004, 882/2004, και για την τροποποίηση των κανονισμών 853/2004 και 854/2004.</w:t>
      </w:r>
    </w:p>
    <w:p w:rsidR="00FF13BD" w:rsidRDefault="00FF13BD" w:rsidP="007053F3">
      <w:pPr>
        <w:tabs>
          <w:tab w:val="left" w:pos="-851"/>
          <w:tab w:val="left" w:pos="687"/>
        </w:tabs>
        <w:spacing w:line="240" w:lineRule="auto"/>
        <w:ind w:left="-851" w:right="-284"/>
        <w:jc w:val="both"/>
      </w:pPr>
      <w:r w:rsidRPr="006E22C7">
        <w:rPr>
          <w:b/>
        </w:rPr>
        <w:t>18)</w:t>
      </w:r>
      <w:r>
        <w:t xml:space="preserve"> Νόμος 3325. Ίδρυση και λειτουργία Βιομηχανικών - Βιοτεχνικών Εγκαταστάσεων, ΦΕΚ 68, ΤΑ, 11 Μαρτίου 2005.</w:t>
      </w:r>
    </w:p>
    <w:p w:rsidR="00FF13BD" w:rsidRDefault="00FF13BD" w:rsidP="007053F3">
      <w:pPr>
        <w:tabs>
          <w:tab w:val="left" w:pos="-851"/>
          <w:tab w:val="left" w:pos="687"/>
        </w:tabs>
        <w:spacing w:line="240" w:lineRule="auto"/>
        <w:ind w:left="-851" w:right="-284"/>
        <w:jc w:val="both"/>
      </w:pPr>
      <w:r w:rsidRPr="006E22C7">
        <w:rPr>
          <w:b/>
        </w:rPr>
        <w:t>19)</w:t>
      </w:r>
      <w:r>
        <w:t xml:space="preserve"> ΚΑΝΟΝΙΣΜΟΣ 396/2005/Ε.Κ του Ευρωπαϊκού Κοινοβουλίου και του Συμβουλίου για τα ανώτατα όρια καταλοίπων φυτοφαρμάκων στα τρόφιμα και για την τροποποίηση της Οδηγίας 91/414/ΕΟΚ του Συμβουλίου.</w:t>
      </w:r>
    </w:p>
    <w:p w:rsidR="00FF13BD" w:rsidRDefault="00FF13BD" w:rsidP="00B04A96">
      <w:pPr>
        <w:tabs>
          <w:tab w:val="left" w:pos="-851"/>
          <w:tab w:val="left" w:pos="687"/>
        </w:tabs>
        <w:spacing w:line="240" w:lineRule="auto"/>
        <w:ind w:left="-851" w:right="-284"/>
        <w:jc w:val="both"/>
      </w:pPr>
      <w:r w:rsidRPr="006E22C7">
        <w:rPr>
          <w:b/>
        </w:rPr>
        <w:t>20)</w:t>
      </w:r>
      <w:r>
        <w:t xml:space="preserve"> ΚΑΝΟΝΙΣΜΟΣ (ΕΚ) αριθ. 1177/2006 ΤΗΣ ΕΠΙΤΡΟΠΗΣ</w:t>
      </w:r>
      <w:r w:rsidR="00B04A96" w:rsidRPr="00F56CE3">
        <w:t xml:space="preserve"> </w:t>
      </w:r>
      <w:r>
        <w:t>της 1ης Αυγούστου 2006 για την εφαρμογή του κανονισμού (ΕΚ) αριθ. 2160/2003 του Ευρωπαϊκού Κοινοβουλίου και του Συμβουλίου όσον αφορά τις απαιτήσεις για τη χρησιμοποίηση ειδικών μεθόδων ελέγχου στο πλαίσιο των εθνικών προγραμμάτων για τον έλεγχο της σαλμονέλας στα πουλερικά.</w:t>
      </w:r>
    </w:p>
    <w:p w:rsidR="00FF13BD" w:rsidRDefault="00FF13BD" w:rsidP="00B04A96">
      <w:pPr>
        <w:tabs>
          <w:tab w:val="left" w:pos="-851"/>
          <w:tab w:val="left" w:pos="687"/>
        </w:tabs>
        <w:spacing w:line="240" w:lineRule="auto"/>
        <w:ind w:left="-851" w:right="-284"/>
        <w:jc w:val="both"/>
      </w:pPr>
      <w:r w:rsidRPr="00CF4ECA">
        <w:rPr>
          <w:b/>
        </w:rPr>
        <w:t>21)</w:t>
      </w:r>
      <w:r>
        <w:t xml:space="preserve"> Η Κ.Υ.Α 15523/31-08-2006 Περί Αναγκαίων</w:t>
      </w:r>
      <w:r w:rsidR="00B04A96" w:rsidRPr="00B04A96">
        <w:t xml:space="preserve"> </w:t>
      </w:r>
      <w:r>
        <w:t>συμπληρωματικών μέτρων εφαρμογής των Κανονισμών Καν. 178/2002, 852/2004,</w:t>
      </w:r>
      <w:r w:rsidR="007053F3">
        <w:t xml:space="preserve"> </w:t>
      </w:r>
      <w:r>
        <w:t>853/2004, 854/2004 και 882/2004 του Ευρωπαϊκού Κοινοβουλίου και του Συμβουλίου και εναρμόνιση της Οδηγίας 2004/41/Ε.Κ του Ευρωπαϊκού Κοινοβουλίου και του Συμβουλίου.</w:t>
      </w:r>
    </w:p>
    <w:p w:rsidR="00FF13BD" w:rsidRDefault="00FF13BD" w:rsidP="007053F3">
      <w:pPr>
        <w:tabs>
          <w:tab w:val="left" w:pos="-851"/>
          <w:tab w:val="left" w:pos="687"/>
        </w:tabs>
        <w:spacing w:line="240" w:lineRule="auto"/>
        <w:ind w:left="-851" w:right="-284"/>
        <w:jc w:val="both"/>
      </w:pPr>
      <w:r w:rsidRPr="00CF4ECA">
        <w:rPr>
          <w:b/>
        </w:rPr>
        <w:t>22)</w:t>
      </w:r>
      <w:r>
        <w:t xml:space="preserve"> ΚΑΝΟΝΙΣΜΟΣ 1924/2006 σχετικά με τους Ισχυρισμούς επί θεμάτων Διατροφής και Υγείας που διατυπώνονται στα τρόφιμα.</w:t>
      </w:r>
    </w:p>
    <w:p w:rsidR="00FF13BD" w:rsidRDefault="00FF13BD" w:rsidP="007053F3">
      <w:pPr>
        <w:tabs>
          <w:tab w:val="left" w:pos="-851"/>
          <w:tab w:val="left" w:pos="687"/>
        </w:tabs>
        <w:spacing w:line="240" w:lineRule="auto"/>
        <w:ind w:left="-851" w:right="-284"/>
        <w:jc w:val="both"/>
      </w:pPr>
      <w:r w:rsidRPr="00CF4ECA">
        <w:rPr>
          <w:b/>
        </w:rPr>
        <w:t>23)</w:t>
      </w:r>
      <w:r>
        <w:t xml:space="preserve"> </w:t>
      </w:r>
      <w:r>
        <w:rPr>
          <w:sz w:val="2"/>
          <w:szCs w:val="2"/>
        </w:rPr>
        <w:t xml:space="preserve"> </w:t>
      </w:r>
      <w:r>
        <w:t>ΚΑΝΟΝΙΣΜΟΣ 2023/2006 της Επιτροπής σχετικά με την ορθή πρακτική παραγωγής υλικών και αντικειμένων που προορίζονται να έλθουν σε επαφή με τα τρόφιμα.</w:t>
      </w:r>
    </w:p>
    <w:p w:rsidR="00FF13BD" w:rsidRPr="009947E2" w:rsidRDefault="00FF13BD" w:rsidP="007053F3">
      <w:pPr>
        <w:tabs>
          <w:tab w:val="left" w:pos="-851"/>
          <w:tab w:val="left" w:pos="743"/>
        </w:tabs>
        <w:spacing w:line="240" w:lineRule="auto"/>
        <w:ind w:left="-851" w:right="-66"/>
        <w:jc w:val="both"/>
      </w:pPr>
      <w:r w:rsidRPr="00CF4ECA">
        <w:rPr>
          <w:b/>
        </w:rPr>
        <w:t>24)</w:t>
      </w:r>
      <w:r>
        <w:t xml:space="preserve"> ΚΑΝΟΝΙΣΜΟΣ (ΕΚ) αριθ. 510/20.03.2006 για την προστασία των γεωγραφικών ενδείξεων και </w:t>
      </w:r>
      <w:r w:rsidRPr="009947E2">
        <w:t>των ονομασιών προέλευσης των γεωργικών προϊόντων και των τροφίμων.</w:t>
      </w:r>
    </w:p>
    <w:p w:rsidR="00FF13BD" w:rsidRPr="009947E2" w:rsidRDefault="00FF13BD" w:rsidP="007053F3">
      <w:pPr>
        <w:tabs>
          <w:tab w:val="left" w:pos="-851"/>
          <w:tab w:val="left" w:pos="743"/>
        </w:tabs>
        <w:spacing w:line="240" w:lineRule="auto"/>
        <w:ind w:left="-851" w:right="-284"/>
        <w:jc w:val="both"/>
      </w:pPr>
      <w:r w:rsidRPr="009947E2">
        <w:rPr>
          <w:b/>
        </w:rPr>
        <w:t>25)</w:t>
      </w:r>
      <w:r w:rsidRPr="009947E2">
        <w:t xml:space="preserve"> ΚΑΝΟΝΙΣΜΟΣ 1898/2006 σχετικά με τη θέσπιση λεπτομερών κανόνων εφαρμογής του κανονισμού (ΕΚ) αριθ. 510/2006 του Συμβουλίου για την προστασία των γεωγραφικών ενδείξεων και των ονομασιών προέλευσης των γεωργικών προϊόντων και των τροφίμων.</w:t>
      </w:r>
    </w:p>
    <w:p w:rsidR="00FF13BD" w:rsidRPr="009947E2" w:rsidRDefault="00FF13BD" w:rsidP="007053F3">
      <w:pPr>
        <w:tabs>
          <w:tab w:val="left" w:pos="-851"/>
          <w:tab w:val="left" w:pos="743"/>
        </w:tabs>
        <w:spacing w:line="240" w:lineRule="auto"/>
        <w:ind w:left="-851" w:right="-284"/>
        <w:jc w:val="both"/>
      </w:pPr>
      <w:r w:rsidRPr="009947E2">
        <w:rPr>
          <w:b/>
        </w:rPr>
        <w:t>26)</w:t>
      </w:r>
      <w:r w:rsidRPr="009947E2">
        <w:t xml:space="preserve"> ΠΔ 79 του 2007. Αναγκαία συμπληρωματικά μέτρα εφαρμογής των Κανονισμών (ΕΚ) υπ’ αριθμ. 178/2002, 852/2004, 853/2004, 854/2004 και 882/2004 του Ευρωπαϊκού Κοινοβουλίου και του Συμβουλίου όσον αφορά τους κανόνες υγιεινής για τα τρόφιμα ζωικής προέλευσης, των επίσημων ελέγχων στα προϊόντα αυτά που προορίζονται για κατανάλωση από τον άνθρωπο και τους κανόνες υγείας και καλής διαβίωσης των ζώων και εναρμόνιση της κτηνιατρικής νομοθεσίας προς την υπ’ αριθμ. 2004/41/ΕΚ Οδηγία του Ευρωπαϊκού Κοινοβουλίου και του Συμβουλίου.</w:t>
      </w:r>
    </w:p>
    <w:p w:rsidR="00FF13BD" w:rsidRPr="009947E2" w:rsidRDefault="00FF13BD" w:rsidP="007053F3">
      <w:pPr>
        <w:tabs>
          <w:tab w:val="left" w:pos="-851"/>
          <w:tab w:val="left" w:pos="743"/>
        </w:tabs>
        <w:spacing w:line="240" w:lineRule="auto"/>
        <w:ind w:left="-851" w:right="-284"/>
        <w:jc w:val="both"/>
      </w:pPr>
      <w:r w:rsidRPr="009947E2">
        <w:rPr>
          <w:b/>
        </w:rPr>
        <w:t>27)</w:t>
      </w:r>
      <w:r w:rsidRPr="009947E2">
        <w:t xml:space="preserve"> ΚΑΝΟΝΙΣΜΟΣ 1234/2007 του Συμβουλίου για την θέσπιση κοινής οργάνωσης των γεωργικών αγορών και ειδικών διατάξεων τροφίμων.</w:t>
      </w:r>
    </w:p>
    <w:p w:rsidR="00FF13BD" w:rsidRPr="009947E2" w:rsidRDefault="00FF13BD" w:rsidP="007053F3">
      <w:pPr>
        <w:tabs>
          <w:tab w:val="left" w:pos="-851"/>
          <w:tab w:val="left" w:pos="743"/>
        </w:tabs>
        <w:spacing w:line="240" w:lineRule="auto"/>
        <w:ind w:left="-851" w:right="-284"/>
        <w:jc w:val="both"/>
      </w:pPr>
      <w:r w:rsidRPr="009947E2">
        <w:rPr>
          <w:b/>
        </w:rPr>
        <w:t>28)</w:t>
      </w:r>
      <w:r w:rsidRPr="009947E2">
        <w:t xml:space="preserve"> ΚΑΝΟΝΙΣΜΟΣ (ΕΚ) αριθ. 1441/2007 για την τροποποίηση του κανονισμού (ΕΚ) αριθ. 2073/2005 της Επιτροπής περί μικροβιολογικών κριτηρίων για τα τρόφιμα.</w:t>
      </w:r>
    </w:p>
    <w:p w:rsidR="00FF13BD" w:rsidRPr="009947E2" w:rsidRDefault="00FF13BD" w:rsidP="007053F3">
      <w:pPr>
        <w:tabs>
          <w:tab w:val="left" w:pos="-851"/>
          <w:tab w:val="left" w:pos="743"/>
        </w:tabs>
        <w:spacing w:line="240" w:lineRule="auto"/>
        <w:ind w:left="-851" w:right="-284"/>
        <w:jc w:val="both"/>
      </w:pPr>
      <w:r w:rsidRPr="009947E2">
        <w:rPr>
          <w:b/>
        </w:rPr>
        <w:t>29)</w:t>
      </w:r>
      <w:r w:rsidRPr="009947E2">
        <w:t xml:space="preserve"> ΚΑΝΟΝΙΣΜΟΣ (ΕΚ) αριθ. 543/2008 για τον καθορισμό λεπτομερών κανόνων εφαρμογής του κανονισμού (ΕΚ) αριθ. 1234/2007 του Συμβουλίου σχετικά με τους κανόνες εμπορίας για το κρέας πουλερικών.</w:t>
      </w:r>
    </w:p>
    <w:p w:rsidR="00FF13BD" w:rsidRPr="009947E2" w:rsidRDefault="00FF13BD" w:rsidP="007053F3">
      <w:pPr>
        <w:tabs>
          <w:tab w:val="left" w:pos="-851"/>
          <w:tab w:val="left" w:pos="743"/>
        </w:tabs>
        <w:spacing w:line="240" w:lineRule="auto"/>
        <w:ind w:left="-851" w:right="-284"/>
      </w:pPr>
      <w:r w:rsidRPr="009947E2">
        <w:rPr>
          <w:b/>
        </w:rPr>
        <w:t>30)</w:t>
      </w:r>
      <w:r w:rsidRPr="009947E2">
        <w:t xml:space="preserve"> ΚΑΝΟΝΙΣΜΟΣ (ΕΕ) αριθ. 1086/2011 για την τροποποίηση του παραρτήματος ΙΙ του κανονισμού (ΕΚ) αριθ. </w:t>
      </w:r>
      <w:r w:rsidRPr="009947E2">
        <w:rPr>
          <w:lang w:bidi="en-US"/>
        </w:rPr>
        <w:t xml:space="preserve">2160/2003 </w:t>
      </w:r>
      <w:r w:rsidRPr="009947E2">
        <w:t>ίου Ευρωπαϊκού Κοινοβουλίου και ίου Συμβουλίου, καθώς και ίου παραρτήματος I του κανονισμού (ΕΚ) αριθ. 2073/2005 της Επιτροπής όσον αφορά τη σαλμονέλα στο νωπό κρέας πουλερικών.</w:t>
      </w:r>
    </w:p>
    <w:p w:rsidR="00FF13BD" w:rsidRPr="009947E2" w:rsidRDefault="00FF13BD" w:rsidP="007053F3">
      <w:pPr>
        <w:tabs>
          <w:tab w:val="left" w:pos="-851"/>
          <w:tab w:val="left" w:pos="777"/>
        </w:tabs>
        <w:spacing w:line="240" w:lineRule="auto"/>
        <w:ind w:left="-851" w:right="-284"/>
        <w:jc w:val="both"/>
      </w:pPr>
      <w:r w:rsidRPr="009947E2">
        <w:rPr>
          <w:b/>
        </w:rPr>
        <w:t>31)</w:t>
      </w:r>
      <w:r w:rsidRPr="009947E2">
        <w:t xml:space="preserve"> ΚΑΝΟΝΙΣΜΟΣ (ΕΚ) 1337/ για την ένδειξη της χώρας καταγωγής η του τόπου προέλευσης για τα νωπά, διατηρημένα με απλή ψύξη ή κατεψυγμένα κρέατα χοιροειδών .... και πουλερικών.</w:t>
      </w:r>
    </w:p>
    <w:p w:rsidR="00FF13BD" w:rsidRPr="009947E2" w:rsidRDefault="00FF13BD" w:rsidP="007053F3">
      <w:pPr>
        <w:tabs>
          <w:tab w:val="left" w:pos="-851"/>
        </w:tabs>
        <w:spacing w:line="240" w:lineRule="auto"/>
        <w:ind w:left="-851" w:right="-284"/>
        <w:jc w:val="both"/>
      </w:pPr>
      <w:r w:rsidRPr="009947E2">
        <w:rPr>
          <w:b/>
        </w:rPr>
        <w:lastRenderedPageBreak/>
        <w:t>32)</w:t>
      </w:r>
      <w:r w:rsidRPr="009947E2">
        <w:t xml:space="preserve">  Οδηγία 89/107/ΕΟΚ. για την προσέγγιση των νομοθεσιών των κρατών μελών σχετικά με τα πρόσθετα που μπορούν να χρησιμοποιούνται στα τρόφιμα τα οποία προορίζονται για ανθρώπινη διατροφή και όπως έχει αυτή τροποποιηθεί(94/34/ΕΚ, 292/97) .</w:t>
      </w:r>
    </w:p>
    <w:p w:rsidR="00FF13BD" w:rsidRPr="009947E2" w:rsidRDefault="00FF13BD" w:rsidP="007053F3">
      <w:pPr>
        <w:tabs>
          <w:tab w:val="left" w:pos="-851"/>
          <w:tab w:val="left" w:pos="777"/>
        </w:tabs>
        <w:spacing w:line="240" w:lineRule="auto"/>
        <w:ind w:left="-851" w:right="-34"/>
        <w:jc w:val="both"/>
      </w:pPr>
      <w:r w:rsidRPr="009947E2">
        <w:rPr>
          <w:b/>
        </w:rPr>
        <w:t>33)</w:t>
      </w:r>
      <w:r w:rsidRPr="009947E2">
        <w:t xml:space="preserve"> Οδηγία 2004/41 Ε.Κ του Ευρωπαϊκού Κοινοβουλίου και του Συμβουλίου για την κατάργηση ορισμένων οδηγιών σχετικών με την υγιεινή των τροφίμων και τους υγειονομικούς όρους για την παραγωγή και διάθεση στην αγορά ορισμένων προϊόντων ζωικής προέλευσης που προορίζονται για ανθρώπινη κατανάλωση και για την τροποποίηση των οδηγιών του Συμβουλίου 89/662 ΕΟΚ. και 92/118/ΕΟΚ και της απόφασης 95/408 ΕΚ του Συμβουλίου.</w:t>
      </w:r>
    </w:p>
    <w:p w:rsidR="00FF13BD" w:rsidRPr="009947E2" w:rsidRDefault="00FF13BD" w:rsidP="007053F3">
      <w:pPr>
        <w:tabs>
          <w:tab w:val="left" w:pos="-851"/>
          <w:tab w:val="left" w:pos="777"/>
        </w:tabs>
        <w:spacing w:line="240" w:lineRule="auto"/>
        <w:ind w:left="-851" w:right="-34"/>
        <w:jc w:val="both"/>
      </w:pPr>
      <w:r w:rsidRPr="009947E2">
        <w:rPr>
          <w:b/>
        </w:rPr>
        <w:t>34)</w:t>
      </w:r>
      <w:r w:rsidRPr="009947E2">
        <w:t xml:space="preserve"> Οδηγία 2000/13/Ε.Κ. και του Συμβουλίου για προσέγγιση των νομοθεσιών των κρατών μελών σχετικά με την επισήμανση, την παρουσίαση και την διαφήμιση των τροφίμων και τις όποιες τροποποιήσεις αυτής από τις Οδηγίες 2007/68/ΕΚ, 2008/5 Ε.Κ, 2005/26 Ε.Κ,2001/101/ Ε.Κ της Επιτροπής, 2002/86/ Ε.Κ της Επιτροπής και της Οδηγίας 2003/89/Ε.Κ του Ευρωπαϊκού Κοινοβουλίου και του Συμβουλίου, για την τροποποίηση της Οδηγίας 2000/13/Ε.Κ όσον αφορά την αναγραφή των συστατικών των τροφίμων.</w:t>
      </w:r>
    </w:p>
    <w:p w:rsidR="00FF13BD" w:rsidRPr="009947E2" w:rsidRDefault="00FF13BD" w:rsidP="007053F3">
      <w:pPr>
        <w:tabs>
          <w:tab w:val="left" w:pos="-851"/>
          <w:tab w:val="left" w:pos="777"/>
        </w:tabs>
        <w:spacing w:line="240" w:lineRule="auto"/>
        <w:ind w:left="-851" w:right="-34"/>
        <w:jc w:val="both"/>
      </w:pPr>
      <w:r w:rsidRPr="009947E2">
        <w:rPr>
          <w:b/>
        </w:rPr>
        <w:t>35)</w:t>
      </w:r>
      <w:r w:rsidRPr="009947E2">
        <w:t xml:space="preserve"> ΕΦΕΤ ΟΔΗΓΟΣ ΥΓΙΕΙΝΗΣ Νο 9</w:t>
      </w:r>
    </w:p>
    <w:p w:rsidR="00FF13BD" w:rsidRPr="009947E2" w:rsidRDefault="00FF13BD" w:rsidP="00FF13BD">
      <w:pPr>
        <w:tabs>
          <w:tab w:val="left" w:pos="777"/>
        </w:tabs>
        <w:spacing w:line="413" w:lineRule="exact"/>
        <w:ind w:right="-284"/>
        <w:jc w:val="right"/>
      </w:pPr>
    </w:p>
    <w:p w:rsidR="00FF13BD" w:rsidRPr="009947E2" w:rsidRDefault="00FF13BD" w:rsidP="00FF13BD">
      <w:pPr>
        <w:pStyle w:val="41"/>
        <w:keepNext/>
        <w:keepLines/>
        <w:shd w:val="clear" w:color="auto" w:fill="auto"/>
        <w:spacing w:before="0" w:after="249" w:line="279" w:lineRule="exact"/>
        <w:ind w:left="1680" w:right="1400" w:hanging="820"/>
        <w:jc w:val="left"/>
      </w:pPr>
      <w:bookmarkStart w:id="78" w:name="bookmark112"/>
      <w:r w:rsidRPr="0085347E">
        <w:t>ΠΟΙΟΤΗΤΑ ΚΑΙ ΧΑΡΑΚΤΗΡΙΣΤΙΚΕΣ ΙΔΙΟΤΗΤΕΣ ΤΩΝ ΤΥΡΟΚΟΜΙΚΩΝ ΠΡΟΪΟΝΤΩΝ</w:t>
      </w:r>
      <w:bookmarkEnd w:id="78"/>
    </w:p>
    <w:p w:rsidR="00FF13BD" w:rsidRPr="009947E2" w:rsidRDefault="00FF13BD" w:rsidP="007053F3">
      <w:pPr>
        <w:spacing w:after="364" w:line="240" w:lineRule="auto"/>
        <w:ind w:left="-567" w:right="-358" w:firstLine="360"/>
        <w:jc w:val="both"/>
      </w:pPr>
      <w:r w:rsidRPr="009947E2">
        <w:t>Όλα τα τυροκομικά προϊόντα να είναι πρώτης ποιότητας σύμφωνα με τα οριζόμενα, ανά είδος, στον Κ.Τ.&amp; Π. Άρθρο 83 και σύμφωνα με τις ισχύουσες Υγειονομικές Διατάξεις.</w:t>
      </w:r>
    </w:p>
    <w:p w:rsidR="00FF13BD" w:rsidRPr="009947E2" w:rsidRDefault="00FF13BD" w:rsidP="007053F3">
      <w:pPr>
        <w:pStyle w:val="41"/>
        <w:keepNext/>
        <w:keepLines/>
        <w:shd w:val="clear" w:color="auto" w:fill="auto"/>
        <w:spacing w:before="0" w:line="240" w:lineRule="auto"/>
        <w:ind w:left="-567" w:right="-176" w:firstLine="360"/>
      </w:pPr>
      <w:bookmarkStart w:id="79" w:name="bookmark113"/>
      <w:r w:rsidRPr="009947E2">
        <w:t>Συνθήκες ωρίμανσης - Χρόνος ωρίμανσης</w:t>
      </w:r>
      <w:bookmarkEnd w:id="79"/>
    </w:p>
    <w:p w:rsidR="00FF13BD" w:rsidRPr="009947E2" w:rsidRDefault="00FF13BD" w:rsidP="007053F3">
      <w:pPr>
        <w:spacing w:line="240" w:lineRule="auto"/>
        <w:ind w:left="-567" w:right="-176" w:firstLine="360"/>
        <w:jc w:val="both"/>
      </w:pPr>
      <w:r w:rsidRPr="009947E2">
        <w:rPr>
          <w:rStyle w:val="212"/>
        </w:rPr>
        <w:t xml:space="preserve">Α. </w:t>
      </w:r>
      <w:r w:rsidRPr="009947E2">
        <w:t xml:space="preserve">Η ωρίμανση των τυριών πρέπει (Άρθρο 83 §1.4) να γίνεται σε χώρους όπου η θερμοκρασία δεν θα είναι κατώτερη των </w:t>
      </w:r>
      <w:r w:rsidRPr="009947E2">
        <w:rPr>
          <w:lang w:bidi="en-US"/>
        </w:rPr>
        <w:t>+10°</w:t>
      </w:r>
      <w:r w:rsidRPr="009947E2">
        <w:rPr>
          <w:lang w:val="en-US" w:bidi="en-US"/>
        </w:rPr>
        <w:t>C</w:t>
      </w:r>
      <w:r w:rsidRPr="009947E2">
        <w:rPr>
          <w:lang w:bidi="en-US"/>
        </w:rPr>
        <w:t xml:space="preserve"> </w:t>
      </w:r>
      <w:r w:rsidRPr="009947E2">
        <w:t>και θα υπάρχει κατάλληλη για κάθε τύπο τυριού υγρομετρική κατάσταση. Ο χρόνος ωρίμανσης εξαρτάται από την κατηγορία ταυ τυριού:</w:t>
      </w:r>
    </w:p>
    <w:p w:rsidR="00FF13BD" w:rsidRPr="009947E2" w:rsidRDefault="00FF13BD" w:rsidP="007053F3">
      <w:pPr>
        <w:spacing w:line="240" w:lineRule="auto"/>
        <w:ind w:left="-567" w:right="-176" w:firstLine="360"/>
        <w:jc w:val="both"/>
      </w:pPr>
      <w:r w:rsidRPr="009947E2">
        <w:t>α) τα πολύ σκληρά, τα σκληρά και τα ημίσκληρα τυριά για να συμπληρώσουν την ωρίμανση τους πρέπει να παραμείνουν για τουλάχιστον τρεις (3) μήνες στις παραπάνω συνθήκες,</w:t>
      </w:r>
    </w:p>
    <w:p w:rsidR="00FF13BD" w:rsidRPr="009947E2" w:rsidRDefault="00FF13BD" w:rsidP="007053F3">
      <w:pPr>
        <w:spacing w:line="240" w:lineRule="auto"/>
        <w:ind w:left="-567" w:right="-176" w:firstLine="360"/>
        <w:jc w:val="both"/>
      </w:pPr>
      <w:r w:rsidRPr="009947E2">
        <w:t>β) τα μαλακά τυριά για να συμπληρώσουν την ωρίμανσή τους πρέπει να παραμείνουν τουλάχιστον δύο (2) μήνες. Εξαιρούνται τα «Λευκά τυριά άλμης», τα οποία είναι παρασκευασμένα από παστεριωμένο γάλα και επιτρέπεται να διατίθενται δεκαπέντε ημέρες (15) μετά την παρασκευή τους (η εξαίρεση αυτή δεν αφορά τα Ελληνικά Παραδοσιακά τυριά).</w:t>
      </w:r>
    </w:p>
    <w:p w:rsidR="00FF13BD" w:rsidRPr="009947E2" w:rsidRDefault="00FF13BD" w:rsidP="007053F3">
      <w:pPr>
        <w:spacing w:line="240" w:lineRule="auto"/>
        <w:ind w:left="-567" w:right="-176" w:firstLine="360"/>
        <w:jc w:val="both"/>
      </w:pPr>
      <w:r w:rsidRPr="009947E2">
        <w:rPr>
          <w:rStyle w:val="212"/>
        </w:rPr>
        <w:t xml:space="preserve">Β. </w:t>
      </w:r>
      <w:r w:rsidRPr="009947E2">
        <w:t>Συνθήκες αποθήκευσης των ώριμων τυριών (Άρθρο 83 §1.5) μέχρι τη διάθεσή τους στην κατανάλωση:</w:t>
      </w:r>
    </w:p>
    <w:p w:rsidR="00FF13BD" w:rsidRPr="009947E2" w:rsidRDefault="00FF13BD" w:rsidP="007053F3">
      <w:pPr>
        <w:tabs>
          <w:tab w:val="left" w:pos="3614"/>
        </w:tabs>
        <w:spacing w:line="240" w:lineRule="auto"/>
        <w:ind w:left="-567" w:right="-176" w:firstLine="360"/>
        <w:jc w:val="both"/>
      </w:pPr>
      <w:r w:rsidRPr="009947E2">
        <w:t xml:space="preserve">α) πολύ σκληρά, σκληρά, ημίσκληρα τυριά: σε κλιματιζόμενους θαλάμους με ανακυκλούμενο έντονο ρεύμα αέρα, θερμοκρασίας από </w:t>
      </w:r>
      <w:r w:rsidRPr="009947E2">
        <w:rPr>
          <w:lang w:bidi="en-US"/>
        </w:rPr>
        <w:t>0°</w:t>
      </w:r>
      <w:r w:rsidRPr="009947E2">
        <w:rPr>
          <w:lang w:val="en-US" w:bidi="en-US"/>
        </w:rPr>
        <w:t>C</w:t>
      </w:r>
      <w:r w:rsidRPr="009947E2">
        <w:rPr>
          <w:lang w:bidi="en-US"/>
        </w:rPr>
        <w:t xml:space="preserve"> </w:t>
      </w:r>
      <w:r w:rsidRPr="009947E2">
        <w:t xml:space="preserve">έως </w:t>
      </w:r>
      <w:r w:rsidRPr="009947E2">
        <w:rPr>
          <w:lang w:bidi="en-US"/>
        </w:rPr>
        <w:t>+10°</w:t>
      </w:r>
      <w:r w:rsidRPr="009947E2">
        <w:rPr>
          <w:lang w:val="en-US" w:bidi="en-US"/>
        </w:rPr>
        <w:t>C</w:t>
      </w:r>
      <w:r w:rsidRPr="009947E2">
        <w:rPr>
          <w:lang w:bidi="en-US"/>
        </w:rPr>
        <w:t xml:space="preserve"> </w:t>
      </w:r>
      <w:r w:rsidRPr="009947E2">
        <w:t xml:space="preserve">και υγρομετρικής κατάστασης από 75 έως 85%,   </w:t>
      </w:r>
    </w:p>
    <w:p w:rsidR="00FF13BD" w:rsidRPr="009947E2" w:rsidRDefault="00FF13BD" w:rsidP="007053F3">
      <w:pPr>
        <w:tabs>
          <w:tab w:val="left" w:pos="3614"/>
        </w:tabs>
        <w:spacing w:line="240" w:lineRule="auto"/>
        <w:ind w:left="-567" w:right="-176" w:firstLine="360"/>
        <w:jc w:val="both"/>
      </w:pPr>
      <w:r w:rsidRPr="009947E2">
        <w:t xml:space="preserve">β) μαλακά τυριά: σε κλιματιζόμενους θαλάμους με ανακυκλωμένο μέτριο ρεύμα αέρα, θερμοκρασίας </w:t>
      </w:r>
      <w:r w:rsidRPr="009947E2">
        <w:rPr>
          <w:lang w:bidi="en-US"/>
        </w:rPr>
        <w:t>0°</w:t>
      </w:r>
      <w:r w:rsidRPr="009947E2">
        <w:rPr>
          <w:lang w:val="en-US" w:bidi="en-US"/>
        </w:rPr>
        <w:t>C</w:t>
      </w:r>
      <w:r w:rsidRPr="009947E2">
        <w:rPr>
          <w:lang w:bidi="en-US"/>
        </w:rPr>
        <w:t xml:space="preserve"> </w:t>
      </w:r>
      <w:r w:rsidRPr="009947E2">
        <w:t xml:space="preserve">έως </w:t>
      </w:r>
      <w:r w:rsidRPr="009947E2">
        <w:rPr>
          <w:lang w:bidi="en-US"/>
        </w:rPr>
        <w:t>+2°</w:t>
      </w:r>
      <w:r w:rsidRPr="009947E2">
        <w:rPr>
          <w:lang w:val="en-US" w:bidi="en-US"/>
        </w:rPr>
        <w:t>C</w:t>
      </w:r>
      <w:r w:rsidRPr="009947E2">
        <w:rPr>
          <w:lang w:bidi="en-US"/>
        </w:rPr>
        <w:t xml:space="preserve"> </w:t>
      </w:r>
      <w:r w:rsidRPr="009947E2">
        <w:t xml:space="preserve">και υγρομετρικής κατάστασης από 85 έως 95 %. Εξαιρούνται τα συσκευασμένα σε συσκευασίες αδιαπέραστες από υγρασία π.χ. μεταλλικά δοχεία, τα οποία αποθηκεύονται σε ψυκτικούς θαλάμους θερμοκρασίας </w:t>
      </w:r>
      <w:r w:rsidRPr="009947E2">
        <w:rPr>
          <w:lang w:bidi="en-US"/>
        </w:rPr>
        <w:t>0°</w:t>
      </w:r>
      <w:r w:rsidRPr="009947E2">
        <w:rPr>
          <w:lang w:val="en-US" w:bidi="en-US"/>
        </w:rPr>
        <w:t>C</w:t>
      </w:r>
      <w:r w:rsidRPr="009947E2">
        <w:rPr>
          <w:lang w:bidi="en-US"/>
        </w:rPr>
        <w:t xml:space="preserve"> </w:t>
      </w:r>
      <w:r w:rsidRPr="009947E2">
        <w:t xml:space="preserve">έως </w:t>
      </w:r>
      <w:r w:rsidRPr="009947E2">
        <w:rPr>
          <w:lang w:bidi="en-US"/>
        </w:rPr>
        <w:t>+2°</w:t>
      </w:r>
      <w:r w:rsidRPr="009947E2">
        <w:rPr>
          <w:lang w:val="en-US" w:bidi="en-US"/>
        </w:rPr>
        <w:t>C</w:t>
      </w:r>
      <w:r w:rsidRPr="009947E2">
        <w:rPr>
          <w:lang w:bidi="en-US"/>
        </w:rPr>
        <w:t xml:space="preserve">. </w:t>
      </w:r>
    </w:p>
    <w:p w:rsidR="00FF13BD" w:rsidRPr="009947E2" w:rsidRDefault="00FF13BD" w:rsidP="007053F3">
      <w:pPr>
        <w:spacing w:line="240" w:lineRule="auto"/>
        <w:ind w:left="-284" w:right="-176" w:hanging="283"/>
      </w:pPr>
      <w:r w:rsidRPr="009947E2">
        <w:rPr>
          <w:rStyle w:val="212"/>
        </w:rPr>
        <w:t xml:space="preserve">Γ. </w:t>
      </w:r>
      <w:r w:rsidRPr="009947E2">
        <w:t>Στα μέσα συσκευασίας που θα περιέχονται τα προϊόντα, θα αναγράφονται στην Ελληνική γλώσσα οι ενδείξεις όπως αυτές καθορίζονται στο άρθρο 11 του Κ.Τ.Π. και στις επιμέρους παραγράφους του άρθρου 83 Κεφάλαιο Γ (γενικές διατάξεις για τα τυριά από γάλα, με ωρίμανση) και επιπλέον:</w:t>
      </w:r>
    </w:p>
    <w:p w:rsidR="00FF13BD" w:rsidRPr="009947E2" w:rsidRDefault="00FF13BD" w:rsidP="003F32B6">
      <w:pPr>
        <w:widowControl w:val="0"/>
        <w:numPr>
          <w:ilvl w:val="0"/>
          <w:numId w:val="30"/>
        </w:numPr>
        <w:tabs>
          <w:tab w:val="left" w:pos="301"/>
        </w:tabs>
        <w:spacing w:after="0" w:line="240" w:lineRule="auto"/>
        <w:ind w:left="-284" w:right="-358" w:hanging="283"/>
        <w:jc w:val="both"/>
      </w:pPr>
      <w:r w:rsidRPr="009947E2">
        <w:t>κατηγορία τυριού,</w:t>
      </w:r>
    </w:p>
    <w:p w:rsidR="00FF13BD" w:rsidRPr="009947E2" w:rsidRDefault="00FF13BD" w:rsidP="003F32B6">
      <w:pPr>
        <w:widowControl w:val="0"/>
        <w:numPr>
          <w:ilvl w:val="0"/>
          <w:numId w:val="30"/>
        </w:numPr>
        <w:tabs>
          <w:tab w:val="left" w:pos="301"/>
        </w:tabs>
        <w:spacing w:after="0" w:line="240" w:lineRule="auto"/>
        <w:ind w:left="-284" w:right="-358" w:hanging="283"/>
        <w:jc w:val="both"/>
      </w:pPr>
      <w:r w:rsidRPr="009947E2">
        <w:t>είδος ή είδη γάλακτος (ποσοστά) που παρασκευάσθηκε το τυρί,</w:t>
      </w:r>
    </w:p>
    <w:p w:rsidR="00FF13BD" w:rsidRPr="009947E2" w:rsidRDefault="00FF13BD" w:rsidP="003F32B6">
      <w:pPr>
        <w:widowControl w:val="0"/>
        <w:numPr>
          <w:ilvl w:val="0"/>
          <w:numId w:val="30"/>
        </w:numPr>
        <w:tabs>
          <w:tab w:val="left" w:pos="301"/>
        </w:tabs>
        <w:spacing w:after="0" w:line="240" w:lineRule="auto"/>
        <w:ind w:left="-284" w:right="-358" w:hanging="283"/>
        <w:jc w:val="both"/>
      </w:pPr>
      <w:r w:rsidRPr="009947E2">
        <w:t>ελάχιστο λίπος (υπολογισμένο σε ξερή ουσία),</w:t>
      </w:r>
    </w:p>
    <w:p w:rsidR="00FF13BD" w:rsidRPr="009947E2" w:rsidRDefault="00FF13BD" w:rsidP="003F32B6">
      <w:pPr>
        <w:widowControl w:val="0"/>
        <w:numPr>
          <w:ilvl w:val="0"/>
          <w:numId w:val="30"/>
        </w:numPr>
        <w:tabs>
          <w:tab w:val="left" w:pos="301"/>
        </w:tabs>
        <w:spacing w:after="0" w:line="240" w:lineRule="auto"/>
        <w:ind w:left="-284" w:right="-358" w:hanging="283"/>
        <w:jc w:val="both"/>
      </w:pPr>
      <w:r w:rsidRPr="009947E2">
        <w:t>μέγιστη υγρασία,</w:t>
      </w:r>
    </w:p>
    <w:p w:rsidR="00FF13BD" w:rsidRPr="009947E2" w:rsidRDefault="00FF13BD" w:rsidP="003F32B6">
      <w:pPr>
        <w:widowControl w:val="0"/>
        <w:numPr>
          <w:ilvl w:val="0"/>
          <w:numId w:val="30"/>
        </w:numPr>
        <w:tabs>
          <w:tab w:val="left" w:pos="301"/>
        </w:tabs>
        <w:spacing w:after="0" w:line="240" w:lineRule="auto"/>
        <w:ind w:left="-284" w:right="-358" w:hanging="283"/>
        <w:jc w:val="both"/>
      </w:pPr>
      <w:r w:rsidRPr="009947E2">
        <w:t>ημερομηνία παραγωγής,</w:t>
      </w:r>
    </w:p>
    <w:p w:rsidR="00FF13BD" w:rsidRPr="009947E2" w:rsidRDefault="00FF13BD" w:rsidP="003F32B6">
      <w:pPr>
        <w:widowControl w:val="0"/>
        <w:numPr>
          <w:ilvl w:val="0"/>
          <w:numId w:val="30"/>
        </w:numPr>
        <w:tabs>
          <w:tab w:val="left" w:pos="301"/>
        </w:tabs>
        <w:spacing w:after="0" w:line="240" w:lineRule="auto"/>
        <w:ind w:left="-284" w:right="-358" w:hanging="283"/>
        <w:jc w:val="both"/>
      </w:pPr>
      <w:r w:rsidRPr="009947E2">
        <w:t>ημερομηνία ελάχιστης διατηρησιμότητας,</w:t>
      </w:r>
    </w:p>
    <w:p w:rsidR="00FF13BD" w:rsidRPr="009947E2" w:rsidRDefault="00FF13BD" w:rsidP="003F32B6">
      <w:pPr>
        <w:widowControl w:val="0"/>
        <w:numPr>
          <w:ilvl w:val="0"/>
          <w:numId w:val="30"/>
        </w:numPr>
        <w:tabs>
          <w:tab w:val="left" w:pos="301"/>
        </w:tabs>
        <w:spacing w:after="0" w:line="240" w:lineRule="auto"/>
        <w:ind w:left="-284" w:right="-358" w:hanging="283"/>
        <w:jc w:val="both"/>
      </w:pPr>
      <w:r w:rsidRPr="009947E2">
        <w:lastRenderedPageBreak/>
        <w:t>χώρα προέλευσης - παραγωγής του τυριού,</w:t>
      </w:r>
    </w:p>
    <w:p w:rsidR="00FF13BD" w:rsidRPr="009947E2" w:rsidRDefault="00FF13BD" w:rsidP="003F32B6">
      <w:pPr>
        <w:widowControl w:val="0"/>
        <w:numPr>
          <w:ilvl w:val="0"/>
          <w:numId w:val="30"/>
        </w:numPr>
        <w:tabs>
          <w:tab w:val="left" w:pos="311"/>
        </w:tabs>
        <w:spacing w:after="0" w:line="240" w:lineRule="auto"/>
        <w:ind w:left="-284" w:right="-358" w:hanging="283"/>
        <w:jc w:val="both"/>
      </w:pPr>
      <w:r w:rsidRPr="009947E2">
        <w:t>έδρα τυροκομείου παρασκευής τυριού (μόνο για τα Παραδοσιακά τυριά),</w:t>
      </w:r>
    </w:p>
    <w:p w:rsidR="00FF13BD" w:rsidRPr="009947E2" w:rsidRDefault="00FF13BD" w:rsidP="003F32B6">
      <w:pPr>
        <w:widowControl w:val="0"/>
        <w:numPr>
          <w:ilvl w:val="0"/>
          <w:numId w:val="30"/>
        </w:numPr>
        <w:tabs>
          <w:tab w:val="left" w:pos="301"/>
        </w:tabs>
        <w:spacing w:after="0" w:line="240" w:lineRule="auto"/>
        <w:jc w:val="both"/>
      </w:pPr>
      <w:r w:rsidRPr="009947E2">
        <w:t>ποσοστό άλατος,</w:t>
      </w:r>
    </w:p>
    <w:p w:rsidR="00FF13BD" w:rsidRPr="009947E2" w:rsidRDefault="00FF13BD" w:rsidP="003F32B6">
      <w:pPr>
        <w:widowControl w:val="0"/>
        <w:numPr>
          <w:ilvl w:val="0"/>
          <w:numId w:val="30"/>
        </w:numPr>
        <w:tabs>
          <w:tab w:val="left" w:pos="301"/>
        </w:tabs>
        <w:spacing w:after="0" w:line="240" w:lineRule="auto"/>
        <w:ind w:right="-216"/>
        <w:jc w:val="both"/>
      </w:pPr>
      <w:r w:rsidRPr="009947E2">
        <w:t>πρόσθετα, είτε έχουν προστεθεί στη μάζα του τυριού είτε υπάρχουν στην επιδερμίδα του τυριού και με τις προϋποθέσεις όπως αυτές αναφέρονται στο άρθρο 11 ταυ Κ.Τ. και επίσης με οδηγίες, όπου χρειάζονται, π.χ. όταν η επιδερμίδα έχει ναταμυκίνη θα δίνονται οδηγίες στον καταναλωτή μέχρι ποιο βάθος θα καθαρίζει το τυρί.</w:t>
      </w:r>
    </w:p>
    <w:p w:rsidR="00FF13BD" w:rsidRPr="009947E2" w:rsidRDefault="00FF13BD" w:rsidP="007053F3">
      <w:pPr>
        <w:spacing w:line="240" w:lineRule="auto"/>
        <w:ind w:left="-567"/>
      </w:pPr>
      <w:r w:rsidRPr="009947E2">
        <w:t>Ήτοι:</w:t>
      </w:r>
    </w:p>
    <w:p w:rsidR="00FF13BD" w:rsidRPr="009947E2" w:rsidRDefault="00FF13BD" w:rsidP="007053F3">
      <w:pPr>
        <w:spacing w:line="240" w:lineRule="auto"/>
        <w:ind w:left="-567" w:right="-216"/>
        <w:jc w:val="both"/>
      </w:pPr>
      <w:r w:rsidRPr="009947E2">
        <w:t xml:space="preserve">α) Το προϊόν, </w:t>
      </w:r>
    </w:p>
    <w:p w:rsidR="00FF13BD" w:rsidRPr="009947E2" w:rsidRDefault="00FF13BD" w:rsidP="007053F3">
      <w:pPr>
        <w:spacing w:line="240" w:lineRule="auto"/>
        <w:ind w:left="-567" w:right="-216"/>
        <w:jc w:val="both"/>
      </w:pPr>
      <w:r w:rsidRPr="009947E2">
        <w:t>β) Την Προέλευση.</w:t>
      </w:r>
    </w:p>
    <w:p w:rsidR="00FF13BD" w:rsidRPr="009947E2" w:rsidRDefault="00FF13BD" w:rsidP="007053F3">
      <w:pPr>
        <w:spacing w:line="240" w:lineRule="auto"/>
        <w:ind w:left="-567" w:right="-216"/>
        <w:jc w:val="both"/>
      </w:pPr>
      <w:r w:rsidRPr="009947E2">
        <w:t>γ) Την επωνυμία και την έδρα του παραγωγού - συσκευαστή. δ) Το καθαρό βάρος του περιεχομένου, ε) Την ημερομηνία παραγωγής και λήξεως.</w:t>
      </w:r>
    </w:p>
    <w:p w:rsidR="00FF13BD" w:rsidRPr="009947E2" w:rsidRDefault="00FF13BD" w:rsidP="007053F3">
      <w:pPr>
        <w:spacing w:line="240" w:lineRule="auto"/>
        <w:ind w:left="-567" w:right="-216"/>
        <w:jc w:val="both"/>
      </w:pPr>
      <w:r w:rsidRPr="009947E2">
        <w:t>στ) Τα δύο πρώτα γράμματα της ονομασίας προέλευσης, τον αύξοντα αριθμό του μέσου συσκευασίας.</w:t>
      </w:r>
    </w:p>
    <w:p w:rsidR="00FF13BD" w:rsidRPr="009947E2" w:rsidRDefault="00FF13BD" w:rsidP="007053F3">
      <w:pPr>
        <w:spacing w:line="240" w:lineRule="auto"/>
        <w:ind w:left="-567" w:right="-216"/>
        <w:jc w:val="both"/>
      </w:pPr>
      <w:r w:rsidRPr="009947E2">
        <w:t>Οι λοιπές υποχρεωτικές ενδείξεις θα είναι σύμφωνα με τα καθοριζόμενα στην παρ.7 του άρθρου 4 του Π.Δ. 81/93, η δε σήμανση να είναι σύμφωνη με τις διατάξεις σήμανσης των τροφίμων:</w:t>
      </w:r>
    </w:p>
    <w:p w:rsidR="00FF13BD" w:rsidRPr="009947E2" w:rsidRDefault="00FF13BD" w:rsidP="007053F3">
      <w:pPr>
        <w:framePr w:h="381" w:wrap="notBeside" w:vAnchor="text" w:hAnchor="text" w:xAlign="center" w:y="1"/>
        <w:spacing w:line="240" w:lineRule="auto"/>
        <w:ind w:left="-567" w:right="-216"/>
        <w:jc w:val="both"/>
        <w:rPr>
          <w:sz w:val="2"/>
          <w:szCs w:val="2"/>
        </w:rPr>
      </w:pPr>
    </w:p>
    <w:p w:rsidR="00FF13BD" w:rsidRPr="009947E2" w:rsidRDefault="00FF13BD" w:rsidP="008E423D">
      <w:pPr>
        <w:spacing w:after="360" w:line="240" w:lineRule="auto"/>
        <w:ind w:left="-567" w:right="-215"/>
        <w:jc w:val="both"/>
      </w:pPr>
      <w:r w:rsidRPr="009947E2">
        <w:t>• ΚΑΝΟΝΙΣΜΟΣ (ΕΕ) αριθ. 1169/2011 ΤΟΥ ΕΥΡΩΠΑΪΚΟΥ ΚΟΙΝΟΒΟΥΛΙΟΥ ΚΑΙ ΤΟΥ ΣΥΜΒΟΥΛΙΟΥ της 25ης Οκτωβρίου 2011 σχετικά με την παροχή πληροφοριών για τα τρόφιμα στους καταναλωτές, την τροποποίηση των κανονισμών του Ευρωπαϊκού Κοινοβουλίου και του Συμβουλίου (ΕΚ) αριθ. 1924/2006 και (ΕΚ) αριθ. 1925/2006 και την κατάργηση της οδηγίας 87/250/ΕΟΚ της Επιτροπής, της οδηγίας 90/496/ΕΟΚ του Συμβουλίου, της οδηγίας 1999/10/ΕΚ της Επιτροπής, της οδηγίας 2000/13/ΕΚ του Ευρωπαϊκού Κοινοβουλίου και του Συμβουλίου, των οδηγιών της Επιτροπής 2002/67/ΕΚ και 2008/5/ΕΚ και του κανονισμού (ΕΚ) αριθ. 608/2004 της Επιτροπής.</w:t>
      </w:r>
    </w:p>
    <w:p w:rsidR="00FF13BD" w:rsidRPr="009947E2" w:rsidRDefault="00FF13BD" w:rsidP="008E423D">
      <w:pPr>
        <w:spacing w:line="240" w:lineRule="auto"/>
        <w:ind w:left="-567" w:right="-215"/>
        <w:jc w:val="both"/>
      </w:pPr>
      <w:r w:rsidRPr="009947E2">
        <w:t>Η επικάλυψη των τυριών ( Γ. Γενικές διατάξεις για τα τυριά § 2.β) μπορεί να είναι από κερί μελισσών, σκληρή παραφίνη ή άλλες ύλες που για να χρησιμοποιηθούν πρέπει να τύχουν έγκρισης του ΑΧΣ και κατά περίπτωση, του ΕΟΦ ή του ΚΕΣΥ.</w:t>
      </w:r>
    </w:p>
    <w:p w:rsidR="00FF13BD" w:rsidRPr="009947E2" w:rsidRDefault="00FF13BD" w:rsidP="008E423D">
      <w:pPr>
        <w:spacing w:line="240" w:lineRule="auto"/>
        <w:ind w:left="-567" w:right="-215"/>
        <w:jc w:val="both"/>
      </w:pPr>
      <w:r w:rsidRPr="009947E2">
        <w:t>Η επικάλυψη μπορεί να είναι χρωματισμένη με τις χρωστικές του παραρτήματος V, μέρη 1 και 2 του άρθρου 35 του Κώδικα Τροφίμων καθώς και με τις χρωστικές Ε180, Λιθορουμπίνη ΒΚ και Ε160β Ανάττο, όπως αναφέρεται στο παράρτημα IV, του εν λόγω άρθρου και σύμφωνα με τους όρους των παραρτημάτων αυτών. Επιτρέπεται η επάλειψη, η εμβάπτιση ή ο ψεκασμός μόνο της επιφάνειας των σκληρών, των ημίσκληρων και ημιμαλακών τυριών με ναταμυκίνη ή πιμαρισίνη και με την προϋπόθεση ότι στο τυρί που διατίθεται στην κατανάλωση:</w:t>
      </w:r>
    </w:p>
    <w:p w:rsidR="00FF13BD" w:rsidRPr="009947E2" w:rsidRDefault="002F55E8" w:rsidP="007053F3">
      <w:pPr>
        <w:spacing w:line="240" w:lineRule="auto"/>
        <w:ind w:left="-567" w:right="-216"/>
        <w:jc w:val="both"/>
      </w:pPr>
      <w:r w:rsidRPr="002F55E8">
        <w:rPr>
          <w:sz w:val="24"/>
          <w:szCs w:val="24"/>
        </w:rPr>
        <w:t>1</w:t>
      </w:r>
      <w:r w:rsidR="00FF13BD" w:rsidRPr="009947E2">
        <w:t xml:space="preserve">.Θα διαπιστώνεται απουσία ναταμυκίνης σε βάθος 5 </w:t>
      </w:r>
      <w:r w:rsidR="00FF13BD" w:rsidRPr="009947E2">
        <w:rPr>
          <w:lang w:val="en-US" w:bidi="en-US"/>
        </w:rPr>
        <w:t>mm</w:t>
      </w:r>
      <w:r w:rsidR="00FF13BD" w:rsidRPr="009947E2">
        <w:rPr>
          <w:lang w:bidi="en-US"/>
        </w:rPr>
        <w:t>.</w:t>
      </w:r>
    </w:p>
    <w:p w:rsidR="00FF13BD" w:rsidRPr="009947E2" w:rsidRDefault="00FF13BD" w:rsidP="003F32B6">
      <w:pPr>
        <w:widowControl w:val="0"/>
        <w:numPr>
          <w:ilvl w:val="0"/>
          <w:numId w:val="31"/>
        </w:numPr>
        <w:tabs>
          <w:tab w:val="left" w:pos="623"/>
        </w:tabs>
        <w:spacing w:after="0" w:line="240" w:lineRule="auto"/>
        <w:ind w:hanging="567"/>
        <w:jc w:val="both"/>
      </w:pPr>
      <w:r w:rsidRPr="009947E2">
        <w:t xml:space="preserve">Το κατάλοιπο της ναταμυκίνης δεν θα υπερβαίνει το </w:t>
      </w:r>
      <w:r w:rsidRPr="009947E2">
        <w:rPr>
          <w:lang w:val="en-US" w:bidi="en-US"/>
        </w:rPr>
        <w:t>lmg</w:t>
      </w:r>
      <w:r w:rsidRPr="009947E2">
        <w:rPr>
          <w:lang w:bidi="en-US"/>
        </w:rPr>
        <w:t>/</w:t>
      </w:r>
      <w:r w:rsidRPr="009947E2">
        <w:rPr>
          <w:lang w:val="en-US" w:bidi="en-US"/>
        </w:rPr>
        <w:t>dm</w:t>
      </w:r>
      <w:r w:rsidRPr="009947E2">
        <w:rPr>
          <w:vertAlign w:val="superscript"/>
          <w:lang w:bidi="en-US"/>
        </w:rPr>
        <w:t xml:space="preserve">2 </w:t>
      </w:r>
      <w:r w:rsidRPr="009947E2">
        <w:t>επιφάνειας.</w:t>
      </w:r>
    </w:p>
    <w:p w:rsidR="00FF13BD" w:rsidRPr="000A1C83" w:rsidRDefault="00FF13BD" w:rsidP="007053F3">
      <w:pPr>
        <w:spacing w:line="240" w:lineRule="auto"/>
        <w:rPr>
          <w:highlight w:val="cyan"/>
        </w:rPr>
      </w:pPr>
      <w:r w:rsidRPr="000A1C83">
        <w:t>Η συσκευασία να είναι πλαστική αεροστε</w:t>
      </w:r>
      <w:r>
        <w:t>γής με</w:t>
      </w:r>
      <w:r w:rsidRPr="000A1C83">
        <w:t xml:space="preserve"> το εσωτερικό </w:t>
      </w:r>
      <w:r>
        <w:t>φ</w:t>
      </w:r>
      <w:r w:rsidRPr="000A1C83">
        <w:t xml:space="preserve">ύλλο </w:t>
      </w:r>
      <w:r>
        <w:t>ή</w:t>
      </w:r>
      <w:r w:rsidRPr="000A1C83">
        <w:t xml:space="preserve"> </w:t>
      </w:r>
      <w:r>
        <w:t>φ</w:t>
      </w:r>
      <w:r w:rsidRPr="000A1C83">
        <w:t>ιλ</w:t>
      </w:r>
      <w:r>
        <w:t>μ</w:t>
      </w:r>
      <w:r w:rsidRPr="000A1C83">
        <w:t xml:space="preserve"> που έρχεται σε επαφή </w:t>
      </w:r>
      <w:r>
        <w:t>μ</w:t>
      </w:r>
      <w:r w:rsidRPr="000A1C83">
        <w:t xml:space="preserve">ε το </w:t>
      </w:r>
      <w:r>
        <w:t>τρόφιμο</w:t>
      </w:r>
      <w:r w:rsidRPr="000A1C83">
        <w:t xml:space="preserve"> από ύλη που επιτρέπεται από τον Κ.Τ.Π..</w:t>
      </w:r>
    </w:p>
    <w:p w:rsidR="00FF13BD" w:rsidRPr="009947E2" w:rsidRDefault="00FF13BD" w:rsidP="007053F3">
      <w:pPr>
        <w:pStyle w:val="190"/>
        <w:shd w:val="clear" w:color="auto" w:fill="auto"/>
        <w:spacing w:after="520" w:line="240" w:lineRule="auto"/>
        <w:ind w:firstLine="260"/>
      </w:pPr>
      <w:r w:rsidRPr="00C84AD7">
        <w:t xml:space="preserve">Οι προσφορές των παρακάτω προϊόντων θα είναι επώνυμες ως προς τα προσφερόμενα είδη, </w:t>
      </w:r>
      <w:r w:rsidRPr="009947E2">
        <w:t>βάσει του οποίου θα γίνεται και η παραλαβή του είδους μετά την κατοχύρωση του διαγωνισμού.</w:t>
      </w:r>
    </w:p>
    <w:p w:rsidR="00FF13BD" w:rsidRPr="009947E2" w:rsidRDefault="00FF13BD" w:rsidP="00FF13BD">
      <w:pPr>
        <w:pStyle w:val="3b"/>
        <w:framePr w:w="7446" w:wrap="notBeside" w:vAnchor="text" w:hAnchor="text" w:y="1"/>
        <w:shd w:val="clear" w:color="auto" w:fill="auto"/>
        <w:spacing w:line="240" w:lineRule="exact"/>
      </w:pPr>
      <w:r w:rsidRPr="009947E2">
        <w:lastRenderedPageBreak/>
        <w:t>ΠΡΟΣΦΕΡΟΜΕΝΑ ΕΙΔΗ</w:t>
      </w:r>
    </w:p>
    <w:tbl>
      <w:tblPr>
        <w:tblOverlap w:val="never"/>
        <w:tblW w:w="0" w:type="auto"/>
        <w:tblLayout w:type="fixed"/>
        <w:tblCellMar>
          <w:left w:w="10" w:type="dxa"/>
          <w:right w:w="10" w:type="dxa"/>
        </w:tblCellMar>
        <w:tblLook w:val="0000"/>
      </w:tblPr>
      <w:tblGrid>
        <w:gridCol w:w="2820"/>
        <w:gridCol w:w="4627"/>
      </w:tblGrid>
      <w:tr w:rsidR="00FF13BD" w:rsidRPr="009947E2" w:rsidTr="00FF13BD">
        <w:trPr>
          <w:trHeight w:hRule="exact" w:val="469"/>
        </w:trPr>
        <w:tc>
          <w:tcPr>
            <w:tcW w:w="2820" w:type="dxa"/>
            <w:shd w:val="clear" w:color="auto" w:fill="FFFFFF"/>
          </w:tcPr>
          <w:p w:rsidR="00FF13BD" w:rsidRPr="009947E2" w:rsidRDefault="00FF13BD" w:rsidP="00FF13BD">
            <w:pPr>
              <w:framePr w:w="7446" w:wrap="notBeside" w:vAnchor="text" w:hAnchor="text" w:y="1"/>
              <w:spacing w:line="240" w:lineRule="exact"/>
              <w:ind w:left="180"/>
            </w:pPr>
            <w:r w:rsidRPr="009947E2">
              <w:rPr>
                <w:rStyle w:val="212"/>
                <w:lang w:val="en-US" w:bidi="en-US"/>
              </w:rPr>
              <w:t>CPV</w:t>
            </w:r>
          </w:p>
        </w:tc>
        <w:tc>
          <w:tcPr>
            <w:tcW w:w="4627" w:type="dxa"/>
            <w:shd w:val="clear" w:color="auto" w:fill="FFFFFF"/>
          </w:tcPr>
          <w:p w:rsidR="00FF13BD" w:rsidRPr="009947E2" w:rsidRDefault="00FF13BD" w:rsidP="00FF13BD">
            <w:pPr>
              <w:framePr w:w="7446" w:wrap="notBeside" w:vAnchor="text" w:hAnchor="text" w:y="1"/>
              <w:spacing w:line="240" w:lineRule="exact"/>
              <w:jc w:val="center"/>
            </w:pPr>
            <w:r w:rsidRPr="009947E2">
              <w:rPr>
                <w:rStyle w:val="212"/>
              </w:rPr>
              <w:t>ΠΕΡΙΓΡΑΦΗ ΕΙΔΟΥΣ</w:t>
            </w:r>
          </w:p>
        </w:tc>
      </w:tr>
      <w:tr w:rsidR="00FF13BD" w:rsidRPr="009947E2" w:rsidTr="00FF13BD">
        <w:trPr>
          <w:trHeight w:hRule="exact" w:val="562"/>
        </w:trPr>
        <w:tc>
          <w:tcPr>
            <w:tcW w:w="2820" w:type="dxa"/>
            <w:shd w:val="clear" w:color="auto" w:fill="FFFFFF"/>
            <w:vAlign w:val="bottom"/>
          </w:tcPr>
          <w:p w:rsidR="00FF13BD" w:rsidRPr="009947E2" w:rsidRDefault="00FF13BD" w:rsidP="00FF13BD">
            <w:pPr>
              <w:framePr w:w="7446" w:wrap="notBeside" w:vAnchor="text" w:hAnchor="text" w:y="1"/>
              <w:spacing w:line="260" w:lineRule="exact"/>
            </w:pPr>
            <w:r w:rsidRPr="009947E2">
              <w:rPr>
                <w:rStyle w:val="212"/>
              </w:rPr>
              <w:t>1.</w:t>
            </w:r>
            <w:r w:rsidRPr="009947E2">
              <w:t>15542300-2</w:t>
            </w:r>
          </w:p>
        </w:tc>
        <w:tc>
          <w:tcPr>
            <w:tcW w:w="4627" w:type="dxa"/>
            <w:shd w:val="clear" w:color="auto" w:fill="FFFFFF"/>
            <w:vAlign w:val="bottom"/>
          </w:tcPr>
          <w:p w:rsidR="00FF13BD" w:rsidRPr="009947E2" w:rsidRDefault="00FF13BD" w:rsidP="00FF13BD">
            <w:pPr>
              <w:framePr w:w="7446" w:wrap="notBeside" w:vAnchor="text" w:hAnchor="text" w:y="1"/>
              <w:spacing w:line="260" w:lineRule="exact"/>
              <w:ind w:left="1400"/>
            </w:pPr>
            <w:r w:rsidRPr="009947E2">
              <w:t>ΦΕΤΑ (ΠΟΠ)</w:t>
            </w:r>
          </w:p>
        </w:tc>
      </w:tr>
      <w:tr w:rsidR="00FF13BD" w:rsidRPr="009947E2" w:rsidTr="00FF13BD">
        <w:trPr>
          <w:trHeight w:hRule="exact" w:val="413"/>
        </w:trPr>
        <w:tc>
          <w:tcPr>
            <w:tcW w:w="2820" w:type="dxa"/>
            <w:shd w:val="clear" w:color="auto" w:fill="FFFFFF"/>
          </w:tcPr>
          <w:p w:rsidR="00FF13BD" w:rsidRPr="009947E2" w:rsidRDefault="00FF13BD" w:rsidP="00FF13BD">
            <w:pPr>
              <w:framePr w:w="7446" w:wrap="notBeside" w:vAnchor="text" w:hAnchor="text" w:y="1"/>
              <w:spacing w:line="260" w:lineRule="exact"/>
            </w:pPr>
            <w:r w:rsidRPr="009947E2">
              <w:rPr>
                <w:rStyle w:val="212"/>
              </w:rPr>
              <w:t>2.</w:t>
            </w:r>
            <w:r w:rsidRPr="009947E2">
              <w:t>15543300-9</w:t>
            </w:r>
          </w:p>
        </w:tc>
        <w:tc>
          <w:tcPr>
            <w:tcW w:w="4627" w:type="dxa"/>
            <w:shd w:val="clear" w:color="auto" w:fill="FFFFFF"/>
          </w:tcPr>
          <w:p w:rsidR="00FF13BD" w:rsidRPr="009947E2" w:rsidRDefault="00FF13BD" w:rsidP="00FF13BD">
            <w:pPr>
              <w:framePr w:w="7446" w:wrap="notBeside" w:vAnchor="text" w:hAnchor="text" w:y="1"/>
              <w:spacing w:line="260" w:lineRule="exact"/>
              <w:ind w:left="1400"/>
            </w:pPr>
            <w:r w:rsidRPr="009947E2">
              <w:t>ΤΡΙΜΜΕΝΟ ΤΥΡΙ</w:t>
            </w:r>
          </w:p>
        </w:tc>
      </w:tr>
      <w:tr w:rsidR="00FF13BD" w:rsidRPr="009947E2" w:rsidTr="00FF13BD">
        <w:trPr>
          <w:trHeight w:hRule="exact" w:val="418"/>
        </w:trPr>
        <w:tc>
          <w:tcPr>
            <w:tcW w:w="2820" w:type="dxa"/>
            <w:shd w:val="clear" w:color="auto" w:fill="FFFFFF"/>
          </w:tcPr>
          <w:p w:rsidR="00FF13BD" w:rsidRPr="009947E2" w:rsidRDefault="00FF13BD" w:rsidP="00FF13BD">
            <w:pPr>
              <w:framePr w:w="7446" w:wrap="notBeside" w:vAnchor="text" w:hAnchor="text" w:y="1"/>
              <w:spacing w:line="260" w:lineRule="exact"/>
            </w:pPr>
            <w:r w:rsidRPr="009947E2">
              <w:rPr>
                <w:rStyle w:val="212"/>
              </w:rPr>
              <w:t>3.</w:t>
            </w:r>
            <w:r w:rsidRPr="009947E2">
              <w:t>15544000-3</w:t>
            </w:r>
          </w:p>
        </w:tc>
        <w:tc>
          <w:tcPr>
            <w:tcW w:w="4627" w:type="dxa"/>
            <w:shd w:val="clear" w:color="auto" w:fill="FFFFFF"/>
          </w:tcPr>
          <w:p w:rsidR="00FF13BD" w:rsidRPr="009947E2" w:rsidRDefault="00FF13BD" w:rsidP="00FF13BD">
            <w:pPr>
              <w:framePr w:w="7446" w:wrap="notBeside" w:vAnchor="text" w:hAnchor="text" w:y="1"/>
              <w:spacing w:line="260" w:lineRule="exact"/>
              <w:ind w:left="1400"/>
            </w:pPr>
            <w:r w:rsidRPr="009947E2">
              <w:t>ΣΚΛΗΡΟ ΤΥΡΙ</w:t>
            </w:r>
          </w:p>
        </w:tc>
      </w:tr>
      <w:tr w:rsidR="00FF13BD" w:rsidRPr="009947E2" w:rsidTr="00FF13BD">
        <w:trPr>
          <w:trHeight w:hRule="exact" w:val="413"/>
        </w:trPr>
        <w:tc>
          <w:tcPr>
            <w:tcW w:w="2820" w:type="dxa"/>
            <w:shd w:val="clear" w:color="auto" w:fill="FFFFFF"/>
            <w:vAlign w:val="bottom"/>
          </w:tcPr>
          <w:p w:rsidR="00FF13BD" w:rsidRPr="009947E2" w:rsidRDefault="00FF13BD" w:rsidP="00FF13BD">
            <w:pPr>
              <w:framePr w:w="7446" w:wrap="notBeside" w:vAnchor="text" w:hAnchor="text" w:y="1"/>
              <w:spacing w:line="260" w:lineRule="exact"/>
            </w:pPr>
            <w:r w:rsidRPr="009947E2">
              <w:rPr>
                <w:rStyle w:val="212"/>
              </w:rPr>
              <w:t>4.</w:t>
            </w:r>
            <w:r w:rsidRPr="009947E2">
              <w:t>15544000-4</w:t>
            </w:r>
          </w:p>
        </w:tc>
        <w:tc>
          <w:tcPr>
            <w:tcW w:w="4627" w:type="dxa"/>
            <w:shd w:val="clear" w:color="auto" w:fill="FFFFFF"/>
            <w:vAlign w:val="bottom"/>
          </w:tcPr>
          <w:p w:rsidR="00FF13BD" w:rsidRPr="009947E2" w:rsidRDefault="00FF13BD" w:rsidP="00FF13BD">
            <w:pPr>
              <w:framePr w:w="7446" w:wrap="notBeside" w:vAnchor="text" w:hAnchor="text" w:y="1"/>
              <w:spacing w:line="260" w:lineRule="exact"/>
              <w:ind w:left="1400"/>
            </w:pPr>
            <w:r w:rsidRPr="009947E2">
              <w:t>ΚΕΦΑΛΟΤΥΡΙ</w:t>
            </w:r>
          </w:p>
        </w:tc>
      </w:tr>
      <w:tr w:rsidR="00FF13BD" w:rsidRPr="009947E2" w:rsidTr="00FF13BD">
        <w:trPr>
          <w:trHeight w:hRule="exact" w:val="413"/>
        </w:trPr>
        <w:tc>
          <w:tcPr>
            <w:tcW w:w="2820" w:type="dxa"/>
            <w:shd w:val="clear" w:color="auto" w:fill="FFFFFF"/>
            <w:vAlign w:val="bottom"/>
          </w:tcPr>
          <w:p w:rsidR="00FF13BD" w:rsidRPr="009947E2" w:rsidRDefault="00FF13BD" w:rsidP="00FF13BD">
            <w:pPr>
              <w:framePr w:w="7446" w:wrap="notBeside" w:vAnchor="text" w:hAnchor="text" w:y="1"/>
              <w:spacing w:line="260" w:lineRule="exact"/>
            </w:pPr>
            <w:r w:rsidRPr="009947E2">
              <w:rPr>
                <w:rStyle w:val="212"/>
              </w:rPr>
              <w:t>5.</w:t>
            </w:r>
            <w:r w:rsidRPr="009947E2">
              <w:t>15544100-1</w:t>
            </w:r>
          </w:p>
        </w:tc>
        <w:tc>
          <w:tcPr>
            <w:tcW w:w="4627" w:type="dxa"/>
            <w:shd w:val="clear" w:color="auto" w:fill="FFFFFF"/>
            <w:vAlign w:val="bottom"/>
          </w:tcPr>
          <w:p w:rsidR="00FF13BD" w:rsidRPr="009947E2" w:rsidRDefault="00FF13BD" w:rsidP="00FF13BD">
            <w:pPr>
              <w:framePr w:w="7446" w:wrap="notBeside" w:vAnchor="text" w:hAnchor="text" w:y="1"/>
              <w:spacing w:line="260" w:lineRule="exact"/>
              <w:ind w:left="1400"/>
            </w:pPr>
            <w:r w:rsidRPr="009947E2">
              <w:t>ΗΜΙΣΚΛΗΡΟ ΤΥΡΙ</w:t>
            </w:r>
          </w:p>
        </w:tc>
      </w:tr>
      <w:tr w:rsidR="00FF13BD" w:rsidRPr="009947E2" w:rsidTr="00FF13BD">
        <w:trPr>
          <w:trHeight w:hRule="exact" w:val="418"/>
        </w:trPr>
        <w:tc>
          <w:tcPr>
            <w:tcW w:w="2820" w:type="dxa"/>
            <w:shd w:val="clear" w:color="auto" w:fill="FFFFFF"/>
          </w:tcPr>
          <w:p w:rsidR="00FF13BD" w:rsidRPr="009947E2" w:rsidRDefault="00FF13BD" w:rsidP="00FF13BD">
            <w:pPr>
              <w:framePr w:w="7446" w:wrap="notBeside" w:vAnchor="text" w:hAnchor="text" w:y="1"/>
              <w:spacing w:line="260" w:lineRule="exact"/>
            </w:pPr>
            <w:r w:rsidRPr="009947E2">
              <w:rPr>
                <w:rStyle w:val="212"/>
              </w:rPr>
              <w:t>6.</w:t>
            </w:r>
            <w:r w:rsidRPr="009947E2">
              <w:t>15544100-2</w:t>
            </w:r>
          </w:p>
        </w:tc>
        <w:tc>
          <w:tcPr>
            <w:tcW w:w="4627" w:type="dxa"/>
            <w:shd w:val="clear" w:color="auto" w:fill="FFFFFF"/>
          </w:tcPr>
          <w:p w:rsidR="00FF13BD" w:rsidRPr="009947E2" w:rsidRDefault="00FF13BD" w:rsidP="00FF13BD">
            <w:pPr>
              <w:framePr w:w="7446" w:wrap="notBeside" w:vAnchor="text" w:hAnchor="text" w:y="1"/>
              <w:spacing w:line="260" w:lineRule="exact"/>
              <w:ind w:left="1400"/>
            </w:pPr>
            <w:r w:rsidRPr="009947E2">
              <w:t>ΗΜΙΑΠΟΒΟΥΤΥΡΩΜΕΝΟ</w:t>
            </w:r>
          </w:p>
        </w:tc>
      </w:tr>
      <w:tr w:rsidR="00FF13BD" w:rsidRPr="009947E2" w:rsidTr="00FF13BD">
        <w:trPr>
          <w:trHeight w:hRule="exact" w:val="418"/>
        </w:trPr>
        <w:tc>
          <w:tcPr>
            <w:tcW w:w="2820" w:type="dxa"/>
            <w:shd w:val="clear" w:color="auto" w:fill="FFFFFF"/>
            <w:vAlign w:val="bottom"/>
          </w:tcPr>
          <w:p w:rsidR="00FF13BD" w:rsidRPr="009947E2" w:rsidRDefault="00FF13BD" w:rsidP="00FF13BD">
            <w:pPr>
              <w:framePr w:w="7446" w:wrap="notBeside" w:vAnchor="text" w:hAnchor="text" w:y="1"/>
              <w:spacing w:line="260" w:lineRule="exact"/>
            </w:pPr>
            <w:r w:rsidRPr="009947E2">
              <w:rPr>
                <w:rStyle w:val="212"/>
              </w:rPr>
              <w:t>7.</w:t>
            </w:r>
            <w:r w:rsidRPr="009947E2">
              <w:t>15544100-3</w:t>
            </w:r>
          </w:p>
        </w:tc>
        <w:tc>
          <w:tcPr>
            <w:tcW w:w="4627" w:type="dxa"/>
            <w:shd w:val="clear" w:color="auto" w:fill="FFFFFF"/>
            <w:vAlign w:val="bottom"/>
          </w:tcPr>
          <w:p w:rsidR="00FF13BD" w:rsidRPr="009947E2" w:rsidRDefault="00FF13BD" w:rsidP="00FF13BD">
            <w:pPr>
              <w:framePr w:w="7446" w:wrap="notBeside" w:vAnchor="text" w:hAnchor="text" w:y="1"/>
              <w:spacing w:line="260" w:lineRule="exact"/>
              <w:ind w:left="1400"/>
            </w:pPr>
            <w:r w:rsidRPr="009947E2">
              <w:t>ΚΑΣΕΡΙ (ΠΟΠ)</w:t>
            </w:r>
          </w:p>
        </w:tc>
      </w:tr>
      <w:tr w:rsidR="00FF13BD" w:rsidRPr="009947E2" w:rsidTr="00FF13BD">
        <w:trPr>
          <w:trHeight w:hRule="exact" w:val="409"/>
        </w:trPr>
        <w:tc>
          <w:tcPr>
            <w:tcW w:w="2820" w:type="dxa"/>
            <w:shd w:val="clear" w:color="auto" w:fill="FFFFFF"/>
          </w:tcPr>
          <w:p w:rsidR="00FF13BD" w:rsidRPr="009947E2" w:rsidRDefault="00FF13BD" w:rsidP="00FF13BD">
            <w:pPr>
              <w:framePr w:w="7446" w:wrap="notBeside" w:vAnchor="text" w:hAnchor="text" w:y="1"/>
              <w:spacing w:line="260" w:lineRule="exact"/>
            </w:pPr>
            <w:r w:rsidRPr="009947E2">
              <w:rPr>
                <w:rStyle w:val="212"/>
              </w:rPr>
              <w:t>8.</w:t>
            </w:r>
            <w:r w:rsidRPr="009947E2">
              <w:t>15545000-0</w:t>
            </w:r>
          </w:p>
        </w:tc>
        <w:tc>
          <w:tcPr>
            <w:tcW w:w="4627" w:type="dxa"/>
            <w:shd w:val="clear" w:color="auto" w:fill="FFFFFF"/>
          </w:tcPr>
          <w:p w:rsidR="00FF13BD" w:rsidRPr="009947E2" w:rsidRDefault="00FF13BD" w:rsidP="00FF13BD">
            <w:pPr>
              <w:framePr w:w="7446" w:wrap="notBeside" w:vAnchor="text" w:hAnchor="text" w:y="1"/>
              <w:spacing w:line="260" w:lineRule="exact"/>
              <w:ind w:left="1400"/>
            </w:pPr>
            <w:r w:rsidRPr="009947E2">
              <w:t>ΤΥΡΙΑ ΓΙΑ ΕΠΑΛΕΙΨΗ</w:t>
            </w:r>
          </w:p>
        </w:tc>
      </w:tr>
      <w:tr w:rsidR="00FF13BD" w:rsidRPr="009947E2" w:rsidTr="00FF13BD">
        <w:trPr>
          <w:trHeight w:hRule="exact" w:val="330"/>
        </w:trPr>
        <w:tc>
          <w:tcPr>
            <w:tcW w:w="2820" w:type="dxa"/>
            <w:shd w:val="clear" w:color="auto" w:fill="FFFFFF"/>
            <w:vAlign w:val="bottom"/>
          </w:tcPr>
          <w:p w:rsidR="00FF13BD" w:rsidRPr="009947E2" w:rsidRDefault="00FF13BD" w:rsidP="00FF13BD">
            <w:pPr>
              <w:framePr w:w="7446" w:wrap="notBeside" w:vAnchor="text" w:hAnchor="text" w:y="1"/>
              <w:spacing w:line="260" w:lineRule="exact"/>
            </w:pPr>
            <w:r w:rsidRPr="009947E2">
              <w:rPr>
                <w:rStyle w:val="212"/>
              </w:rPr>
              <w:t>9.</w:t>
            </w:r>
            <w:r w:rsidRPr="009947E2">
              <w:t>15542000-9</w:t>
            </w:r>
          </w:p>
        </w:tc>
        <w:tc>
          <w:tcPr>
            <w:tcW w:w="4627" w:type="dxa"/>
            <w:shd w:val="clear" w:color="auto" w:fill="FFFFFF"/>
            <w:vAlign w:val="bottom"/>
          </w:tcPr>
          <w:p w:rsidR="00FF13BD" w:rsidRPr="009947E2" w:rsidRDefault="00FF13BD" w:rsidP="00FF13BD">
            <w:pPr>
              <w:framePr w:w="7446" w:wrap="notBeside" w:vAnchor="text" w:hAnchor="text" w:y="1"/>
              <w:spacing w:line="260" w:lineRule="exact"/>
              <w:ind w:left="1400"/>
            </w:pPr>
            <w:r w:rsidRPr="009947E2">
              <w:t>ΦΡΕΣΚΑ ΤΥΡΙΑ</w:t>
            </w:r>
          </w:p>
        </w:tc>
      </w:tr>
    </w:tbl>
    <w:p w:rsidR="00FF13BD" w:rsidRPr="009947E2" w:rsidRDefault="00FF13BD" w:rsidP="00FF13BD">
      <w:pPr>
        <w:framePr w:w="7446" w:wrap="notBeside" w:vAnchor="text" w:hAnchor="text" w:y="1"/>
        <w:rPr>
          <w:sz w:val="2"/>
          <w:szCs w:val="2"/>
        </w:rPr>
      </w:pPr>
    </w:p>
    <w:p w:rsidR="00FF13BD" w:rsidRPr="009947E2" w:rsidRDefault="00FF13BD" w:rsidP="00FF13BD">
      <w:pPr>
        <w:rPr>
          <w:sz w:val="2"/>
          <w:szCs w:val="2"/>
        </w:rPr>
      </w:pPr>
    </w:p>
    <w:p w:rsidR="00FF13BD" w:rsidRPr="009947E2" w:rsidRDefault="00FF13BD" w:rsidP="003F32B6">
      <w:pPr>
        <w:pStyle w:val="41"/>
        <w:keepNext/>
        <w:keepLines/>
        <w:numPr>
          <w:ilvl w:val="0"/>
          <w:numId w:val="32"/>
        </w:numPr>
        <w:shd w:val="clear" w:color="auto" w:fill="auto"/>
        <w:tabs>
          <w:tab w:val="left" w:pos="1001"/>
        </w:tabs>
        <w:spacing w:before="810" w:line="240" w:lineRule="auto"/>
        <w:ind w:left="1640" w:right="-216"/>
        <w:jc w:val="left"/>
      </w:pPr>
      <w:bookmarkStart w:id="80" w:name="bookmark114"/>
      <w:r w:rsidRPr="009947E2">
        <w:t>ΠΟΙΟΤΗΤΑ ΚΑΙ ΧΑΡΑΚΤΗΡΙΣΤΙΚΕΣ ΙΔΙΟΤΗΤΕΣ ΤΥΡΙΟΥ ΦΕΤΑ (Π.Ο.Π)</w:t>
      </w:r>
      <w:bookmarkEnd w:id="80"/>
    </w:p>
    <w:p w:rsidR="00FF13BD" w:rsidRPr="009947E2" w:rsidRDefault="00FF13BD" w:rsidP="0024013B">
      <w:pPr>
        <w:spacing w:line="240" w:lineRule="auto"/>
        <w:ind w:left="-284" w:right="-216"/>
      </w:pPr>
      <w:r w:rsidRPr="009947E2">
        <w:t>Το τυρί ΦΕΤΑ (Π.Ο.Π), να είναι πρώτης (Α') ποιότητας όπως αυτή ορίζεται στον ΚΩΔΙΚΑ ΤΡΟΦΙΜΩΝ ΠΟΤΩΝ &amp; ΑΝΤΙΚΕΙΜΕΝΩΝ ΚΟΙΝΗΣ ΧΡΗΣΗΣ (Άρθρο 83 Κεφάλαιο Δ 2</w:t>
      </w:r>
      <w:r w:rsidRPr="009947E2">
        <w:rPr>
          <w:vertAlign w:val="superscript"/>
        </w:rPr>
        <w:t>α</w:t>
      </w:r>
      <w:r w:rsidRPr="009947E2">
        <w:t>) και να έχει παραχθεί σύμφωνα με τις ισχύουσες κτηνιατρικές και υγειονομικές διατάξεις.</w:t>
      </w:r>
    </w:p>
    <w:p w:rsidR="00FF13BD" w:rsidRPr="009947E2" w:rsidRDefault="00FF13BD" w:rsidP="0024013B">
      <w:pPr>
        <w:spacing w:line="240" w:lineRule="auto"/>
        <w:ind w:left="-284" w:right="-216"/>
        <w:jc w:val="both"/>
      </w:pPr>
      <w:r w:rsidRPr="009947E2">
        <w:t xml:space="preserve">Η ονομασία «ΦΕΤΑ» </w:t>
      </w:r>
      <w:r w:rsidRPr="009947E2">
        <w:rPr>
          <w:lang w:bidi="en-US"/>
        </w:rPr>
        <w:t>(</w:t>
      </w:r>
      <w:r w:rsidRPr="009947E2">
        <w:rPr>
          <w:lang w:val="en-US" w:bidi="en-US"/>
        </w:rPr>
        <w:t>FETA</w:t>
      </w:r>
      <w:r w:rsidRPr="009947E2">
        <w:rPr>
          <w:lang w:bidi="en-US"/>
        </w:rPr>
        <w:t xml:space="preserve">) </w:t>
      </w:r>
      <w:r w:rsidRPr="009947E2">
        <w:t xml:space="preserve">αναγνωρίζεται ως προστατευόμενη ονομασία προέλευσης (ΠΟΠ) ΦΕΤΑ </w:t>
      </w:r>
      <w:r w:rsidRPr="009947E2">
        <w:rPr>
          <w:lang w:bidi="en-US"/>
        </w:rPr>
        <w:t>(</w:t>
      </w:r>
      <w:r w:rsidRPr="009947E2">
        <w:rPr>
          <w:lang w:val="en-US" w:bidi="en-US"/>
        </w:rPr>
        <w:t>FETA</w:t>
      </w:r>
      <w:r w:rsidRPr="009947E2">
        <w:rPr>
          <w:lang w:bidi="en-US"/>
        </w:rPr>
        <w:t xml:space="preserve">) </w:t>
      </w:r>
      <w:r w:rsidRPr="009947E2">
        <w:t xml:space="preserve">Απόφαση 313025/11.1.94 του Υφυπουργού Γεωργίας (ΦΕΚ </w:t>
      </w:r>
      <w:r w:rsidRPr="009947E2">
        <w:rPr>
          <w:rStyle w:val="200"/>
        </w:rPr>
        <w:t>8/Β/11.1.94, 101/Β/16.2.94,</w:t>
      </w:r>
      <w:r w:rsidRPr="009947E2">
        <w:t xml:space="preserve"> για το λευκό τυρί άλμης που παράγεται παραδοσιακά στην Ελλάδα και συγκεκριμένα στις περιοχές που αναφέρονται παρά κάτω, από γάλα πρόβειο ή μίγμα αυτού με γίδινο. Το γάλα που χρησιμοποιείται για την παρασκευή της «ΦΕΤΑΣ» </w:t>
      </w:r>
      <w:r w:rsidRPr="009947E2">
        <w:rPr>
          <w:lang w:bidi="en-US"/>
        </w:rPr>
        <w:t>(</w:t>
      </w:r>
      <w:r w:rsidRPr="009947E2">
        <w:rPr>
          <w:lang w:val="en-US" w:bidi="en-US"/>
        </w:rPr>
        <w:t>FETA</w:t>
      </w:r>
      <w:r w:rsidRPr="009947E2">
        <w:rPr>
          <w:lang w:bidi="en-US"/>
        </w:rPr>
        <w:t xml:space="preserve">) </w:t>
      </w:r>
      <w:r w:rsidRPr="009947E2">
        <w:t>πρέπει να προέρχεται αποκλειστικά από τις περιοχές Μακεδονίας, Θράκης, Ηπείρου, Θεσσαλίας, Στερεάς Ελλάδας, Πελοποννήσου και ίου Νομού Λέσβου, όπως αυτό ορίζεται στην υπ.' αριθμό Υπουργική Απόφαση 313025, ΦΕΚ 8, Τεύχος Β'.</w:t>
      </w:r>
    </w:p>
    <w:p w:rsidR="00FF13BD" w:rsidRPr="009947E2" w:rsidRDefault="00FF13BD" w:rsidP="0024013B">
      <w:pPr>
        <w:spacing w:line="240" w:lineRule="auto"/>
        <w:ind w:left="-284"/>
        <w:jc w:val="both"/>
      </w:pPr>
      <w:r w:rsidRPr="002F55E8">
        <w:t>Το γάλα</w:t>
      </w:r>
      <w:r w:rsidRPr="009947E2">
        <w:t xml:space="preserve"> που χρησιμοποιείται για την παρασκευή «ΦΕΤΑΣ» </w:t>
      </w:r>
      <w:r w:rsidRPr="009947E2">
        <w:rPr>
          <w:lang w:bidi="en-US"/>
        </w:rPr>
        <w:t>(</w:t>
      </w:r>
      <w:r w:rsidRPr="009947E2">
        <w:rPr>
          <w:lang w:val="en-US" w:bidi="en-US"/>
        </w:rPr>
        <w:t>FETA</w:t>
      </w:r>
      <w:r w:rsidRPr="009947E2">
        <w:rPr>
          <w:lang w:bidi="en-US"/>
        </w:rPr>
        <w:t xml:space="preserve">) </w:t>
      </w:r>
      <w:r w:rsidRPr="009947E2">
        <w:t>σύμφωνα με το Άρθρο 83 Κεφάλαιο Δ 2</w:t>
      </w:r>
      <w:r w:rsidRPr="009947E2">
        <w:rPr>
          <w:vertAlign w:val="superscript"/>
        </w:rPr>
        <w:t>α</w:t>
      </w:r>
      <w:r w:rsidRPr="009947E2">
        <w:t>) πρέπει να πληροί τις εξής προϋποθέσεις:</w:t>
      </w:r>
    </w:p>
    <w:p w:rsidR="00FF13BD" w:rsidRPr="009947E2" w:rsidRDefault="00FF13BD" w:rsidP="0024013B">
      <w:pPr>
        <w:spacing w:line="240" w:lineRule="auto"/>
        <w:ind w:left="-284"/>
        <w:jc w:val="both"/>
      </w:pPr>
      <w:r w:rsidRPr="009947E2">
        <w:t>α) Το χρησιμοποιούμενο γίδινο γάλα δεν μπορεί να υπερβαίνει το 30% κατά βάρος.</w:t>
      </w:r>
    </w:p>
    <w:p w:rsidR="00FF13BD" w:rsidRPr="009947E2" w:rsidRDefault="00FF13BD" w:rsidP="0024013B">
      <w:pPr>
        <w:spacing w:line="240" w:lineRule="auto"/>
        <w:ind w:left="-284"/>
        <w:jc w:val="both"/>
      </w:pPr>
      <w:r w:rsidRPr="009947E2">
        <w:t>β) Η λιποπεριεκτικότητα του γάλακτος πρέπει να είναι τουλάχιστον 6% κατά βάρος.</w:t>
      </w:r>
    </w:p>
    <w:p w:rsidR="00FF13BD" w:rsidRPr="009947E2" w:rsidRDefault="00FF13BD" w:rsidP="0024013B">
      <w:pPr>
        <w:spacing w:line="240" w:lineRule="auto"/>
        <w:ind w:left="-284"/>
        <w:jc w:val="both"/>
      </w:pPr>
      <w:r w:rsidRPr="009947E2">
        <w:t xml:space="preserve">γ) </w:t>
      </w:r>
      <w:r w:rsidRPr="009947E2">
        <w:rPr>
          <w:lang w:val="en-US" w:bidi="en-US"/>
        </w:rPr>
        <w:t>To</w:t>
      </w:r>
      <w:r w:rsidRPr="009947E2">
        <w:rPr>
          <w:lang w:bidi="en-US"/>
        </w:rPr>
        <w:t xml:space="preserve"> </w:t>
      </w:r>
      <w:r w:rsidRPr="009947E2">
        <w:rPr>
          <w:lang w:val="en-US" w:bidi="en-US"/>
        </w:rPr>
        <w:t>pH</w:t>
      </w:r>
      <w:r w:rsidRPr="009947E2">
        <w:rPr>
          <w:lang w:bidi="en-US"/>
        </w:rPr>
        <w:t xml:space="preserve"> </w:t>
      </w:r>
      <w:r w:rsidRPr="009947E2">
        <w:t xml:space="preserve">του γάλακτος πρέπει να είναι τουλάχιστον 6,5. </w:t>
      </w:r>
    </w:p>
    <w:p w:rsidR="00FF13BD" w:rsidRPr="009947E2" w:rsidRDefault="00FF13BD" w:rsidP="0024013B">
      <w:pPr>
        <w:spacing w:line="240" w:lineRule="auto"/>
        <w:ind w:left="-284"/>
        <w:jc w:val="both"/>
      </w:pPr>
      <w:r w:rsidRPr="009947E2">
        <w:t>δ) Η πήξη του γάλακτος πρέπει να γίνεται εντός 48 ωρών από την άμελξη. Το γάλα μέχρι την πήξη διατηρείται σε ελεγχόμενες συνθήκες θερμοκρασίας.</w:t>
      </w:r>
    </w:p>
    <w:p w:rsidR="00FF13BD" w:rsidRPr="009947E2" w:rsidRDefault="00FF13BD" w:rsidP="0024013B">
      <w:pPr>
        <w:spacing w:line="240" w:lineRule="auto"/>
        <w:ind w:left="-284"/>
        <w:jc w:val="both"/>
      </w:pPr>
      <w:r w:rsidRPr="009947E2">
        <w:t xml:space="preserve">ε) Το γάλα πρέπει να προέρχεται από φυλές προβάτων και αιγών παραδοσιακά εκτρεφόμενες και προσαρμοσμένες στην περιοχή παρασκευής της «ΦΕΤΑΣ» </w:t>
      </w:r>
      <w:r w:rsidRPr="009947E2">
        <w:rPr>
          <w:lang w:bidi="en-US"/>
        </w:rPr>
        <w:t>(</w:t>
      </w:r>
      <w:r w:rsidRPr="009947E2">
        <w:rPr>
          <w:lang w:val="en-US" w:bidi="en-US"/>
        </w:rPr>
        <w:t>FETA</w:t>
      </w:r>
      <w:r w:rsidRPr="009947E2">
        <w:rPr>
          <w:lang w:bidi="en-US"/>
        </w:rPr>
        <w:t xml:space="preserve">) </w:t>
      </w:r>
      <w:r w:rsidRPr="009947E2">
        <w:t>και η διατροφή τους πρέπει να βασίζεται στη χλωρίδα της εν λόγω περιοχής.</w:t>
      </w:r>
    </w:p>
    <w:p w:rsidR="00FF13BD" w:rsidRPr="009947E2" w:rsidRDefault="00FF13BD" w:rsidP="0024013B">
      <w:pPr>
        <w:spacing w:line="240" w:lineRule="auto"/>
        <w:ind w:left="-284"/>
        <w:jc w:val="both"/>
      </w:pPr>
      <w:r w:rsidRPr="009947E2">
        <w:t>στ) Το γάλα πρέπει να προέρχεται από αμέλξεις, που γίνονται 10 ημέρες τουλάχιστον μετά τον τοκετό.</w:t>
      </w:r>
    </w:p>
    <w:p w:rsidR="00FF13BD" w:rsidRPr="009947E2" w:rsidRDefault="00FF13BD" w:rsidP="0024013B">
      <w:pPr>
        <w:spacing w:line="240" w:lineRule="auto"/>
        <w:ind w:left="-284"/>
        <w:jc w:val="both"/>
      </w:pPr>
      <w:r w:rsidRPr="009947E2">
        <w:t xml:space="preserve">ζ) Το γάλα πρέπει να είναι καθαρό, αγνό, υγιεινό, πλήρες, </w:t>
      </w:r>
    </w:p>
    <w:p w:rsidR="00FF13BD" w:rsidRPr="009947E2" w:rsidRDefault="00FF13BD" w:rsidP="0024013B">
      <w:pPr>
        <w:spacing w:line="240" w:lineRule="auto"/>
        <w:ind w:left="-284"/>
        <w:jc w:val="both"/>
      </w:pPr>
      <w:r w:rsidRPr="009947E2">
        <w:t xml:space="preserve">η) Το γάλα πρέπει να είναι νωπό ή παστεριωμένο, </w:t>
      </w:r>
    </w:p>
    <w:p w:rsidR="00FF13BD" w:rsidRPr="009947E2" w:rsidRDefault="00FF13BD" w:rsidP="0024013B">
      <w:pPr>
        <w:spacing w:line="240" w:lineRule="auto"/>
        <w:ind w:left="-284"/>
        <w:jc w:val="both"/>
      </w:pPr>
      <w:r w:rsidRPr="009947E2">
        <w:t>θ) Το γάλα να χαρακτηρίζεται από απουσία αντιβιοτικών και γενετικά τροποποιημένων υλικών.</w:t>
      </w:r>
    </w:p>
    <w:p w:rsidR="00FF13BD" w:rsidRPr="009947E2" w:rsidRDefault="00FF13BD" w:rsidP="0024013B">
      <w:pPr>
        <w:spacing w:line="240" w:lineRule="auto"/>
        <w:ind w:left="-284" w:firstLine="320"/>
        <w:jc w:val="both"/>
      </w:pPr>
      <w:r w:rsidRPr="009947E2">
        <w:t xml:space="preserve">Απαγορεύεται η παρασκευή «ΦΕΤΑΣ» </w:t>
      </w:r>
      <w:r w:rsidRPr="009947E2">
        <w:rPr>
          <w:lang w:bidi="en-US"/>
        </w:rPr>
        <w:t>(</w:t>
      </w:r>
      <w:r w:rsidRPr="009947E2">
        <w:rPr>
          <w:lang w:val="en-US" w:bidi="en-US"/>
        </w:rPr>
        <w:t>FETA</w:t>
      </w:r>
      <w:r w:rsidRPr="009947E2">
        <w:rPr>
          <w:lang w:bidi="en-US"/>
        </w:rPr>
        <w:t xml:space="preserve">) </w:t>
      </w:r>
      <w:r w:rsidRPr="009947E2">
        <w:t>από άλλο είδος γάλακτος, πλην των ανωτέρω καθοριζομένων.</w:t>
      </w:r>
    </w:p>
    <w:p w:rsidR="00FF13BD" w:rsidRPr="009947E2" w:rsidRDefault="00FF13BD" w:rsidP="0024013B">
      <w:pPr>
        <w:spacing w:line="240" w:lineRule="auto"/>
        <w:ind w:left="-284"/>
        <w:jc w:val="both"/>
      </w:pPr>
      <w:r w:rsidRPr="009947E2">
        <w:lastRenderedPageBreak/>
        <w:t xml:space="preserve">Στο προς τυροκόμιση για παρασκευή «ΦΕΤΑΣ» </w:t>
      </w:r>
      <w:r w:rsidRPr="009947E2">
        <w:rPr>
          <w:lang w:bidi="en-US"/>
        </w:rPr>
        <w:t>(</w:t>
      </w:r>
      <w:r w:rsidRPr="009947E2">
        <w:rPr>
          <w:lang w:val="en-US" w:bidi="en-US"/>
        </w:rPr>
        <w:t>FETA</w:t>
      </w:r>
      <w:r w:rsidRPr="009947E2">
        <w:rPr>
          <w:lang w:bidi="en-US"/>
        </w:rPr>
        <w:t xml:space="preserve">) </w:t>
      </w:r>
      <w:r w:rsidRPr="009947E2">
        <w:t>γάλα απαγορεύεται η συμπύκνωση, η προσθήκη σκόνης ή συμπυκνώματος γάλακτος, πρωτεϊνών γάλακτος, καζεϊνικών αλάτων καθώς και η προσθήκη χρωστικών και συντηρητικών ουσιών.</w:t>
      </w:r>
    </w:p>
    <w:p w:rsidR="00FF13BD" w:rsidRPr="009947E2" w:rsidRDefault="00FF13BD" w:rsidP="0024013B">
      <w:pPr>
        <w:tabs>
          <w:tab w:val="left" w:pos="6396"/>
          <w:tab w:val="left" w:pos="8199"/>
        </w:tabs>
        <w:spacing w:line="240" w:lineRule="auto"/>
        <w:ind w:left="-284"/>
        <w:jc w:val="both"/>
      </w:pPr>
      <w:r w:rsidRPr="009947E2">
        <w:t xml:space="preserve">Στο προς τυροκόμιση γάλα για παρασκευή «ΦΕΤΑΣ» </w:t>
      </w:r>
      <w:r w:rsidRPr="009947E2">
        <w:rPr>
          <w:lang w:bidi="en-US"/>
        </w:rPr>
        <w:t>(</w:t>
      </w:r>
      <w:r w:rsidRPr="009947E2">
        <w:rPr>
          <w:lang w:val="en-US" w:bidi="en-US"/>
        </w:rPr>
        <w:t>FETA</w:t>
      </w:r>
      <w:r w:rsidRPr="009947E2">
        <w:rPr>
          <w:lang w:bidi="en-US"/>
        </w:rPr>
        <w:t xml:space="preserve">) </w:t>
      </w:r>
      <w:r w:rsidRPr="009947E2">
        <w:t xml:space="preserve">προστίθενται παραδοσιακή πυτιά ή άλλα ένζυμα με ανάλογη δράση. Όταν το γάλα παστεριώνεται προστίθενται αβλαβείς οξυγαλακτικές καλλιέργειες βακτηρίων, καθώς και χλωριούχο ασβέστιο, μέχρι </w:t>
      </w:r>
      <w:r w:rsidRPr="009947E2">
        <w:rPr>
          <w:lang w:bidi="en-US"/>
        </w:rPr>
        <w:t>20</w:t>
      </w:r>
      <w:r w:rsidRPr="009947E2">
        <w:rPr>
          <w:lang w:val="en-US" w:bidi="en-US"/>
        </w:rPr>
        <w:t>gr</w:t>
      </w:r>
      <w:r w:rsidRPr="009947E2">
        <w:rPr>
          <w:lang w:bidi="en-US"/>
        </w:rPr>
        <w:t xml:space="preserve">/ </w:t>
      </w:r>
      <w:r w:rsidRPr="009947E2">
        <w:t xml:space="preserve">100 </w:t>
      </w:r>
      <w:r w:rsidRPr="009947E2">
        <w:rPr>
          <w:lang w:val="en-US" w:bidi="en-US"/>
        </w:rPr>
        <w:t>Kgr</w:t>
      </w:r>
      <w:r w:rsidRPr="009947E2">
        <w:rPr>
          <w:lang w:bidi="en-US"/>
        </w:rPr>
        <w:t xml:space="preserve"> </w:t>
      </w:r>
      <w:r w:rsidRPr="009947E2">
        <w:t>γάλακτος.</w:t>
      </w:r>
    </w:p>
    <w:p w:rsidR="00FF13BD" w:rsidRPr="009947E2" w:rsidRDefault="00FF13BD" w:rsidP="0024013B">
      <w:pPr>
        <w:spacing w:line="240" w:lineRule="auto"/>
        <w:ind w:left="-284"/>
        <w:jc w:val="both"/>
      </w:pPr>
      <w:r w:rsidRPr="009947E2">
        <w:t>Μετά την πήξη του γάλακτος, το τυρόπηγμα τοποθετείται σε ειδικούς υποδοχείς (καλούπια) για φυσική στράγγιση, χωρίς πίεση.</w:t>
      </w:r>
    </w:p>
    <w:p w:rsidR="00FF13BD" w:rsidRPr="009947E2" w:rsidRDefault="00FF13BD" w:rsidP="0024013B">
      <w:pPr>
        <w:spacing w:line="240" w:lineRule="auto"/>
        <w:ind w:left="-284"/>
        <w:jc w:val="both"/>
      </w:pPr>
      <w:r w:rsidRPr="009947E2">
        <w:t xml:space="preserve">Κατά τη διάρκεια της φυσικής στράγγισης και όταν στερεοποιηθεί το τυρόπηγμα, υποβάλλεται σε ξηρό επιφανειακό αλάτισμα με χονδρόκοκκο αλάτι (βρώσιμο χλωριούχο νάτριο). Κατά το στάδιο αυτό αναπτύσσεται στην επιφάνεια του τυροπήγματος άφθονη μικροχλωρίδα, η οποία θα συμβάλει σημαντικά στην ωρίμανση και στην ανάπτυξη ειδικών οργανοληπτικών ιδιοτήτων της «ΦΕΤΑΣ» </w:t>
      </w:r>
      <w:r w:rsidRPr="009947E2">
        <w:rPr>
          <w:lang w:bidi="en-US"/>
        </w:rPr>
        <w:t>(</w:t>
      </w:r>
      <w:r w:rsidRPr="009947E2">
        <w:rPr>
          <w:lang w:val="en-US" w:bidi="en-US"/>
        </w:rPr>
        <w:t>FETA</w:t>
      </w:r>
      <w:r w:rsidRPr="009947E2">
        <w:rPr>
          <w:lang w:bidi="en-US"/>
        </w:rPr>
        <w:t xml:space="preserve">). </w:t>
      </w:r>
      <w:r w:rsidRPr="009947E2">
        <w:t xml:space="preserve">Μετά το ξηρό αλάτισμα και την τοποθέτηση του τυροπήγματος σε ξύλινους ή μεταλλικούς υποδοχείς, προστίθεται άλμη περιεκτικότητας σε χλωριούχο νάτριο 7% κατά βάρος. Οι υποδοχείς τοποθετούνται σε θαλάμους ωρίμανσης με ελεγχόμενες συνθήκες θερμοκρασίας μέχρι </w:t>
      </w:r>
      <w:r w:rsidRPr="009947E2">
        <w:rPr>
          <w:lang w:bidi="en-US"/>
        </w:rPr>
        <w:t>18°</w:t>
      </w:r>
      <w:r w:rsidRPr="009947E2">
        <w:rPr>
          <w:lang w:val="en-US" w:bidi="en-US"/>
        </w:rPr>
        <w:t>C</w:t>
      </w:r>
      <w:r w:rsidRPr="009947E2">
        <w:rPr>
          <w:lang w:bidi="en-US"/>
        </w:rPr>
        <w:t xml:space="preserve"> </w:t>
      </w:r>
      <w:r w:rsidRPr="009947E2">
        <w:t xml:space="preserve">και σχετικής υγρασίας τουλάχιστον 85%. Η ωρίμανση της «ΦΕΤΑΣ» </w:t>
      </w:r>
      <w:r w:rsidRPr="009947E2">
        <w:rPr>
          <w:lang w:bidi="en-US"/>
        </w:rPr>
        <w:t>(</w:t>
      </w:r>
      <w:r w:rsidRPr="009947E2">
        <w:rPr>
          <w:lang w:val="en-US" w:bidi="en-US"/>
        </w:rPr>
        <w:t>FETA</w:t>
      </w:r>
      <w:r w:rsidRPr="009947E2">
        <w:rPr>
          <w:lang w:bidi="en-US"/>
        </w:rPr>
        <w:t xml:space="preserve">) </w:t>
      </w:r>
      <w:r w:rsidRPr="009947E2">
        <w:t xml:space="preserve">να γίνεται σε δυο στάδια: Το πρώτο στάδιο ωρίμανσης πραγματοποιείται και διαρκεί μέχρι 15 ημέρες. Το δεύτερο στάδιο ωρίμανσης πραγματοποιείται σε ψυκτικές εγκαταστάσεις που εξασφαλίζουν σταθερή θερμοκρασία </w:t>
      </w:r>
      <w:r w:rsidRPr="009947E2">
        <w:rPr>
          <w:lang w:bidi="en-US"/>
        </w:rPr>
        <w:t>2-4°</w:t>
      </w:r>
      <w:r w:rsidRPr="009947E2">
        <w:rPr>
          <w:lang w:val="en-US" w:bidi="en-US"/>
        </w:rPr>
        <w:t>C</w:t>
      </w:r>
      <w:r w:rsidRPr="009947E2">
        <w:rPr>
          <w:lang w:bidi="en-US"/>
        </w:rPr>
        <w:t xml:space="preserve"> </w:t>
      </w:r>
      <w:r w:rsidRPr="009947E2">
        <w:t xml:space="preserve">και σχετική υγρασία 85% τουλάχιστον. Ο συνολικός χρόνος ωρίμανσης της «ΦΕΤΑΣ» </w:t>
      </w:r>
      <w:r w:rsidRPr="009947E2">
        <w:rPr>
          <w:lang w:bidi="en-US"/>
        </w:rPr>
        <w:t>(</w:t>
      </w:r>
      <w:r w:rsidRPr="009947E2">
        <w:rPr>
          <w:lang w:val="en-US" w:bidi="en-US"/>
        </w:rPr>
        <w:t>FETA</w:t>
      </w:r>
      <w:r w:rsidRPr="009947E2">
        <w:rPr>
          <w:lang w:bidi="en-US"/>
        </w:rPr>
        <w:t xml:space="preserve">) </w:t>
      </w:r>
      <w:r w:rsidRPr="009947E2">
        <w:t xml:space="preserve">κατά τα ανωτέρω δυο στάδια διαρκεί τουλάχιστον δυο μήνες. Η ωρίμανση της «ΦΕΤΑΣ» </w:t>
      </w:r>
      <w:r w:rsidRPr="009947E2">
        <w:rPr>
          <w:lang w:bidi="en-US"/>
        </w:rPr>
        <w:t>(</w:t>
      </w:r>
      <w:r w:rsidRPr="009947E2">
        <w:rPr>
          <w:lang w:val="en-US" w:bidi="en-US"/>
        </w:rPr>
        <w:t>FETA</w:t>
      </w:r>
      <w:r w:rsidRPr="009947E2">
        <w:rPr>
          <w:lang w:bidi="en-US"/>
        </w:rPr>
        <w:t xml:space="preserve">) </w:t>
      </w:r>
      <w:r w:rsidRPr="009947E2">
        <w:t>γίνεται σε ξύλινα βαρέλια ή μεταλλικά δοχεία σε εγκαταστάσεις, που βρίσκονται εντός των περιοχών που αναφέρθηκαν.</w:t>
      </w:r>
    </w:p>
    <w:p w:rsidR="00FF13BD" w:rsidRPr="009947E2" w:rsidRDefault="00FF13BD" w:rsidP="0024013B">
      <w:pPr>
        <w:spacing w:after="364" w:line="240" w:lineRule="auto"/>
        <w:ind w:left="-284"/>
      </w:pPr>
      <w:r w:rsidRPr="009947E2">
        <w:t xml:space="preserve">Η «ΦΕΤΑ» </w:t>
      </w:r>
      <w:r w:rsidRPr="009947E2">
        <w:rPr>
          <w:lang w:bidi="en-US"/>
        </w:rPr>
        <w:t>(</w:t>
      </w:r>
      <w:r w:rsidRPr="009947E2">
        <w:rPr>
          <w:lang w:val="en-US" w:bidi="en-US"/>
        </w:rPr>
        <w:t>FETA</w:t>
      </w:r>
      <w:r w:rsidRPr="009947E2">
        <w:rPr>
          <w:lang w:bidi="en-US"/>
        </w:rPr>
        <w:t xml:space="preserve">) </w:t>
      </w:r>
      <w:r w:rsidRPr="009947E2">
        <w:t xml:space="preserve">να διατίθεται συσκευασμένη σε κατάλληλα μεταλλικά δοχεία των 15 </w:t>
      </w:r>
      <w:r w:rsidRPr="009947E2">
        <w:rPr>
          <w:lang w:val="en-US" w:bidi="en-US"/>
        </w:rPr>
        <w:t>Kgr</w:t>
      </w:r>
      <w:r w:rsidRPr="009947E2">
        <w:rPr>
          <w:lang w:bidi="en-US"/>
        </w:rPr>
        <w:t xml:space="preserve"> </w:t>
      </w:r>
      <w:r w:rsidRPr="009947E2">
        <w:t xml:space="preserve">και εντός άλμης όπως ορίζονται στο άρθρο 3 παράγραφος 4 και 5 της </w:t>
      </w:r>
      <w:r w:rsidRPr="009947E2">
        <w:rPr>
          <w:rStyle w:val="212"/>
        </w:rPr>
        <w:t>Υπουργικής Απόφασης 313025 ΦΕΚ 8 Τεύχος Β.</w:t>
      </w:r>
    </w:p>
    <w:p w:rsidR="00FF13BD" w:rsidRPr="009947E2" w:rsidRDefault="00FF13BD" w:rsidP="0024013B">
      <w:pPr>
        <w:spacing w:line="240" w:lineRule="auto"/>
        <w:ind w:left="-284"/>
      </w:pPr>
      <w:r w:rsidRPr="009947E2">
        <w:t>Η παραδιδόμενη ΦΕΤΑ να έχει :</w:t>
      </w:r>
    </w:p>
    <w:p w:rsidR="00FF13BD" w:rsidRPr="009947E2" w:rsidRDefault="00FF13BD" w:rsidP="0024013B">
      <w:pPr>
        <w:pStyle w:val="41"/>
        <w:keepNext/>
        <w:keepLines/>
        <w:shd w:val="clear" w:color="auto" w:fill="auto"/>
        <w:spacing w:before="0" w:line="240" w:lineRule="auto"/>
        <w:ind w:left="-284" w:firstLine="0"/>
        <w:jc w:val="right"/>
      </w:pPr>
      <w:bookmarkStart w:id="81" w:name="bookmark115"/>
    </w:p>
    <w:p w:rsidR="00FF13BD" w:rsidRPr="009947E2" w:rsidRDefault="00FF13BD" w:rsidP="0024013B">
      <w:pPr>
        <w:pStyle w:val="41"/>
        <w:keepNext/>
        <w:keepLines/>
        <w:shd w:val="clear" w:color="auto" w:fill="auto"/>
        <w:spacing w:before="0" w:line="240" w:lineRule="auto"/>
        <w:ind w:left="-284" w:firstLine="0"/>
      </w:pPr>
      <w:r w:rsidRPr="009947E2">
        <w:t>Α ΦΥΣΙΚΟΧΗΜΙΚΑ ΧΑΡΑΚΤΗΡΙΣΤΙΚΑ</w:t>
      </w:r>
      <w:bookmarkEnd w:id="81"/>
    </w:p>
    <w:p w:rsidR="00FF13BD" w:rsidRPr="009947E2" w:rsidRDefault="00FF13BD" w:rsidP="0024013B">
      <w:pPr>
        <w:spacing w:line="240" w:lineRule="auto"/>
        <w:ind w:left="-284"/>
      </w:pPr>
      <w:r w:rsidRPr="009947E2">
        <w:t>(Άρθρο 83 Κεφάλαιο Δ 2</w:t>
      </w:r>
      <w:r w:rsidRPr="009947E2">
        <w:rPr>
          <w:vertAlign w:val="superscript"/>
        </w:rPr>
        <w:t>α</w:t>
      </w:r>
      <w:r w:rsidRPr="009947E2">
        <w:t xml:space="preserve"> Άρθρο 4 )</w:t>
      </w:r>
    </w:p>
    <w:p w:rsidR="00FF13BD" w:rsidRPr="009947E2" w:rsidRDefault="00FF13BD" w:rsidP="003F32B6">
      <w:pPr>
        <w:widowControl w:val="0"/>
        <w:numPr>
          <w:ilvl w:val="0"/>
          <w:numId w:val="33"/>
        </w:numPr>
        <w:tabs>
          <w:tab w:val="left" w:pos="567"/>
        </w:tabs>
        <w:spacing w:after="0" w:line="240" w:lineRule="auto"/>
        <w:ind w:firstLine="520"/>
        <w:jc w:val="both"/>
      </w:pPr>
      <w:r w:rsidRPr="009947E2">
        <w:t xml:space="preserve">Λίπος επί ξηρού 43% κατ’ελάχιστον. </w:t>
      </w:r>
    </w:p>
    <w:p w:rsidR="00FF13BD" w:rsidRPr="009947E2" w:rsidRDefault="00FF13BD" w:rsidP="003F32B6">
      <w:pPr>
        <w:widowControl w:val="0"/>
        <w:numPr>
          <w:ilvl w:val="0"/>
          <w:numId w:val="33"/>
        </w:numPr>
        <w:tabs>
          <w:tab w:val="left" w:pos="426"/>
        </w:tabs>
        <w:spacing w:after="0" w:line="240" w:lineRule="auto"/>
        <w:ind w:left="380"/>
        <w:jc w:val="both"/>
      </w:pPr>
      <w:r w:rsidRPr="009947E2">
        <w:t>Υγρασία 56% μέγιστον.</w:t>
      </w:r>
    </w:p>
    <w:p w:rsidR="00FF13BD" w:rsidRPr="009947E2" w:rsidRDefault="00FF13BD" w:rsidP="003F32B6">
      <w:pPr>
        <w:widowControl w:val="0"/>
        <w:numPr>
          <w:ilvl w:val="0"/>
          <w:numId w:val="33"/>
        </w:numPr>
        <w:tabs>
          <w:tab w:val="left" w:pos="426"/>
        </w:tabs>
        <w:spacing w:after="0" w:line="240" w:lineRule="auto"/>
        <w:ind w:left="380"/>
        <w:jc w:val="both"/>
      </w:pPr>
      <w:r w:rsidRPr="009947E2">
        <w:t>Χλωριούχο Νάτριο 3% μέγιστον.</w:t>
      </w:r>
    </w:p>
    <w:p w:rsidR="00FF13BD" w:rsidRPr="009947E2" w:rsidRDefault="00FF13BD" w:rsidP="003F32B6">
      <w:pPr>
        <w:widowControl w:val="0"/>
        <w:numPr>
          <w:ilvl w:val="0"/>
          <w:numId w:val="33"/>
        </w:numPr>
        <w:tabs>
          <w:tab w:val="left" w:pos="426"/>
        </w:tabs>
        <w:spacing w:after="0" w:line="240" w:lineRule="auto"/>
        <w:ind w:left="380"/>
        <w:jc w:val="both"/>
      </w:pPr>
      <w:r w:rsidRPr="009947E2">
        <w:t xml:space="preserve">Ενεργό οξύτητα 4.25-4.5% </w:t>
      </w:r>
      <w:r w:rsidRPr="009947E2">
        <w:rPr>
          <w:lang w:val="en-US" w:bidi="en-US"/>
        </w:rPr>
        <w:t>ph.</w:t>
      </w:r>
    </w:p>
    <w:p w:rsidR="00FF13BD" w:rsidRPr="009947E2" w:rsidRDefault="00FF13BD" w:rsidP="003F32B6">
      <w:pPr>
        <w:widowControl w:val="0"/>
        <w:numPr>
          <w:ilvl w:val="0"/>
          <w:numId w:val="33"/>
        </w:numPr>
        <w:tabs>
          <w:tab w:val="left" w:pos="426"/>
        </w:tabs>
        <w:spacing w:after="0" w:line="240" w:lineRule="auto"/>
        <w:ind w:left="380"/>
        <w:jc w:val="both"/>
      </w:pPr>
      <w:r w:rsidRPr="009947E2">
        <w:t>Χρώμα καθαρό λευκό.</w:t>
      </w:r>
    </w:p>
    <w:p w:rsidR="00FF13BD" w:rsidRPr="009947E2" w:rsidRDefault="00FF13BD" w:rsidP="003F32B6">
      <w:pPr>
        <w:widowControl w:val="0"/>
        <w:numPr>
          <w:ilvl w:val="0"/>
          <w:numId w:val="33"/>
        </w:numPr>
        <w:tabs>
          <w:tab w:val="left" w:pos="426"/>
        </w:tabs>
        <w:spacing w:after="0" w:line="240" w:lineRule="auto"/>
        <w:ind w:left="380"/>
        <w:jc w:val="both"/>
      </w:pPr>
      <w:r w:rsidRPr="009947E2">
        <w:t>Υφή συμπαγής με λίγες μηχανικές σχισμές.</w:t>
      </w:r>
    </w:p>
    <w:p w:rsidR="00FF13BD" w:rsidRPr="009947E2" w:rsidRDefault="00FF13BD" w:rsidP="003F32B6">
      <w:pPr>
        <w:widowControl w:val="0"/>
        <w:numPr>
          <w:ilvl w:val="0"/>
          <w:numId w:val="33"/>
        </w:numPr>
        <w:tabs>
          <w:tab w:val="left" w:pos="426"/>
        </w:tabs>
        <w:spacing w:after="0" w:line="240" w:lineRule="auto"/>
        <w:ind w:left="700" w:hanging="320"/>
      </w:pPr>
      <w:r w:rsidRPr="009947E2">
        <w:t>Εμφάνιση μαλακό τυρί με λίγες ή καθόλου οπές κατανεμημένες σε όλη την μάζα.</w:t>
      </w:r>
    </w:p>
    <w:p w:rsidR="00FF13BD" w:rsidRPr="009947E2" w:rsidRDefault="00FF13BD" w:rsidP="003F32B6">
      <w:pPr>
        <w:widowControl w:val="0"/>
        <w:numPr>
          <w:ilvl w:val="0"/>
          <w:numId w:val="33"/>
        </w:numPr>
        <w:tabs>
          <w:tab w:val="left" w:pos="426"/>
        </w:tabs>
        <w:spacing w:after="0" w:line="240" w:lineRule="auto"/>
        <w:ind w:left="700" w:hanging="320"/>
      </w:pPr>
      <w:r w:rsidRPr="009947E2">
        <w:t>Γεύση ευχάριστη, λιπόλυσης ελαφρά όξινη και πλούσιο άρωμα.</w:t>
      </w:r>
    </w:p>
    <w:p w:rsidR="00FF13BD" w:rsidRPr="009947E2" w:rsidRDefault="00FF13BD" w:rsidP="003F32B6">
      <w:pPr>
        <w:widowControl w:val="0"/>
        <w:numPr>
          <w:ilvl w:val="0"/>
          <w:numId w:val="33"/>
        </w:numPr>
        <w:tabs>
          <w:tab w:val="left" w:pos="426"/>
        </w:tabs>
        <w:spacing w:after="0" w:line="240" w:lineRule="auto"/>
        <w:ind w:left="380"/>
        <w:jc w:val="both"/>
      </w:pPr>
      <w:r w:rsidRPr="009947E2">
        <w:t>Σχήμα ορθογώνια παραλληλεπίπεδα.</w:t>
      </w:r>
    </w:p>
    <w:p w:rsidR="00FF13BD" w:rsidRPr="009947E2" w:rsidRDefault="00FF13BD" w:rsidP="003F32B6">
      <w:pPr>
        <w:widowControl w:val="0"/>
        <w:numPr>
          <w:ilvl w:val="0"/>
          <w:numId w:val="33"/>
        </w:numPr>
        <w:tabs>
          <w:tab w:val="left" w:pos="426"/>
        </w:tabs>
        <w:spacing w:after="0" w:line="240" w:lineRule="auto"/>
        <w:ind w:left="240"/>
        <w:jc w:val="both"/>
      </w:pPr>
      <w:r w:rsidRPr="009947E2">
        <w:t>Συνεκτικότητα μαλακό τυρί που να κόβεται σε λείες φέτες.</w:t>
      </w:r>
    </w:p>
    <w:p w:rsidR="00FF13BD" w:rsidRPr="009947E2" w:rsidRDefault="00FF13BD" w:rsidP="003F32B6">
      <w:pPr>
        <w:widowControl w:val="0"/>
        <w:numPr>
          <w:ilvl w:val="0"/>
          <w:numId w:val="33"/>
        </w:numPr>
        <w:tabs>
          <w:tab w:val="left" w:pos="426"/>
        </w:tabs>
        <w:spacing w:after="1620" w:line="240" w:lineRule="auto"/>
        <w:ind w:left="380" w:hanging="140"/>
      </w:pPr>
      <w:r w:rsidRPr="009947E2">
        <w:t>Οπές: Καθόλου ή λίγες - Κατανομή: Σε όλη τη μάζα Σχήμα οπής: Ακανόνιστο.</w:t>
      </w:r>
    </w:p>
    <w:p w:rsidR="00FF13BD" w:rsidRPr="009947E2" w:rsidRDefault="00FF13BD" w:rsidP="0024013B">
      <w:pPr>
        <w:pStyle w:val="41"/>
        <w:keepNext/>
        <w:keepLines/>
        <w:shd w:val="clear" w:color="auto" w:fill="auto"/>
        <w:spacing w:before="0" w:line="240" w:lineRule="auto"/>
        <w:ind w:left="-284" w:firstLine="0"/>
        <w:jc w:val="left"/>
      </w:pPr>
      <w:bookmarkStart w:id="82" w:name="bookmark116"/>
      <w:r w:rsidRPr="009947E2">
        <w:t>Β ΜΙΚΡΟΒΙΟΛΟΓΙΚΑ ΧΑΡΑΚΤΗΡΙΣΤΙΚΑ</w:t>
      </w:r>
      <w:bookmarkEnd w:id="82"/>
    </w:p>
    <w:p w:rsidR="00FF13BD" w:rsidRPr="009947E2" w:rsidRDefault="00E20961" w:rsidP="0024013B">
      <w:pPr>
        <w:spacing w:line="240" w:lineRule="auto"/>
        <w:ind w:left="-284" w:firstLine="100"/>
      </w:pPr>
      <w:r>
        <w:lastRenderedPageBreak/>
        <w:pict>
          <v:shape id="_x0000_s1032" type="#_x0000_t202" style="position:absolute;left:0;text-align:left;margin-left:8.2pt;margin-top:32.65pt;width:371.6pt;height:61.35pt;z-index:-251650048;mso-wrap-distance-left:78.25pt;mso-wrap-distance-right:46.7pt;mso-position-horizontal-relative:margin" filled="f" stroked="f">
            <v:textbox style="mso-next-textbox:#_x0000_s1032;mso-fit-shape-to-text:t" inset="0,0,0,0">
              <w:txbxContent>
                <w:p w:rsidR="00B34048" w:rsidRDefault="00B34048" w:rsidP="003F32B6">
                  <w:pPr>
                    <w:widowControl w:val="0"/>
                    <w:numPr>
                      <w:ilvl w:val="0"/>
                      <w:numId w:val="29"/>
                    </w:numPr>
                    <w:tabs>
                      <w:tab w:val="left" w:pos="446"/>
                    </w:tabs>
                    <w:spacing w:after="0" w:line="409" w:lineRule="exact"/>
                    <w:jc w:val="both"/>
                  </w:pPr>
                  <w:r>
                    <w:rPr>
                      <w:rStyle w:val="2Exact"/>
                    </w:rPr>
                    <w:t>Κολοβακτηροειδή</w:t>
                  </w:r>
                </w:p>
                <w:p w:rsidR="00B34048" w:rsidRDefault="00B34048" w:rsidP="003F32B6">
                  <w:pPr>
                    <w:pStyle w:val="62"/>
                    <w:numPr>
                      <w:ilvl w:val="0"/>
                      <w:numId w:val="29"/>
                    </w:numPr>
                    <w:shd w:val="clear" w:color="auto" w:fill="auto"/>
                    <w:tabs>
                      <w:tab w:val="left" w:pos="465"/>
                    </w:tabs>
                    <w:spacing w:line="409" w:lineRule="exact"/>
                    <w:jc w:val="both"/>
                  </w:pPr>
                  <w:r>
                    <w:rPr>
                      <w:rStyle w:val="60Exact"/>
                    </w:rPr>
                    <w:t>Escherichia coli</w:t>
                  </w:r>
                </w:p>
                <w:p w:rsidR="00B34048" w:rsidRDefault="00B34048" w:rsidP="003F32B6">
                  <w:pPr>
                    <w:pStyle w:val="62"/>
                    <w:numPr>
                      <w:ilvl w:val="0"/>
                      <w:numId w:val="29"/>
                    </w:numPr>
                    <w:shd w:val="clear" w:color="auto" w:fill="auto"/>
                    <w:tabs>
                      <w:tab w:val="left" w:pos="381"/>
                    </w:tabs>
                    <w:spacing w:line="409" w:lineRule="exact"/>
                    <w:jc w:val="both"/>
                  </w:pPr>
                  <w:r>
                    <w:rPr>
                      <w:rStyle w:val="60Exact"/>
                    </w:rPr>
                    <w:t xml:space="preserve"> Salmonella spp                                        </w:t>
                  </w:r>
                  <w:r>
                    <w:rPr>
                      <w:lang w:val="el-GR"/>
                    </w:rPr>
                    <w:t xml:space="preserve">       0</w:t>
                  </w:r>
                </w:p>
              </w:txbxContent>
            </v:textbox>
            <w10:wrap type="topAndBottom" anchorx="margin"/>
          </v:shape>
        </w:pict>
      </w:r>
      <w:r>
        <w:pict>
          <v:shape id="_x0000_s1033" type="#_x0000_t202" style="position:absolute;left:0;text-align:left;margin-left:282.2pt;margin-top:39.65pt;width:38.55pt;height:14.75pt;z-index:-251649024;mso-wrap-distance-left:5pt;mso-wrap-distance-right:137.05pt;mso-wrap-distance-bottom:6.65pt;mso-position-horizontal-relative:margin" filled="f" stroked="f">
            <v:textbox style="mso-next-textbox:#_x0000_s1033;mso-fit-shape-to-text:t" inset="0,0,0,0">
              <w:txbxContent>
                <w:p w:rsidR="00B34048" w:rsidRDefault="00B34048" w:rsidP="00FF13BD">
                  <w:pPr>
                    <w:pStyle w:val="700"/>
                    <w:shd w:val="clear" w:color="auto" w:fill="auto"/>
                    <w:spacing w:line="240" w:lineRule="exact"/>
                  </w:pPr>
                  <w:r>
                    <w:rPr>
                      <w:rStyle w:val="70Tahoma9Exact"/>
                    </w:rPr>
                    <w:t>&lt;</w:t>
                  </w:r>
                  <w:r>
                    <w:rPr>
                      <w:rStyle w:val="70Exact"/>
                    </w:rPr>
                    <w:t xml:space="preserve"> </w:t>
                  </w:r>
                  <w:r>
                    <w:t>100</w:t>
                  </w:r>
                </w:p>
              </w:txbxContent>
            </v:textbox>
            <w10:wrap type="topAndBottom" anchorx="margin"/>
          </v:shape>
        </w:pict>
      </w:r>
      <w:r>
        <w:pict>
          <v:shape id="_x0000_s1034" type="#_x0000_t202" style="position:absolute;left:0;text-align:left;margin-left:287.75pt;margin-top:60.35pt;width:30.45pt;height:14.75pt;z-index:-251648000;mso-wrap-distance-left:5pt;mso-wrap-distance-right:139.6pt;mso-wrap-distance-bottom:6.65pt;mso-position-horizontal-relative:margin" filled="f" stroked="f">
            <v:textbox style="mso-next-textbox:#_x0000_s1034;mso-fit-shape-to-text:t" inset="0,0,0,0">
              <w:txbxContent>
                <w:p w:rsidR="00B34048" w:rsidRDefault="00B34048" w:rsidP="00FF13BD">
                  <w:pPr>
                    <w:pStyle w:val="710"/>
                    <w:shd w:val="clear" w:color="auto" w:fill="auto"/>
                    <w:spacing w:line="240" w:lineRule="exact"/>
                  </w:pPr>
                  <w:r>
                    <w:rPr>
                      <w:rStyle w:val="71Tahoma95Exact"/>
                    </w:rPr>
                    <w:t xml:space="preserve">&lt; </w:t>
                  </w:r>
                  <w:r>
                    <w:t>10</w:t>
                  </w:r>
                </w:p>
              </w:txbxContent>
            </v:textbox>
            <w10:wrap type="topAndBottom" anchorx="margin"/>
          </v:shape>
        </w:pict>
      </w:r>
      <w:r w:rsidR="00FF13BD" w:rsidRPr="009947E2">
        <w:t>Ε.Κ 178/2002, 852/2004, 853/2004, 854/2004 και Κανονισμοί 2073/2005 και 1441/2007</w:t>
      </w:r>
    </w:p>
    <w:p w:rsidR="00FF13BD" w:rsidRPr="009947E2" w:rsidRDefault="00FF13BD" w:rsidP="003F32B6">
      <w:pPr>
        <w:pStyle w:val="62"/>
        <w:numPr>
          <w:ilvl w:val="0"/>
          <w:numId w:val="34"/>
        </w:numPr>
        <w:shd w:val="clear" w:color="auto" w:fill="auto"/>
        <w:tabs>
          <w:tab w:val="left" w:pos="-284"/>
        </w:tabs>
        <w:spacing w:after="101" w:line="240" w:lineRule="auto"/>
        <w:ind w:left="142"/>
        <w:jc w:val="both"/>
      </w:pPr>
      <w:r w:rsidRPr="009947E2">
        <w:rPr>
          <w:rStyle w:val="600"/>
        </w:rPr>
        <w:t>Listeria monocytogenes                        0</w:t>
      </w:r>
    </w:p>
    <w:p w:rsidR="00FF13BD" w:rsidRPr="009947E2" w:rsidRDefault="00FF13BD" w:rsidP="003F32B6">
      <w:pPr>
        <w:pStyle w:val="62"/>
        <w:numPr>
          <w:ilvl w:val="0"/>
          <w:numId w:val="34"/>
        </w:numPr>
        <w:shd w:val="clear" w:color="auto" w:fill="auto"/>
        <w:tabs>
          <w:tab w:val="left" w:pos="142"/>
        </w:tabs>
        <w:spacing w:after="813" w:line="240" w:lineRule="auto"/>
        <w:ind w:left="142"/>
        <w:jc w:val="both"/>
      </w:pPr>
      <w:r w:rsidRPr="009947E2">
        <w:rPr>
          <w:rStyle w:val="600"/>
        </w:rPr>
        <w:t>Staphylococcus aureus &lt;100</w:t>
      </w:r>
    </w:p>
    <w:p w:rsidR="00FF13BD" w:rsidRPr="009947E2" w:rsidRDefault="00FF13BD" w:rsidP="0024013B">
      <w:pPr>
        <w:pStyle w:val="41"/>
        <w:keepNext/>
        <w:keepLines/>
        <w:shd w:val="clear" w:color="auto" w:fill="auto"/>
        <w:spacing w:before="0" w:line="240" w:lineRule="auto"/>
        <w:ind w:left="-284" w:firstLine="0"/>
        <w:jc w:val="left"/>
      </w:pPr>
      <w:bookmarkStart w:id="83" w:name="bookmark117"/>
      <w:r w:rsidRPr="009947E2">
        <w:t>Γ ΕΝΔΕΙΞΕΙΣ</w:t>
      </w:r>
      <w:bookmarkEnd w:id="83"/>
    </w:p>
    <w:p w:rsidR="00FF13BD" w:rsidRPr="009947E2" w:rsidRDefault="00FF13BD" w:rsidP="0024013B">
      <w:pPr>
        <w:spacing w:line="240" w:lineRule="auto"/>
        <w:ind w:firstLine="700"/>
      </w:pPr>
      <w:r w:rsidRPr="009947E2">
        <w:t>(Άρθρο 83 Κεφάλαιο Δ 2</w:t>
      </w:r>
      <w:r w:rsidRPr="009947E2">
        <w:rPr>
          <w:vertAlign w:val="superscript"/>
        </w:rPr>
        <w:t>α</w:t>
      </w:r>
      <w:r w:rsidRPr="009947E2">
        <w:t xml:space="preserve"> Άρθρο 5 )</w:t>
      </w:r>
    </w:p>
    <w:p w:rsidR="00FF13BD" w:rsidRPr="009947E2" w:rsidRDefault="00FF13BD" w:rsidP="0024013B">
      <w:pPr>
        <w:spacing w:line="240" w:lineRule="auto"/>
        <w:ind w:left="-284"/>
      </w:pPr>
      <w:r w:rsidRPr="009947E2">
        <w:t>Στο μέσο συσκευασίας θα πρέπει να αναγράφονται υποχρεωτικά στην Ελληνική γλώσσα με ευανάγνωστα γράμματα, από χρώμα ή μελάνι, που δεν μεταφέρουν τοξικές ή καρκινογόνες ουσίες, οι ακόλουθες ενδείξεις:</w:t>
      </w:r>
    </w:p>
    <w:p w:rsidR="00FF13BD" w:rsidRPr="009947E2" w:rsidRDefault="00FF13BD" w:rsidP="0024013B">
      <w:pPr>
        <w:spacing w:line="240" w:lineRule="auto"/>
        <w:ind w:left="-284"/>
      </w:pPr>
      <w:r w:rsidRPr="009947E2">
        <w:t xml:space="preserve">α) «ΦΕΤΑ» </w:t>
      </w:r>
      <w:r w:rsidRPr="009947E2">
        <w:rPr>
          <w:lang w:bidi="en-US"/>
        </w:rPr>
        <w:t>(</w:t>
      </w:r>
      <w:r w:rsidRPr="009947E2">
        <w:rPr>
          <w:lang w:val="en-US" w:bidi="en-US"/>
        </w:rPr>
        <w:t>FETA</w:t>
      </w:r>
      <w:r w:rsidRPr="009947E2">
        <w:rPr>
          <w:lang w:bidi="en-US"/>
        </w:rPr>
        <w:t xml:space="preserve">). </w:t>
      </w:r>
    </w:p>
    <w:p w:rsidR="00FF13BD" w:rsidRPr="009947E2" w:rsidRDefault="00FF13BD" w:rsidP="0024013B">
      <w:pPr>
        <w:spacing w:line="240" w:lineRule="auto"/>
        <w:ind w:left="-284" w:right="3080"/>
      </w:pPr>
      <w:r w:rsidRPr="009947E2">
        <w:t xml:space="preserve">β) Προστατευόμενη ονομασία προέλευσης (ΠΟΠ). </w:t>
      </w:r>
      <w:r w:rsidR="005D658F">
        <w:t xml:space="preserve">                                                                          </w:t>
      </w:r>
      <w:r w:rsidRPr="009947E2">
        <w:t>γ) Τυρί.</w:t>
      </w:r>
    </w:p>
    <w:p w:rsidR="00FF13BD" w:rsidRPr="009947E2" w:rsidRDefault="00FF13BD" w:rsidP="005D658F">
      <w:pPr>
        <w:spacing w:line="240" w:lineRule="auto"/>
        <w:ind w:left="-284" w:right="2120"/>
      </w:pPr>
      <w:r w:rsidRPr="009947E2">
        <w:t>δ) Η επωνυμία και η έδρα του παραγωγού - συσκευαστή. ε) Το βάρος του περιεχομένου, στ) Η ημερομηνία παραγωγής, ζ) Στοιχεία ελέγχου που αναλύονται ως εξής: 1.</w:t>
      </w:r>
    </w:p>
    <w:p w:rsidR="00FF13BD" w:rsidRPr="009947E2" w:rsidRDefault="00FF13BD" w:rsidP="0024013B">
      <w:pPr>
        <w:spacing w:line="240" w:lineRule="auto"/>
        <w:ind w:left="-284"/>
      </w:pPr>
      <w:r w:rsidRPr="009947E2">
        <w:t>Τα δυο πρώτα γράμματα της ονομασίας προέλευσης: ΦΕ</w:t>
      </w:r>
    </w:p>
    <w:p w:rsidR="00FF13BD" w:rsidRPr="009947E2" w:rsidRDefault="00FF13BD" w:rsidP="003F32B6">
      <w:pPr>
        <w:widowControl w:val="0"/>
        <w:numPr>
          <w:ilvl w:val="0"/>
          <w:numId w:val="35"/>
        </w:numPr>
        <w:tabs>
          <w:tab w:val="left" w:pos="423"/>
        </w:tabs>
        <w:spacing w:after="0" w:line="240" w:lineRule="auto"/>
        <w:jc w:val="both"/>
      </w:pPr>
      <w:r w:rsidRPr="009947E2">
        <w:t>Ο αύξοντας αριθμός του μέσου συσκευασίας.</w:t>
      </w:r>
    </w:p>
    <w:p w:rsidR="00FF13BD" w:rsidRPr="009947E2" w:rsidRDefault="00FF13BD" w:rsidP="003F32B6">
      <w:pPr>
        <w:widowControl w:val="0"/>
        <w:numPr>
          <w:ilvl w:val="0"/>
          <w:numId w:val="35"/>
        </w:numPr>
        <w:tabs>
          <w:tab w:val="left" w:pos="423"/>
        </w:tabs>
        <w:spacing w:after="780" w:line="240" w:lineRule="auto"/>
        <w:ind w:right="840"/>
        <w:jc w:val="both"/>
      </w:pPr>
      <w:r w:rsidRPr="009947E2">
        <w:t xml:space="preserve">Η ημερομηνία παραγωγής. Παράδειγμα (ΦΕ-1650-20/12/94). Τα στοιχεία ελέγχου αναγράφονται με ευθύνη του συσκευαστή κατόπιν έγγραφης άδειας της αρμόδιας Διεύθυνσης Γεωργίας, η οποία τηρεί ειδικό βιβλίο παρακολούθησης και ελέγχου ανά παραγωγό «ΦΕΤΑΣ» </w:t>
      </w:r>
      <w:r w:rsidRPr="009947E2">
        <w:rPr>
          <w:lang w:bidi="en-US"/>
        </w:rPr>
        <w:t>(</w:t>
      </w:r>
      <w:r w:rsidRPr="009947E2">
        <w:rPr>
          <w:lang w:val="en-US" w:bidi="en-US"/>
        </w:rPr>
        <w:t>FETA</w:t>
      </w:r>
      <w:r w:rsidRPr="009947E2">
        <w:rPr>
          <w:lang w:bidi="en-US"/>
        </w:rPr>
        <w:t xml:space="preserve">). </w:t>
      </w:r>
      <w:r w:rsidRPr="009947E2">
        <w:t xml:space="preserve">Οι ενδείξεις α, β, γ, δ, ε και στ' αναγράφονται υποχρεωτικά σε κάθε συνοδευτικό έγγραφο κατά τη διακίνηση της «ΦΕΤΑΣ» </w:t>
      </w:r>
      <w:r w:rsidRPr="009947E2">
        <w:rPr>
          <w:lang w:bidi="en-US"/>
        </w:rPr>
        <w:t>(</w:t>
      </w:r>
      <w:r w:rsidRPr="009947E2">
        <w:rPr>
          <w:lang w:val="en-US" w:bidi="en-US"/>
        </w:rPr>
        <w:t>FETA</w:t>
      </w:r>
      <w:r w:rsidRPr="009947E2">
        <w:rPr>
          <w:lang w:bidi="en-US"/>
        </w:rPr>
        <w:t>).</w:t>
      </w:r>
    </w:p>
    <w:p w:rsidR="00FF13BD" w:rsidRPr="009947E2" w:rsidRDefault="00FF13BD" w:rsidP="003F32B6">
      <w:pPr>
        <w:pStyle w:val="41"/>
        <w:keepNext/>
        <w:keepLines/>
        <w:numPr>
          <w:ilvl w:val="0"/>
          <w:numId w:val="36"/>
        </w:numPr>
        <w:shd w:val="clear" w:color="auto" w:fill="auto"/>
        <w:tabs>
          <w:tab w:val="left" w:pos="928"/>
        </w:tabs>
        <w:spacing w:before="0" w:line="240" w:lineRule="auto"/>
        <w:ind w:left="1800" w:right="840" w:hanging="1240"/>
        <w:jc w:val="left"/>
      </w:pPr>
      <w:bookmarkStart w:id="84" w:name="bookmark118"/>
      <w:r w:rsidRPr="009947E2">
        <w:t>ΠΟΙΟΤΗΤΑ ΚΑΙ ΧΑΡΑΚΤΗΡΙΣΤΙΚΕΣ ΙΔΙΟΤΗΤΕΣ ΤΡΙΜΜΕΝΩΝ ΤΥΡΙΩΝ</w:t>
      </w:r>
      <w:bookmarkEnd w:id="84"/>
    </w:p>
    <w:p w:rsidR="00FF13BD" w:rsidRPr="009947E2" w:rsidRDefault="00FF13BD" w:rsidP="0024013B">
      <w:pPr>
        <w:spacing w:line="240" w:lineRule="auto"/>
        <w:ind w:left="-567" w:right="840"/>
      </w:pPr>
      <w:r w:rsidRPr="009947E2">
        <w:t xml:space="preserve">Τα πολύ σκληρά, τα σκληρά και τα ημίσκληρα τυριά επιτρέπεται να διατίθενται και σαν προσυσκευασμένα τριμμένα τυριά (Άρθρο 83 Ενότητα </w:t>
      </w:r>
      <w:r w:rsidRPr="009947E2">
        <w:rPr>
          <w:lang w:val="en-US" w:bidi="en-US"/>
        </w:rPr>
        <w:t>A</w:t>
      </w:r>
      <w:r w:rsidRPr="009947E2">
        <w:rPr>
          <w:lang w:bidi="en-US"/>
        </w:rPr>
        <w:t xml:space="preserve"> </w:t>
      </w:r>
      <w:r w:rsidRPr="009947E2">
        <w:t>§ 1.9) με την προϋπόθεση ότι τα τυριά αυτά να πληρούν τους παρακάτω όρους:</w:t>
      </w:r>
    </w:p>
    <w:p w:rsidR="00FF13BD" w:rsidRPr="009947E2" w:rsidRDefault="00FF13BD" w:rsidP="003F32B6">
      <w:pPr>
        <w:widowControl w:val="0"/>
        <w:numPr>
          <w:ilvl w:val="0"/>
          <w:numId w:val="37"/>
        </w:numPr>
        <w:tabs>
          <w:tab w:val="left" w:pos="0"/>
        </w:tabs>
        <w:spacing w:after="0" w:line="240" w:lineRule="auto"/>
        <w:ind w:right="840" w:firstLine="220"/>
        <w:jc w:val="both"/>
      </w:pPr>
      <w:r w:rsidRPr="009947E2">
        <w:t xml:space="preserve">να είναι σύμφωνα με τις γενικές διατάξεις των τυριών και τις ειδικές διατάξεις των τυριών από τα οποία προέρχονται (ενότητα </w:t>
      </w:r>
      <w:r w:rsidRPr="009947E2">
        <w:rPr>
          <w:lang w:val="en-US" w:bidi="en-US"/>
        </w:rPr>
        <w:t>A</w:t>
      </w:r>
      <w:r w:rsidRPr="009947E2">
        <w:rPr>
          <w:lang w:bidi="en-US"/>
        </w:rPr>
        <w:t xml:space="preserve"> </w:t>
      </w:r>
      <w:r w:rsidRPr="009947E2">
        <w:t>παράγραφος 1 έως και 1.8 του Κ.Τ.Π. Άρθρο ),</w:t>
      </w:r>
    </w:p>
    <w:p w:rsidR="00FF13BD" w:rsidRPr="009947E2" w:rsidRDefault="00FF13BD" w:rsidP="003F32B6">
      <w:pPr>
        <w:widowControl w:val="0"/>
        <w:numPr>
          <w:ilvl w:val="0"/>
          <w:numId w:val="37"/>
        </w:numPr>
        <w:tabs>
          <w:tab w:val="left" w:pos="0"/>
        </w:tabs>
        <w:spacing w:after="0" w:line="240" w:lineRule="auto"/>
        <w:ind w:firstLine="220"/>
        <w:jc w:val="both"/>
      </w:pPr>
      <w:r w:rsidRPr="009947E2">
        <w:t>το καθαρό βάρος τους να αναγράφεται στη συσκευασία,</w:t>
      </w:r>
    </w:p>
    <w:p w:rsidR="00FF13BD" w:rsidRPr="009947E2" w:rsidRDefault="00FF13BD" w:rsidP="003F32B6">
      <w:pPr>
        <w:widowControl w:val="0"/>
        <w:numPr>
          <w:ilvl w:val="0"/>
          <w:numId w:val="37"/>
        </w:numPr>
        <w:tabs>
          <w:tab w:val="left" w:pos="0"/>
        </w:tabs>
        <w:spacing w:after="0" w:line="240" w:lineRule="auto"/>
        <w:ind w:right="840" w:firstLine="220"/>
        <w:jc w:val="both"/>
      </w:pPr>
      <w:r w:rsidRPr="009947E2">
        <w:t>η συσκευασία να είναι πλαστική αεροστεγής με το εσωτερικό φύλλο ή φιλμ που έρχεται σε επαφή με το τρόφιμο από ύλη που επιτρέπεται από τον Κ.Τ.Π.,</w:t>
      </w:r>
    </w:p>
    <w:p w:rsidR="0053183F" w:rsidRDefault="00FF13BD" w:rsidP="003F32B6">
      <w:pPr>
        <w:widowControl w:val="0"/>
        <w:numPr>
          <w:ilvl w:val="0"/>
          <w:numId w:val="37"/>
        </w:numPr>
        <w:tabs>
          <w:tab w:val="left" w:pos="0"/>
        </w:tabs>
        <w:spacing w:after="360" w:line="240" w:lineRule="auto"/>
        <w:ind w:right="800" w:firstLine="240"/>
        <w:jc w:val="both"/>
      </w:pPr>
      <w:r w:rsidRPr="009947E2">
        <w:t xml:space="preserve">τα τριμμένα τυριά να είναι απαλλαγμένα από την επιδερμίδα του τυριού (απαγορεύεται η παρουσία οποιουδήποτε συστατικού επικάλυψης της επιδερμίδας των τυριών π.χ. παραφίνης, χρωμάτων, ναταμυκίνης κ.λπ.), </w:t>
      </w:r>
      <w:r w:rsidR="0053183F">
        <w:t xml:space="preserve">     </w:t>
      </w:r>
    </w:p>
    <w:p w:rsidR="00FF13BD" w:rsidRPr="009947E2" w:rsidRDefault="00FF13BD" w:rsidP="003F32B6">
      <w:pPr>
        <w:widowControl w:val="0"/>
        <w:numPr>
          <w:ilvl w:val="0"/>
          <w:numId w:val="37"/>
        </w:numPr>
        <w:tabs>
          <w:tab w:val="left" w:pos="0"/>
        </w:tabs>
        <w:spacing w:after="360" w:line="240" w:lineRule="auto"/>
        <w:ind w:right="800" w:firstLine="240"/>
        <w:jc w:val="both"/>
      </w:pPr>
      <w:r w:rsidRPr="009947E2">
        <w:t>οι ενδείξεις στη συσκευασία να είναι ίδιες με τις ενδείξεις του τυριού από το οποίο προέρχονται και με την προσθήκη της φράσης «τριμμένο τυρί».</w:t>
      </w:r>
    </w:p>
    <w:p w:rsidR="00FF13BD" w:rsidRPr="009947E2" w:rsidRDefault="00FF13BD" w:rsidP="0024013B">
      <w:pPr>
        <w:pStyle w:val="41"/>
        <w:keepNext/>
        <w:keepLines/>
        <w:shd w:val="clear" w:color="auto" w:fill="auto"/>
        <w:spacing w:before="0" w:line="240" w:lineRule="auto"/>
        <w:ind w:left="-567" w:right="800" w:firstLine="0"/>
        <w:jc w:val="left"/>
      </w:pPr>
      <w:bookmarkStart w:id="85" w:name="bookmark119"/>
      <w:r w:rsidRPr="009947E2">
        <w:lastRenderedPageBreak/>
        <w:t>3 ΠΟΙΟΤΗΤΑ ΚΑΙ ΧΑΡΑΚΤΗΡΙΣΤΙΚΕΣ ΙΔΙΟΤΗΤΕΣ ΣΚΛΗΡΟΥ ΤΥΡΙΟΥ</w:t>
      </w:r>
      <w:bookmarkEnd w:id="85"/>
    </w:p>
    <w:p w:rsidR="00FF13BD" w:rsidRPr="009947E2" w:rsidRDefault="00FF13BD" w:rsidP="0024013B">
      <w:pPr>
        <w:spacing w:line="240" w:lineRule="auto"/>
        <w:ind w:left="-567" w:right="800"/>
      </w:pPr>
      <w:r w:rsidRPr="009947E2">
        <w:t xml:space="preserve">Το σκληρό τυρί, (κεφάλι 8 </w:t>
      </w:r>
      <w:r w:rsidRPr="009947E2">
        <w:rPr>
          <w:lang w:val="en-US" w:bidi="en-US"/>
        </w:rPr>
        <w:t>Kgr</w:t>
      </w:r>
      <w:r w:rsidRPr="009947E2">
        <w:rPr>
          <w:lang w:bidi="en-US"/>
        </w:rPr>
        <w:t xml:space="preserve"> </w:t>
      </w:r>
      <w:r w:rsidRPr="009947E2">
        <w:t xml:space="preserve">περίπου) να είναι πρώτης (Α') ποιότητας όπως αυτό ορίζεται στον ΚΩΔΙΚΑ ΤΡΟΦΙΜΩΝ ΠΟΤΩΝ &amp; ΑΝΤΙΚΕΙΜΕΝΩΝ ΚΟΙΝΗΣ ΧΡΗΣΗΣ Άρθρο 83 Ενότητα </w:t>
      </w:r>
      <w:r w:rsidRPr="009947E2">
        <w:rPr>
          <w:lang w:val="en-US" w:bidi="en-US"/>
        </w:rPr>
        <w:t>A</w:t>
      </w:r>
      <w:r w:rsidRPr="009947E2">
        <w:rPr>
          <w:lang w:bidi="en-US"/>
        </w:rPr>
        <w:t xml:space="preserve"> </w:t>
      </w:r>
      <w:r w:rsidRPr="009947E2">
        <w:t>§1.7 και να έχει παραχθεί σύμφωνα με τις ισχύουσες κτηνιατρικές και υγειονομικές διατάξεις.</w:t>
      </w:r>
    </w:p>
    <w:p w:rsidR="00FF13BD" w:rsidRPr="009947E2" w:rsidRDefault="00FF13BD" w:rsidP="0024013B">
      <w:pPr>
        <w:spacing w:after="26" w:line="240" w:lineRule="auto"/>
        <w:ind w:left="-567" w:right="800"/>
      </w:pPr>
      <w:r w:rsidRPr="009947E2">
        <w:t xml:space="preserve">Να έχει παρασκευασθεί από νωπό ή παστεριωμένο γάλα, απουσία αντιβιοτικών και γενετικά τροποποιημένων υλικών, μετά από οξυγαλακτική ζύμωση με την επενέργεια πυτιάς ή άλλων ενζύμων οι καλλιέργειες βακτηρίων, η ωρίμανση δε να έχει γίνει στους </w:t>
      </w:r>
      <w:r w:rsidRPr="009947E2">
        <w:rPr>
          <w:lang w:bidi="en-US"/>
        </w:rPr>
        <w:t>12-14°</w:t>
      </w:r>
      <w:r w:rsidRPr="009947E2">
        <w:rPr>
          <w:lang w:val="en-US" w:bidi="en-US"/>
        </w:rPr>
        <w:t>C</w:t>
      </w:r>
      <w:r w:rsidRPr="009947E2">
        <w:rPr>
          <w:lang w:bidi="en-US"/>
        </w:rPr>
        <w:t xml:space="preserve"> </w:t>
      </w:r>
      <w:r w:rsidRPr="009947E2">
        <w:t>με σχετική υγρασία 85-90% και για (3) τουλάχιστον μήνες.</w:t>
      </w:r>
    </w:p>
    <w:p w:rsidR="00FF13BD" w:rsidRPr="009947E2" w:rsidRDefault="00FF13BD" w:rsidP="0024013B">
      <w:pPr>
        <w:spacing w:line="240" w:lineRule="auto"/>
        <w:ind w:left="-567"/>
      </w:pPr>
      <w:r w:rsidRPr="009947E2">
        <w:t>Το παραδιδόμενο σκληρό τυρί να έχει:</w:t>
      </w:r>
    </w:p>
    <w:p w:rsidR="00FF13BD" w:rsidRPr="009947E2" w:rsidRDefault="00FF13BD" w:rsidP="0024013B">
      <w:pPr>
        <w:pStyle w:val="41"/>
        <w:keepNext/>
        <w:keepLines/>
        <w:shd w:val="clear" w:color="auto" w:fill="auto"/>
        <w:spacing w:before="0" w:line="240" w:lineRule="auto"/>
        <w:ind w:left="1080" w:firstLine="0"/>
        <w:jc w:val="left"/>
      </w:pPr>
      <w:bookmarkStart w:id="86" w:name="bookmark120"/>
      <w:r w:rsidRPr="009947E2">
        <w:t>Α ΦΥΣΙΚΟΧΗΜΙΚΑ ΧΑΡΑΚΤΗΡΙΣΤΙΚΑ</w:t>
      </w:r>
      <w:bookmarkEnd w:id="86"/>
    </w:p>
    <w:p w:rsidR="00FF13BD" w:rsidRPr="009947E2" w:rsidRDefault="00FF13BD" w:rsidP="003F32B6">
      <w:pPr>
        <w:pStyle w:val="a8"/>
        <w:widowControl w:val="0"/>
        <w:numPr>
          <w:ilvl w:val="0"/>
          <w:numId w:val="52"/>
        </w:numPr>
        <w:spacing w:after="0" w:line="240" w:lineRule="auto"/>
        <w:ind w:left="284" w:firstLine="76"/>
      </w:pPr>
      <w:r w:rsidRPr="009947E2">
        <w:t>1</w:t>
      </w:r>
      <w:r w:rsidR="00FF0081">
        <w:t>.</w:t>
      </w:r>
      <w:r w:rsidRPr="009947E2">
        <w:t xml:space="preserve"> Λίπος επί ξηρού 40% κατ’ ελάχ</w:t>
      </w:r>
      <w:r w:rsidR="00AF6A24">
        <w:t>ιστον</w:t>
      </w:r>
    </w:p>
    <w:p w:rsidR="00FF13BD" w:rsidRPr="009947E2" w:rsidRDefault="00FF0081" w:rsidP="003F32B6">
      <w:pPr>
        <w:widowControl w:val="0"/>
        <w:numPr>
          <w:ilvl w:val="0"/>
          <w:numId w:val="52"/>
        </w:numPr>
        <w:tabs>
          <w:tab w:val="left" w:pos="709"/>
        </w:tabs>
        <w:spacing w:after="0" w:line="240" w:lineRule="auto"/>
        <w:ind w:left="284" w:firstLine="76"/>
        <w:jc w:val="both"/>
      </w:pPr>
      <w:r>
        <w:t>2.</w:t>
      </w:r>
      <w:r w:rsidR="00FF13BD" w:rsidRPr="009947E2">
        <w:t>Υγρασία 38% μέγιστον.</w:t>
      </w:r>
    </w:p>
    <w:p w:rsidR="00FF13BD" w:rsidRPr="009947E2" w:rsidRDefault="00FF0081" w:rsidP="003F32B6">
      <w:pPr>
        <w:widowControl w:val="0"/>
        <w:numPr>
          <w:ilvl w:val="0"/>
          <w:numId w:val="52"/>
        </w:numPr>
        <w:tabs>
          <w:tab w:val="left" w:pos="709"/>
        </w:tabs>
        <w:spacing w:after="0" w:line="240" w:lineRule="auto"/>
        <w:ind w:left="284" w:firstLine="76"/>
        <w:jc w:val="both"/>
      </w:pPr>
      <w:r>
        <w:t>3.</w:t>
      </w:r>
      <w:r w:rsidR="00FF13BD" w:rsidRPr="009947E2">
        <w:t>Χλωριούχο Νάτριο 2% μέγιστον.</w:t>
      </w:r>
    </w:p>
    <w:p w:rsidR="00FF13BD" w:rsidRPr="009947E2" w:rsidRDefault="00FF0081" w:rsidP="003F32B6">
      <w:pPr>
        <w:widowControl w:val="0"/>
        <w:numPr>
          <w:ilvl w:val="0"/>
          <w:numId w:val="52"/>
        </w:numPr>
        <w:tabs>
          <w:tab w:val="left" w:pos="709"/>
        </w:tabs>
        <w:spacing w:after="0" w:line="240" w:lineRule="auto"/>
        <w:ind w:left="284" w:firstLine="76"/>
        <w:jc w:val="both"/>
      </w:pPr>
      <w:r>
        <w:t>4.</w:t>
      </w:r>
      <w:r w:rsidR="00FF13BD" w:rsidRPr="009947E2">
        <w:t xml:space="preserve">Ενεργό οξύτητα 5.3.5.5% </w:t>
      </w:r>
      <w:r w:rsidR="00FF13BD" w:rsidRPr="009947E2">
        <w:rPr>
          <w:lang w:val="en-US" w:bidi="en-US"/>
        </w:rPr>
        <w:t>pH.</w:t>
      </w:r>
    </w:p>
    <w:p w:rsidR="00FF13BD" w:rsidRPr="009947E2" w:rsidRDefault="00FF0081" w:rsidP="003F32B6">
      <w:pPr>
        <w:widowControl w:val="0"/>
        <w:numPr>
          <w:ilvl w:val="0"/>
          <w:numId w:val="52"/>
        </w:numPr>
        <w:tabs>
          <w:tab w:val="left" w:pos="709"/>
        </w:tabs>
        <w:spacing w:after="0" w:line="240" w:lineRule="auto"/>
        <w:ind w:left="284" w:firstLine="76"/>
        <w:jc w:val="both"/>
      </w:pPr>
      <w:r>
        <w:t>5.</w:t>
      </w:r>
      <w:r w:rsidR="00FF13BD" w:rsidRPr="009947E2">
        <w:t>Χρώμα υποκίτρινο.</w:t>
      </w:r>
    </w:p>
    <w:p w:rsidR="00FF13BD" w:rsidRPr="009947E2" w:rsidRDefault="00FF0081" w:rsidP="003F32B6">
      <w:pPr>
        <w:widowControl w:val="0"/>
        <w:numPr>
          <w:ilvl w:val="0"/>
          <w:numId w:val="52"/>
        </w:numPr>
        <w:tabs>
          <w:tab w:val="left" w:pos="709"/>
        </w:tabs>
        <w:spacing w:after="0" w:line="240" w:lineRule="auto"/>
        <w:ind w:left="284" w:firstLine="76"/>
        <w:jc w:val="both"/>
      </w:pPr>
      <w:r>
        <w:t>6.</w:t>
      </w:r>
      <w:r w:rsidR="00FF13BD" w:rsidRPr="009947E2">
        <w:t>Υφή σκληρής συμπαγής.</w:t>
      </w:r>
    </w:p>
    <w:p w:rsidR="00FF13BD" w:rsidRDefault="00FF0081" w:rsidP="003F32B6">
      <w:pPr>
        <w:widowControl w:val="0"/>
        <w:numPr>
          <w:ilvl w:val="0"/>
          <w:numId w:val="52"/>
        </w:numPr>
        <w:tabs>
          <w:tab w:val="left" w:pos="709"/>
        </w:tabs>
        <w:spacing w:after="0" w:line="240" w:lineRule="auto"/>
        <w:ind w:left="284" w:firstLine="76"/>
        <w:jc w:val="both"/>
      </w:pPr>
      <w:r>
        <w:t>7.</w:t>
      </w:r>
      <w:r w:rsidR="00FF13BD" w:rsidRPr="009947E2">
        <w:t>Εμφάνιση συνεκτική.</w:t>
      </w:r>
    </w:p>
    <w:p w:rsidR="00FF0081" w:rsidRDefault="00FF0081" w:rsidP="003F32B6">
      <w:pPr>
        <w:widowControl w:val="0"/>
        <w:numPr>
          <w:ilvl w:val="0"/>
          <w:numId w:val="52"/>
        </w:numPr>
        <w:tabs>
          <w:tab w:val="left" w:pos="709"/>
        </w:tabs>
        <w:spacing w:after="0" w:line="240" w:lineRule="auto"/>
        <w:ind w:left="284" w:firstLine="76"/>
        <w:jc w:val="both"/>
      </w:pPr>
      <w:r>
        <w:t>8.</w:t>
      </w:r>
      <w:r w:rsidRPr="00FF0081">
        <w:t xml:space="preserve"> </w:t>
      </w:r>
      <w:r w:rsidRPr="009947E2">
        <w:t>Γεύση αλμυρή πικάντικη</w:t>
      </w:r>
    </w:p>
    <w:p w:rsidR="00FF0081" w:rsidRPr="009947E2" w:rsidRDefault="00FF0081" w:rsidP="003F32B6">
      <w:pPr>
        <w:widowControl w:val="0"/>
        <w:numPr>
          <w:ilvl w:val="0"/>
          <w:numId w:val="52"/>
        </w:numPr>
        <w:tabs>
          <w:tab w:val="left" w:pos="709"/>
        </w:tabs>
        <w:spacing w:after="0" w:line="240" w:lineRule="auto"/>
        <w:ind w:left="284" w:firstLine="76"/>
        <w:jc w:val="both"/>
      </w:pPr>
      <w:r>
        <w:t>9.</w:t>
      </w:r>
      <w:r w:rsidRPr="00FF0081">
        <w:t xml:space="preserve"> </w:t>
      </w:r>
      <w:r w:rsidRPr="009947E2">
        <w:t>Σχήμα κυλινδρικό</w:t>
      </w:r>
    </w:p>
    <w:p w:rsidR="00FF13BD" w:rsidRPr="009947E2" w:rsidRDefault="00FF13BD" w:rsidP="0024013B">
      <w:pPr>
        <w:spacing w:line="240" w:lineRule="auto"/>
      </w:pPr>
    </w:p>
    <w:p w:rsidR="00FF13BD" w:rsidRPr="009947E2" w:rsidRDefault="00FF13BD" w:rsidP="0024013B">
      <w:pPr>
        <w:tabs>
          <w:tab w:val="left" w:pos="2637"/>
        </w:tabs>
        <w:spacing w:line="240" w:lineRule="auto"/>
        <w:rPr>
          <w:b/>
        </w:rPr>
      </w:pPr>
      <w:r w:rsidRPr="009947E2">
        <w:tab/>
      </w:r>
      <w:bookmarkStart w:id="87" w:name="bookmark121"/>
      <w:r w:rsidRPr="009947E2">
        <w:rPr>
          <w:b/>
        </w:rPr>
        <w:t>Β ΜΙΚΡΟΒΙΟΛΟΓΙΚΑ ΧΑΡΑΚΤΗΡΙΣΤΙΚΑ</w:t>
      </w:r>
      <w:bookmarkEnd w:id="87"/>
    </w:p>
    <w:p w:rsidR="00FF13BD" w:rsidRPr="009947E2" w:rsidRDefault="00FF13BD" w:rsidP="0024013B">
      <w:pPr>
        <w:spacing w:line="240" w:lineRule="auto"/>
        <w:ind w:left="1040" w:hanging="360"/>
      </w:pPr>
      <w:r w:rsidRPr="009947E2">
        <w:t>Ε.Κ 178/2002, 852/2004, 853/2004, 854/2004 και Κανονισμοί</w:t>
      </w:r>
    </w:p>
    <w:p w:rsidR="00FF13BD" w:rsidRPr="009947E2" w:rsidRDefault="00FF13BD" w:rsidP="0024013B">
      <w:pPr>
        <w:spacing w:line="240" w:lineRule="auto"/>
        <w:ind w:left="1040" w:hanging="360"/>
      </w:pPr>
      <w:r w:rsidRPr="009947E2">
        <w:t>2073/2005 και 1441/2007</w:t>
      </w:r>
    </w:p>
    <w:p w:rsidR="00FF13BD" w:rsidRPr="009947E2" w:rsidRDefault="00FF13BD" w:rsidP="003F32B6">
      <w:pPr>
        <w:widowControl w:val="0"/>
        <w:numPr>
          <w:ilvl w:val="0"/>
          <w:numId w:val="38"/>
        </w:numPr>
        <w:tabs>
          <w:tab w:val="left" w:pos="2486"/>
        </w:tabs>
        <w:spacing w:after="0" w:line="240" w:lineRule="auto"/>
        <w:ind w:left="2100"/>
        <w:jc w:val="both"/>
      </w:pPr>
      <w:r w:rsidRPr="009947E2">
        <w:t>Κολοβακτηροειδή</w:t>
      </w:r>
    </w:p>
    <w:p w:rsidR="00FF13BD" w:rsidRPr="009947E2" w:rsidRDefault="00FF13BD" w:rsidP="003F32B6">
      <w:pPr>
        <w:pStyle w:val="62"/>
        <w:numPr>
          <w:ilvl w:val="0"/>
          <w:numId w:val="38"/>
        </w:numPr>
        <w:shd w:val="clear" w:color="auto" w:fill="auto"/>
        <w:tabs>
          <w:tab w:val="left" w:pos="2518"/>
        </w:tabs>
        <w:spacing w:line="240" w:lineRule="auto"/>
        <w:ind w:left="2100"/>
        <w:jc w:val="both"/>
      </w:pPr>
      <w:r w:rsidRPr="009947E2">
        <w:rPr>
          <w:rStyle w:val="600"/>
        </w:rPr>
        <w:t>Escherichia coli</w:t>
      </w:r>
    </w:p>
    <w:p w:rsidR="00FF13BD" w:rsidRPr="009947E2" w:rsidRDefault="00FF13BD" w:rsidP="003F32B6">
      <w:pPr>
        <w:pStyle w:val="62"/>
        <w:numPr>
          <w:ilvl w:val="0"/>
          <w:numId w:val="38"/>
        </w:numPr>
        <w:shd w:val="clear" w:color="auto" w:fill="auto"/>
        <w:tabs>
          <w:tab w:val="left" w:pos="2552"/>
        </w:tabs>
        <w:spacing w:line="240" w:lineRule="auto"/>
        <w:ind w:left="2100"/>
        <w:jc w:val="both"/>
      </w:pPr>
      <w:r w:rsidRPr="009947E2">
        <w:rPr>
          <w:rStyle w:val="600"/>
        </w:rPr>
        <w:t>Salmonella spp</w:t>
      </w:r>
      <w:r w:rsidRPr="009947E2">
        <w:rPr>
          <w:rStyle w:val="600"/>
        </w:rPr>
        <w:tab/>
        <w:t>Απουσία</w:t>
      </w:r>
    </w:p>
    <w:p w:rsidR="00FF13BD" w:rsidRPr="009947E2" w:rsidRDefault="00FF13BD" w:rsidP="003F32B6">
      <w:pPr>
        <w:pStyle w:val="62"/>
        <w:numPr>
          <w:ilvl w:val="0"/>
          <w:numId w:val="38"/>
        </w:numPr>
        <w:shd w:val="clear" w:color="auto" w:fill="auto"/>
        <w:tabs>
          <w:tab w:val="left" w:pos="2552"/>
          <w:tab w:val="left" w:pos="4253"/>
        </w:tabs>
        <w:spacing w:line="240" w:lineRule="auto"/>
        <w:ind w:left="2100"/>
        <w:jc w:val="both"/>
      </w:pPr>
      <w:r w:rsidRPr="009947E2">
        <w:rPr>
          <w:rStyle w:val="600"/>
        </w:rPr>
        <w:t>Listeria monocytogenes</w:t>
      </w:r>
      <w:r w:rsidRPr="009947E2">
        <w:rPr>
          <w:rStyle w:val="600"/>
        </w:rPr>
        <w:tab/>
        <w:t>Απουσία</w:t>
      </w:r>
    </w:p>
    <w:p w:rsidR="00FF13BD" w:rsidRPr="009947E2" w:rsidRDefault="00FF13BD" w:rsidP="003F32B6">
      <w:pPr>
        <w:pStyle w:val="62"/>
        <w:numPr>
          <w:ilvl w:val="0"/>
          <w:numId w:val="38"/>
        </w:numPr>
        <w:shd w:val="clear" w:color="auto" w:fill="auto"/>
        <w:tabs>
          <w:tab w:val="left" w:pos="2518"/>
        </w:tabs>
        <w:spacing w:after="780" w:line="240" w:lineRule="auto"/>
        <w:ind w:left="2100"/>
        <w:jc w:val="both"/>
      </w:pPr>
      <w:r w:rsidRPr="009947E2">
        <w:rPr>
          <w:rStyle w:val="600"/>
        </w:rPr>
        <w:t>Staphylococcus aureus</w:t>
      </w:r>
    </w:p>
    <w:p w:rsidR="00FF13BD" w:rsidRPr="009947E2" w:rsidRDefault="00FF13BD" w:rsidP="0024013B">
      <w:pPr>
        <w:pStyle w:val="41"/>
        <w:keepNext/>
        <w:keepLines/>
        <w:shd w:val="clear" w:color="auto" w:fill="auto"/>
        <w:spacing w:before="0" w:line="240" w:lineRule="auto"/>
        <w:ind w:left="-142" w:right="-358" w:firstLine="0"/>
      </w:pPr>
      <w:bookmarkStart w:id="88" w:name="bookmark122"/>
      <w:r w:rsidRPr="009947E2">
        <w:t>Γ ΕΝΔΕΙΞΕΙΣ</w:t>
      </w:r>
      <w:bookmarkEnd w:id="88"/>
    </w:p>
    <w:p w:rsidR="00FF13BD" w:rsidRPr="009947E2" w:rsidRDefault="00FF13BD" w:rsidP="0024013B">
      <w:pPr>
        <w:spacing w:line="240" w:lineRule="auto"/>
        <w:ind w:left="-142" w:right="-358" w:firstLine="680"/>
        <w:jc w:val="both"/>
      </w:pPr>
      <w:r w:rsidRPr="009947E2">
        <w:t>Στο μέσο συσκευασίας θα πρέπει να αναγράφονται υποχρεωτικά στην Ελληνική γλώσσα με ευανάγνωστα γράμματα, από χρώμα ή μελάνι, που δεν μεταφέρουν τοξικές ή καρκινογόνες ουσίες, οι ακόλουθες ενδείξεις:</w:t>
      </w:r>
    </w:p>
    <w:p w:rsidR="00FF13BD" w:rsidRPr="009947E2" w:rsidRDefault="00FF13BD" w:rsidP="003F32B6">
      <w:pPr>
        <w:widowControl w:val="0"/>
        <w:numPr>
          <w:ilvl w:val="0"/>
          <w:numId w:val="39"/>
        </w:numPr>
        <w:tabs>
          <w:tab w:val="left" w:pos="797"/>
        </w:tabs>
        <w:spacing w:after="0" w:line="240" w:lineRule="auto"/>
        <w:ind w:left="420" w:right="-358"/>
        <w:jc w:val="both"/>
      </w:pPr>
      <w:r w:rsidRPr="009947E2">
        <w:t>Το προϊόν.</w:t>
      </w:r>
    </w:p>
    <w:p w:rsidR="00FF13BD" w:rsidRPr="009947E2" w:rsidRDefault="00FF13BD" w:rsidP="003F32B6">
      <w:pPr>
        <w:widowControl w:val="0"/>
        <w:numPr>
          <w:ilvl w:val="0"/>
          <w:numId w:val="39"/>
        </w:numPr>
        <w:tabs>
          <w:tab w:val="left" w:pos="784"/>
        </w:tabs>
        <w:spacing w:after="0" w:line="240" w:lineRule="auto"/>
        <w:ind w:right="-358" w:firstLine="300"/>
        <w:jc w:val="both"/>
      </w:pPr>
      <w:r w:rsidRPr="009947E2">
        <w:t>Η ονομασία Προέλευσης.</w:t>
      </w:r>
    </w:p>
    <w:p w:rsidR="00FF13BD" w:rsidRPr="009947E2" w:rsidRDefault="00FF13BD" w:rsidP="003F32B6">
      <w:pPr>
        <w:widowControl w:val="0"/>
        <w:numPr>
          <w:ilvl w:val="0"/>
          <w:numId w:val="39"/>
        </w:numPr>
        <w:tabs>
          <w:tab w:val="left" w:pos="784"/>
        </w:tabs>
        <w:spacing w:after="0" w:line="240" w:lineRule="auto"/>
        <w:ind w:right="-358" w:firstLine="300"/>
        <w:jc w:val="both"/>
      </w:pPr>
      <w:r w:rsidRPr="009947E2">
        <w:t>Η επωνυμία και η έδρα του παραγωγού.</w:t>
      </w:r>
    </w:p>
    <w:p w:rsidR="00FF13BD" w:rsidRPr="009947E2" w:rsidRDefault="00FF13BD" w:rsidP="003F32B6">
      <w:pPr>
        <w:widowControl w:val="0"/>
        <w:numPr>
          <w:ilvl w:val="0"/>
          <w:numId w:val="39"/>
        </w:numPr>
        <w:tabs>
          <w:tab w:val="left" w:pos="784"/>
        </w:tabs>
        <w:spacing w:after="0" w:line="240" w:lineRule="auto"/>
        <w:ind w:right="-358" w:firstLine="300"/>
        <w:jc w:val="both"/>
      </w:pPr>
      <w:r w:rsidRPr="009947E2">
        <w:t>Η ημερομηνία παραγωγής και η ημερομηνία λήξεως.</w:t>
      </w:r>
    </w:p>
    <w:p w:rsidR="00FF13BD" w:rsidRPr="009947E2" w:rsidRDefault="00FF13BD" w:rsidP="003F32B6">
      <w:pPr>
        <w:widowControl w:val="0"/>
        <w:numPr>
          <w:ilvl w:val="0"/>
          <w:numId w:val="39"/>
        </w:numPr>
        <w:tabs>
          <w:tab w:val="left" w:pos="784"/>
        </w:tabs>
        <w:spacing w:after="0" w:line="240" w:lineRule="auto"/>
        <w:ind w:right="-358" w:firstLine="300"/>
        <w:jc w:val="both"/>
      </w:pPr>
      <w:r w:rsidRPr="009947E2">
        <w:t>Τα ποσοστά λίπους &amp; υγρασίας.</w:t>
      </w:r>
    </w:p>
    <w:p w:rsidR="00FF13BD" w:rsidRPr="009947E2" w:rsidRDefault="00FF13BD" w:rsidP="003F32B6">
      <w:pPr>
        <w:widowControl w:val="0"/>
        <w:numPr>
          <w:ilvl w:val="0"/>
          <w:numId w:val="39"/>
        </w:numPr>
        <w:tabs>
          <w:tab w:val="left" w:pos="784"/>
        </w:tabs>
        <w:spacing w:after="360" w:line="240" w:lineRule="auto"/>
        <w:ind w:right="-358" w:firstLine="300"/>
        <w:jc w:val="both"/>
      </w:pPr>
      <w:r w:rsidRPr="009947E2">
        <w:t>Ο αύξοντας αριθμός του μέσου συσκευασίας.</w:t>
      </w:r>
    </w:p>
    <w:p w:rsidR="00FF13BD" w:rsidRPr="009947E2" w:rsidRDefault="00FF13BD" w:rsidP="003F32B6">
      <w:pPr>
        <w:pStyle w:val="41"/>
        <w:keepNext/>
        <w:keepLines/>
        <w:numPr>
          <w:ilvl w:val="0"/>
          <w:numId w:val="35"/>
        </w:numPr>
        <w:shd w:val="clear" w:color="auto" w:fill="auto"/>
        <w:tabs>
          <w:tab w:val="left" w:pos="1112"/>
        </w:tabs>
        <w:spacing w:before="0" w:after="364" w:line="240" w:lineRule="auto"/>
        <w:ind w:left="1040" w:right="-358" w:hanging="360"/>
      </w:pPr>
      <w:bookmarkStart w:id="89" w:name="bookmark123"/>
      <w:r w:rsidRPr="009947E2">
        <w:t>ΠΟΙΟΤΗΤΑ ΚΑΙ ΧΑΡΑΚΤΗΡΙΣΤΙΚΕΣ ΙΔΙΟΤΗΤΕΣ ΚΕΦΑΛΟΤΥΡΙ</w:t>
      </w:r>
      <w:bookmarkEnd w:id="89"/>
    </w:p>
    <w:p w:rsidR="00FF13BD" w:rsidRPr="009947E2" w:rsidRDefault="00FF13BD" w:rsidP="0024013B">
      <w:pPr>
        <w:spacing w:line="240" w:lineRule="auto"/>
        <w:ind w:left="-567" w:right="-358"/>
        <w:jc w:val="both"/>
      </w:pPr>
      <w:r w:rsidRPr="009947E2">
        <w:t>ΤΟ ΚΕΦΑΛΟΤΥΡΙ να είναι πρώτης (Α') ποιότητας όπως αυτή ορίζεται στον ΚΩΔΙΚΑ ΤΡΟΦΙΜΩΝ ΠΟΤΩΝ &amp; ΑΝΤΙΚΕΙΜΕΝΩΝ ΚΟΙΝΗΣ ΧΡΗΣΗΣ και να έχει παραχθεί σύμφωνα με τις ισχύουσες κτηνιατρικές και υγειονομικές διατάξεις.</w:t>
      </w:r>
    </w:p>
    <w:p w:rsidR="00FF13BD" w:rsidRPr="009947E2" w:rsidRDefault="00FF13BD" w:rsidP="0024013B">
      <w:pPr>
        <w:spacing w:line="240" w:lineRule="auto"/>
        <w:ind w:left="-567" w:right="-358" w:firstLine="300"/>
        <w:jc w:val="both"/>
      </w:pPr>
      <w:r w:rsidRPr="009947E2">
        <w:t xml:space="preserve">Κεφαλοτύρι είναι το σκληρό τυρί που παράγεται παραδοσιακά στην Ελλάδα, από γάλα πρόβειο, ή μίγμα αυτού με γίδινο. Ανάλογα με τον τρόπο προελεύσεως τους έχει διαφορετικό σχήμα, μέγεθος, τεχνολογία και ποιότητα γι' </w:t>
      </w:r>
      <w:r w:rsidRPr="009947E2">
        <w:lastRenderedPageBreak/>
        <w:t>αυτό διατίθεται σαν κεφαλοτύρι Ηπείρου, κεφαλοτύρι Θεσσαλίας, κεφαλοτύρι Μακεδονίας, Κρήτης, Κεφαλληνίας, Εύβοιας, Νάξου κλπ.</w:t>
      </w:r>
    </w:p>
    <w:p w:rsidR="00FF13BD" w:rsidRPr="009947E2" w:rsidRDefault="00FF13BD" w:rsidP="0024013B">
      <w:pPr>
        <w:spacing w:line="240" w:lineRule="auto"/>
        <w:ind w:left="-567" w:right="84"/>
        <w:jc w:val="both"/>
      </w:pPr>
      <w:r w:rsidRPr="009947E2">
        <w:t>Το γάλα το οποίο χρησιμοποιείται για παρασκευή τυριού πρέπει να πληροί τις εξής προϋποθέσεις:</w:t>
      </w:r>
    </w:p>
    <w:p w:rsidR="00FF13BD" w:rsidRPr="009947E2" w:rsidRDefault="00FF13BD" w:rsidP="0024013B">
      <w:pPr>
        <w:spacing w:line="240" w:lineRule="auto"/>
        <w:ind w:left="-567" w:right="84" w:firstLine="140"/>
        <w:jc w:val="both"/>
      </w:pPr>
      <w:r w:rsidRPr="009947E2">
        <w:t>α) Να προέρχεται από φυλές προβάτων και αιγών παραδοσιακά εκτρεφόμενων και προσαρμοσμένων στην περιοχή παρασκευής του τυριού και η διατροφή τους πρέπει να βασίζεται στη χλωρίδα της περιοχής αυτής.</w:t>
      </w:r>
    </w:p>
    <w:p w:rsidR="00FF13BD" w:rsidRPr="009947E2" w:rsidRDefault="00FF13BD" w:rsidP="0024013B">
      <w:pPr>
        <w:spacing w:line="240" w:lineRule="auto"/>
        <w:ind w:left="-567" w:right="84" w:firstLine="140"/>
        <w:jc w:val="both"/>
      </w:pPr>
      <w:r w:rsidRPr="009947E2">
        <w:t>β) Σε περίπτωση χρησιμοποίησης γίδινου γάλακτος, αυτό δεν πρέπει να υπερβαίνει το 10%.</w:t>
      </w:r>
    </w:p>
    <w:p w:rsidR="00FF13BD" w:rsidRPr="009947E2" w:rsidRDefault="00FF13BD" w:rsidP="0024013B">
      <w:pPr>
        <w:spacing w:line="240" w:lineRule="auto"/>
        <w:ind w:left="-567" w:right="84"/>
        <w:jc w:val="both"/>
      </w:pPr>
      <w:r w:rsidRPr="009947E2">
        <w:t>γ) Να προέρχεται από αμέλξεις που γίνονται 10 ημέρες τουλάχιστον μετά τον τοκετό.</w:t>
      </w:r>
    </w:p>
    <w:p w:rsidR="00FF13BD" w:rsidRPr="009947E2" w:rsidRDefault="00FF13BD" w:rsidP="0024013B">
      <w:pPr>
        <w:spacing w:line="240" w:lineRule="auto"/>
        <w:ind w:left="-567" w:right="84" w:firstLine="140"/>
        <w:jc w:val="both"/>
      </w:pPr>
      <w:r w:rsidRPr="009947E2">
        <w:t>δ) Η πήξη να γίνεται εντός 48 ωρών από την άμελξη και μέχρι την πήξη να διατηρείται σε ελεγχόμενες συνθήκες θερμοκρασίας, σύμφωνα με τις κείμενες διατάξεις.</w:t>
      </w:r>
    </w:p>
    <w:p w:rsidR="00FF13BD" w:rsidRPr="009947E2" w:rsidRDefault="00FF13BD" w:rsidP="0024013B">
      <w:pPr>
        <w:spacing w:line="240" w:lineRule="auto"/>
        <w:ind w:left="-567" w:right="84"/>
        <w:jc w:val="both"/>
      </w:pPr>
      <w:r w:rsidRPr="009947E2">
        <w:t>ε) Να είναι καλής ποιότητας και πλήρες, νωπό ή παστεριωμένο. Απαγορεύεται η συμπύκνωση, η προσθήκη σκόνης ή συμπυκνώματος γάλακτος, πρωτεϊνών γάλακτος, καζεϊνικών αλάτων, χρωστικών, συντηρητικών και αντιβιοτικών ουσιών.</w:t>
      </w:r>
    </w:p>
    <w:p w:rsidR="00FF13BD" w:rsidRPr="009947E2" w:rsidRDefault="00FF13BD" w:rsidP="0024013B">
      <w:pPr>
        <w:spacing w:line="240" w:lineRule="auto"/>
        <w:ind w:left="-567" w:right="84" w:firstLine="140"/>
        <w:jc w:val="both"/>
      </w:pPr>
      <w:r w:rsidRPr="009947E2">
        <w:t xml:space="preserve">Στο προς τυροκόμιση γάλα για παρασκευή του παραδοσιακού κεφαλοτυριού προστίθεται παραδοσιακή πυτιά ή άλλα ένζυμα με ανάλογη δράση. Όταν το γάλα παστεριώνεται προστίθενται αβλαβείς οξυγαλακτικές καλλιέργειες βακτηρίων, καθώς και χλωριούχο ασβέστιο μέχρι </w:t>
      </w:r>
      <w:r w:rsidRPr="009947E2">
        <w:rPr>
          <w:lang w:bidi="en-US"/>
        </w:rPr>
        <w:t>20</w:t>
      </w:r>
      <w:r w:rsidRPr="009947E2">
        <w:rPr>
          <w:lang w:val="en-US" w:bidi="en-US"/>
        </w:rPr>
        <w:t>gr</w:t>
      </w:r>
      <w:r w:rsidRPr="009947E2">
        <w:rPr>
          <w:lang w:bidi="en-US"/>
        </w:rPr>
        <w:t>/100</w:t>
      </w:r>
      <w:r w:rsidRPr="009947E2">
        <w:rPr>
          <w:lang w:val="en-US" w:bidi="en-US"/>
        </w:rPr>
        <w:t>Kgr</w:t>
      </w:r>
      <w:r w:rsidRPr="009947E2">
        <w:rPr>
          <w:lang w:bidi="en-US"/>
        </w:rPr>
        <w:t xml:space="preserve"> </w:t>
      </w:r>
      <w:r w:rsidRPr="009947E2">
        <w:t>γάλακτος.</w:t>
      </w:r>
    </w:p>
    <w:p w:rsidR="00FF13BD" w:rsidRPr="009947E2" w:rsidRDefault="00FF13BD" w:rsidP="0024013B">
      <w:pPr>
        <w:spacing w:line="240" w:lineRule="auto"/>
        <w:ind w:left="-567" w:right="84" w:firstLine="140"/>
        <w:jc w:val="both"/>
      </w:pPr>
      <w:r w:rsidRPr="009947E2">
        <w:t xml:space="preserve">Η πήξη του γάλακτος γίνεται στους </w:t>
      </w:r>
      <w:r w:rsidRPr="009947E2">
        <w:rPr>
          <w:lang w:bidi="en-US"/>
        </w:rPr>
        <w:t>32-34°</w:t>
      </w:r>
      <w:r w:rsidRPr="009947E2">
        <w:rPr>
          <w:lang w:val="en-US" w:bidi="en-US"/>
        </w:rPr>
        <w:t>C</w:t>
      </w:r>
      <w:r w:rsidRPr="009947E2">
        <w:rPr>
          <w:lang w:bidi="en-US"/>
        </w:rPr>
        <w:t xml:space="preserve">. </w:t>
      </w:r>
      <w:r w:rsidRPr="009947E2">
        <w:t xml:space="preserve">Το δημιουργούμενο τυρόπηγμα διαιρείται μετά 35 λεπτά περίπου. Αναθερμαίνεται υπό συνεχή ανάδευση στους </w:t>
      </w:r>
      <w:r w:rsidRPr="009947E2">
        <w:rPr>
          <w:lang w:bidi="en-US"/>
        </w:rPr>
        <w:t>480°</w:t>
      </w:r>
      <w:r w:rsidRPr="009947E2">
        <w:rPr>
          <w:lang w:val="en-US" w:bidi="en-US"/>
        </w:rPr>
        <w:t>C</w:t>
      </w:r>
      <w:r w:rsidRPr="009947E2">
        <w:rPr>
          <w:lang w:bidi="en-US"/>
        </w:rPr>
        <w:t xml:space="preserve"> </w:t>
      </w:r>
      <w:r w:rsidRPr="009947E2">
        <w:t xml:space="preserve">περίπου, τοποθετείται σε καλούπια και υποβάλλεται σε πίεση. Ακολούθως το τυρί μεταφέρεται σε χώρο θερμοκρασίας </w:t>
      </w:r>
      <w:r w:rsidRPr="009947E2">
        <w:rPr>
          <w:lang w:bidi="en-US"/>
        </w:rPr>
        <w:t>14-16°</w:t>
      </w:r>
      <w:r w:rsidRPr="009947E2">
        <w:rPr>
          <w:lang w:val="en-US" w:bidi="en-US"/>
        </w:rPr>
        <w:t>C</w:t>
      </w:r>
      <w:r w:rsidRPr="009947E2">
        <w:rPr>
          <w:lang w:bidi="en-US"/>
        </w:rPr>
        <w:t xml:space="preserve"> </w:t>
      </w:r>
      <w:r w:rsidRPr="009947E2">
        <w:t xml:space="preserve">και σχετική υγρασία 85% περίπου. Μετά μια ημέρα τοποθετείται σε άλμη 18-20 </w:t>
      </w:r>
      <w:r w:rsidRPr="009947E2">
        <w:rPr>
          <w:lang w:val="en-US" w:bidi="en-US"/>
        </w:rPr>
        <w:t>Be</w:t>
      </w:r>
      <w:r w:rsidRPr="009947E2">
        <w:rPr>
          <w:lang w:bidi="en-US"/>
        </w:rPr>
        <w:t xml:space="preserve"> </w:t>
      </w:r>
      <w:r w:rsidRPr="009947E2">
        <w:t>για δυο ημέρες περίπου</w:t>
      </w:r>
    </w:p>
    <w:p w:rsidR="00FF13BD" w:rsidRPr="009947E2" w:rsidRDefault="00FF13BD" w:rsidP="003F32B6">
      <w:pPr>
        <w:widowControl w:val="0"/>
        <w:numPr>
          <w:ilvl w:val="0"/>
          <w:numId w:val="36"/>
        </w:numPr>
        <w:tabs>
          <w:tab w:val="left" w:pos="492"/>
        </w:tabs>
        <w:spacing w:after="483" w:line="240" w:lineRule="auto"/>
        <w:ind w:right="800"/>
        <w:jc w:val="both"/>
      </w:pPr>
      <w:r w:rsidRPr="009947E2">
        <w:t xml:space="preserve">Η ωρίμανση του τυριού γίνεται αρχικά σε θαλάμους με θερμοκρασία </w:t>
      </w:r>
      <w:r w:rsidRPr="009947E2">
        <w:rPr>
          <w:lang w:bidi="en-US"/>
        </w:rPr>
        <w:t>14-16°</w:t>
      </w:r>
      <w:r w:rsidRPr="009947E2">
        <w:rPr>
          <w:lang w:val="en-US" w:bidi="en-US"/>
        </w:rPr>
        <w:t>C</w:t>
      </w:r>
      <w:r w:rsidRPr="009947E2">
        <w:rPr>
          <w:lang w:bidi="en-US"/>
        </w:rPr>
        <w:t xml:space="preserve"> </w:t>
      </w:r>
      <w:r w:rsidRPr="009947E2">
        <w:t xml:space="preserve">και σχετική υγρασία 85-90%. Στο στάδιο αυτό διενεργούνται περίπου 10 επιφανειακά ξηρά αλατίσματα με ταυτόχρονη αναστροφή. Όταν ολοκληρωθεί το αλάτισμα το τυρί μεταφέρεται σε θαλάμους με θερμοκρασία μικρότερη των </w:t>
      </w:r>
      <w:r w:rsidRPr="009947E2">
        <w:rPr>
          <w:lang w:bidi="en-US"/>
        </w:rPr>
        <w:t>6°</w:t>
      </w:r>
      <w:r w:rsidRPr="009947E2">
        <w:rPr>
          <w:lang w:val="en-US" w:bidi="en-US"/>
        </w:rPr>
        <w:t>C</w:t>
      </w:r>
      <w:r w:rsidRPr="009947E2">
        <w:rPr>
          <w:lang w:bidi="en-US"/>
        </w:rPr>
        <w:t xml:space="preserve"> </w:t>
      </w:r>
      <w:r w:rsidRPr="009947E2">
        <w:t>για να ολοκληρωθεί η ωρίμανση. Ο συνολικός χρόνος ωρίμανσης διαρκεί τουλάχιστον 3 μήνες.</w:t>
      </w:r>
    </w:p>
    <w:p w:rsidR="00FF13BD" w:rsidRPr="009947E2" w:rsidRDefault="00FF13BD" w:rsidP="0024013B">
      <w:pPr>
        <w:spacing w:after="394" w:line="240" w:lineRule="auto"/>
        <w:ind w:left="-567"/>
      </w:pPr>
      <w:r w:rsidRPr="009947E2">
        <w:t>Το παραδοσιακό κεφαλοτύρι να έχει :</w:t>
      </w:r>
    </w:p>
    <w:p w:rsidR="00FF13BD" w:rsidRPr="009947E2" w:rsidRDefault="00FF13BD" w:rsidP="0024013B">
      <w:pPr>
        <w:pStyle w:val="41"/>
        <w:keepNext/>
        <w:keepLines/>
        <w:shd w:val="clear" w:color="auto" w:fill="auto"/>
        <w:spacing w:before="0" w:line="240" w:lineRule="auto"/>
        <w:ind w:left="-567" w:firstLine="0"/>
      </w:pPr>
      <w:bookmarkStart w:id="90" w:name="bookmark125"/>
      <w:r w:rsidRPr="009947E2">
        <w:t>Α ΦΥΣΙΚΟΧΗΜΙΚΑ ΧΑΡΑΚΤΗΡΙΣΤΙΚΑ</w:t>
      </w:r>
      <w:bookmarkEnd w:id="90"/>
    </w:p>
    <w:p w:rsidR="00FF13BD" w:rsidRPr="009947E2" w:rsidRDefault="00FF13BD" w:rsidP="003F32B6">
      <w:pPr>
        <w:widowControl w:val="0"/>
        <w:numPr>
          <w:ilvl w:val="0"/>
          <w:numId w:val="43"/>
        </w:numPr>
        <w:tabs>
          <w:tab w:val="left" w:pos="0"/>
        </w:tabs>
        <w:spacing w:after="0" w:line="240" w:lineRule="auto"/>
        <w:ind w:left="440"/>
        <w:jc w:val="both"/>
      </w:pPr>
      <w:r w:rsidRPr="009947E2">
        <w:t>Λίπος επί ξηρού 40% κατ'ελάχιστο.</w:t>
      </w:r>
    </w:p>
    <w:p w:rsidR="00FF13BD" w:rsidRPr="009947E2" w:rsidRDefault="00FF13BD" w:rsidP="003F32B6">
      <w:pPr>
        <w:widowControl w:val="0"/>
        <w:numPr>
          <w:ilvl w:val="0"/>
          <w:numId w:val="43"/>
        </w:numPr>
        <w:tabs>
          <w:tab w:val="left" w:pos="0"/>
          <w:tab w:val="left" w:pos="854"/>
        </w:tabs>
        <w:spacing w:after="0" w:line="240" w:lineRule="auto"/>
        <w:ind w:left="440"/>
        <w:jc w:val="both"/>
      </w:pPr>
      <w:r w:rsidRPr="009947E2">
        <w:t>Υγρασία 38% μέγιστον.</w:t>
      </w:r>
    </w:p>
    <w:p w:rsidR="00FF13BD" w:rsidRPr="009947E2" w:rsidRDefault="00FF13BD" w:rsidP="003F32B6">
      <w:pPr>
        <w:widowControl w:val="0"/>
        <w:numPr>
          <w:ilvl w:val="0"/>
          <w:numId w:val="43"/>
        </w:numPr>
        <w:tabs>
          <w:tab w:val="left" w:pos="0"/>
          <w:tab w:val="left" w:pos="854"/>
        </w:tabs>
        <w:spacing w:after="0" w:line="240" w:lineRule="auto"/>
        <w:ind w:left="440"/>
        <w:jc w:val="both"/>
      </w:pPr>
      <w:r w:rsidRPr="009947E2">
        <w:t>Χλωριούχο Νάτριο 2% μέγιστον.</w:t>
      </w:r>
    </w:p>
    <w:p w:rsidR="00FF13BD" w:rsidRPr="009947E2" w:rsidRDefault="00FF13BD" w:rsidP="003F32B6">
      <w:pPr>
        <w:widowControl w:val="0"/>
        <w:numPr>
          <w:ilvl w:val="0"/>
          <w:numId w:val="43"/>
        </w:numPr>
        <w:tabs>
          <w:tab w:val="left" w:pos="0"/>
          <w:tab w:val="left" w:pos="854"/>
        </w:tabs>
        <w:spacing w:after="0" w:line="240" w:lineRule="auto"/>
        <w:ind w:left="440"/>
        <w:jc w:val="both"/>
      </w:pPr>
      <w:r w:rsidRPr="009947E2">
        <w:t>Ενεργό οξύτητα 5.3.5.5% ΡΗ.</w:t>
      </w:r>
    </w:p>
    <w:p w:rsidR="00FF13BD" w:rsidRPr="009947E2" w:rsidRDefault="00FF13BD" w:rsidP="003F32B6">
      <w:pPr>
        <w:widowControl w:val="0"/>
        <w:numPr>
          <w:ilvl w:val="0"/>
          <w:numId w:val="43"/>
        </w:numPr>
        <w:tabs>
          <w:tab w:val="left" w:pos="0"/>
          <w:tab w:val="left" w:pos="854"/>
        </w:tabs>
        <w:spacing w:after="0" w:line="240" w:lineRule="auto"/>
        <w:ind w:left="440"/>
        <w:jc w:val="both"/>
      </w:pPr>
      <w:r w:rsidRPr="009947E2">
        <w:t>Συνεκτικότητα: Σκληρό τυρί.</w:t>
      </w:r>
    </w:p>
    <w:p w:rsidR="00FF13BD" w:rsidRPr="009947E2" w:rsidRDefault="00FF13BD" w:rsidP="003F32B6">
      <w:pPr>
        <w:widowControl w:val="0"/>
        <w:numPr>
          <w:ilvl w:val="0"/>
          <w:numId w:val="35"/>
        </w:numPr>
        <w:tabs>
          <w:tab w:val="left" w:pos="0"/>
          <w:tab w:val="left" w:pos="844"/>
        </w:tabs>
        <w:spacing w:after="0" w:line="240" w:lineRule="auto"/>
        <w:ind w:left="440"/>
        <w:jc w:val="both"/>
      </w:pPr>
      <w:r w:rsidRPr="009947E2">
        <w:t>Χρώμα υποκίτρινο έως ανοικτό καστανό.</w:t>
      </w:r>
    </w:p>
    <w:p w:rsidR="00FF13BD" w:rsidRPr="009947E2" w:rsidRDefault="00FF13BD" w:rsidP="003F32B6">
      <w:pPr>
        <w:widowControl w:val="0"/>
        <w:numPr>
          <w:ilvl w:val="0"/>
          <w:numId w:val="35"/>
        </w:numPr>
        <w:tabs>
          <w:tab w:val="left" w:pos="0"/>
          <w:tab w:val="left" w:pos="854"/>
        </w:tabs>
        <w:spacing w:after="0" w:line="240" w:lineRule="auto"/>
        <w:ind w:left="440" w:right="800"/>
        <w:jc w:val="both"/>
      </w:pPr>
      <w:r w:rsidRPr="009947E2">
        <w:t>Υφή σκληρή συμπαγής ελαστική, με πολλές οπές στη μάζα του.</w:t>
      </w:r>
    </w:p>
    <w:p w:rsidR="00FF13BD" w:rsidRPr="009947E2" w:rsidRDefault="00FF13BD" w:rsidP="003F32B6">
      <w:pPr>
        <w:widowControl w:val="0"/>
        <w:numPr>
          <w:ilvl w:val="0"/>
          <w:numId w:val="35"/>
        </w:numPr>
        <w:tabs>
          <w:tab w:val="left" w:pos="0"/>
          <w:tab w:val="left" w:pos="844"/>
        </w:tabs>
        <w:spacing w:after="0" w:line="240" w:lineRule="auto"/>
        <w:ind w:left="440"/>
        <w:jc w:val="both"/>
      </w:pPr>
      <w:r w:rsidRPr="009947E2">
        <w:t>Εμφάνιση συνεκτική λεπτή.</w:t>
      </w:r>
    </w:p>
    <w:p w:rsidR="00FF13BD" w:rsidRPr="009947E2" w:rsidRDefault="00FF13BD" w:rsidP="003F32B6">
      <w:pPr>
        <w:widowControl w:val="0"/>
        <w:numPr>
          <w:ilvl w:val="0"/>
          <w:numId w:val="35"/>
        </w:numPr>
        <w:tabs>
          <w:tab w:val="left" w:pos="0"/>
          <w:tab w:val="left" w:pos="849"/>
        </w:tabs>
        <w:spacing w:after="0" w:line="240" w:lineRule="auto"/>
        <w:ind w:left="440"/>
        <w:jc w:val="both"/>
      </w:pPr>
      <w:r w:rsidRPr="009947E2">
        <w:t>Γεύση αλμυρή πικάντικη.</w:t>
      </w:r>
    </w:p>
    <w:p w:rsidR="00FF13BD" w:rsidRPr="009947E2" w:rsidRDefault="00FF13BD" w:rsidP="003F32B6">
      <w:pPr>
        <w:widowControl w:val="0"/>
        <w:numPr>
          <w:ilvl w:val="0"/>
          <w:numId w:val="35"/>
        </w:numPr>
        <w:tabs>
          <w:tab w:val="left" w:pos="0"/>
          <w:tab w:val="left" w:pos="849"/>
        </w:tabs>
        <w:spacing w:after="0" w:line="240" w:lineRule="auto"/>
        <w:ind w:left="440"/>
        <w:jc w:val="both"/>
      </w:pPr>
      <w:r w:rsidRPr="009947E2">
        <w:t>Σχήμα κυλινδρικό.</w:t>
      </w:r>
    </w:p>
    <w:p w:rsidR="00FF13BD" w:rsidRPr="009947E2" w:rsidRDefault="00FF13BD" w:rsidP="003F32B6">
      <w:pPr>
        <w:widowControl w:val="0"/>
        <w:numPr>
          <w:ilvl w:val="0"/>
          <w:numId w:val="35"/>
        </w:numPr>
        <w:tabs>
          <w:tab w:val="left" w:pos="0"/>
          <w:tab w:val="left" w:pos="1016"/>
        </w:tabs>
        <w:spacing w:after="0" w:line="240" w:lineRule="auto"/>
        <w:ind w:left="440" w:right="800"/>
        <w:jc w:val="both"/>
      </w:pPr>
      <w:r w:rsidRPr="009947E2">
        <w:t>Διαστάσεις: Διάφορες - Βάρη: Μικρό 4-6κιλά Μεγάλο 10-12 κιλά.</w:t>
      </w:r>
    </w:p>
    <w:p w:rsidR="00FF13BD" w:rsidRPr="009947E2" w:rsidRDefault="00FF13BD" w:rsidP="003F32B6">
      <w:pPr>
        <w:widowControl w:val="0"/>
        <w:numPr>
          <w:ilvl w:val="0"/>
          <w:numId w:val="35"/>
        </w:numPr>
        <w:tabs>
          <w:tab w:val="left" w:pos="0"/>
          <w:tab w:val="left" w:pos="1021"/>
        </w:tabs>
        <w:spacing w:after="919" w:line="240" w:lineRule="auto"/>
        <w:ind w:left="440" w:right="800"/>
        <w:jc w:val="both"/>
      </w:pPr>
      <w:r w:rsidRPr="009947E2">
        <w:t>Άλλα χαρακτηριστικά: Ευχάριστη, ελαφρά αλμυρή γεύση και πλούσιο άρωμα. Απαγορεύεται η χρήση χρωστικών, συντηρητικών και αντιβιοτικών ουσιών στο τυρί.</w:t>
      </w:r>
    </w:p>
    <w:p w:rsidR="00FF13BD" w:rsidRPr="009947E2" w:rsidRDefault="00FF13BD" w:rsidP="0024013B">
      <w:pPr>
        <w:pStyle w:val="41"/>
        <w:keepNext/>
        <w:keepLines/>
        <w:shd w:val="clear" w:color="auto" w:fill="auto"/>
        <w:spacing w:before="0" w:line="240" w:lineRule="auto"/>
        <w:ind w:hanging="567"/>
        <w:jc w:val="left"/>
      </w:pPr>
      <w:bookmarkStart w:id="91" w:name="bookmark126"/>
      <w:r w:rsidRPr="009947E2">
        <w:t>Β ΜΙΚΡΟΒΙΟΛΟΓΙΚΑ ΧΑΡΑΚΤΗΡΙΣΤΙΚΑ</w:t>
      </w:r>
      <w:bookmarkEnd w:id="91"/>
    </w:p>
    <w:p w:rsidR="00FF13BD" w:rsidRPr="009947E2" w:rsidRDefault="00FF13BD" w:rsidP="0024013B">
      <w:pPr>
        <w:spacing w:line="240" w:lineRule="auto"/>
        <w:ind w:right="1100" w:hanging="567"/>
      </w:pPr>
      <w:r w:rsidRPr="009947E2">
        <w:t>Ε.Κ 178/2002, 852/2004, 853/2004, 854/2004 και Κανονισμοί 2073/2005 και 1441/2007</w:t>
      </w:r>
    </w:p>
    <w:p w:rsidR="00FF13BD" w:rsidRPr="009947E2" w:rsidRDefault="00FF13BD" w:rsidP="003F32B6">
      <w:pPr>
        <w:widowControl w:val="0"/>
        <w:numPr>
          <w:ilvl w:val="0"/>
          <w:numId w:val="39"/>
        </w:numPr>
        <w:tabs>
          <w:tab w:val="left" w:pos="851"/>
        </w:tabs>
        <w:spacing w:after="0" w:line="240" w:lineRule="auto"/>
        <w:ind w:left="284"/>
        <w:jc w:val="both"/>
      </w:pPr>
      <w:r w:rsidRPr="009947E2">
        <w:t>Κολοβακτηροειδή</w:t>
      </w:r>
    </w:p>
    <w:p w:rsidR="00FF13BD" w:rsidRPr="009947E2" w:rsidRDefault="00FF13BD" w:rsidP="003F32B6">
      <w:pPr>
        <w:pStyle w:val="62"/>
        <w:numPr>
          <w:ilvl w:val="0"/>
          <w:numId w:val="39"/>
        </w:numPr>
        <w:shd w:val="clear" w:color="auto" w:fill="auto"/>
        <w:tabs>
          <w:tab w:val="left" w:pos="851"/>
        </w:tabs>
        <w:spacing w:line="240" w:lineRule="auto"/>
        <w:ind w:left="284"/>
        <w:jc w:val="both"/>
      </w:pPr>
      <w:r w:rsidRPr="009947E2">
        <w:rPr>
          <w:rStyle w:val="600"/>
        </w:rPr>
        <w:lastRenderedPageBreak/>
        <w:t>Escherichia coli</w:t>
      </w:r>
    </w:p>
    <w:p w:rsidR="00FF13BD" w:rsidRPr="009947E2" w:rsidRDefault="00FF13BD" w:rsidP="003F32B6">
      <w:pPr>
        <w:pStyle w:val="62"/>
        <w:numPr>
          <w:ilvl w:val="0"/>
          <w:numId w:val="39"/>
        </w:numPr>
        <w:shd w:val="clear" w:color="auto" w:fill="auto"/>
        <w:tabs>
          <w:tab w:val="left" w:pos="851"/>
        </w:tabs>
        <w:spacing w:line="240" w:lineRule="auto"/>
        <w:ind w:left="284"/>
        <w:jc w:val="both"/>
      </w:pPr>
      <w:r w:rsidRPr="009947E2">
        <w:rPr>
          <w:rStyle w:val="600"/>
        </w:rPr>
        <w:t>Salmonella spp</w:t>
      </w:r>
      <w:r w:rsidR="00C26086">
        <w:rPr>
          <w:rStyle w:val="600"/>
        </w:rPr>
        <w:t xml:space="preserve">                 Απουσία</w:t>
      </w:r>
    </w:p>
    <w:p w:rsidR="00FF13BD" w:rsidRPr="009947E2" w:rsidRDefault="00FF13BD" w:rsidP="003F32B6">
      <w:pPr>
        <w:pStyle w:val="62"/>
        <w:numPr>
          <w:ilvl w:val="0"/>
          <w:numId w:val="39"/>
        </w:numPr>
        <w:shd w:val="clear" w:color="auto" w:fill="auto"/>
        <w:tabs>
          <w:tab w:val="left" w:pos="851"/>
          <w:tab w:val="left" w:pos="1843"/>
        </w:tabs>
        <w:spacing w:line="240" w:lineRule="auto"/>
        <w:ind w:left="284"/>
        <w:jc w:val="both"/>
      </w:pPr>
      <w:r w:rsidRPr="009947E2">
        <w:rPr>
          <w:rStyle w:val="600"/>
        </w:rPr>
        <w:t>Listeria</w:t>
      </w:r>
      <w:r w:rsidR="00C26086">
        <w:rPr>
          <w:rStyle w:val="600"/>
        </w:rPr>
        <w:t xml:space="preserve"> </w:t>
      </w:r>
      <w:r w:rsidRPr="009947E2">
        <w:rPr>
          <w:rStyle w:val="600"/>
        </w:rPr>
        <w:t>monocytogenes</w:t>
      </w:r>
      <w:r w:rsidR="00EE4B45">
        <w:rPr>
          <w:rStyle w:val="600"/>
        </w:rPr>
        <w:t xml:space="preserve">    </w:t>
      </w:r>
      <w:r w:rsidR="00C26086" w:rsidRPr="009947E2">
        <w:rPr>
          <w:rStyle w:val="600"/>
        </w:rPr>
        <w:t>Απουσία</w:t>
      </w:r>
      <w:r w:rsidR="00EE4B45">
        <w:rPr>
          <w:rStyle w:val="600"/>
        </w:rPr>
        <w:t xml:space="preserve">            </w:t>
      </w:r>
    </w:p>
    <w:p w:rsidR="00FF13BD" w:rsidRPr="009947E2" w:rsidRDefault="00FF13BD" w:rsidP="003F32B6">
      <w:pPr>
        <w:pStyle w:val="62"/>
        <w:keepNext/>
        <w:keepLines/>
        <w:numPr>
          <w:ilvl w:val="0"/>
          <w:numId w:val="39"/>
        </w:numPr>
        <w:shd w:val="clear" w:color="auto" w:fill="auto"/>
        <w:tabs>
          <w:tab w:val="left" w:pos="851"/>
          <w:tab w:val="left" w:pos="1843"/>
        </w:tabs>
        <w:spacing w:line="240" w:lineRule="auto"/>
        <w:ind w:left="284"/>
        <w:rPr>
          <w:rStyle w:val="600"/>
          <w:i/>
          <w:iCs/>
          <w:color w:val="auto"/>
          <w:spacing w:val="-30"/>
          <w:shd w:val="clear" w:color="auto" w:fill="auto"/>
          <w:lang w:val="en-US" w:eastAsia="en-US" w:bidi="en-US"/>
        </w:rPr>
      </w:pPr>
      <w:r w:rsidRPr="009947E2">
        <w:rPr>
          <w:rStyle w:val="600"/>
        </w:rPr>
        <w:t>Staphylococcus aureus</w:t>
      </w:r>
      <w:bookmarkStart w:id="92" w:name="bookmark127"/>
      <w:r w:rsidRPr="009947E2">
        <w:rPr>
          <w:rStyle w:val="600"/>
        </w:rPr>
        <w:t xml:space="preserve"> </w:t>
      </w:r>
    </w:p>
    <w:p w:rsidR="00FF13BD" w:rsidRPr="009947E2" w:rsidRDefault="00FF13BD" w:rsidP="00C26086">
      <w:pPr>
        <w:pStyle w:val="62"/>
        <w:keepNext/>
        <w:keepLines/>
        <w:shd w:val="clear" w:color="auto" w:fill="auto"/>
        <w:tabs>
          <w:tab w:val="left" w:pos="2003"/>
        </w:tabs>
        <w:spacing w:line="240" w:lineRule="auto"/>
        <w:ind w:left="-567"/>
        <w:rPr>
          <w:rFonts w:ascii="Verdana" w:hAnsi="Verdana"/>
          <w:b/>
          <w:i w:val="0"/>
        </w:rPr>
      </w:pPr>
      <w:r w:rsidRPr="009947E2">
        <w:rPr>
          <w:rFonts w:ascii="Verdana" w:hAnsi="Verdana"/>
          <w:b/>
          <w:i w:val="0"/>
        </w:rPr>
        <w:t xml:space="preserve">Γ </w:t>
      </w:r>
      <w:r w:rsidRPr="009947E2">
        <w:rPr>
          <w:rFonts w:ascii="Verdana" w:hAnsi="Verdana"/>
          <w:b/>
          <w:i w:val="0"/>
          <w:lang w:val="el-GR"/>
        </w:rPr>
        <w:t>.</w:t>
      </w:r>
      <w:r w:rsidRPr="009947E2">
        <w:rPr>
          <w:rFonts w:ascii="Verdana" w:hAnsi="Verdana"/>
          <w:b/>
          <w:i w:val="0"/>
        </w:rPr>
        <w:t>ΕΝΔΕΙΞΕΙΣ</w:t>
      </w:r>
      <w:bookmarkEnd w:id="92"/>
    </w:p>
    <w:p w:rsidR="00FF13BD" w:rsidRPr="009947E2" w:rsidRDefault="00FF13BD" w:rsidP="0024013B">
      <w:pPr>
        <w:tabs>
          <w:tab w:val="left" w:pos="9356"/>
          <w:tab w:val="left" w:pos="9498"/>
        </w:tabs>
        <w:spacing w:line="240" w:lineRule="auto"/>
        <w:ind w:left="-567" w:right="66" w:firstLine="283"/>
        <w:jc w:val="both"/>
      </w:pPr>
      <w:r w:rsidRPr="009947E2">
        <w:t>Στο μέσο συσκευασίας θα πρέπει να αναγράφονται υποχρεωτικά στην Ελληνική γλώσσα με ευανάγνωστα γράμματα, από χρώμα ή μελάνι που δεν μεταφέρουν τοξικές ή καρκινογόνες ουσίες, οι ακόλουθες ενδείξεις: α) «ΚΕΦΑΛΟΤΥΡΙ».</w:t>
      </w:r>
    </w:p>
    <w:p w:rsidR="00FF13BD" w:rsidRPr="009947E2" w:rsidRDefault="00FF13BD" w:rsidP="0024013B">
      <w:pPr>
        <w:tabs>
          <w:tab w:val="left" w:pos="9356"/>
          <w:tab w:val="left" w:pos="9498"/>
        </w:tabs>
        <w:spacing w:line="240" w:lineRule="auto"/>
        <w:ind w:left="-567" w:right="66" w:firstLine="240"/>
        <w:jc w:val="both"/>
      </w:pPr>
      <w:r w:rsidRPr="009947E2">
        <w:t>β) Η επωνυμία και η έδρα του παραγωγού - συσκευαστή.</w:t>
      </w:r>
      <w:r w:rsidR="0053183F">
        <w:t xml:space="preserve"> </w:t>
      </w:r>
      <w:r w:rsidRPr="009947E2">
        <w:t xml:space="preserve"> γ) Το βάρος του περιεχομένου, δ) Η ημερομηνία παραγωγής, ε) Ο αύξοντας αριθμός του μέσου συσκευασίας.</w:t>
      </w:r>
    </w:p>
    <w:p w:rsidR="00FF13BD" w:rsidRPr="009947E2" w:rsidRDefault="00FF13BD" w:rsidP="0024013B">
      <w:pPr>
        <w:tabs>
          <w:tab w:val="left" w:pos="9356"/>
          <w:tab w:val="left" w:pos="9498"/>
        </w:tabs>
        <w:spacing w:after="1759" w:line="240" w:lineRule="auto"/>
        <w:ind w:left="-567" w:right="66"/>
        <w:jc w:val="both"/>
      </w:pPr>
      <w:r w:rsidRPr="009947E2">
        <w:t>στ) Τα ποσοστά λίπους &amp; υγρασίας, οι δε λοιπές υποχρεωτικές ενδείξεις θα είναι σύμφωνα με τα καθοριζόμενα στην § 7 αρθρ.4 του Π.Δ. 81/93.</w:t>
      </w:r>
    </w:p>
    <w:p w:rsidR="00FF13BD" w:rsidRPr="009947E2" w:rsidRDefault="00FF13BD" w:rsidP="003F32B6">
      <w:pPr>
        <w:pStyle w:val="41"/>
        <w:keepNext/>
        <w:keepLines/>
        <w:numPr>
          <w:ilvl w:val="0"/>
          <w:numId w:val="44"/>
        </w:numPr>
        <w:shd w:val="clear" w:color="auto" w:fill="auto"/>
        <w:tabs>
          <w:tab w:val="left" w:pos="-142"/>
        </w:tabs>
        <w:spacing w:before="0" w:after="117" w:line="240" w:lineRule="auto"/>
        <w:ind w:firstLine="740"/>
      </w:pPr>
      <w:bookmarkStart w:id="93" w:name="bookmark128"/>
      <w:r w:rsidRPr="009947E2">
        <w:t>ΠΟΙΟΤΗΤΑ ΚΑΙ ΧΑΡΑΚΤΗΡΙΣΤΙΚΕΣ ΙΔΙΟΤΗΤΕΣ</w:t>
      </w:r>
      <w:bookmarkEnd w:id="93"/>
    </w:p>
    <w:p w:rsidR="00FF13BD" w:rsidRPr="009947E2" w:rsidRDefault="00FF13BD" w:rsidP="0024013B">
      <w:pPr>
        <w:pStyle w:val="41"/>
        <w:keepNext/>
        <w:keepLines/>
        <w:shd w:val="clear" w:color="auto" w:fill="auto"/>
        <w:tabs>
          <w:tab w:val="left" w:pos="-142"/>
        </w:tabs>
        <w:spacing w:before="0" w:line="240" w:lineRule="auto"/>
        <w:ind w:left="-567" w:firstLine="0"/>
        <w:jc w:val="left"/>
      </w:pPr>
      <w:bookmarkStart w:id="94" w:name="bookmark129"/>
      <w:r w:rsidRPr="009947E2">
        <w:t>ΗΜΙΣΚΛΗΡΟΥ ΤΥΡΙΟΥ</w:t>
      </w:r>
      <w:bookmarkEnd w:id="94"/>
    </w:p>
    <w:p w:rsidR="00FF13BD" w:rsidRPr="009947E2" w:rsidRDefault="00FF13BD" w:rsidP="0024013B">
      <w:pPr>
        <w:tabs>
          <w:tab w:val="left" w:pos="-142"/>
        </w:tabs>
        <w:spacing w:line="240" w:lineRule="auto"/>
        <w:ind w:left="-567" w:right="740"/>
      </w:pPr>
      <w:r w:rsidRPr="009947E2">
        <w:t xml:space="preserve">Ημίσκληρο τυρί τύπου ΚΑΣΕΡΙ ΜΠΑΣΤΟΥΝΙ των 3 </w:t>
      </w:r>
      <w:r w:rsidRPr="009947E2">
        <w:rPr>
          <w:lang w:val="en-US" w:bidi="en-US"/>
        </w:rPr>
        <w:t>Kgr</w:t>
      </w:r>
      <w:r w:rsidRPr="009947E2">
        <w:rPr>
          <w:lang w:bidi="en-US"/>
        </w:rPr>
        <w:t xml:space="preserve"> </w:t>
      </w:r>
      <w:r w:rsidRPr="009947E2">
        <w:t>περίπου, να είναι πρώτης (Α') ποιότητας όπως αυτή ορίζεται στον ΚΩΔΙΚΑ ΤΡΟΦΙΜΩΝ ΠΟΤΩΝ &amp; ΑΝΤΙΚΕΙΜΕΝΩΝ ΚΟΙΝΗΣ ΧΡΗΣΗΣ και να έχει παραχθεί σύμφωνα με τις ισχύουσες κτηνιατρικές και υγειονομικές διατάξεις.</w:t>
      </w:r>
    </w:p>
    <w:p w:rsidR="00FF13BD" w:rsidRPr="009947E2" w:rsidRDefault="00FF13BD" w:rsidP="0024013B">
      <w:pPr>
        <w:tabs>
          <w:tab w:val="left" w:pos="-142"/>
        </w:tabs>
        <w:spacing w:after="0" w:line="240" w:lineRule="auto"/>
        <w:ind w:left="-567"/>
      </w:pPr>
      <w:r w:rsidRPr="009947E2">
        <w:t xml:space="preserve">Να έχει παρασκευασθεί από νωπό ή παστεριωμένο γάλα, απουσία αντιβιοτικών και γενετικά τροποποιημένων υλικών, μετά από οξυγαλακτική ζύμωση και να προέρχεται από ωρίμανση του πήγματος, μετά την απαλλαγή του από το τυρόγαλο, με την επενέργεια πυτιάς ή άλλων ενζύμων, </w:t>
      </w:r>
      <w:r w:rsidRPr="009947E2">
        <w:rPr>
          <w:rStyle w:val="2110"/>
        </w:rPr>
        <w:t xml:space="preserve">η ωρίμανση δε να έχει συμπληρώσει τους τρεις (3) τουλάχιστον μήνες </w:t>
      </w:r>
      <w:r w:rsidRPr="009947E2">
        <w:t>και να έχει γίνει σε χώρους και συνθήκες τέτοιες που να χαρακτηρίζουν το είδος. Το παραδιδόμενο Ημίσκληρο τυρί τύπου ΚΑΣΕΡΙ να έχει:</w:t>
      </w:r>
    </w:p>
    <w:p w:rsidR="00FF13BD" w:rsidRPr="009947E2" w:rsidRDefault="00FF13BD" w:rsidP="0024013B">
      <w:pPr>
        <w:pStyle w:val="41"/>
        <w:keepNext/>
        <w:keepLines/>
        <w:shd w:val="clear" w:color="auto" w:fill="auto"/>
        <w:spacing w:before="0" w:after="402" w:line="240" w:lineRule="auto"/>
        <w:ind w:left="1320" w:firstLine="0"/>
        <w:jc w:val="left"/>
      </w:pPr>
      <w:bookmarkStart w:id="95" w:name="bookmark130"/>
      <w:r w:rsidRPr="009947E2">
        <w:t>Α ΦΥΣΙΚΟΧΗΜΙΚΑ ΧΑΡΑΚΤΗΡΙΣΤΙΚΑ</w:t>
      </w:r>
      <w:bookmarkEnd w:id="95"/>
    </w:p>
    <w:p w:rsidR="00FF13BD" w:rsidRPr="009947E2" w:rsidRDefault="00FF13BD" w:rsidP="003F32B6">
      <w:pPr>
        <w:widowControl w:val="0"/>
        <w:numPr>
          <w:ilvl w:val="0"/>
          <w:numId w:val="45"/>
        </w:numPr>
        <w:tabs>
          <w:tab w:val="left" w:pos="829"/>
        </w:tabs>
        <w:spacing w:after="0" w:line="240" w:lineRule="auto"/>
        <w:ind w:left="440"/>
        <w:jc w:val="both"/>
      </w:pPr>
      <w:r w:rsidRPr="009947E2">
        <w:t>Λίπος επί ξηρού 40% κατ’ελάχιστον.</w:t>
      </w:r>
    </w:p>
    <w:p w:rsidR="00FF13BD" w:rsidRPr="009947E2" w:rsidRDefault="00FF13BD" w:rsidP="003F32B6">
      <w:pPr>
        <w:widowControl w:val="0"/>
        <w:numPr>
          <w:ilvl w:val="0"/>
          <w:numId w:val="45"/>
        </w:numPr>
        <w:tabs>
          <w:tab w:val="left" w:pos="849"/>
        </w:tabs>
        <w:spacing w:after="0" w:line="240" w:lineRule="auto"/>
        <w:ind w:left="440"/>
        <w:jc w:val="both"/>
      </w:pPr>
      <w:r w:rsidRPr="009947E2">
        <w:t>Υγρασία 45% το μέγιστον.</w:t>
      </w:r>
    </w:p>
    <w:p w:rsidR="00FF13BD" w:rsidRPr="009947E2" w:rsidRDefault="00FF13BD" w:rsidP="003F32B6">
      <w:pPr>
        <w:widowControl w:val="0"/>
        <w:numPr>
          <w:ilvl w:val="0"/>
          <w:numId w:val="45"/>
        </w:numPr>
        <w:tabs>
          <w:tab w:val="left" w:pos="849"/>
        </w:tabs>
        <w:spacing w:after="0" w:line="240" w:lineRule="auto"/>
        <w:ind w:left="440"/>
        <w:jc w:val="both"/>
      </w:pPr>
      <w:r w:rsidRPr="009947E2">
        <w:t>Χλωριούχο Νάτριο 2% μέγιστον.</w:t>
      </w:r>
    </w:p>
    <w:p w:rsidR="00FF13BD" w:rsidRPr="009947E2" w:rsidRDefault="00FF13BD" w:rsidP="003F32B6">
      <w:pPr>
        <w:widowControl w:val="0"/>
        <w:numPr>
          <w:ilvl w:val="0"/>
          <w:numId w:val="45"/>
        </w:numPr>
        <w:tabs>
          <w:tab w:val="left" w:pos="849"/>
        </w:tabs>
        <w:spacing w:after="0" w:line="240" w:lineRule="auto"/>
        <w:ind w:left="440"/>
        <w:jc w:val="both"/>
      </w:pPr>
      <w:r w:rsidRPr="009947E2">
        <w:t xml:space="preserve">Ενεργό οξύτητα 5,1% - 5,4% </w:t>
      </w:r>
      <w:r w:rsidRPr="009947E2">
        <w:rPr>
          <w:lang w:val="en-US" w:bidi="en-US"/>
        </w:rPr>
        <w:t>pH.</w:t>
      </w:r>
    </w:p>
    <w:p w:rsidR="00FF13BD" w:rsidRPr="009947E2" w:rsidRDefault="00FF13BD" w:rsidP="003F32B6">
      <w:pPr>
        <w:widowControl w:val="0"/>
        <w:numPr>
          <w:ilvl w:val="0"/>
          <w:numId w:val="45"/>
        </w:numPr>
        <w:tabs>
          <w:tab w:val="left" w:pos="849"/>
        </w:tabs>
        <w:spacing w:after="0" w:line="240" w:lineRule="auto"/>
        <w:ind w:left="440"/>
        <w:jc w:val="both"/>
      </w:pPr>
      <w:r w:rsidRPr="009947E2">
        <w:t>Σχήμα παραλληλεπίπεδο.</w:t>
      </w:r>
    </w:p>
    <w:p w:rsidR="00FF13BD" w:rsidRPr="009947E2" w:rsidRDefault="00FF13BD" w:rsidP="003F32B6">
      <w:pPr>
        <w:widowControl w:val="0"/>
        <w:numPr>
          <w:ilvl w:val="0"/>
          <w:numId w:val="45"/>
        </w:numPr>
        <w:tabs>
          <w:tab w:val="left" w:pos="849"/>
        </w:tabs>
        <w:spacing w:after="0" w:line="240" w:lineRule="auto"/>
        <w:ind w:left="780" w:right="800" w:hanging="340"/>
      </w:pPr>
      <w:r w:rsidRPr="009947E2">
        <w:t>Υφή συνεκτική, άνευ οπών, επικαλυμμένη είτε με παραφίνη είτε με άλλες επιτρεπόμενες ύλες για τρόφιμα.</w:t>
      </w:r>
    </w:p>
    <w:p w:rsidR="00FF13BD" w:rsidRPr="009947E2" w:rsidRDefault="00FF13BD" w:rsidP="003F32B6">
      <w:pPr>
        <w:widowControl w:val="0"/>
        <w:numPr>
          <w:ilvl w:val="0"/>
          <w:numId w:val="45"/>
        </w:numPr>
        <w:tabs>
          <w:tab w:val="left" w:pos="849"/>
        </w:tabs>
        <w:spacing w:after="0" w:line="240" w:lineRule="auto"/>
        <w:ind w:left="440"/>
        <w:jc w:val="both"/>
      </w:pPr>
      <w:r w:rsidRPr="009947E2">
        <w:t>Συνεκτικότητα: Ημίσκληρο έως σκληρό με συμπαγή μάζα.</w:t>
      </w:r>
    </w:p>
    <w:p w:rsidR="00FF13BD" w:rsidRPr="009947E2" w:rsidRDefault="00FF13BD" w:rsidP="003F32B6">
      <w:pPr>
        <w:widowControl w:val="0"/>
        <w:numPr>
          <w:ilvl w:val="0"/>
          <w:numId w:val="45"/>
        </w:numPr>
        <w:tabs>
          <w:tab w:val="left" w:pos="849"/>
        </w:tabs>
        <w:spacing w:after="0" w:line="240" w:lineRule="auto"/>
        <w:ind w:left="440"/>
        <w:jc w:val="both"/>
      </w:pPr>
      <w:r w:rsidRPr="009947E2">
        <w:t>Εμφάνιση: Λεπτή.</w:t>
      </w:r>
    </w:p>
    <w:p w:rsidR="00FF13BD" w:rsidRPr="009947E2" w:rsidRDefault="00FF13BD" w:rsidP="003F32B6">
      <w:pPr>
        <w:pStyle w:val="360"/>
        <w:numPr>
          <w:ilvl w:val="0"/>
          <w:numId w:val="45"/>
        </w:numPr>
        <w:shd w:val="clear" w:color="auto" w:fill="auto"/>
        <w:tabs>
          <w:tab w:val="left" w:pos="849"/>
          <w:tab w:val="left" w:pos="2059"/>
        </w:tabs>
        <w:spacing w:before="0" w:line="240" w:lineRule="auto"/>
        <w:ind w:left="440" w:firstLine="0"/>
      </w:pPr>
      <w:r w:rsidRPr="009947E2">
        <w:rPr>
          <w:rStyle w:val="3613"/>
        </w:rPr>
        <w:t>Χρώμα:</w:t>
      </w:r>
      <w:r w:rsidRPr="009947E2">
        <w:rPr>
          <w:rStyle w:val="3613"/>
        </w:rPr>
        <w:tab/>
        <w:t xml:space="preserve">Λευκοκίτρινο </w:t>
      </w:r>
      <w:r w:rsidRPr="009947E2">
        <w:rPr>
          <w:rStyle w:val="3600"/>
        </w:rPr>
        <w:t>(αποκλειομένων των κίτρινων</w:t>
      </w:r>
    </w:p>
    <w:p w:rsidR="00FF13BD" w:rsidRPr="009947E2" w:rsidRDefault="00FF13BD" w:rsidP="0024013B">
      <w:pPr>
        <w:pStyle w:val="360"/>
        <w:shd w:val="clear" w:color="auto" w:fill="auto"/>
        <w:spacing w:before="0" w:line="240" w:lineRule="auto"/>
        <w:ind w:left="780" w:firstLine="0"/>
        <w:jc w:val="left"/>
      </w:pPr>
      <w:r w:rsidRPr="009947E2">
        <w:rPr>
          <w:rStyle w:val="3600"/>
        </w:rPr>
        <w:t>τυριών).</w:t>
      </w:r>
    </w:p>
    <w:p w:rsidR="00FF13BD" w:rsidRPr="009947E2" w:rsidRDefault="00FF13BD" w:rsidP="003F32B6">
      <w:pPr>
        <w:widowControl w:val="0"/>
        <w:numPr>
          <w:ilvl w:val="0"/>
          <w:numId w:val="45"/>
        </w:numPr>
        <w:tabs>
          <w:tab w:val="left" w:pos="984"/>
        </w:tabs>
        <w:spacing w:after="0" w:line="240" w:lineRule="auto"/>
        <w:ind w:left="440"/>
        <w:jc w:val="both"/>
      </w:pPr>
      <w:r w:rsidRPr="009947E2">
        <w:t>Οπές: Ελάχιστες έως καθόλου (συνήθως χωρίς οπές).</w:t>
      </w:r>
    </w:p>
    <w:p w:rsidR="00FF13BD" w:rsidRPr="009947E2" w:rsidRDefault="00FF13BD" w:rsidP="003F32B6">
      <w:pPr>
        <w:widowControl w:val="0"/>
        <w:numPr>
          <w:ilvl w:val="0"/>
          <w:numId w:val="45"/>
        </w:numPr>
        <w:tabs>
          <w:tab w:val="left" w:pos="984"/>
          <w:tab w:val="left" w:pos="2059"/>
        </w:tabs>
        <w:spacing w:after="0" w:line="240" w:lineRule="auto"/>
        <w:ind w:left="440"/>
        <w:jc w:val="both"/>
      </w:pPr>
      <w:r w:rsidRPr="009947E2">
        <w:t>Γεύση:</w:t>
      </w:r>
      <w:r w:rsidRPr="009947E2">
        <w:tab/>
        <w:t>Ευχάριστη, με πλούσιο άρωμα. Απαγορεύεται η</w:t>
      </w:r>
    </w:p>
    <w:p w:rsidR="00FF13BD" w:rsidRPr="009947E2" w:rsidRDefault="00FF13BD" w:rsidP="0024013B">
      <w:pPr>
        <w:spacing w:after="360" w:line="240" w:lineRule="auto"/>
        <w:ind w:left="780" w:right="800"/>
      </w:pPr>
      <w:r w:rsidRPr="009947E2">
        <w:t>χρήση χρωστικών, αντιβιοτικών και συντηρητικών ουσιών στο τυρί.</w:t>
      </w:r>
    </w:p>
    <w:p w:rsidR="00FF13BD" w:rsidRPr="009947E2" w:rsidRDefault="00FF13BD" w:rsidP="0024013B">
      <w:pPr>
        <w:pStyle w:val="41"/>
        <w:keepNext/>
        <w:keepLines/>
        <w:shd w:val="clear" w:color="auto" w:fill="auto"/>
        <w:spacing w:before="0" w:line="240" w:lineRule="auto"/>
        <w:ind w:left="1160" w:firstLine="0"/>
        <w:jc w:val="left"/>
      </w:pPr>
      <w:bookmarkStart w:id="96" w:name="bookmark131"/>
      <w:r w:rsidRPr="009947E2">
        <w:t>Β ΜΙΚΡΟΒΙΟΛΟΓΙΚΑ ΧΑΡΑΚΤΗΡΙΣΤΙΚΑ</w:t>
      </w:r>
      <w:bookmarkEnd w:id="96"/>
      <w:r w:rsidRPr="009947E2">
        <w:t xml:space="preserve"> </w:t>
      </w:r>
    </w:p>
    <w:p w:rsidR="00FF13BD" w:rsidRPr="009947E2" w:rsidRDefault="00E20961" w:rsidP="0024013B">
      <w:pPr>
        <w:spacing w:line="240" w:lineRule="auto"/>
        <w:ind w:right="-75"/>
      </w:pPr>
      <w:r>
        <w:pict>
          <v:shape id="_x0000_s1041" type="#_x0000_t202" style="position:absolute;margin-left:281.05pt;margin-top:80.2pt;width:11.65pt;height:13pt;z-index:-251640832;mso-wrap-distance-left:5pt;mso-wrap-distance-right:44.15pt;mso-wrap-distance-bottom:6.2pt;mso-position-horizontal-relative:margin" filled="f" stroked="f">
            <v:textbox style="mso-next-textbox:#_x0000_s1041;mso-fit-shape-to-text:t" inset="0,0,0,0">
              <w:txbxContent>
                <w:p w:rsidR="00B34048" w:rsidRPr="00EE4B45" w:rsidRDefault="00B34048" w:rsidP="00FF13BD">
                  <w:pPr>
                    <w:pStyle w:val="72"/>
                    <w:shd w:val="clear" w:color="auto" w:fill="auto"/>
                    <w:spacing w:line="260" w:lineRule="exact"/>
                    <w:rPr>
                      <w:rFonts w:ascii="Cambria" w:hAnsi="Cambria"/>
                      <w:sz w:val="32"/>
                      <w:szCs w:val="32"/>
                    </w:rPr>
                  </w:pPr>
                  <w:r w:rsidRPr="00EE4B45">
                    <w:rPr>
                      <w:rFonts w:ascii="Cambria" w:hAnsi="Cambria"/>
                      <w:sz w:val="32"/>
                      <w:szCs w:val="32"/>
                    </w:rPr>
                    <w:t>ο</w:t>
                  </w:r>
                </w:p>
              </w:txbxContent>
            </v:textbox>
            <w10:wrap type="topAndBottom" anchorx="margin"/>
          </v:shape>
        </w:pict>
      </w:r>
      <w:r>
        <w:pict>
          <v:shape id="_x0000_s1038" type="#_x0000_t202" style="position:absolute;margin-left:81.5pt;margin-top:32.45pt;width:136.55pt;height:64.85pt;z-index:-251643904;mso-wrap-distance-left:81.5pt;mso-wrap-distance-right:46.7pt;mso-wrap-distance-bottom:4.9pt;mso-position-horizontal-relative:margin" filled="f" stroked="f">
            <v:textbox style="mso-next-textbox:#_x0000_s1038;mso-fit-shape-to-text:t" inset="0,0,0,0">
              <w:txbxContent>
                <w:p w:rsidR="00B34048" w:rsidRDefault="00B34048" w:rsidP="003F32B6">
                  <w:pPr>
                    <w:widowControl w:val="0"/>
                    <w:numPr>
                      <w:ilvl w:val="0"/>
                      <w:numId w:val="40"/>
                    </w:numPr>
                    <w:tabs>
                      <w:tab w:val="left" w:pos="451"/>
                    </w:tabs>
                    <w:spacing w:after="0" w:line="413" w:lineRule="exact"/>
                    <w:jc w:val="both"/>
                  </w:pPr>
                  <w:r>
                    <w:rPr>
                      <w:rStyle w:val="2Exact"/>
                    </w:rPr>
                    <w:t>Κολοβακτηροειδή</w:t>
                  </w:r>
                </w:p>
                <w:p w:rsidR="00B34048" w:rsidRDefault="00B34048" w:rsidP="003F32B6">
                  <w:pPr>
                    <w:pStyle w:val="62"/>
                    <w:numPr>
                      <w:ilvl w:val="0"/>
                      <w:numId w:val="40"/>
                    </w:numPr>
                    <w:shd w:val="clear" w:color="auto" w:fill="auto"/>
                    <w:tabs>
                      <w:tab w:val="left" w:pos="465"/>
                    </w:tabs>
                    <w:spacing w:line="413" w:lineRule="exact"/>
                    <w:jc w:val="both"/>
                  </w:pPr>
                  <w:r>
                    <w:rPr>
                      <w:rStyle w:val="60Exact"/>
                    </w:rPr>
                    <w:t>Escherichia coli</w:t>
                  </w:r>
                </w:p>
                <w:p w:rsidR="00B34048" w:rsidRDefault="00B34048" w:rsidP="003F32B6">
                  <w:pPr>
                    <w:pStyle w:val="62"/>
                    <w:numPr>
                      <w:ilvl w:val="0"/>
                      <w:numId w:val="40"/>
                    </w:numPr>
                    <w:shd w:val="clear" w:color="auto" w:fill="auto"/>
                    <w:tabs>
                      <w:tab w:val="left" w:pos="381"/>
                    </w:tabs>
                    <w:spacing w:line="413" w:lineRule="exact"/>
                    <w:jc w:val="both"/>
                  </w:pPr>
                  <w:r>
                    <w:rPr>
                      <w:rStyle w:val="60Exact"/>
                    </w:rPr>
                    <w:t>Salmonella spp</w:t>
                  </w:r>
                </w:p>
              </w:txbxContent>
            </v:textbox>
            <w10:wrap type="topAndBottom" anchorx="margin"/>
          </v:shape>
        </w:pict>
      </w:r>
      <w:r>
        <w:pict>
          <v:shape id="_x0000_s1039" type="#_x0000_t202" style="position:absolute;margin-left:264.75pt;margin-top:39.65pt;width:38.55pt;height:14.75pt;z-index:-251642880;mso-wrap-distance-left:5pt;mso-wrap-distance-right:174.9pt;mso-wrap-distance-bottom:6.65pt;mso-position-horizontal-relative:margin" filled="f" stroked="f">
            <v:textbox style="mso-next-textbox:#_x0000_s1039;mso-fit-shape-to-text:t" inset="0,0,0,0">
              <w:txbxContent>
                <w:p w:rsidR="00B34048" w:rsidRDefault="00B34048" w:rsidP="00FF13BD">
                  <w:pPr>
                    <w:pStyle w:val="76"/>
                    <w:shd w:val="clear" w:color="auto" w:fill="auto"/>
                    <w:spacing w:line="240" w:lineRule="exact"/>
                  </w:pPr>
                  <w:r>
                    <w:rPr>
                      <w:rStyle w:val="76Tahoma9Exact"/>
                    </w:rPr>
                    <w:t xml:space="preserve">&lt; </w:t>
                  </w:r>
                  <w:r>
                    <w:t>100</w:t>
                  </w:r>
                </w:p>
              </w:txbxContent>
            </v:textbox>
            <w10:wrap type="topAndBottom" anchorx="margin"/>
          </v:shape>
        </w:pict>
      </w:r>
      <w:r>
        <w:pict>
          <v:shape id="_x0000_s1040" type="#_x0000_t202" style="position:absolute;margin-left:270.6pt;margin-top:60.35pt;width:30.45pt;height:14.75pt;z-index:-251641856;mso-wrap-distance-left:5pt;mso-wrap-distance-right:177.2pt;mso-wrap-distance-bottom:6.65pt;mso-position-horizontal-relative:margin" filled="f" stroked="f">
            <v:textbox style="mso-next-textbox:#_x0000_s1040;mso-fit-shape-to-text:t" inset="0,0,0,0">
              <w:txbxContent>
                <w:p w:rsidR="00B34048" w:rsidRDefault="00B34048" w:rsidP="00FF13BD">
                  <w:pPr>
                    <w:pStyle w:val="77"/>
                    <w:shd w:val="clear" w:color="auto" w:fill="auto"/>
                    <w:spacing w:line="240" w:lineRule="exact"/>
                  </w:pPr>
                  <w:r>
                    <w:rPr>
                      <w:rStyle w:val="77Tahoma95Exact"/>
                    </w:rPr>
                    <w:t xml:space="preserve">&lt; </w:t>
                  </w:r>
                  <w:r>
                    <w:t>10</w:t>
                  </w:r>
                </w:p>
              </w:txbxContent>
            </v:textbox>
            <w10:wrap type="topAndBottom" anchorx="margin"/>
          </v:shape>
        </w:pict>
      </w:r>
      <w:r w:rsidR="00FF13BD" w:rsidRPr="009947E2">
        <w:t>Ε.Κ 178/2002, 852/2004, 853/2004, 854/2004 και Κανονισμοί 2073/2005 και 1441/2007</w:t>
      </w:r>
    </w:p>
    <w:p w:rsidR="00F957A6" w:rsidRDefault="00E20961" w:rsidP="0024013B">
      <w:pPr>
        <w:spacing w:line="240" w:lineRule="auto"/>
        <w:ind w:left="-567" w:right="-75"/>
        <w:rPr>
          <w:b/>
        </w:rPr>
      </w:pPr>
      <w:r w:rsidRPr="00E20961">
        <w:lastRenderedPageBreak/>
        <w:pict>
          <v:shape id="_x0000_s1042" type="#_x0000_t202" style="position:absolute;left:0;text-align:left;margin-left:58.15pt;margin-top:-1.8pt;width:301.3pt;height:31.3pt;z-index:-251639808;mso-wrap-distance-left:81.5pt;mso-wrap-distance-right:5pt;mso-position-horizontal-relative:margin" filled="f" stroked="f">
            <v:textbox style="mso-next-textbox:#_x0000_s1042;mso-fit-shape-to-text:t" inset="0,0,0,0">
              <w:txbxContent>
                <w:p w:rsidR="00B34048" w:rsidRDefault="00B34048" w:rsidP="003F32B6">
                  <w:pPr>
                    <w:pStyle w:val="62"/>
                    <w:numPr>
                      <w:ilvl w:val="0"/>
                      <w:numId w:val="41"/>
                    </w:numPr>
                    <w:shd w:val="clear" w:color="auto" w:fill="auto"/>
                    <w:tabs>
                      <w:tab w:val="left" w:pos="372"/>
                    </w:tabs>
                    <w:spacing w:after="106" w:line="260" w:lineRule="exact"/>
                    <w:jc w:val="both"/>
                  </w:pPr>
                  <w:r>
                    <w:rPr>
                      <w:rStyle w:val="60Exact"/>
                    </w:rPr>
                    <w:t>Listeria monocytogenes 0</w:t>
                  </w:r>
                </w:p>
                <w:p w:rsidR="00B34048" w:rsidRDefault="00B34048" w:rsidP="003F32B6">
                  <w:pPr>
                    <w:pStyle w:val="62"/>
                    <w:numPr>
                      <w:ilvl w:val="0"/>
                      <w:numId w:val="41"/>
                    </w:numPr>
                    <w:shd w:val="clear" w:color="auto" w:fill="auto"/>
                    <w:tabs>
                      <w:tab w:val="left" w:pos="381"/>
                    </w:tabs>
                    <w:spacing w:line="260" w:lineRule="exact"/>
                    <w:jc w:val="both"/>
                  </w:pPr>
                  <w:r>
                    <w:rPr>
                      <w:rStyle w:val="60Exact"/>
                    </w:rPr>
                    <w:t>Staphylococcus aureus        &lt;100</w:t>
                  </w:r>
                </w:p>
              </w:txbxContent>
            </v:textbox>
            <w10:wrap type="topAndBottom" anchorx="margin"/>
          </v:shape>
        </w:pict>
      </w:r>
    </w:p>
    <w:p w:rsidR="00FF13BD" w:rsidRPr="009947E2" w:rsidRDefault="00FF13BD" w:rsidP="0024013B">
      <w:pPr>
        <w:spacing w:line="240" w:lineRule="auto"/>
        <w:ind w:left="-567" w:right="-75"/>
        <w:rPr>
          <w:b/>
        </w:rPr>
      </w:pPr>
      <w:r w:rsidRPr="009947E2">
        <w:rPr>
          <w:b/>
        </w:rPr>
        <w:t>Γ.ΕΝΔΕΙΞΕΙΣ</w:t>
      </w:r>
    </w:p>
    <w:p w:rsidR="00FF13BD" w:rsidRPr="009947E2" w:rsidRDefault="00FF13BD" w:rsidP="0024013B">
      <w:pPr>
        <w:spacing w:line="240" w:lineRule="auto"/>
        <w:ind w:left="-567" w:right="-75" w:firstLine="540"/>
        <w:jc w:val="both"/>
      </w:pPr>
      <w:r w:rsidRPr="009947E2">
        <w:t>Στο μέσο συσκευασίας θα πρέπει να αναγράφονται υποχρεωτικά στην Ελληνική γλώσσα με ευανάγνωστα γράμματα, από χρώμα ή μελάνι που δεν μεταφέρουν τοξικές ή καρκινογόνες ουσίες, οι ακόλουθες ενδείξεις:</w:t>
      </w:r>
    </w:p>
    <w:p w:rsidR="00FF13BD" w:rsidRPr="009947E2" w:rsidRDefault="00FF13BD" w:rsidP="003F32B6">
      <w:pPr>
        <w:widowControl w:val="0"/>
        <w:numPr>
          <w:ilvl w:val="0"/>
          <w:numId w:val="46"/>
        </w:numPr>
        <w:tabs>
          <w:tab w:val="left" w:pos="1818"/>
        </w:tabs>
        <w:spacing w:after="0" w:line="240" w:lineRule="auto"/>
        <w:ind w:left="1820" w:right="-75" w:hanging="440"/>
        <w:jc w:val="both"/>
      </w:pPr>
      <w:r w:rsidRPr="009947E2">
        <w:t>Το προϊόν.</w:t>
      </w:r>
    </w:p>
    <w:p w:rsidR="00FF13BD" w:rsidRPr="009947E2" w:rsidRDefault="00FF13BD" w:rsidP="003F32B6">
      <w:pPr>
        <w:widowControl w:val="0"/>
        <w:numPr>
          <w:ilvl w:val="0"/>
          <w:numId w:val="46"/>
        </w:numPr>
        <w:tabs>
          <w:tab w:val="left" w:pos="1818"/>
        </w:tabs>
        <w:spacing w:after="0" w:line="240" w:lineRule="auto"/>
        <w:ind w:left="1820" w:right="-75" w:hanging="440"/>
        <w:jc w:val="both"/>
      </w:pPr>
      <w:r w:rsidRPr="009947E2">
        <w:t>Η προέλευση.</w:t>
      </w:r>
    </w:p>
    <w:p w:rsidR="00FF13BD" w:rsidRPr="009947E2" w:rsidRDefault="00FF13BD" w:rsidP="003F32B6">
      <w:pPr>
        <w:widowControl w:val="0"/>
        <w:numPr>
          <w:ilvl w:val="0"/>
          <w:numId w:val="46"/>
        </w:numPr>
        <w:tabs>
          <w:tab w:val="left" w:pos="1818"/>
        </w:tabs>
        <w:spacing w:after="0" w:line="240" w:lineRule="auto"/>
        <w:ind w:left="1820" w:right="-75" w:hanging="440"/>
        <w:jc w:val="both"/>
      </w:pPr>
      <w:r w:rsidRPr="009947E2">
        <w:t>Η επωνυμία και η έδρα του παραγωγού.</w:t>
      </w:r>
    </w:p>
    <w:p w:rsidR="00FF13BD" w:rsidRPr="009947E2" w:rsidRDefault="00FF13BD" w:rsidP="003F32B6">
      <w:pPr>
        <w:widowControl w:val="0"/>
        <w:numPr>
          <w:ilvl w:val="0"/>
          <w:numId w:val="46"/>
        </w:numPr>
        <w:tabs>
          <w:tab w:val="left" w:pos="1818"/>
        </w:tabs>
        <w:spacing w:after="0" w:line="240" w:lineRule="auto"/>
        <w:ind w:left="1820" w:right="-75" w:hanging="440"/>
        <w:jc w:val="both"/>
      </w:pPr>
      <w:r w:rsidRPr="009947E2">
        <w:t>Η ημερομηνία παραγωγής και ημερομηνία λήξεως.</w:t>
      </w:r>
    </w:p>
    <w:p w:rsidR="00FF13BD" w:rsidRPr="009947E2" w:rsidRDefault="00FF13BD" w:rsidP="003F32B6">
      <w:pPr>
        <w:widowControl w:val="0"/>
        <w:numPr>
          <w:ilvl w:val="0"/>
          <w:numId w:val="46"/>
        </w:numPr>
        <w:tabs>
          <w:tab w:val="left" w:pos="1818"/>
        </w:tabs>
        <w:spacing w:after="1204" w:line="240" w:lineRule="auto"/>
        <w:ind w:left="1820" w:right="-75" w:hanging="440"/>
        <w:jc w:val="both"/>
      </w:pPr>
      <w:r w:rsidRPr="009947E2">
        <w:t>Τα ποσοστά λίπους &amp; υγρασίας, οι δε λοιπές υποχρεωτικές ενδείξεις θα είναι σύμφωνα με τα καθοριζόμενα στην § 7 αρθρ.4 του Π.Δ. 81/93.</w:t>
      </w:r>
    </w:p>
    <w:p w:rsidR="00FF13BD" w:rsidRPr="009947E2" w:rsidRDefault="00FF13BD" w:rsidP="003F32B6">
      <w:pPr>
        <w:pStyle w:val="41"/>
        <w:keepNext/>
        <w:keepLines/>
        <w:numPr>
          <w:ilvl w:val="0"/>
          <w:numId w:val="44"/>
        </w:numPr>
        <w:shd w:val="clear" w:color="auto" w:fill="auto"/>
        <w:spacing w:before="0" w:line="240" w:lineRule="auto"/>
        <w:ind w:right="-75" w:firstLine="540"/>
      </w:pPr>
      <w:bookmarkStart w:id="97" w:name="bookmark132"/>
      <w:r w:rsidRPr="009947E2">
        <w:t>ΠΟΙΟΤΗΤΑ ΚΑΙ ΧΑΡΑΚΤΗΡΙΣΤΙΚΕΣ ΙΔΙΟΤΗΤΕΣ</w:t>
      </w:r>
      <w:bookmarkEnd w:id="97"/>
    </w:p>
    <w:p w:rsidR="00FF13BD" w:rsidRPr="009947E2" w:rsidRDefault="00FF13BD" w:rsidP="0024013B">
      <w:pPr>
        <w:spacing w:line="240" w:lineRule="auto"/>
        <w:ind w:left="-993" w:right="-75" w:firstLine="284"/>
        <w:jc w:val="both"/>
      </w:pPr>
      <w:r w:rsidRPr="009947E2">
        <w:rPr>
          <w:rStyle w:val="212"/>
        </w:rPr>
        <w:t xml:space="preserve">ΗΜΙΣΚΛΗΡΟΥ ΤΥΡΙ </w:t>
      </w:r>
      <w:r w:rsidRPr="009947E2">
        <w:t>ΜΕΡΙΚΩΣ ΑΠΟΒΟΥΤΥΡΩΜΕΝΟΥ Το Ημίσκληρο μερικώς αποβουτυρωμένο τυρί (Μπαστούνι) να είναι πρώτης (Α') ποιότητας όπως αυτή ορίζεται στον ΚΩΔΙΚΑ ΤΡΟΦΙΜΩΝ ΠΟΤΩΝ &amp; ΑΝΤΙΚΕΙΜΕΝΩΝ ΚΟΙΝΗΣ ΧΡΗΣΗΣ ΑΡΘΡΟ 83 ΕΝΩΤΗΤΑ Α παραγρ. 1.8 και να έχει παραχθεί σύμφωνα με τις ισχύουσες κτηνιατρικές και υγειονομικές διατάξεις.</w:t>
      </w:r>
    </w:p>
    <w:p w:rsidR="00FF13BD" w:rsidRPr="009947E2" w:rsidRDefault="00FF13BD" w:rsidP="0024013B">
      <w:pPr>
        <w:spacing w:line="240" w:lineRule="auto"/>
        <w:ind w:left="-993"/>
      </w:pPr>
      <w:r w:rsidRPr="009947E2">
        <w:t>Το μερικώς αποβουτυρωμένο τυρί να έχει μέγιστη υγρασία 46% και λίπος έως 20% υπολογισμένο επί ξηράς ουσίας. Στην συσκευασία, πέραν των υποχρεωτικών ενδείξεων θα αναγράφεται η ένδειξη «μερικώς αποβουτυρωμένο».</w:t>
      </w:r>
    </w:p>
    <w:p w:rsidR="00FF13BD" w:rsidRPr="009947E2" w:rsidRDefault="00FF13BD" w:rsidP="0024013B">
      <w:pPr>
        <w:spacing w:line="240" w:lineRule="auto"/>
        <w:ind w:left="-993"/>
      </w:pPr>
    </w:p>
    <w:p w:rsidR="00FF13BD" w:rsidRPr="009947E2" w:rsidRDefault="00FF13BD" w:rsidP="0024013B">
      <w:pPr>
        <w:pStyle w:val="41"/>
        <w:keepNext/>
        <w:keepLines/>
        <w:shd w:val="clear" w:color="auto" w:fill="auto"/>
        <w:tabs>
          <w:tab w:val="left" w:pos="952"/>
        </w:tabs>
        <w:spacing w:before="0" w:after="61" w:line="240" w:lineRule="auto"/>
        <w:ind w:left="-993" w:firstLine="0"/>
      </w:pPr>
      <w:bookmarkStart w:id="98" w:name="bookmark133"/>
      <w:r w:rsidRPr="009947E2">
        <w:t>7.ΠΟΙΟΤΗΤΑ ΚΑΙ ΧΑΡΑΚΤΗΡΙΣΤΙΚΕΣ ΙΔΙΟΤΗΤΕΣ</w:t>
      </w:r>
      <w:bookmarkEnd w:id="98"/>
    </w:p>
    <w:p w:rsidR="00FF13BD" w:rsidRPr="009947E2" w:rsidRDefault="00FF13BD" w:rsidP="0024013B">
      <w:pPr>
        <w:pStyle w:val="41"/>
        <w:keepNext/>
        <w:keepLines/>
        <w:shd w:val="clear" w:color="auto" w:fill="auto"/>
        <w:spacing w:before="0" w:after="402" w:line="240" w:lineRule="auto"/>
        <w:ind w:left="2720" w:firstLine="0"/>
        <w:jc w:val="left"/>
      </w:pPr>
      <w:bookmarkStart w:id="99" w:name="bookmark134"/>
      <w:r w:rsidRPr="009947E2">
        <w:t>ΓΙΑ ΤΟ ΚΑΣΕΡΙ (ΠΟΠ)</w:t>
      </w:r>
      <w:bookmarkEnd w:id="99"/>
    </w:p>
    <w:p w:rsidR="00FF13BD" w:rsidRPr="009947E2" w:rsidRDefault="00FF13BD" w:rsidP="0024013B">
      <w:pPr>
        <w:spacing w:line="240" w:lineRule="auto"/>
        <w:ind w:left="-993"/>
      </w:pPr>
      <w:r w:rsidRPr="009947E2">
        <w:t>Το ΚΑΣΕΡΙ να είναι πρώτης (Α’) ποιότητας όπως αυτή ορίζεται στον ΚΩΔΙΚΑ ΤΡΟΦΙΜΩΝ ΠΟΤΩΝ &amp; ΑΝΤΙΚΕΙΜΕΝΩΝ ΚΟΙΝΗΣ ΧΡΗΣΗΣ και να έχει παραχθεί σύμφωνα με τις ισχύουσες κτηνιατρικές και υγειονομικές διατάξεις.</w:t>
      </w:r>
    </w:p>
    <w:p w:rsidR="00FF13BD" w:rsidRPr="009947E2" w:rsidRDefault="00FF13BD" w:rsidP="00500886">
      <w:pPr>
        <w:tabs>
          <w:tab w:val="left" w:pos="6308"/>
        </w:tabs>
        <w:spacing w:line="240" w:lineRule="auto"/>
        <w:ind w:left="-993" w:right="-75"/>
        <w:jc w:val="both"/>
      </w:pPr>
      <w:r w:rsidRPr="009947E2">
        <w:t xml:space="preserve">ΚΑΣΕΡΙ αναγνωρίζεται ως προστατευόμενη ονομασία προέλευσης (Π.Ο.Π. ΚΑΣΕΡΙ </w:t>
      </w:r>
      <w:r w:rsidRPr="009947E2">
        <w:rPr>
          <w:lang w:bidi="en-US"/>
        </w:rPr>
        <w:t>(</w:t>
      </w:r>
      <w:r w:rsidRPr="009947E2">
        <w:rPr>
          <w:lang w:val="en-US" w:bidi="en-US"/>
        </w:rPr>
        <w:t>KASSERI</w:t>
      </w:r>
      <w:r w:rsidRPr="009947E2">
        <w:rPr>
          <w:lang w:bidi="en-US"/>
        </w:rPr>
        <w:t xml:space="preserve">) </w:t>
      </w:r>
      <w:r w:rsidRPr="009947E2">
        <w:t>Απόφαση 313027/11.1.1994 του Υφυπουργού Γεωργίας (ΦΕΚ 8/Β/17.1.94,101/Β/16.2.1994)όπως τροποποιήθηκε με την απόφαση του Υπ. Γεωργίας 379116/19-7-2000 (Φ.Ε.Κ. 949/Β/31-7-2000), Άρθρο 1.</w:t>
      </w:r>
    </w:p>
    <w:p w:rsidR="00FF13BD" w:rsidRPr="009947E2" w:rsidRDefault="00FF13BD" w:rsidP="0024013B">
      <w:pPr>
        <w:spacing w:line="240" w:lineRule="auto"/>
        <w:ind w:left="-993" w:right="-75" w:firstLine="180"/>
        <w:jc w:val="both"/>
      </w:pPr>
      <w:r w:rsidRPr="009947E2">
        <w:t>ΚΑΣΕΡΙ είναι το ημίσκληρο τυρί που παράγεται παραδοσιακά στην Ελλάδα από γάλα πρόβειο ή μίγμα με γίδινο και προέρχεται αποκλειστικά από τις γεωγραφικές περιοχές Μακεδονίας, Θεσσαλίας και Νομών Λέσβου και Ξάνθης.</w:t>
      </w:r>
    </w:p>
    <w:p w:rsidR="00FF13BD" w:rsidRPr="009947E2" w:rsidRDefault="00FF13BD" w:rsidP="0024013B">
      <w:pPr>
        <w:spacing w:line="240" w:lineRule="auto"/>
        <w:ind w:left="-993"/>
        <w:jc w:val="both"/>
      </w:pPr>
      <w:r w:rsidRPr="009947E2">
        <w:t xml:space="preserve">Το γάλα το οποίο χρησιμοποιείται για παρασκευή τυριού «ΚΑΣΕΡΙ» </w:t>
      </w:r>
      <w:r w:rsidRPr="009947E2">
        <w:rPr>
          <w:lang w:bidi="en-US"/>
        </w:rPr>
        <w:t>(</w:t>
      </w:r>
      <w:r w:rsidRPr="009947E2">
        <w:rPr>
          <w:lang w:val="en-US" w:bidi="en-US"/>
        </w:rPr>
        <w:t>KASSERI</w:t>
      </w:r>
      <w:r w:rsidRPr="009947E2">
        <w:rPr>
          <w:lang w:bidi="en-US"/>
        </w:rPr>
        <w:t xml:space="preserve">) </w:t>
      </w:r>
      <w:r w:rsidRPr="009947E2">
        <w:t xml:space="preserve">πρέπει να πληροί τις εξής προϋποθέσεις: α) Το «ΚΑΣΕΡΙ» </w:t>
      </w:r>
      <w:r w:rsidRPr="009947E2">
        <w:rPr>
          <w:lang w:bidi="en-US"/>
        </w:rPr>
        <w:t>(</w:t>
      </w:r>
      <w:r w:rsidRPr="009947E2">
        <w:rPr>
          <w:lang w:val="en-US" w:bidi="en-US"/>
        </w:rPr>
        <w:t>KASSERI</w:t>
      </w:r>
      <w:r w:rsidRPr="009947E2">
        <w:rPr>
          <w:lang w:bidi="en-US"/>
        </w:rPr>
        <w:t xml:space="preserve">) </w:t>
      </w:r>
      <w:r w:rsidRPr="009947E2">
        <w:t>παράγεται κατά κανόνα από πρόβειο γάλα. Σε περίπτωση ανάμειξής του με γίδινο γάλα, το τελευταίο δεν μπορεί να υπερβαίνει το 20% κατά βάρος.</w:t>
      </w:r>
    </w:p>
    <w:p w:rsidR="00FF13BD" w:rsidRPr="009947E2" w:rsidRDefault="00FF13BD" w:rsidP="0024013B">
      <w:pPr>
        <w:spacing w:line="240" w:lineRule="auto"/>
        <w:ind w:left="-993"/>
        <w:jc w:val="both"/>
      </w:pPr>
      <w:r w:rsidRPr="009947E2">
        <w:t>β) Η λιποπεριεκτικότητα του γάλακτος πρέπει να είναι τουλάχιστον σε 6% κατά βάρος.</w:t>
      </w:r>
    </w:p>
    <w:p w:rsidR="00FF13BD" w:rsidRPr="009947E2" w:rsidRDefault="00FF13BD" w:rsidP="0024013B">
      <w:pPr>
        <w:spacing w:line="240" w:lineRule="auto"/>
        <w:ind w:left="-993"/>
        <w:jc w:val="both"/>
      </w:pPr>
      <w:r w:rsidRPr="009947E2">
        <w:t xml:space="preserve">γ) Η πήξη του γάλακτος πρέπει να γίνεται εντός 48 ωρών από την άμελξη. Το γάλα μέχρι την πήξη διατηρείται σε ελεγχόμενες συνθήκες θερμοκρασίας, σύμφωνα με την κείμενη νομοθεσία, δ) Το γάλα πρέπει να προέρχεται από φυλές προβάτων και αιγών παραδοσιακά εκτρεφόμενων και προσαρμοσμένων στην περιοχή παρασκευής του τυριού «ΚΑΣΕΡΙ» </w:t>
      </w:r>
      <w:r w:rsidRPr="009947E2">
        <w:rPr>
          <w:lang w:bidi="en-US"/>
        </w:rPr>
        <w:t>(</w:t>
      </w:r>
      <w:r w:rsidRPr="009947E2">
        <w:rPr>
          <w:lang w:val="en-US" w:bidi="en-US"/>
        </w:rPr>
        <w:t>KASSERI</w:t>
      </w:r>
      <w:r w:rsidRPr="009947E2">
        <w:rPr>
          <w:lang w:bidi="en-US"/>
        </w:rPr>
        <w:t xml:space="preserve">) </w:t>
      </w:r>
      <w:r w:rsidRPr="009947E2">
        <w:t>και η διατροφή τους πρέπει να βασίζεται στη χλωρίδα της περιοχής αυτής, ε) Το γάλα πρέπει να προέρχεται από αμέλξεις, που γίνονται 10 ημέρες τουλάχιστον μετά τον τοκετό.</w:t>
      </w:r>
    </w:p>
    <w:p w:rsidR="00FF13BD" w:rsidRPr="009947E2" w:rsidRDefault="00FF13BD" w:rsidP="0024013B">
      <w:pPr>
        <w:spacing w:line="240" w:lineRule="auto"/>
        <w:ind w:left="-993" w:right="420"/>
        <w:jc w:val="both"/>
      </w:pPr>
      <w:r w:rsidRPr="009947E2">
        <w:t xml:space="preserve">στ) Το γάλα πρέπει να είναι καλής ποιότητας, νωπό ή παστεριωμένο. Απαγορεύεται η παρασκευή τυριού «ΚΑΣΕΡΙ» </w:t>
      </w:r>
      <w:r w:rsidRPr="009947E2">
        <w:rPr>
          <w:lang w:bidi="en-US"/>
        </w:rPr>
        <w:t>(</w:t>
      </w:r>
      <w:r w:rsidRPr="009947E2">
        <w:rPr>
          <w:lang w:val="en-US" w:bidi="en-US"/>
        </w:rPr>
        <w:t>KASSERI</w:t>
      </w:r>
      <w:r w:rsidRPr="009947E2">
        <w:rPr>
          <w:lang w:bidi="en-US"/>
        </w:rPr>
        <w:t xml:space="preserve">) </w:t>
      </w:r>
      <w:r w:rsidRPr="009947E2">
        <w:t>από άλλο είδος γάλακτος, πλην των καθοριζομένων στο άρθρο 83 1, 1θ του Κ.Τ.Π..</w:t>
      </w:r>
    </w:p>
    <w:p w:rsidR="00FF13BD" w:rsidRPr="009947E2" w:rsidRDefault="00FF13BD" w:rsidP="0024013B">
      <w:pPr>
        <w:tabs>
          <w:tab w:val="left" w:pos="5676"/>
          <w:tab w:val="left" w:pos="6796"/>
        </w:tabs>
        <w:spacing w:line="240" w:lineRule="auto"/>
        <w:ind w:left="-993" w:firstLine="180"/>
      </w:pPr>
      <w:r w:rsidRPr="009947E2">
        <w:lastRenderedPageBreak/>
        <w:t xml:space="preserve">Στο προς τυροκόμιση για παρασκευή τυριού «ΚΑΣΕΡΙ» </w:t>
      </w:r>
      <w:r w:rsidRPr="009947E2">
        <w:rPr>
          <w:lang w:bidi="en-US"/>
        </w:rPr>
        <w:t>(</w:t>
      </w:r>
      <w:r w:rsidRPr="009947E2">
        <w:rPr>
          <w:lang w:val="en-US" w:bidi="en-US"/>
        </w:rPr>
        <w:t>KASSERI</w:t>
      </w:r>
      <w:r w:rsidRPr="009947E2">
        <w:rPr>
          <w:lang w:bidi="en-US"/>
        </w:rPr>
        <w:t xml:space="preserve">) </w:t>
      </w:r>
      <w:r w:rsidRPr="009947E2">
        <w:t>γάλα, απαγορεύεται η συμπύκνωση, η προσθήκη σκόνης γάλακτος, πρωτεϊνών γάλακτος, καζεϊνικών αλάτων καθώς η προσθήκη χρωστικών, συντηρητικών και αντιβιοτικών ουσιών.</w:t>
      </w:r>
    </w:p>
    <w:p w:rsidR="00FF13BD" w:rsidRPr="009947E2" w:rsidRDefault="00FF13BD" w:rsidP="0024013B">
      <w:pPr>
        <w:spacing w:line="240" w:lineRule="auto"/>
        <w:ind w:left="-993" w:right="-75"/>
        <w:jc w:val="both"/>
      </w:pPr>
      <w:r w:rsidRPr="009947E2">
        <w:t xml:space="preserve">Στο προς τυροκόμιση γάλα για παρασκευή τυριού «ΚΑΣΕΡΙ» </w:t>
      </w:r>
      <w:r w:rsidRPr="009947E2">
        <w:rPr>
          <w:lang w:bidi="en-US"/>
        </w:rPr>
        <w:t>(</w:t>
      </w:r>
      <w:r w:rsidRPr="009947E2">
        <w:rPr>
          <w:lang w:val="en-US" w:bidi="en-US"/>
        </w:rPr>
        <w:t>KASSERI</w:t>
      </w:r>
      <w:r w:rsidRPr="009947E2">
        <w:rPr>
          <w:lang w:bidi="en-US"/>
        </w:rPr>
        <w:t xml:space="preserve">) </w:t>
      </w:r>
      <w:r w:rsidRPr="009947E2">
        <w:t xml:space="preserve">προστίθεται παραδοσιακή πυτιά ή άλλα ένζυμα με ανάλογη δράση. Όταν το γάλα παστεριώνεται προστίθενται αβλαβείς οξυγαλακτικές καλλιέργειες βακτηρίων, καθώς και χλωριούχο ασβέστιο μέχρι </w:t>
      </w:r>
      <w:r w:rsidRPr="009947E2">
        <w:rPr>
          <w:lang w:bidi="en-US"/>
        </w:rPr>
        <w:t>20</w:t>
      </w:r>
      <w:r w:rsidRPr="009947E2">
        <w:rPr>
          <w:lang w:val="en-US" w:bidi="en-US"/>
        </w:rPr>
        <w:t>gr</w:t>
      </w:r>
      <w:r w:rsidRPr="009947E2">
        <w:rPr>
          <w:lang w:bidi="en-US"/>
        </w:rPr>
        <w:t xml:space="preserve">/100 </w:t>
      </w:r>
      <w:r w:rsidRPr="009947E2">
        <w:rPr>
          <w:lang w:val="en-US" w:bidi="en-US"/>
        </w:rPr>
        <w:t>Kgr</w:t>
      </w:r>
      <w:r w:rsidRPr="009947E2">
        <w:rPr>
          <w:lang w:bidi="en-US"/>
        </w:rPr>
        <w:t xml:space="preserve"> </w:t>
      </w:r>
      <w:r w:rsidRPr="009947E2">
        <w:t>γάλακτος.</w:t>
      </w:r>
    </w:p>
    <w:p w:rsidR="00FF13BD" w:rsidRPr="009947E2" w:rsidRDefault="00FF13BD" w:rsidP="0024013B">
      <w:pPr>
        <w:spacing w:after="483" w:line="240" w:lineRule="auto"/>
        <w:ind w:left="-993" w:right="-75"/>
        <w:jc w:val="both"/>
      </w:pPr>
      <w:r w:rsidRPr="009947E2">
        <w:t xml:space="preserve">Η ωρίμανση του τυριού διαρκεί 3 τουλάχιστον μήνες σε θερμοκρασία που δεν ξεπερνά τους </w:t>
      </w:r>
      <w:r w:rsidRPr="009947E2">
        <w:rPr>
          <w:lang w:bidi="en-US"/>
        </w:rPr>
        <w:t>18°</w:t>
      </w:r>
      <w:r w:rsidRPr="009947E2">
        <w:rPr>
          <w:lang w:val="en-US" w:bidi="en-US"/>
        </w:rPr>
        <w:t>C</w:t>
      </w:r>
      <w:r w:rsidRPr="009947E2">
        <w:rPr>
          <w:lang w:bidi="en-US"/>
        </w:rPr>
        <w:t xml:space="preserve">, </w:t>
      </w:r>
      <w:r w:rsidRPr="009947E2">
        <w:t>σε εγκαταστάσεις των παραπάνω οριζόμενων περιοχών.</w:t>
      </w:r>
    </w:p>
    <w:p w:rsidR="00520E2D" w:rsidRDefault="00FF13BD" w:rsidP="00520E2D">
      <w:pPr>
        <w:spacing w:line="240" w:lineRule="auto"/>
        <w:ind w:left="-993" w:right="1100"/>
      </w:pPr>
      <w:r w:rsidRPr="009947E2">
        <w:t>Το παραδιδόμενο Ημίσκληρο τυρί ΚΑΣΕΡΙ να έχει:</w:t>
      </w:r>
      <w:r w:rsidR="00520E2D" w:rsidRPr="00520E2D">
        <w:t xml:space="preserve"> </w:t>
      </w:r>
    </w:p>
    <w:p w:rsidR="00520E2D" w:rsidRPr="009947E2" w:rsidRDefault="00520E2D" w:rsidP="00520E2D">
      <w:pPr>
        <w:spacing w:line="240" w:lineRule="auto"/>
        <w:ind w:left="-993" w:right="1100"/>
      </w:pPr>
      <w:r w:rsidRPr="009947E2">
        <w:t xml:space="preserve">α) Κυλινδρικό: Διαστάσεων Διάμετρος 25-30 </w:t>
      </w:r>
      <w:r w:rsidRPr="009947E2">
        <w:rPr>
          <w:lang w:val="en-US" w:bidi="en-US"/>
        </w:rPr>
        <w:t>cm</w:t>
      </w:r>
      <w:r w:rsidRPr="009947E2">
        <w:rPr>
          <w:lang w:bidi="en-US"/>
        </w:rPr>
        <w:t xml:space="preserve">, </w:t>
      </w:r>
      <w:r w:rsidRPr="009947E2">
        <w:t>ύψος 7-</w:t>
      </w:r>
      <w:r w:rsidRPr="009947E2">
        <w:rPr>
          <w:lang w:bidi="en-US"/>
        </w:rPr>
        <w:t>10</w:t>
      </w:r>
      <w:r w:rsidRPr="009947E2">
        <w:rPr>
          <w:lang w:val="en-US" w:bidi="en-US"/>
        </w:rPr>
        <w:t>cm</w:t>
      </w:r>
      <w:r w:rsidRPr="009947E2">
        <w:rPr>
          <w:lang w:bidi="en-US"/>
        </w:rPr>
        <w:t>.</w:t>
      </w:r>
    </w:p>
    <w:p w:rsidR="00520E2D" w:rsidRPr="009947E2" w:rsidRDefault="00520E2D" w:rsidP="00520E2D">
      <w:pPr>
        <w:spacing w:line="240" w:lineRule="auto"/>
        <w:ind w:left="-142" w:hanging="851"/>
      </w:pPr>
      <w:r w:rsidRPr="009947E2">
        <w:t xml:space="preserve">β) παραλληλεπίπεδο τριών (3) </w:t>
      </w:r>
      <w:r w:rsidRPr="009947E2">
        <w:rPr>
          <w:lang w:val="en-US" w:bidi="en-US"/>
        </w:rPr>
        <w:t>Kgr</w:t>
      </w:r>
      <w:r w:rsidRPr="00B95EFB">
        <w:rPr>
          <w:lang w:bidi="en-US"/>
        </w:rPr>
        <w:t>.</w:t>
      </w:r>
    </w:p>
    <w:p w:rsidR="00FF13BD" w:rsidRPr="009947E2" w:rsidRDefault="00FF13BD" w:rsidP="0024013B">
      <w:pPr>
        <w:pStyle w:val="41"/>
        <w:keepNext/>
        <w:keepLines/>
        <w:shd w:val="clear" w:color="auto" w:fill="auto"/>
        <w:spacing w:before="0" w:after="411" w:line="240" w:lineRule="auto"/>
        <w:ind w:left="-993" w:firstLine="0"/>
      </w:pPr>
      <w:bookmarkStart w:id="100" w:name="bookmark135"/>
      <w:r w:rsidRPr="009947E2">
        <w:t>Α ΦΥΣΙΚΟΧΗΜΙΚΑ ΧΑΡΑΚΤΗΡΙΣΤΙΚΑ</w:t>
      </w:r>
      <w:bookmarkEnd w:id="100"/>
    </w:p>
    <w:p w:rsidR="00FF13BD" w:rsidRPr="009947E2" w:rsidRDefault="00FF13BD" w:rsidP="003F32B6">
      <w:pPr>
        <w:widowControl w:val="0"/>
        <w:numPr>
          <w:ilvl w:val="0"/>
          <w:numId w:val="47"/>
        </w:numPr>
        <w:tabs>
          <w:tab w:val="left" w:pos="0"/>
        </w:tabs>
        <w:spacing w:after="0" w:line="240" w:lineRule="auto"/>
        <w:ind w:left="-851"/>
        <w:jc w:val="both"/>
      </w:pPr>
      <w:r w:rsidRPr="009947E2">
        <w:t>Λίπος επί ξηρού 40% κατ’ελάχιστο.</w:t>
      </w:r>
    </w:p>
    <w:p w:rsidR="00FF13BD" w:rsidRPr="009947E2" w:rsidRDefault="00FF13BD" w:rsidP="003F32B6">
      <w:pPr>
        <w:widowControl w:val="0"/>
        <w:numPr>
          <w:ilvl w:val="0"/>
          <w:numId w:val="47"/>
        </w:numPr>
        <w:tabs>
          <w:tab w:val="left" w:pos="0"/>
        </w:tabs>
        <w:spacing w:after="0" w:line="240" w:lineRule="auto"/>
        <w:ind w:left="-851"/>
        <w:jc w:val="both"/>
      </w:pPr>
      <w:r w:rsidRPr="009947E2">
        <w:t>Υγρασία 45% μέγιστον.</w:t>
      </w:r>
    </w:p>
    <w:p w:rsidR="00FF13BD" w:rsidRPr="009947E2" w:rsidRDefault="00FF13BD" w:rsidP="003F32B6">
      <w:pPr>
        <w:widowControl w:val="0"/>
        <w:numPr>
          <w:ilvl w:val="0"/>
          <w:numId w:val="47"/>
        </w:numPr>
        <w:tabs>
          <w:tab w:val="left" w:pos="0"/>
        </w:tabs>
        <w:spacing w:after="0" w:line="240" w:lineRule="auto"/>
        <w:ind w:left="-851"/>
        <w:jc w:val="both"/>
      </w:pPr>
      <w:r w:rsidRPr="009947E2">
        <w:t>Χλωριούχο Νάτριο 2% μέγιστον.</w:t>
      </w:r>
    </w:p>
    <w:p w:rsidR="00FF13BD" w:rsidRPr="009947E2" w:rsidRDefault="00FF13BD" w:rsidP="003F32B6">
      <w:pPr>
        <w:widowControl w:val="0"/>
        <w:numPr>
          <w:ilvl w:val="0"/>
          <w:numId w:val="47"/>
        </w:numPr>
        <w:tabs>
          <w:tab w:val="left" w:pos="0"/>
          <w:tab w:val="left" w:pos="1834"/>
        </w:tabs>
        <w:spacing w:after="0" w:line="240" w:lineRule="auto"/>
        <w:ind w:left="-851"/>
        <w:jc w:val="both"/>
      </w:pPr>
      <w:r w:rsidRPr="009947E2">
        <w:t xml:space="preserve">Ενεργό οξύτητα 5,1% - 5,4% </w:t>
      </w:r>
      <w:r w:rsidRPr="009947E2">
        <w:rPr>
          <w:lang w:val="en-US" w:bidi="en-US"/>
        </w:rPr>
        <w:t>pH.</w:t>
      </w:r>
    </w:p>
    <w:p w:rsidR="00FF13BD" w:rsidRPr="009947E2" w:rsidRDefault="00FF13BD" w:rsidP="003F32B6">
      <w:pPr>
        <w:widowControl w:val="0"/>
        <w:numPr>
          <w:ilvl w:val="0"/>
          <w:numId w:val="47"/>
        </w:numPr>
        <w:tabs>
          <w:tab w:val="left" w:pos="0"/>
          <w:tab w:val="left" w:pos="1834"/>
        </w:tabs>
        <w:spacing w:after="0" w:line="240" w:lineRule="auto"/>
        <w:ind w:left="-851"/>
        <w:jc w:val="both"/>
      </w:pPr>
      <w:r w:rsidRPr="009947E2">
        <w:t>ΣΧΗΜΑ:</w:t>
      </w:r>
    </w:p>
    <w:p w:rsidR="00FF13BD" w:rsidRPr="009947E2" w:rsidRDefault="00FF13BD" w:rsidP="003F32B6">
      <w:pPr>
        <w:widowControl w:val="0"/>
        <w:numPr>
          <w:ilvl w:val="0"/>
          <w:numId w:val="47"/>
        </w:numPr>
        <w:tabs>
          <w:tab w:val="left" w:pos="1838"/>
        </w:tabs>
        <w:spacing w:after="0" w:line="240" w:lineRule="auto"/>
        <w:ind w:right="320" w:hanging="851"/>
        <w:jc w:val="both"/>
      </w:pPr>
      <w:r w:rsidRPr="009947E2">
        <w:t>Υφή: συνεκτική, άνευ οπών, επικαλυμμένη είτε με παραφίνη, είτε με άλλες επιτρεπόμενες ύλες για τρόφιμα.</w:t>
      </w:r>
    </w:p>
    <w:p w:rsidR="00FF13BD" w:rsidRPr="009947E2" w:rsidRDefault="00FF13BD" w:rsidP="003F32B6">
      <w:pPr>
        <w:widowControl w:val="0"/>
        <w:numPr>
          <w:ilvl w:val="0"/>
          <w:numId w:val="47"/>
        </w:numPr>
        <w:tabs>
          <w:tab w:val="left" w:pos="1904"/>
        </w:tabs>
        <w:spacing w:after="0" w:line="240" w:lineRule="auto"/>
        <w:ind w:hanging="851"/>
        <w:jc w:val="both"/>
      </w:pPr>
      <w:r w:rsidRPr="009947E2">
        <w:t>Εμφάνιση: Λεπτή.</w:t>
      </w:r>
    </w:p>
    <w:p w:rsidR="00FF13BD" w:rsidRPr="009947E2" w:rsidRDefault="00FF13BD" w:rsidP="003F32B6">
      <w:pPr>
        <w:widowControl w:val="0"/>
        <w:numPr>
          <w:ilvl w:val="0"/>
          <w:numId w:val="47"/>
        </w:numPr>
        <w:tabs>
          <w:tab w:val="left" w:pos="1904"/>
        </w:tabs>
        <w:spacing w:after="0" w:line="240" w:lineRule="auto"/>
        <w:ind w:hanging="851"/>
        <w:jc w:val="both"/>
      </w:pPr>
      <w:r w:rsidRPr="009947E2">
        <w:t>Χρώμα: Λευκοκίτρινο.</w:t>
      </w:r>
    </w:p>
    <w:p w:rsidR="00FF13BD" w:rsidRPr="009947E2" w:rsidRDefault="00FF13BD" w:rsidP="003F32B6">
      <w:pPr>
        <w:widowControl w:val="0"/>
        <w:numPr>
          <w:ilvl w:val="0"/>
          <w:numId w:val="47"/>
        </w:numPr>
        <w:tabs>
          <w:tab w:val="left" w:pos="1834"/>
        </w:tabs>
        <w:spacing w:after="0" w:line="240" w:lineRule="auto"/>
        <w:ind w:hanging="851"/>
        <w:jc w:val="both"/>
      </w:pPr>
      <w:r w:rsidRPr="009947E2">
        <w:t>Οπές: Ελάχιστες έως καθόλου (συνήθως χωρίς οπές).</w:t>
      </w:r>
    </w:p>
    <w:p w:rsidR="00FF13BD" w:rsidRPr="009947E2" w:rsidRDefault="00FF13BD" w:rsidP="003F32B6">
      <w:pPr>
        <w:widowControl w:val="0"/>
        <w:numPr>
          <w:ilvl w:val="0"/>
          <w:numId w:val="47"/>
        </w:numPr>
        <w:tabs>
          <w:tab w:val="left" w:pos="1992"/>
        </w:tabs>
        <w:spacing w:after="495" w:line="240" w:lineRule="auto"/>
        <w:ind w:right="320" w:hanging="851"/>
        <w:jc w:val="both"/>
      </w:pPr>
      <w:r w:rsidRPr="009947E2">
        <w:t>Γεύση: Ευχάριστη, με πλούσιο άρωμα. Απαγορεύεται η χρήση χρωστικών, αντιβιοτικών και συντηρητικών ουσιών στο τυρί.</w:t>
      </w:r>
    </w:p>
    <w:p w:rsidR="00FF13BD" w:rsidRPr="009947E2" w:rsidRDefault="00FF13BD" w:rsidP="0024013B">
      <w:pPr>
        <w:pStyle w:val="41"/>
        <w:keepNext/>
        <w:keepLines/>
        <w:shd w:val="clear" w:color="auto" w:fill="auto"/>
        <w:spacing w:before="0" w:line="240" w:lineRule="auto"/>
        <w:ind w:right="320" w:hanging="993"/>
        <w:jc w:val="center"/>
      </w:pPr>
      <w:bookmarkStart w:id="101" w:name="bookmark136"/>
      <w:r w:rsidRPr="009947E2">
        <w:t>Β ΜΙΚΡΟΒΙΟΛΟΓΙΚΑ ΧΑΡΑΚΤΗΡΙΣΤΙΚΑ</w:t>
      </w:r>
      <w:bookmarkEnd w:id="101"/>
    </w:p>
    <w:p w:rsidR="00FF13BD" w:rsidRPr="009947E2" w:rsidRDefault="00FF13BD" w:rsidP="0024013B">
      <w:pPr>
        <w:spacing w:line="240" w:lineRule="auto"/>
        <w:ind w:left="700" w:right="66" w:hanging="993"/>
      </w:pPr>
      <w:r w:rsidRPr="009947E2">
        <w:t>Ε.Κ 178/2002, 852/2004, 853/2004, 854/2004 και Κανονισμοί 2073/2005 και 1441/2007</w:t>
      </w:r>
    </w:p>
    <w:p w:rsidR="00FF13BD" w:rsidRPr="009947E2" w:rsidRDefault="00E20961" w:rsidP="003F32B6">
      <w:pPr>
        <w:widowControl w:val="0"/>
        <w:numPr>
          <w:ilvl w:val="0"/>
          <w:numId w:val="43"/>
        </w:numPr>
        <w:tabs>
          <w:tab w:val="left" w:pos="2154"/>
          <w:tab w:val="left" w:pos="5336"/>
        </w:tabs>
        <w:spacing w:after="0" w:line="240" w:lineRule="auto"/>
        <w:ind w:left="1680"/>
        <w:jc w:val="both"/>
      </w:pPr>
      <w:r>
        <w:pict>
          <v:shape id="_x0000_s1043" type="#_x0000_t202" style="position:absolute;left:0;text-align:left;margin-left:26.8pt;margin-top:17.7pt;width:199.65pt;height:31.05pt;z-index:-251638784;mso-wrap-distance-left:82.9pt;mso-wrap-distance-right:60.85pt;mso-position-horizontal-relative:margin" filled="f" stroked="f">
            <v:textbox style="mso-next-textbox:#_x0000_s1043;mso-fit-shape-to-text:t" inset="0,0,0,0">
              <w:txbxContent>
                <w:p w:rsidR="00B34048" w:rsidRDefault="00B34048" w:rsidP="003F32B6">
                  <w:pPr>
                    <w:pStyle w:val="62"/>
                    <w:numPr>
                      <w:ilvl w:val="0"/>
                      <w:numId w:val="42"/>
                    </w:numPr>
                    <w:shd w:val="clear" w:color="auto" w:fill="auto"/>
                    <w:tabs>
                      <w:tab w:val="left" w:pos="465"/>
                    </w:tabs>
                    <w:spacing w:after="101" w:line="260" w:lineRule="exact"/>
                    <w:jc w:val="both"/>
                  </w:pPr>
                  <w:r>
                    <w:rPr>
                      <w:rStyle w:val="60Exact"/>
                    </w:rPr>
                    <w:t>Escherichia coli</w:t>
                  </w:r>
                </w:p>
                <w:p w:rsidR="00B34048" w:rsidRDefault="00B34048" w:rsidP="003F32B6">
                  <w:pPr>
                    <w:pStyle w:val="62"/>
                    <w:numPr>
                      <w:ilvl w:val="0"/>
                      <w:numId w:val="42"/>
                    </w:numPr>
                    <w:shd w:val="clear" w:color="auto" w:fill="auto"/>
                    <w:tabs>
                      <w:tab w:val="left" w:pos="376"/>
                    </w:tabs>
                    <w:spacing w:line="260" w:lineRule="exact"/>
                    <w:jc w:val="both"/>
                  </w:pPr>
                  <w:r>
                    <w:rPr>
                      <w:rStyle w:val="60Exact"/>
                    </w:rPr>
                    <w:t>Salmonella spp</w:t>
                  </w:r>
                </w:p>
              </w:txbxContent>
            </v:textbox>
            <w10:wrap type="topAndBottom" anchorx="margin"/>
          </v:shape>
        </w:pict>
      </w:r>
      <w:r>
        <w:pict>
          <v:shape id="_x0000_s1044" type="#_x0000_t202" style="position:absolute;left:0;text-align:left;margin-left:287.3pt;margin-top:18.75pt;width:30.45pt;height:14.75pt;z-index:-251637760;mso-wrap-distance-left:149.95pt;mso-wrap-distance-right:155.85pt;mso-wrap-distance-bottom:6.65pt;mso-position-horizontal-relative:margin" filled="f" stroked="f">
            <v:textbox style="mso-next-textbox:#_x0000_s1044;mso-fit-shape-to-text:t" inset="0,0,0,0">
              <w:txbxContent>
                <w:p w:rsidR="00B34048" w:rsidRDefault="00B34048" w:rsidP="00FF13BD">
                  <w:pPr>
                    <w:pStyle w:val="79"/>
                    <w:shd w:val="clear" w:color="auto" w:fill="auto"/>
                    <w:spacing w:line="240" w:lineRule="exact"/>
                  </w:pPr>
                  <w:r>
                    <w:rPr>
                      <w:rStyle w:val="79Tahoma95Exact"/>
                    </w:rPr>
                    <w:t xml:space="preserve">&lt; </w:t>
                  </w:r>
                  <w:r>
                    <w:t>10</w:t>
                  </w:r>
                </w:p>
              </w:txbxContent>
            </v:textbox>
            <w10:wrap type="topAndBottom" anchorx="margin"/>
          </v:shape>
        </w:pict>
      </w:r>
      <w:r>
        <w:pict>
          <v:shape id="_x0000_s1045" type="#_x0000_t202" style="position:absolute;left:0;text-align:left;margin-left:298pt;margin-top:39.45pt;width:9.5pt;height:14.75pt;z-index:-251636736;mso-wrap-distance-left:160.65pt;mso-wrap-distance-right:166.05pt;mso-position-horizontal-relative:margin" filled="f" stroked="f">
            <v:textbox style="mso-next-textbox:#_x0000_s1045;mso-fit-shape-to-text:t" inset="0,0,0,0">
              <w:txbxContent>
                <w:p w:rsidR="00B34048" w:rsidRDefault="00B34048" w:rsidP="00FF13BD">
                  <w:pPr>
                    <w:pStyle w:val="62"/>
                    <w:shd w:val="clear" w:color="auto" w:fill="auto"/>
                    <w:spacing w:line="240" w:lineRule="exact"/>
                  </w:pPr>
                  <w:r>
                    <w:rPr>
                      <w:rStyle w:val="60Exact"/>
                    </w:rPr>
                    <w:t>0</w:t>
                  </w:r>
                </w:p>
              </w:txbxContent>
            </v:textbox>
            <w10:wrap type="topAndBottom" anchorx="margin"/>
          </v:shape>
        </w:pict>
      </w:r>
      <w:r w:rsidR="00FF13BD" w:rsidRPr="009947E2">
        <w:t>Κολοβακτηροειδή</w:t>
      </w:r>
      <w:r w:rsidR="00FF13BD" w:rsidRPr="009947E2">
        <w:tab/>
        <w:t>&lt; 100</w:t>
      </w:r>
    </w:p>
    <w:p w:rsidR="00FF13BD" w:rsidRPr="009947E2" w:rsidRDefault="00FF13BD" w:rsidP="003F32B6">
      <w:pPr>
        <w:pStyle w:val="62"/>
        <w:numPr>
          <w:ilvl w:val="0"/>
          <w:numId w:val="48"/>
        </w:numPr>
        <w:shd w:val="clear" w:color="auto" w:fill="auto"/>
        <w:tabs>
          <w:tab w:val="left" w:pos="2046"/>
        </w:tabs>
        <w:spacing w:after="97" w:line="240" w:lineRule="auto"/>
        <w:ind w:left="1600"/>
        <w:jc w:val="both"/>
      </w:pPr>
      <w:r w:rsidRPr="009947E2">
        <w:rPr>
          <w:rStyle w:val="600"/>
        </w:rPr>
        <w:t>Listeria monocytogenes 0</w:t>
      </w:r>
    </w:p>
    <w:p w:rsidR="00FF13BD" w:rsidRPr="009947E2" w:rsidRDefault="00FF13BD" w:rsidP="003F32B6">
      <w:pPr>
        <w:pStyle w:val="62"/>
        <w:numPr>
          <w:ilvl w:val="0"/>
          <w:numId w:val="48"/>
        </w:numPr>
        <w:shd w:val="clear" w:color="auto" w:fill="auto"/>
        <w:tabs>
          <w:tab w:val="left" w:pos="2136"/>
        </w:tabs>
        <w:spacing w:after="384" w:line="240" w:lineRule="auto"/>
        <w:ind w:left="1600"/>
        <w:jc w:val="both"/>
      </w:pPr>
      <w:r w:rsidRPr="009947E2">
        <w:rPr>
          <w:rStyle w:val="600"/>
        </w:rPr>
        <w:t>Staphylococcus aureus &lt;100</w:t>
      </w:r>
    </w:p>
    <w:p w:rsidR="00FF13BD" w:rsidRPr="009947E2" w:rsidRDefault="00FF13BD" w:rsidP="0024013B">
      <w:pPr>
        <w:pStyle w:val="41"/>
        <w:keepNext/>
        <w:keepLines/>
        <w:shd w:val="clear" w:color="auto" w:fill="auto"/>
        <w:spacing w:before="0" w:line="240" w:lineRule="auto"/>
        <w:ind w:left="-993" w:firstLine="0"/>
      </w:pPr>
      <w:bookmarkStart w:id="102" w:name="bookmark137"/>
      <w:r w:rsidRPr="009947E2">
        <w:t>Γ ΕΝΔΕΙΞΕΙΣ</w:t>
      </w:r>
      <w:bookmarkEnd w:id="102"/>
    </w:p>
    <w:p w:rsidR="00FF13BD" w:rsidRPr="009947E2" w:rsidRDefault="00FF13BD" w:rsidP="0024013B">
      <w:pPr>
        <w:spacing w:line="240" w:lineRule="auto"/>
        <w:ind w:left="-993"/>
        <w:jc w:val="both"/>
      </w:pPr>
      <w:r w:rsidRPr="009947E2">
        <w:t>Στο μέσο συσκευασίας θα πρέπει να αναγράφονται υποχρεωτικά στην Ελληνική γλώσσα με ευανάγνωστα γράμματα, από χρώμα ή μελάνι που δεν μεταφέρουν τοξικές ή καρκινογόνες ουσίες, οι ακόλουθες ενδείξεις:</w:t>
      </w:r>
    </w:p>
    <w:p w:rsidR="00FF13BD" w:rsidRPr="009947E2" w:rsidRDefault="00FF13BD" w:rsidP="0024013B">
      <w:pPr>
        <w:spacing w:line="240" w:lineRule="auto"/>
        <w:ind w:left="-993"/>
        <w:jc w:val="both"/>
      </w:pPr>
      <w:r w:rsidRPr="009947E2">
        <w:t xml:space="preserve">Στα μέσα συσκευασίας που περιέχουν «ΚΑΣΕΡΙ» </w:t>
      </w:r>
      <w:r w:rsidRPr="009947E2">
        <w:rPr>
          <w:lang w:bidi="en-US"/>
        </w:rPr>
        <w:t>(</w:t>
      </w:r>
      <w:r w:rsidRPr="009947E2">
        <w:rPr>
          <w:lang w:val="en-US" w:bidi="en-US"/>
        </w:rPr>
        <w:t>KASSERI</w:t>
      </w:r>
      <w:r w:rsidRPr="009947E2">
        <w:rPr>
          <w:lang w:bidi="en-US"/>
        </w:rPr>
        <w:t xml:space="preserve">) </w:t>
      </w:r>
      <w:r w:rsidRPr="009947E2">
        <w:t xml:space="preserve">αναγράφονται υποχρεωτικά οι ακόλουθες ενδείξεις: α) «ΚΑΣΕΡΙ» </w:t>
      </w:r>
      <w:r w:rsidRPr="009947E2">
        <w:rPr>
          <w:lang w:bidi="en-US"/>
        </w:rPr>
        <w:t>(</w:t>
      </w:r>
      <w:r w:rsidRPr="009947E2">
        <w:rPr>
          <w:lang w:val="en-US" w:bidi="en-US"/>
        </w:rPr>
        <w:t>KASSERI</w:t>
      </w:r>
      <w:r w:rsidRPr="009947E2">
        <w:rPr>
          <w:lang w:bidi="en-US"/>
        </w:rPr>
        <w:t>).</w:t>
      </w:r>
    </w:p>
    <w:p w:rsidR="00FF13BD" w:rsidRPr="009947E2" w:rsidRDefault="00FF13BD" w:rsidP="0024013B">
      <w:pPr>
        <w:spacing w:line="240" w:lineRule="auto"/>
        <w:ind w:left="-993" w:right="2080"/>
        <w:jc w:val="both"/>
      </w:pPr>
      <w:r w:rsidRPr="009947E2">
        <w:t>β) Προστατευόμενη ονομασία προέλευσης (Π.Ο.Π.), γ) Τυρί.</w:t>
      </w:r>
    </w:p>
    <w:p w:rsidR="00FF13BD" w:rsidRPr="009947E2" w:rsidRDefault="00FF13BD" w:rsidP="0024013B">
      <w:pPr>
        <w:spacing w:line="240" w:lineRule="auto"/>
        <w:ind w:left="-993" w:right="1380"/>
        <w:jc w:val="both"/>
      </w:pPr>
      <w:r w:rsidRPr="009947E2">
        <w:t xml:space="preserve">δ) Η επωνυμία και η έδρα του παραγωγού - συσκευαστή.     </w:t>
      </w:r>
    </w:p>
    <w:p w:rsidR="00FF13BD" w:rsidRPr="009947E2" w:rsidRDefault="00FF13BD" w:rsidP="0024013B">
      <w:pPr>
        <w:spacing w:line="240" w:lineRule="auto"/>
        <w:ind w:left="-993" w:right="1380"/>
        <w:jc w:val="both"/>
      </w:pPr>
      <w:r w:rsidRPr="009947E2">
        <w:t xml:space="preserve">ε) Το βάρος του περιεχομένου, </w:t>
      </w:r>
    </w:p>
    <w:p w:rsidR="00FF13BD" w:rsidRPr="009947E2" w:rsidRDefault="00FF13BD" w:rsidP="0024013B">
      <w:pPr>
        <w:spacing w:line="240" w:lineRule="auto"/>
        <w:ind w:left="-993" w:right="1380"/>
        <w:jc w:val="both"/>
      </w:pPr>
      <w:r w:rsidRPr="009947E2">
        <w:t xml:space="preserve">στ) Η ημερομηνία παραγωγής, </w:t>
      </w:r>
    </w:p>
    <w:p w:rsidR="00FF13BD" w:rsidRPr="009947E2" w:rsidRDefault="00FF13BD" w:rsidP="0024013B">
      <w:pPr>
        <w:spacing w:line="240" w:lineRule="auto"/>
        <w:ind w:left="-993" w:right="1380"/>
        <w:jc w:val="both"/>
      </w:pPr>
      <w:r w:rsidRPr="009947E2">
        <w:lastRenderedPageBreak/>
        <w:t>ζ) Στοιχεία ελέγχου που αναλύονται ως εξής:</w:t>
      </w:r>
    </w:p>
    <w:p w:rsidR="00FF13BD" w:rsidRPr="009947E2" w:rsidRDefault="00FF13BD" w:rsidP="003F32B6">
      <w:pPr>
        <w:widowControl w:val="0"/>
        <w:numPr>
          <w:ilvl w:val="0"/>
          <w:numId w:val="49"/>
        </w:numPr>
        <w:tabs>
          <w:tab w:val="left" w:pos="-567"/>
        </w:tabs>
        <w:spacing w:after="0" w:line="240" w:lineRule="auto"/>
        <w:jc w:val="both"/>
      </w:pPr>
      <w:r w:rsidRPr="009947E2">
        <w:t>Τα δυο πρώτα γράμματα της ονομασίας προέλευσης: ΚΑ</w:t>
      </w:r>
    </w:p>
    <w:p w:rsidR="00FF13BD" w:rsidRPr="009947E2" w:rsidRDefault="00FF13BD" w:rsidP="003F32B6">
      <w:pPr>
        <w:widowControl w:val="0"/>
        <w:numPr>
          <w:ilvl w:val="0"/>
          <w:numId w:val="49"/>
        </w:numPr>
        <w:tabs>
          <w:tab w:val="left" w:pos="-567"/>
        </w:tabs>
        <w:spacing w:after="0" w:line="240" w:lineRule="auto"/>
        <w:jc w:val="both"/>
      </w:pPr>
      <w:r w:rsidRPr="009947E2">
        <w:t>Ο αύξοντας αριθμός του μέσου συσκευασίας.</w:t>
      </w:r>
    </w:p>
    <w:p w:rsidR="00FF13BD" w:rsidRPr="009947E2" w:rsidRDefault="00FF13BD" w:rsidP="003F32B6">
      <w:pPr>
        <w:widowControl w:val="0"/>
        <w:numPr>
          <w:ilvl w:val="0"/>
          <w:numId w:val="49"/>
        </w:numPr>
        <w:tabs>
          <w:tab w:val="left" w:pos="-567"/>
          <w:tab w:val="left" w:pos="396"/>
        </w:tabs>
        <w:spacing w:after="0" w:line="240" w:lineRule="auto"/>
        <w:jc w:val="both"/>
      </w:pPr>
      <w:r w:rsidRPr="009947E2">
        <w:t>Η ημερομηνία παραγωγής. Παράδειγμα (ΚΑ -1650-20.12.94)</w:t>
      </w:r>
    </w:p>
    <w:p w:rsidR="00FF13BD" w:rsidRPr="009947E2" w:rsidRDefault="00E20961" w:rsidP="0024013B">
      <w:pPr>
        <w:spacing w:after="303" w:line="240" w:lineRule="auto"/>
        <w:ind w:left="-993"/>
        <w:jc w:val="both"/>
      </w:pPr>
      <w:r>
        <w:pict>
          <v:shape id="_x0000_s1046" type="#_x0000_t202" style="position:absolute;left:0;text-align:left;margin-left:-36.8pt;margin-top:49.35pt;width:500.3pt;height:38.25pt;z-index:-251635712;mso-wrap-distance-left:5pt;mso-wrap-distance-right:5pt;mso-wrap-distance-bottom:20pt;mso-position-horizontal-relative:margin" wrapcoords="0 0 17759 0 17759 8916 21600 8916 21600 21600 6787 21600 6787 9172 0 9172 0 0" filled="f" stroked="f">
            <v:textbox style="mso-next-textbox:#_x0000_s1046" inset="0,0,0,0">
              <w:txbxContent>
                <w:p w:rsidR="00B34048" w:rsidRPr="00171E33" w:rsidRDefault="00B34048" w:rsidP="00FF13BD">
                  <w:pPr>
                    <w:pStyle w:val="130"/>
                    <w:shd w:val="clear" w:color="auto" w:fill="auto"/>
                    <w:rPr>
                      <w:b w:val="0"/>
                    </w:rPr>
                  </w:pPr>
                  <w:r w:rsidRPr="00171E33">
                    <w:rPr>
                      <w:rStyle w:val="13Exact"/>
                      <w:b/>
                    </w:rPr>
                    <w:t>8. ΠΟΙΟΤΗΤΑ ΚΑΙ ΧΑΡΑΚΤΗΡΙΣΤΙΚΕΣ ΙΔΙΟΤΗΤΕΣ ΤΗΓΜΕΝΟ ΤΥΡΙ ΜΕ ΑΛΟΙΦΩΔΗ ΥΦΗ ΣΕ ΤΡΙΓΩΝΑ.</w:t>
                  </w:r>
                </w:p>
              </w:txbxContent>
            </v:textbox>
            <w10:wrap type="square" side="left" anchorx="margin"/>
          </v:shape>
        </w:pict>
      </w:r>
      <w:r w:rsidR="00FF13BD" w:rsidRPr="009947E2">
        <w:t xml:space="preserve">Οι ενδείξεις α, β, γ, δ, ε και στ αναγράφονται υποχρεωτικά σε κάθε συνοδευτικό έγγραφο κατά τη διακίνηση του «ΚΑΣΕΡΙΟΥ» </w:t>
      </w:r>
      <w:r w:rsidR="00FF13BD" w:rsidRPr="009947E2">
        <w:rPr>
          <w:lang w:bidi="en-US"/>
        </w:rPr>
        <w:t>(</w:t>
      </w:r>
      <w:r w:rsidR="00FF13BD" w:rsidRPr="009947E2">
        <w:rPr>
          <w:lang w:val="en-US" w:bidi="en-US"/>
        </w:rPr>
        <w:t>KASSERI</w:t>
      </w:r>
      <w:r w:rsidR="00FF13BD" w:rsidRPr="009947E2">
        <w:rPr>
          <w:lang w:bidi="en-US"/>
        </w:rPr>
        <w:t>).</w:t>
      </w:r>
    </w:p>
    <w:p w:rsidR="00FF13BD" w:rsidRPr="009947E2" w:rsidRDefault="00FF13BD" w:rsidP="0024013B">
      <w:pPr>
        <w:spacing w:line="240" w:lineRule="auto"/>
        <w:ind w:left="980"/>
      </w:pPr>
    </w:p>
    <w:p w:rsidR="00FF13BD" w:rsidRPr="009947E2" w:rsidRDefault="00FF13BD" w:rsidP="0024013B">
      <w:pPr>
        <w:spacing w:line="240" w:lineRule="auto"/>
        <w:ind w:left="980"/>
      </w:pPr>
      <w:r w:rsidRPr="009947E2">
        <w:t xml:space="preserve">Συσκευασία: </w:t>
      </w:r>
      <w:r w:rsidRPr="009947E2">
        <w:rPr>
          <w:rStyle w:val="234"/>
        </w:rPr>
        <w:t>15-20</w:t>
      </w:r>
      <w:r w:rsidRPr="009947E2">
        <w:rPr>
          <w:rStyle w:val="234"/>
          <w:lang w:val="en-US"/>
        </w:rPr>
        <w:t>g</w:t>
      </w:r>
      <w:r w:rsidRPr="009947E2">
        <w:rPr>
          <w:rStyle w:val="234"/>
        </w:rPr>
        <w:t>(ατομική μερίδα)</w:t>
      </w:r>
    </w:p>
    <w:p w:rsidR="00FF13BD" w:rsidRPr="009947E2" w:rsidRDefault="00FF13BD" w:rsidP="0024013B">
      <w:pPr>
        <w:spacing w:line="240" w:lineRule="auto"/>
        <w:ind w:left="-709" w:right="66"/>
        <w:jc w:val="both"/>
      </w:pPr>
      <w:r w:rsidRPr="009947E2">
        <w:t>Το προσφερόμενο είδος να είναι Α ποιότητας σύμφωνα με τους όρους του 83 Β παρ.2 του Κώδικα Τροφίμων και Ποτών, καθώς και με τις εκάστοτε ισχ</w:t>
      </w:r>
      <w:r w:rsidR="003F2855">
        <w:t>ύ</w:t>
      </w:r>
      <w:r w:rsidRPr="009947E2">
        <w:t>ουσες υγειονομικές και αγορανομικές διατάξεις.</w:t>
      </w:r>
    </w:p>
    <w:p w:rsidR="00FF13BD" w:rsidRPr="009947E2" w:rsidRDefault="00FF13BD" w:rsidP="0024013B">
      <w:pPr>
        <w:spacing w:line="240" w:lineRule="auto"/>
        <w:ind w:left="-709" w:right="66" w:firstLine="180"/>
        <w:jc w:val="both"/>
      </w:pPr>
      <w:r w:rsidRPr="009947E2">
        <w:t>Τηγμένα τυριά με αλοιφώδη υφή χαρακτηρίζονται τα προϊόντα που παρασκευάζονται με άλεση, ανάμιξη, τήξη και γαλακτοματοποίηση διαφόρων ειδών τυριών με θέρμανση και προσθήκη γαλακτοματοποιητών και με ή χωρίς την προσθήκη προϊόντων γάλακτος και /ή άλλων τροφίμων.</w:t>
      </w:r>
    </w:p>
    <w:p w:rsidR="00FF13BD" w:rsidRPr="009947E2" w:rsidRDefault="00FF13BD" w:rsidP="0024013B">
      <w:pPr>
        <w:spacing w:line="240" w:lineRule="auto"/>
        <w:ind w:left="-709" w:right="66" w:firstLine="180"/>
        <w:jc w:val="both"/>
      </w:pPr>
      <w:r w:rsidRPr="009947E2">
        <w:t>Ελάχιστο λίπος επί ξηρού: 45% και ελάχιστο ξηρό υπόλειμμα: 40%.</w:t>
      </w:r>
    </w:p>
    <w:p w:rsidR="003F2855" w:rsidRDefault="00FF13BD" w:rsidP="00CB41E2">
      <w:pPr>
        <w:spacing w:after="3004" w:line="240" w:lineRule="auto"/>
        <w:ind w:left="-709" w:right="66" w:firstLine="180"/>
      </w:pPr>
      <w:r w:rsidRPr="009947E2">
        <w:t xml:space="preserve">Τα μέσα συσκευασίας δεν πρέπει να περιέχουν καρκινογόνες ή και τοξικές ανόργανες ή οργανικές ενώσεις (βαρέα μέταλλα, μονομερή κ.α.) σε ποσοστό μεγαλύτερο από τα τυχόν επιτρεπόμενα όρια και έτσι να μεταφέρονται και στο τυρί. Οι ενδείξεις να αναγράφονται καθαρά, ανεξίτηλα με οποιοδήποτε σε κάθε μονάδα παραγωγής </w:t>
      </w:r>
      <w:bookmarkStart w:id="103" w:name="bookmark138"/>
      <w:r w:rsidRPr="009947E2">
        <w:t xml:space="preserve">  </w:t>
      </w:r>
      <w:r w:rsidR="000B2A63">
        <w:t xml:space="preserve">                                                                                                                                                   </w:t>
      </w:r>
      <w:r w:rsidRPr="009947E2">
        <w:t xml:space="preserve">  </w:t>
      </w:r>
    </w:p>
    <w:p w:rsidR="00FF13BD" w:rsidRPr="00A67303" w:rsidRDefault="00FF13BD" w:rsidP="00CB41E2">
      <w:pPr>
        <w:spacing w:after="3004" w:line="240" w:lineRule="auto"/>
        <w:ind w:left="-709" w:right="66" w:firstLine="180"/>
        <w:rPr>
          <w:sz w:val="19"/>
          <w:szCs w:val="19"/>
        </w:rPr>
      </w:pPr>
      <w:r w:rsidRPr="009947E2">
        <w:rPr>
          <w:b/>
        </w:rPr>
        <w:t>9.ΠΟΙΟΤΗΤΑ ΚΑΙ ΧΑΡΑΚΤΗΡΙΣΤΙΚΕΣ ΙΔΙΟΤΗΤΕΣ ΑΝΘΟΤΥΡΟΥ</w:t>
      </w:r>
      <w:bookmarkEnd w:id="103"/>
      <w:r w:rsidRPr="009947E2">
        <w:t xml:space="preserve">               </w:t>
      </w:r>
      <w:r w:rsidR="0053183F">
        <w:t xml:space="preserve">                                                                        </w:t>
      </w:r>
      <w:r w:rsidRPr="009947E2">
        <w:t xml:space="preserve">             Το προσφερόμενο είδος να είναι Α ποιότητας σύμφωνα με τους όρους του Κώδικα Τροφίμων και Ποτών, καθώς και με τις εκάστοτε ισχύουσες υγειονομικές και αγορανομικές διατάξεις. Να παρασκευάζεται από αιγοπρόβειο ή αγελαδινό τυρόγαλα, γάλα και ανθόγαλα. Να είναι μαλακό, εύπεπτο, χαμηλό σε νάτριο (αλάτι) και λιπαρά. Το ανθότυρο έχει χαμηλή έως μέτρια περιεκτικότητα σε χοληστερίνη και υψηλή περιεκτικότητα σε λακτόζη. Είναι πλούσιο σε πρωτεΐνη υψηλής βιολογικής αξίας, ασβέστιο, μαγνήσιο, φώσφορο, βιταμίνες </w:t>
      </w:r>
      <w:r w:rsidRPr="009947E2">
        <w:rPr>
          <w:lang w:val="en-US" w:bidi="en-US"/>
        </w:rPr>
        <w:t>A</w:t>
      </w:r>
      <w:r w:rsidRPr="009947E2">
        <w:rPr>
          <w:lang w:bidi="en-US"/>
        </w:rPr>
        <w:t xml:space="preserve">, </w:t>
      </w:r>
      <w:r w:rsidRPr="009947E2">
        <w:t xml:space="preserve">Ε και Β. Η προσφερόμενη συσκευασία να είναι 400 </w:t>
      </w:r>
      <w:r w:rsidRPr="009947E2">
        <w:rPr>
          <w:lang w:val="en-US" w:bidi="en-US"/>
        </w:rPr>
        <w:t>gr</w:t>
      </w:r>
      <w:r w:rsidRPr="009947E2">
        <w:rPr>
          <w:lang w:bidi="en-US"/>
        </w:rPr>
        <w:t xml:space="preserve"> </w:t>
      </w:r>
      <w:r w:rsidRPr="009947E2">
        <w:t xml:space="preserve">και 1 </w:t>
      </w:r>
      <w:r w:rsidRPr="009947E2">
        <w:rPr>
          <w:lang w:val="en-US" w:bidi="en-US"/>
        </w:rPr>
        <w:t>Kgr</w:t>
      </w:r>
      <w:r w:rsidRPr="009947E2">
        <w:rPr>
          <w:lang w:bidi="en-US"/>
        </w:rPr>
        <w:t xml:space="preserve"> </w:t>
      </w:r>
      <w:r w:rsidRPr="009947E2">
        <w:t xml:space="preserve">σε </w:t>
      </w:r>
      <w:r w:rsidRPr="009947E2">
        <w:rPr>
          <w:lang w:val="en-US" w:bidi="en-US"/>
        </w:rPr>
        <w:t>Vacuum</w:t>
      </w:r>
      <w:r w:rsidR="001549CA">
        <w:rPr>
          <w:lang w:bidi="en-US"/>
        </w:rPr>
        <w:t>.</w:t>
      </w:r>
      <w:r w:rsidR="001549CA" w:rsidRPr="001549CA">
        <w:rPr>
          <w:color w:val="FFFFFF" w:themeColor="background1"/>
          <w:lang w:bidi="en-US"/>
        </w:rPr>
        <w:t>…</w:t>
      </w:r>
      <w:bookmarkStart w:id="104" w:name="bookmark141"/>
      <w:r w:rsidR="001549CA" w:rsidRPr="001549CA">
        <w:rPr>
          <w:color w:val="FFFFFF" w:themeColor="background1"/>
          <w:lang w:bidi="en-US"/>
        </w:rPr>
        <w:t>…………………………………………………………………………………………………………………………………</w:t>
      </w:r>
      <w:r w:rsidRPr="009947E2">
        <w:rPr>
          <w:lang w:bidi="en-US"/>
        </w:rPr>
        <w:t xml:space="preserve">            </w:t>
      </w:r>
      <w:r w:rsidR="000B2A63">
        <w:rPr>
          <w:lang w:bidi="en-US"/>
        </w:rPr>
        <w:t xml:space="preserve">                                         </w:t>
      </w:r>
      <w:r w:rsidRPr="009947E2">
        <w:rPr>
          <w:lang w:bidi="en-US"/>
        </w:rPr>
        <w:t xml:space="preserve">                                                                                                 </w:t>
      </w:r>
      <w:r w:rsidRPr="009947E2">
        <w:rPr>
          <w:b/>
          <w:lang w:bidi="en-US"/>
        </w:rPr>
        <w:t>ΦΥΣΙΚΟΧΗΜΙΚΑ ΧΑΡΑΚΤΗΡΙΣΤΙΚΑ</w:t>
      </w:r>
      <w:r w:rsidRPr="009947E2">
        <w:rPr>
          <w:lang w:bidi="en-US"/>
        </w:rPr>
        <w:t xml:space="preserve">                 </w:t>
      </w:r>
      <w:r w:rsidR="007E08AE">
        <w:rPr>
          <w:lang w:bidi="en-US"/>
        </w:rPr>
        <w:t xml:space="preserve">                                       </w:t>
      </w:r>
      <w:r w:rsidRPr="009947E2">
        <w:rPr>
          <w:lang w:bidi="en-US"/>
        </w:rPr>
        <w:t xml:space="preserve">                                                               </w:t>
      </w:r>
      <w:r w:rsidR="001549CA">
        <w:rPr>
          <w:lang w:bidi="en-US"/>
        </w:rPr>
        <w:t xml:space="preserve">               </w:t>
      </w:r>
      <w:r w:rsidRPr="009947E2">
        <w:rPr>
          <w:lang w:bidi="en-US"/>
        </w:rPr>
        <w:t xml:space="preserve">        </w:t>
      </w:r>
      <w:r w:rsidRPr="009947E2">
        <w:t>Χρώμα: Λευκό έως υπόλευκο.</w:t>
      </w:r>
      <w:r w:rsidR="000B2A63" w:rsidRPr="009947E2">
        <w:t xml:space="preserve"> </w:t>
      </w:r>
      <w:r w:rsidRPr="009947E2">
        <w:t>Υφή: Μαλακή με συμπαγή ομοιόμορφη δομή.</w:t>
      </w:r>
      <w:r w:rsidR="000B2A63" w:rsidRPr="009947E2">
        <w:t xml:space="preserve"> </w:t>
      </w:r>
      <w:r w:rsidRPr="009947E2">
        <w:t>Συνεκτικότητα: Φρέσκο μαλακό τυρί γαλακτώδες, με ήπια ή γλυκιά γεύση.</w:t>
      </w:r>
      <w:r w:rsidR="000B2A63" w:rsidRPr="009947E2">
        <w:t xml:space="preserve"> </w:t>
      </w:r>
      <w:r w:rsidRPr="009947E2">
        <w:t>Άλλα χαρακτηριστικά: Ευχάριστη γεύση με ελαφρύ άρωμα.</w:t>
      </w:r>
      <w:r w:rsidR="000B2A63" w:rsidRPr="009947E2">
        <w:t xml:space="preserve"> </w:t>
      </w:r>
      <w:r w:rsidRPr="009947E2">
        <w:t>Μέγιστη υγρασία: 75%.Μέγιστη λιποπεριεκτικότητα: 10 - 15% περίπου.       Μέγιστη περιεκτικότητα σε αλάτι: &gt;1%</w:t>
      </w:r>
      <w:r w:rsidRPr="009947E2">
        <w:rPr>
          <w:lang w:bidi="en-US"/>
        </w:rPr>
        <w:t xml:space="preserve">    </w:t>
      </w:r>
      <w:r w:rsidRPr="009947E2">
        <w:t xml:space="preserve"> </w:t>
      </w:r>
      <w:bookmarkStart w:id="105" w:name="bookmark142"/>
      <w:bookmarkEnd w:id="104"/>
      <w:r w:rsidRPr="000B2A63">
        <w:rPr>
          <w:b/>
        </w:rPr>
        <w:t>ΜΙΚΡΟΒΙΟΛΟΓΙΚΑ ΧΑΡΑΚΤΗΡΙΣΤΙΚΑ</w:t>
      </w:r>
      <w:bookmarkEnd w:id="105"/>
      <w:r w:rsidR="000B2A63">
        <w:t xml:space="preserve"> </w:t>
      </w:r>
      <w:r w:rsidRPr="009947E2">
        <w:t>Σύμφωνα με το Προεδρικό Διάταγμα 56/95, ΦΕΚ 45 / 27-2-1995 και το Κανονισμό (ΕΚ) 2073/2005,</w:t>
      </w:r>
      <w:r w:rsidR="000B2A63">
        <w:t xml:space="preserve"> </w:t>
      </w:r>
      <w:r w:rsidR="00005E19">
        <w:t xml:space="preserve">                                                                                                                                                  </w:t>
      </w:r>
      <w:r w:rsidRPr="00005E19">
        <w:rPr>
          <w:b/>
          <w:lang w:eastAsia="el-GR" w:bidi="el-GR"/>
        </w:rPr>
        <w:t xml:space="preserve">Κολοβακτηρίδια 30 </w:t>
      </w:r>
      <w:r w:rsidRPr="00005E19">
        <w:rPr>
          <w:b/>
        </w:rPr>
        <w:t>°C</w:t>
      </w:r>
      <w:r w:rsidR="000B2A63" w:rsidRPr="00005E19">
        <w:t xml:space="preserve"> </w:t>
      </w:r>
      <w:r w:rsidR="00005E19" w:rsidRPr="00005E19">
        <w:t xml:space="preserve"> </w:t>
      </w:r>
      <w:r w:rsidR="00A67303">
        <w:t xml:space="preserve">                                                                                                                                                                                  </w:t>
      </w:r>
      <w:r w:rsidR="00005E19" w:rsidRPr="00005E19">
        <w:t xml:space="preserve"> </w:t>
      </w:r>
      <w:r w:rsidRPr="00005E19">
        <w:rPr>
          <w:rStyle w:val="295"/>
          <w:lang w:val="en-US" w:eastAsia="en-US" w:bidi="en-US"/>
        </w:rPr>
        <w:t>m</w:t>
      </w:r>
      <w:r w:rsidRPr="00005E19">
        <w:rPr>
          <w:rStyle w:val="295"/>
          <w:lang w:eastAsia="en-US" w:bidi="en-US"/>
        </w:rPr>
        <w:t xml:space="preserve">= </w:t>
      </w:r>
      <w:r w:rsidRPr="00005E19">
        <w:rPr>
          <w:rStyle w:val="295"/>
        </w:rPr>
        <w:t>10.000</w:t>
      </w:r>
      <w:r w:rsidR="00005E19" w:rsidRPr="00005E19">
        <w:rPr>
          <w:rStyle w:val="295"/>
        </w:rPr>
        <w:t xml:space="preserve">  </w:t>
      </w:r>
      <w:r w:rsidR="00A67303">
        <w:rPr>
          <w:rStyle w:val="295"/>
        </w:rPr>
        <w:t xml:space="preserve">                                                                                             </w:t>
      </w:r>
      <w:r w:rsidR="00005E19" w:rsidRPr="00005E19">
        <w:rPr>
          <w:rStyle w:val="295"/>
        </w:rPr>
        <w:t xml:space="preserve">                                                           </w:t>
      </w:r>
      <w:r w:rsidRPr="00005E19">
        <w:rPr>
          <w:rStyle w:val="295"/>
        </w:rPr>
        <w:t xml:space="preserve"> </w:t>
      </w:r>
      <w:r w:rsidRPr="00005E19">
        <w:t xml:space="preserve">Μ = 100.000 </w:t>
      </w:r>
      <w:r w:rsidR="00005E19" w:rsidRPr="00005E19">
        <w:t xml:space="preserve">                                                                    </w:t>
      </w:r>
      <w:r w:rsidR="00A67303">
        <w:t xml:space="preserve">          </w:t>
      </w:r>
      <w:r w:rsidR="0053183F" w:rsidRPr="00EF7A7A">
        <w:rPr>
          <w:b/>
          <w:lang w:val="en-US"/>
        </w:rPr>
        <w:t>Esherichia</w:t>
      </w:r>
      <w:r w:rsidR="0053183F" w:rsidRPr="00EF7A7A">
        <w:rPr>
          <w:b/>
        </w:rPr>
        <w:t xml:space="preserve"> </w:t>
      </w:r>
      <w:r w:rsidR="0053183F" w:rsidRPr="00EF7A7A">
        <w:rPr>
          <w:b/>
          <w:lang w:val="en-US"/>
        </w:rPr>
        <w:t>coli</w:t>
      </w:r>
      <w:r w:rsidR="0053183F" w:rsidRPr="0053183F">
        <w:t xml:space="preserve"> </w:t>
      </w:r>
      <w:r w:rsidR="0053183F">
        <w:rPr>
          <w:lang w:val="en-US"/>
        </w:rPr>
        <w:t>m</w:t>
      </w:r>
      <w:r w:rsidR="0053183F" w:rsidRPr="0053183F">
        <w:t>=100,</w:t>
      </w:r>
      <w:r w:rsidR="0053183F">
        <w:rPr>
          <w:lang w:val="en-US"/>
        </w:rPr>
        <w:t>M</w:t>
      </w:r>
      <w:r w:rsidR="00EF7A7A" w:rsidRPr="00EF7A7A">
        <w:t>=1000,</w:t>
      </w:r>
      <w:r w:rsidR="00EF7A7A">
        <w:rPr>
          <w:lang w:val="en-US"/>
        </w:rPr>
        <w:t>n</w:t>
      </w:r>
      <w:r w:rsidR="00EF7A7A" w:rsidRPr="00EF7A7A">
        <w:t>=5,</w:t>
      </w:r>
      <w:r w:rsidR="00EF7A7A">
        <w:rPr>
          <w:lang w:val="en-US"/>
        </w:rPr>
        <w:t>c</w:t>
      </w:r>
      <w:r w:rsidR="00EF7A7A" w:rsidRPr="00EF7A7A">
        <w:t>=2</w:t>
      </w:r>
      <w:r w:rsidR="00A67303">
        <w:t xml:space="preserve">                                                                                                     </w:t>
      </w:r>
      <w:r w:rsidR="00005E19" w:rsidRPr="00005E19">
        <w:t xml:space="preserve">          </w:t>
      </w:r>
      <w:r w:rsidR="00A67303">
        <w:rPr>
          <w:lang w:val="en-US"/>
        </w:rPr>
        <w:lastRenderedPageBreak/>
        <w:t>n</w:t>
      </w:r>
      <w:r w:rsidRPr="00005E19">
        <w:t xml:space="preserve"> = 5</w:t>
      </w:r>
      <w:r w:rsidR="00005E19" w:rsidRPr="00005E19">
        <w:t xml:space="preserve">                                                                     </w:t>
      </w:r>
      <w:r w:rsidR="00A67303">
        <w:t xml:space="preserve">                                                                                                                     </w:t>
      </w:r>
      <w:r w:rsidR="00005E19" w:rsidRPr="00A67303">
        <w:t xml:space="preserve">                   </w:t>
      </w:r>
      <w:r w:rsidRPr="00A67303">
        <w:t xml:space="preserve"> </w:t>
      </w:r>
      <w:r w:rsidRPr="00005E19">
        <w:rPr>
          <w:lang w:val="en-US" w:bidi="en-US"/>
        </w:rPr>
        <w:t>c</w:t>
      </w:r>
      <w:r w:rsidRPr="00A67303">
        <w:rPr>
          <w:lang w:bidi="en-US"/>
        </w:rPr>
        <w:t xml:space="preserve"> </w:t>
      </w:r>
      <w:r w:rsidRPr="00A67303">
        <w:t>= 2</w:t>
      </w:r>
      <w:r w:rsidR="000B2A63" w:rsidRPr="00A67303">
        <w:t xml:space="preserve"> </w:t>
      </w:r>
      <w:r w:rsidR="001549CA" w:rsidRPr="00A67303">
        <w:t xml:space="preserve"> </w:t>
      </w:r>
      <w:r w:rsidR="00CB41E2" w:rsidRPr="00A67303">
        <w:t xml:space="preserve">                                                                                                                             </w:t>
      </w:r>
      <w:r w:rsidR="001549CA" w:rsidRPr="00A67303">
        <w:t xml:space="preserve">    </w:t>
      </w:r>
      <w:r w:rsidR="00005E19" w:rsidRPr="00A67303">
        <w:t xml:space="preserve">                                      </w:t>
      </w:r>
      <w:r w:rsidR="001549CA" w:rsidRPr="00A67303">
        <w:t xml:space="preserve">                                                             </w:t>
      </w:r>
      <w:r w:rsidR="00E20961" w:rsidRPr="00E20961">
        <w:pict>
          <v:shape id="_x0000_s1048" type="#_x0000_t202" style="position:absolute;left:0;text-align:left;margin-left:153.2pt;margin-top:67.45pt;width:294pt;height:49.5pt;z-index:-251633664;mso-wrap-distance-left:38.1pt;mso-wrap-distance-top:29.25pt;mso-wrap-distance-right:5pt;mso-wrap-distance-bottom:20pt;mso-position-horizontal-relative:margin;mso-position-vertical-relative:text" wrapcoords="1925 0 10458 0 10458 2080 21600 3084 21600 21600 0 21600 0 3084 1925 2080 1925 0" filled="f" stroked="f">
            <v:textbox style="mso-next-textbox:#_x0000_s1048" inset="0,0,0,0">
              <w:txbxContent>
                <w:p w:rsidR="00B34048" w:rsidRPr="000B631F" w:rsidRDefault="00B34048" w:rsidP="00FF13BD">
                  <w:pPr>
                    <w:pStyle w:val="141"/>
                    <w:shd w:val="clear" w:color="auto" w:fill="auto"/>
                    <w:spacing w:line="220" w:lineRule="exact"/>
                    <w:rPr>
                      <w:b w:val="0"/>
                      <w:lang w:val="el-GR"/>
                    </w:rPr>
                  </w:pPr>
                  <w:r>
                    <w:t>Salmonella</w:t>
                  </w:r>
                  <w:r w:rsidRPr="000B631F">
                    <w:rPr>
                      <w:lang w:val="el-GR"/>
                    </w:rPr>
                    <w:t xml:space="preserve"> </w:t>
                  </w:r>
                  <w:r>
                    <w:t>spp</w:t>
                  </w:r>
                  <w:r w:rsidRPr="000B631F">
                    <w:rPr>
                      <w:lang w:val="el-GR"/>
                    </w:rPr>
                    <w:t>.</w:t>
                  </w:r>
                  <w:r>
                    <w:rPr>
                      <w:lang w:val="el-GR"/>
                    </w:rPr>
                    <w:t xml:space="preserve"> </w:t>
                  </w:r>
                  <w:r w:rsidRPr="000B631F">
                    <w:rPr>
                      <w:lang w:val="el-GR"/>
                    </w:rPr>
                    <w:t xml:space="preserve">       </w:t>
                  </w:r>
                  <w:r>
                    <w:rPr>
                      <w:lang w:val="el-GR"/>
                    </w:rPr>
                    <w:t xml:space="preserve">                             </w:t>
                  </w:r>
                  <w:r w:rsidRPr="000B631F">
                    <w:rPr>
                      <w:lang w:val="el-GR"/>
                    </w:rPr>
                    <w:t xml:space="preserve">            </w:t>
                  </w:r>
                  <w:r w:rsidRPr="000B631F">
                    <w:rPr>
                      <w:b w:val="0"/>
                      <w:lang w:val="el-GR"/>
                    </w:rPr>
                    <w:t>Απουσία σε 25</w:t>
                  </w:r>
                  <w:r w:rsidRPr="000B631F">
                    <w:rPr>
                      <w:b w:val="0"/>
                    </w:rPr>
                    <w:t>gr</w:t>
                  </w:r>
                  <w:r w:rsidRPr="000B631F">
                    <w:rPr>
                      <w:b w:val="0"/>
                      <w:lang w:val="el-GR"/>
                    </w:rPr>
                    <w:t xml:space="preserve"> </w:t>
                  </w:r>
                  <w:r>
                    <w:rPr>
                      <w:b w:val="0"/>
                      <w:lang w:val="el-GR"/>
                    </w:rPr>
                    <w:t xml:space="preserve">                                                                 </w:t>
                  </w:r>
                  <w:r w:rsidRPr="000B631F">
                    <w:rPr>
                      <w:b w:val="0"/>
                    </w:rPr>
                    <w:t>n</w:t>
                  </w:r>
                  <w:r w:rsidRPr="000B631F">
                    <w:rPr>
                      <w:b w:val="0"/>
                      <w:lang w:val="el-GR"/>
                    </w:rPr>
                    <w:t xml:space="preserve">=5 </w:t>
                  </w:r>
                  <w:r>
                    <w:rPr>
                      <w:b w:val="0"/>
                      <w:lang w:val="el-GR"/>
                    </w:rPr>
                    <w:t xml:space="preserve">                                                                                      </w:t>
                  </w:r>
                  <w:r w:rsidRPr="000B631F">
                    <w:rPr>
                      <w:b w:val="0"/>
                    </w:rPr>
                    <w:t>c</w:t>
                  </w:r>
                  <w:r w:rsidRPr="000B631F">
                    <w:rPr>
                      <w:b w:val="0"/>
                      <w:lang w:val="el-GR"/>
                    </w:rPr>
                    <w:t>=0</w:t>
                  </w:r>
                </w:p>
                <w:p w:rsidR="00B34048" w:rsidRDefault="00B34048" w:rsidP="00FF13BD">
                  <w:pPr>
                    <w:jc w:val="center"/>
                    <w:rPr>
                      <w:sz w:val="2"/>
                      <w:szCs w:val="2"/>
                    </w:rPr>
                  </w:pPr>
                  <w:r>
                    <w:rPr>
                      <w:sz w:val="2"/>
                      <w:szCs w:val="2"/>
                    </w:rPr>
                    <w:t>Α</w:t>
                  </w:r>
                </w:p>
              </w:txbxContent>
            </v:textbox>
            <w10:wrap type="square" side="left" anchorx="margin"/>
          </v:shape>
        </w:pict>
      </w:r>
      <w:r w:rsidRPr="00CB41E2">
        <w:rPr>
          <w:b/>
          <w:lang w:val="en-US"/>
        </w:rPr>
        <w:t>Listeria</w:t>
      </w:r>
      <w:r w:rsidR="001549CA" w:rsidRPr="00A67303">
        <w:rPr>
          <w:b/>
        </w:rPr>
        <w:t>-</w:t>
      </w:r>
      <w:r w:rsidRPr="00CB41E2">
        <w:rPr>
          <w:b/>
          <w:lang w:val="en-US"/>
        </w:rPr>
        <w:t>monocytogenes</w:t>
      </w:r>
      <w:r w:rsidR="00005E19" w:rsidRPr="00A67303">
        <w:rPr>
          <w:b/>
        </w:rPr>
        <w:t xml:space="preserve">                       </w:t>
      </w:r>
      <w:r w:rsidR="00A67303">
        <w:rPr>
          <w:b/>
        </w:rPr>
        <w:t xml:space="preserve">                                                                                                           </w:t>
      </w:r>
      <w:r w:rsidR="00005E19" w:rsidRPr="00A67303">
        <w:rPr>
          <w:b/>
        </w:rPr>
        <w:t xml:space="preserve">                          </w:t>
      </w:r>
      <w:r w:rsidR="00005E19" w:rsidRPr="00005E19">
        <w:rPr>
          <w:b/>
        </w:rPr>
        <w:t>Απουσία</w:t>
      </w:r>
      <w:r w:rsidR="00005E19" w:rsidRPr="00A67303">
        <w:rPr>
          <w:b/>
        </w:rPr>
        <w:t xml:space="preserve"> </w:t>
      </w:r>
      <w:r w:rsidR="00005E19" w:rsidRPr="00005E19">
        <w:rPr>
          <w:b/>
        </w:rPr>
        <w:t>σε</w:t>
      </w:r>
      <w:r w:rsidR="00005E19" w:rsidRPr="00A67303">
        <w:rPr>
          <w:b/>
        </w:rPr>
        <w:t xml:space="preserve"> 25</w:t>
      </w:r>
      <w:r w:rsidR="00005E19" w:rsidRPr="00005E19">
        <w:rPr>
          <w:b/>
          <w:lang w:val="en-US"/>
        </w:rPr>
        <w:t>gr</w:t>
      </w:r>
      <w:r w:rsidR="00005E19" w:rsidRPr="00A67303">
        <w:rPr>
          <w:b/>
        </w:rPr>
        <w:t xml:space="preserve">         </w:t>
      </w:r>
      <w:r w:rsidR="00A67303">
        <w:rPr>
          <w:b/>
        </w:rPr>
        <w:t xml:space="preserve">                                                                                                              </w:t>
      </w:r>
      <w:r w:rsidR="00005E19" w:rsidRPr="00A67303">
        <w:rPr>
          <w:b/>
        </w:rPr>
        <w:t xml:space="preserve">                                                       </w:t>
      </w:r>
      <w:r w:rsidR="00A67303">
        <w:rPr>
          <w:lang w:val="en-US"/>
        </w:rPr>
        <w:t>n</w:t>
      </w:r>
      <w:r w:rsidRPr="00A67303">
        <w:t>=5</w:t>
      </w:r>
      <w:r w:rsidR="00005E19" w:rsidRPr="00A67303">
        <w:t xml:space="preserve">                  </w:t>
      </w:r>
      <w:r w:rsidR="00A67303">
        <w:t xml:space="preserve">                                                                                                        </w:t>
      </w:r>
      <w:r w:rsidR="00005E19" w:rsidRPr="00A67303">
        <w:t xml:space="preserve">                                                                           </w:t>
      </w:r>
      <w:r w:rsidRPr="00005E19">
        <w:rPr>
          <w:lang w:val="en-US" w:bidi="en-US"/>
        </w:rPr>
        <w:t>c</w:t>
      </w:r>
      <w:r w:rsidRPr="00A67303">
        <w:t>=0</w:t>
      </w:r>
    </w:p>
    <w:p w:rsidR="00FF13BD" w:rsidRPr="009947E2" w:rsidRDefault="00FF13BD" w:rsidP="0024013B">
      <w:pPr>
        <w:spacing w:after="398" w:line="240" w:lineRule="auto"/>
        <w:ind w:right="-284"/>
        <w:jc w:val="both"/>
      </w:pPr>
      <w:r w:rsidRPr="009947E2">
        <w:t>Οι συμμετέχοντες πρέπει να προσκομίσουν:</w:t>
      </w:r>
    </w:p>
    <w:p w:rsidR="00FF13BD" w:rsidRPr="009947E2" w:rsidRDefault="00FF13BD" w:rsidP="003F32B6">
      <w:pPr>
        <w:widowControl w:val="0"/>
        <w:numPr>
          <w:ilvl w:val="0"/>
          <w:numId w:val="50"/>
        </w:numPr>
        <w:tabs>
          <w:tab w:val="left" w:pos="553"/>
        </w:tabs>
        <w:spacing w:after="0" w:line="240" w:lineRule="auto"/>
        <w:ind w:right="-284"/>
        <w:jc w:val="both"/>
      </w:pPr>
      <w:r w:rsidRPr="00AC3A9B">
        <w:rPr>
          <w:b/>
        </w:rPr>
        <w:t>Άδεια λειτουργίας της Επιχείρησης</w:t>
      </w:r>
      <w:r w:rsidRPr="009947E2">
        <w:t xml:space="preserve"> από την αρμόδια Υπηρεσία και σε περίπτωση που ο συμμετέχων έχει την έδρα του εκτός Νομού Αττικής και άδεια λειτουργίας του υποκαταστήματος στο Νομό Αττικής, εφόσον υπάρχει.</w:t>
      </w:r>
    </w:p>
    <w:p w:rsidR="00FF13BD" w:rsidRPr="009947E2" w:rsidRDefault="00FF13BD" w:rsidP="0024013B">
      <w:pPr>
        <w:spacing w:line="240" w:lineRule="auto"/>
        <w:ind w:right="-284" w:firstLine="460"/>
        <w:jc w:val="both"/>
      </w:pPr>
      <w:r w:rsidRPr="009947E2">
        <w:t xml:space="preserve">Η επιχείρηση τροφίμων πρέπει να προσκομίσει και την καταχώρηση ή την έγκριση εγκατάστασής τους, σύμφωνα με την </w:t>
      </w:r>
      <w:r w:rsidRPr="009947E2">
        <w:rPr>
          <w:rStyle w:val="212"/>
        </w:rPr>
        <w:t xml:space="preserve">Κ.Υ.Α. Αριθμ. 15523 /2006. </w:t>
      </w:r>
      <w:r w:rsidRPr="009947E2">
        <w:t>Ολες οι επιχειρήσεις τροφίμων έχουν την υποχρέωση καταχώρησης ή έγκρισης των εγκαταστάσεων τους, σύμφωνα με το άρθρο 6 του Κανονισμού (ΕΚ) υπ’ αριθμό. 852/2004 Αναγκαία συμπληρωματικά μέτρα εφαρμογής των Κανονισμών (ΕΚ) υπ’ αριθμ. 178/2002, 852/2004, 853/2004, 854/2004 και 882/2004 του Ευρωπαϊκού Κοινοβουλίου και του Συμβουλίου και εναρμόνιση της Οδηγίας 2004/41/ΕΚ του Ευρωπαϊκού Κοινοβουλίου και του Συμβουλίου για την υγιεινή των τροφίμων.</w:t>
      </w:r>
    </w:p>
    <w:p w:rsidR="00FF13BD" w:rsidRPr="009947E2" w:rsidRDefault="00FF13BD" w:rsidP="00703A9D">
      <w:pPr>
        <w:tabs>
          <w:tab w:val="left" w:pos="10064"/>
        </w:tabs>
        <w:spacing w:line="240" w:lineRule="auto"/>
        <w:ind w:right="-284"/>
        <w:jc w:val="both"/>
      </w:pPr>
      <w:r w:rsidRPr="00703A9D">
        <w:rPr>
          <w:b/>
          <w:sz w:val="28"/>
          <w:szCs w:val="28"/>
          <w:u w:val="single"/>
        </w:rPr>
        <w:t>2</w:t>
      </w:r>
      <w:r w:rsidR="00703A9D">
        <w:rPr>
          <w:b/>
          <w:sz w:val="28"/>
          <w:szCs w:val="28"/>
          <w:u w:val="single"/>
        </w:rPr>
        <w:t>.</w:t>
      </w:r>
      <w:r w:rsidRPr="009947E2">
        <w:t xml:space="preserve"> </w:t>
      </w:r>
      <w:r w:rsidRPr="00AC3A9B">
        <w:rPr>
          <w:b/>
        </w:rPr>
        <w:t>Ισχύον Πιστοποιητικό</w:t>
      </w:r>
      <w:r w:rsidRPr="009947E2">
        <w:t xml:space="preserve"> περί εφαρμογής συστήματος διαχείρισης της ασφάλειας των τροφίμων [ΚΥΑ 487/2000 (ΦΕΚ1219β/4.10.2000)] σύμφωνα με τις απαιτήσεις του προτύπου ΕΝ </w:t>
      </w:r>
      <w:r w:rsidRPr="009947E2">
        <w:rPr>
          <w:lang w:val="en-US" w:bidi="en-US"/>
        </w:rPr>
        <w:t>ISO</w:t>
      </w:r>
      <w:r w:rsidRPr="009947E2">
        <w:rPr>
          <w:lang w:bidi="en-US"/>
        </w:rPr>
        <w:t xml:space="preserve"> </w:t>
      </w:r>
      <w:r w:rsidRPr="009947E2">
        <w:t>22000:2005 το οποίο θα έχει χορηγηθεί από κατάλληλα διαπιστευμένους φορείς Πιστοποίησης από τον ΕΣΥΔ για την παραγωγή - παρασκευή - επεξεργασία, αποθήκευση, διακίνηση και εμπορία των προϊόντων.</w:t>
      </w:r>
    </w:p>
    <w:p w:rsidR="00FF13BD" w:rsidRPr="009947E2" w:rsidRDefault="00FF13BD" w:rsidP="0024013B">
      <w:pPr>
        <w:spacing w:line="240" w:lineRule="auto"/>
        <w:ind w:right="-284" w:firstLine="460"/>
        <w:jc w:val="both"/>
      </w:pPr>
      <w:r w:rsidRPr="009947E2">
        <w:t>Επίσης, θα πρέπει να προσκομίζει τα αποτελέσματα των μικροβιολογικών και χημικών αναλύσεων των προϊόντων, που πραγματοποιεί στα πλαίσια του αυτοελέγχου, κάθε φορά που αυτό ζητείται.</w:t>
      </w:r>
    </w:p>
    <w:p w:rsidR="00FF13BD" w:rsidRPr="009947E2" w:rsidRDefault="00FF13BD" w:rsidP="0024013B">
      <w:pPr>
        <w:spacing w:line="240" w:lineRule="auto"/>
        <w:ind w:right="-284" w:firstLine="320"/>
        <w:jc w:val="both"/>
      </w:pPr>
      <w:r w:rsidRPr="009947E2">
        <w:t>Σε περίπτωση που ο συμμετέχων στον διαγωνισμό δεν είναι παραγωγός ή παρασκευαστής θα πρέπει να επισυνάψει :</w:t>
      </w:r>
    </w:p>
    <w:p w:rsidR="00FF13BD" w:rsidRPr="009947E2" w:rsidRDefault="00FF13BD" w:rsidP="003F32B6">
      <w:pPr>
        <w:pStyle w:val="a8"/>
        <w:numPr>
          <w:ilvl w:val="0"/>
          <w:numId w:val="60"/>
        </w:numPr>
        <w:tabs>
          <w:tab w:val="left" w:pos="4929"/>
          <w:tab w:val="left" w:pos="6847"/>
        </w:tabs>
        <w:spacing w:line="240" w:lineRule="auto"/>
        <w:ind w:right="-284"/>
        <w:jc w:val="both"/>
      </w:pPr>
      <w:r w:rsidRPr="009947E2">
        <w:t xml:space="preserve"> Ισχύον Πιστοποιητικό περί εφαρμογής συστήματος διαχείρισης της ασφάλειας των τροφίμων σύμφωνα με τις απαιτήσεις του προτύπου ΕΝ </w:t>
      </w:r>
      <w:r w:rsidRPr="00703A9D">
        <w:rPr>
          <w:lang w:val="en-US"/>
        </w:rPr>
        <w:t>ISO</w:t>
      </w:r>
      <w:r w:rsidRPr="009947E2">
        <w:t xml:space="preserve"> 22000:2005 το οποίο θα έχει χορηγηθεί από κατάλληλα διαπιστευμένους φορείς Πιστοποίησης από τον ΕΣΥΔ για την παραγωγή - παρασκευή των προϊόντων.</w:t>
      </w:r>
    </w:p>
    <w:p w:rsidR="00FF13BD" w:rsidRPr="009947E2" w:rsidRDefault="00FF13BD" w:rsidP="003F32B6">
      <w:pPr>
        <w:pStyle w:val="a8"/>
        <w:numPr>
          <w:ilvl w:val="0"/>
          <w:numId w:val="59"/>
        </w:numPr>
        <w:spacing w:line="240" w:lineRule="auto"/>
        <w:ind w:left="709" w:right="-284" w:hanging="425"/>
      </w:pPr>
      <w:r w:rsidRPr="009947E2">
        <w:t>Υπεύθυνη δήλωση του παραγωγού - παρασκευαστή ή συσκευαστή ότι έλαβε γνώση των όρων της διακήρυξης και θα προμηθεύει τον συγκεκριμένο προμηθευτή με τα προϊόντα σε περίπτωση που κατακυρωθεί σε αυτόν ο διαγωνισμός.</w:t>
      </w:r>
    </w:p>
    <w:p w:rsidR="00AC3A9B" w:rsidRDefault="00FF13BD" w:rsidP="00703A9D">
      <w:pPr>
        <w:spacing w:line="240" w:lineRule="auto"/>
        <w:ind w:right="-1"/>
        <w:jc w:val="both"/>
      </w:pPr>
      <w:r w:rsidRPr="00703A9D">
        <w:rPr>
          <w:b/>
          <w:sz w:val="28"/>
          <w:szCs w:val="28"/>
          <w:u w:val="single"/>
        </w:rPr>
        <w:t>3</w:t>
      </w:r>
      <w:r w:rsidR="00703A9D">
        <w:t>.</w:t>
      </w:r>
      <w:r w:rsidRPr="00703A9D">
        <w:t xml:space="preserve"> </w:t>
      </w:r>
      <w:r w:rsidR="00AC3A9B" w:rsidRPr="00AC3A9B">
        <w:rPr>
          <w:b/>
        </w:rPr>
        <w:t>Βεβαίωση Καταλληλότητας Οχήματος</w:t>
      </w:r>
      <w:r w:rsidR="00AC3A9B" w:rsidRPr="009947E2">
        <w:t xml:space="preserve"> από Υγειονομικής πλευράς, η οποία εκδίδεται από τις κατά τόπους Διευθύνσεις Δημόσιας Υγείας των Περιφερειών και </w:t>
      </w:r>
      <w:r w:rsidR="00AC3A9B" w:rsidRPr="00AC3A9B">
        <w:rPr>
          <w:b/>
        </w:rPr>
        <w:t>Άδεια Κυκλοφορίας Οχήματος Μεταφοράς</w:t>
      </w:r>
      <w:r w:rsidR="00AC3A9B" w:rsidRPr="009947E2">
        <w:t>, η οποία εκδίδεται από τις κατά τόπους Κτηνιατρικές Υπηρεσίες.</w:t>
      </w:r>
    </w:p>
    <w:p w:rsidR="00FF13BD" w:rsidRPr="009947E2" w:rsidRDefault="00FF13BD" w:rsidP="003F32B6">
      <w:pPr>
        <w:pStyle w:val="a8"/>
        <w:numPr>
          <w:ilvl w:val="0"/>
          <w:numId w:val="59"/>
        </w:numPr>
        <w:spacing w:line="240" w:lineRule="auto"/>
        <w:ind w:left="709" w:right="-1" w:hanging="425"/>
        <w:jc w:val="both"/>
      </w:pPr>
      <w:r w:rsidRPr="009947E2">
        <w:t>Η μεταφορά [Κ.Υ.Α. 487/04.10.2000 (ΦΕΚ 1219Β)] θα γίνεται με καθαρά και απολυμασμένα μεταφορικά μέσα και μέχρι τους χώρους αποθήκευσης του Νοσοκομείου και θα φέρουν καταγραφικό θερμοκρασίας του θαλάμου μεταφοράς και το οποίο θα παραδίδεται με το προϊόν.</w:t>
      </w:r>
    </w:p>
    <w:p w:rsidR="00FF13BD" w:rsidRPr="009947E2" w:rsidRDefault="00FF13BD" w:rsidP="0024013B">
      <w:pPr>
        <w:spacing w:after="360" w:line="240" w:lineRule="auto"/>
        <w:ind w:right="-1"/>
        <w:jc w:val="both"/>
      </w:pPr>
      <w:r w:rsidRPr="009947E2">
        <w:lastRenderedPageBreak/>
        <w:t>Κατά την ώρα παράδοση ο προμηθευτής οφείλει να προσκομίζει και παραδίδει στην επιτροπή παραλαβής αντίγραφο του καταγραφικού της θερμοκρασία του οχήματος μεταφοράς, ο δε μεταφορέας θα πρέπει να διαθέτει Βιβλιάριο υγείας και να φέρει κατά την διάρκεια των χειρισμών παράδοσης των τροφίμων όπου απαιτείται, γάντια μιας χρήσης.</w:t>
      </w:r>
    </w:p>
    <w:p w:rsidR="00FF13BD" w:rsidRPr="009947E2" w:rsidRDefault="00FF13BD" w:rsidP="0024013B">
      <w:pPr>
        <w:spacing w:line="240" w:lineRule="auto"/>
        <w:ind w:right="-1"/>
        <w:jc w:val="both"/>
      </w:pPr>
      <w:r w:rsidRPr="009947E2">
        <w:t>Ο προμηθευτής υποχρεούται να παραδίδει τα τρόφιμα ως προς το είδος και την ποσότητα, σύμφωνα με την δοθείσα παραγγελία του Νοσοκομείου, όπως επίσης και να παρέχει στην επιτροπή παραλαβής κάθε πληροφορία και στοιχείο που θα της ζητείται σχετικά με τον προσδιορισμό του είδους.</w:t>
      </w:r>
    </w:p>
    <w:p w:rsidR="00FF13BD" w:rsidRPr="009947E2" w:rsidRDefault="00FF13BD" w:rsidP="0024013B">
      <w:pPr>
        <w:spacing w:line="240" w:lineRule="auto"/>
        <w:ind w:right="-1"/>
        <w:jc w:val="both"/>
      </w:pPr>
      <w:r w:rsidRPr="009947E2">
        <w:t>Τα είδη και οι ποσότητες θα παραδίδονται μετά από έγγραφη παραγγελία, η οποία θα δίδεται 24 ή 48 ώρες, ανάλογα με την διατηρησιμότητα του τροφίμου, πριν την παράδοση.</w:t>
      </w:r>
    </w:p>
    <w:p w:rsidR="00FF13BD" w:rsidRPr="009947E2" w:rsidRDefault="00FF13BD" w:rsidP="0024013B">
      <w:pPr>
        <w:spacing w:line="240" w:lineRule="auto"/>
        <w:rPr>
          <w:sz w:val="2"/>
          <w:szCs w:val="2"/>
        </w:rPr>
      </w:pPr>
    </w:p>
    <w:p w:rsidR="00FF13BD" w:rsidRPr="009947E2" w:rsidRDefault="00FF13BD" w:rsidP="0024013B">
      <w:pPr>
        <w:pStyle w:val="41"/>
        <w:keepNext/>
        <w:keepLines/>
        <w:shd w:val="clear" w:color="auto" w:fill="auto"/>
        <w:spacing w:before="0" w:line="240" w:lineRule="auto"/>
        <w:ind w:firstLine="0"/>
        <w:jc w:val="left"/>
      </w:pPr>
      <w:bookmarkStart w:id="106" w:name="bookmark143"/>
    </w:p>
    <w:p w:rsidR="00FF13BD" w:rsidRPr="009947E2" w:rsidRDefault="00FF13BD" w:rsidP="0024013B">
      <w:pPr>
        <w:pStyle w:val="41"/>
        <w:keepNext/>
        <w:keepLines/>
        <w:shd w:val="clear" w:color="auto" w:fill="auto"/>
        <w:spacing w:before="0" w:line="240" w:lineRule="auto"/>
        <w:ind w:firstLine="0"/>
        <w:jc w:val="left"/>
      </w:pPr>
    </w:p>
    <w:p w:rsidR="00FF13BD" w:rsidRPr="009947E2" w:rsidRDefault="00FF13BD" w:rsidP="0024013B">
      <w:pPr>
        <w:pStyle w:val="41"/>
        <w:keepNext/>
        <w:keepLines/>
        <w:shd w:val="clear" w:color="auto" w:fill="auto"/>
        <w:spacing w:before="0" w:line="240" w:lineRule="auto"/>
        <w:ind w:firstLine="0"/>
        <w:jc w:val="left"/>
      </w:pPr>
    </w:p>
    <w:p w:rsidR="00FF13BD" w:rsidRPr="009947E2" w:rsidRDefault="00FF13BD" w:rsidP="0024013B">
      <w:pPr>
        <w:pStyle w:val="41"/>
        <w:keepNext/>
        <w:keepLines/>
        <w:shd w:val="clear" w:color="auto" w:fill="auto"/>
        <w:spacing w:before="0" w:line="240" w:lineRule="auto"/>
        <w:ind w:firstLine="0"/>
        <w:jc w:val="left"/>
      </w:pPr>
    </w:p>
    <w:bookmarkEnd w:id="106"/>
    <w:p w:rsidR="00FF13BD" w:rsidRPr="009947E2" w:rsidRDefault="00FF13BD" w:rsidP="0024013B">
      <w:pPr>
        <w:pStyle w:val="41"/>
        <w:keepNext/>
        <w:keepLines/>
        <w:shd w:val="clear" w:color="auto" w:fill="auto"/>
        <w:spacing w:before="0" w:line="240" w:lineRule="auto"/>
        <w:ind w:firstLine="0"/>
        <w:jc w:val="left"/>
      </w:pPr>
      <w:r w:rsidRPr="009947E2">
        <w:t>ΝΟΜΟΘΕΣΙΑ</w:t>
      </w:r>
    </w:p>
    <w:p w:rsidR="00FF13BD" w:rsidRPr="009947E2" w:rsidRDefault="00FF13BD" w:rsidP="003F32B6">
      <w:pPr>
        <w:widowControl w:val="0"/>
        <w:numPr>
          <w:ilvl w:val="0"/>
          <w:numId w:val="51"/>
        </w:numPr>
        <w:tabs>
          <w:tab w:val="left" w:pos="0"/>
        </w:tabs>
        <w:spacing w:after="0" w:line="240" w:lineRule="auto"/>
        <w:ind w:right="-568"/>
        <w:jc w:val="both"/>
      </w:pPr>
      <w:r w:rsidRPr="009947E2">
        <w:t>Κ.Τ.Π. Άρθρο 83.</w:t>
      </w:r>
    </w:p>
    <w:p w:rsidR="00FF13BD" w:rsidRPr="009947E2" w:rsidRDefault="00FF13BD" w:rsidP="003F32B6">
      <w:pPr>
        <w:widowControl w:val="0"/>
        <w:numPr>
          <w:ilvl w:val="0"/>
          <w:numId w:val="51"/>
        </w:numPr>
        <w:tabs>
          <w:tab w:val="left" w:pos="0"/>
        </w:tabs>
        <w:spacing w:after="0" w:line="240" w:lineRule="auto"/>
        <w:ind w:right="-568"/>
        <w:jc w:val="both"/>
      </w:pPr>
      <w:r w:rsidRPr="009947E2">
        <w:t>ΕΚ 2377/1990 και τροποποιήσεις.</w:t>
      </w:r>
    </w:p>
    <w:p w:rsidR="00FF13BD" w:rsidRPr="009947E2" w:rsidRDefault="00FF13BD" w:rsidP="00A0453C">
      <w:pPr>
        <w:widowControl w:val="0"/>
        <w:numPr>
          <w:ilvl w:val="0"/>
          <w:numId w:val="51"/>
        </w:numPr>
        <w:tabs>
          <w:tab w:val="left" w:pos="0"/>
        </w:tabs>
        <w:spacing w:after="0" w:line="240" w:lineRule="auto"/>
        <w:ind w:right="-1"/>
        <w:jc w:val="both"/>
      </w:pPr>
      <w:r w:rsidRPr="009947E2">
        <w:t>Π.Δ. 56/21-2-1995 «Συμμόρφωση της Ελληνικής νομοθεσίας προς τις Οδηγίες 92/46/ΕΟΚ και 92/47/ΕΟΚ του Συμβουλίου περί των υγειονομικών κανόνων που διέπουν την παραγωγή και εμπορία γάλακτος και προϊόντων με βάση το γάλα» (ΦΕΚ 45/27-2-95 τ. Α’.</w:t>
      </w:r>
    </w:p>
    <w:p w:rsidR="00FF13BD" w:rsidRPr="009947E2" w:rsidRDefault="00FF13BD" w:rsidP="00A0453C">
      <w:pPr>
        <w:widowControl w:val="0"/>
        <w:numPr>
          <w:ilvl w:val="0"/>
          <w:numId w:val="51"/>
        </w:numPr>
        <w:tabs>
          <w:tab w:val="left" w:pos="0"/>
        </w:tabs>
        <w:spacing w:after="0" w:line="240" w:lineRule="auto"/>
        <w:ind w:right="-1"/>
        <w:jc w:val="both"/>
      </w:pPr>
      <w:r w:rsidRPr="009947E2">
        <w:t>ΚΑΝΟΝΙΣΜΌΣ (ΕΚ) αριθ. 178/2002 ΤΟΥ ΕΥΡΩΠΑΪΚΟΎ ΚΟΙΝΟΒΟΥΛΊΟΥ ΚΑΙ ΤΟΥ ΣΥΜΒΟΥΛΊΟΥ της 28ης Ιανουάριου 2002 για τον καθορισμό των γενικών αρχών και απαιτήσεων της νομοθεσίας για τα τρόφιμα, για την ίδρυση της Ευρωπαϊκής Αρχής για την Ασφάλεια των Τροφίμων και τον καθορισμό διαδικασιών σε θέματα ασφαλείας των τροφίμων.</w:t>
      </w:r>
    </w:p>
    <w:p w:rsidR="00FF13BD" w:rsidRPr="009947E2" w:rsidRDefault="00FF13BD" w:rsidP="00A0453C">
      <w:pPr>
        <w:widowControl w:val="0"/>
        <w:numPr>
          <w:ilvl w:val="0"/>
          <w:numId w:val="51"/>
        </w:numPr>
        <w:tabs>
          <w:tab w:val="left" w:pos="0"/>
        </w:tabs>
        <w:spacing w:after="0" w:line="240" w:lineRule="auto"/>
        <w:ind w:right="-1"/>
        <w:jc w:val="both"/>
      </w:pPr>
      <w:r w:rsidRPr="009947E2">
        <w:t>ΚΑΝΟΝΙΣΜΟΣ 1829/2003 για τα γενετικώς τροποποιημένα τρόφιμα και ζωοτροφές.</w:t>
      </w:r>
    </w:p>
    <w:p w:rsidR="00FF13BD" w:rsidRPr="009947E2" w:rsidRDefault="00FF13BD" w:rsidP="00A0453C">
      <w:pPr>
        <w:widowControl w:val="0"/>
        <w:numPr>
          <w:ilvl w:val="0"/>
          <w:numId w:val="51"/>
        </w:numPr>
        <w:tabs>
          <w:tab w:val="left" w:pos="0"/>
        </w:tabs>
        <w:spacing w:after="0" w:line="240" w:lineRule="auto"/>
        <w:ind w:right="-1"/>
        <w:jc w:val="both"/>
      </w:pPr>
      <w:r w:rsidRPr="009947E2">
        <w:t>ΚΑΝΟΝΙΣΜΌΣ (ΕΚ) ΑΡΙΘ. 1935/2004 ΤΟΥ ΕΥΡΩΠΑΪΚΟΥ ΚΟΙΝΟΒΟΥΛΊΟΥ ΚΑΙ ΤΟΥ ΣΥΜΒΟΥΛΊΟΥ της 27ης Οκτωβρίου 2004 σχετικά με τα υλικά και αντικείμενα που προορίζονται να έρθουν σε επαφή με τρόφιμα και με την κατάργηση των οδηγιών 80/590/ΕΟΚ και 89/109/ΕΟΚ.</w:t>
      </w:r>
    </w:p>
    <w:p w:rsidR="00FF13BD" w:rsidRPr="009947E2" w:rsidRDefault="00FF13BD" w:rsidP="00A0453C">
      <w:pPr>
        <w:widowControl w:val="0"/>
        <w:numPr>
          <w:ilvl w:val="0"/>
          <w:numId w:val="51"/>
        </w:numPr>
        <w:tabs>
          <w:tab w:val="left" w:pos="0"/>
        </w:tabs>
        <w:spacing w:after="0" w:line="240" w:lineRule="auto"/>
        <w:ind w:right="-1"/>
        <w:jc w:val="both"/>
      </w:pPr>
      <w:r w:rsidRPr="009947E2">
        <w:t>ΚΑΝΟΝΙΣΜΟΣ 852/2004 Κανονισμός Υγιεινής Τροφίμων- προς αντικατάσταση της 93/43 οδηγίας (ΕΟΚ).</w:t>
      </w:r>
    </w:p>
    <w:p w:rsidR="00FF13BD" w:rsidRPr="009947E2" w:rsidRDefault="00FF13BD" w:rsidP="00A0453C">
      <w:pPr>
        <w:widowControl w:val="0"/>
        <w:numPr>
          <w:ilvl w:val="0"/>
          <w:numId w:val="51"/>
        </w:numPr>
        <w:tabs>
          <w:tab w:val="left" w:pos="0"/>
        </w:tabs>
        <w:spacing w:after="0" w:line="240" w:lineRule="auto"/>
        <w:ind w:right="-1"/>
        <w:jc w:val="both"/>
      </w:pPr>
      <w:r w:rsidRPr="009947E2">
        <w:t>ΚΑΝΟΝΙΣΜΟΣ (ΕΚ) αριθ. 853/2004 της 29ης Απριλίου 2004 για τον καθορισμό ειδικών κανόνων υγιεινής για τα τρόφιμα ζωικής προέλευσης.</w:t>
      </w:r>
    </w:p>
    <w:p w:rsidR="00FF13BD" w:rsidRPr="009947E2" w:rsidRDefault="00FF13BD" w:rsidP="00A0453C">
      <w:pPr>
        <w:widowControl w:val="0"/>
        <w:numPr>
          <w:ilvl w:val="0"/>
          <w:numId w:val="51"/>
        </w:numPr>
        <w:tabs>
          <w:tab w:val="left" w:pos="0"/>
        </w:tabs>
        <w:spacing w:after="0" w:line="240" w:lineRule="auto"/>
        <w:ind w:right="-1"/>
        <w:jc w:val="both"/>
      </w:pPr>
      <w:r w:rsidRPr="009947E2">
        <w:t>ΚΑΝΟΝΙΣΜΟΣ (ΕΚ) αριθ. 854/2004 της 29ης Απριλίου 2004, για τον καθορισμό ειδικών διατάξεων για την οργάνωση των επίσημων ελέγχων στα προϊόντα ζωικής προέλευσης που προορίζονται για κατανάλωση από τον άνθρωπο.</w:t>
      </w:r>
    </w:p>
    <w:p w:rsidR="00FF13BD" w:rsidRPr="0024013B" w:rsidRDefault="00FF13BD" w:rsidP="00A0453C">
      <w:pPr>
        <w:widowControl w:val="0"/>
        <w:numPr>
          <w:ilvl w:val="0"/>
          <w:numId w:val="51"/>
        </w:numPr>
        <w:tabs>
          <w:tab w:val="left" w:pos="0"/>
          <w:tab w:val="left" w:pos="1070"/>
        </w:tabs>
        <w:spacing w:after="0" w:line="240" w:lineRule="auto"/>
        <w:ind w:right="-1"/>
        <w:jc w:val="both"/>
        <w:rPr>
          <w:rFonts w:asciiTheme="minorHAnsi" w:hAnsiTheme="minorHAnsi"/>
        </w:rPr>
      </w:pPr>
      <w:r w:rsidRPr="0024013B">
        <w:rPr>
          <w:rFonts w:asciiTheme="minorHAnsi" w:hAnsiTheme="minorHAnsi"/>
        </w:rPr>
        <w:t>ΚΑΝΟΝΙΣΜΟΣ (ΕΚ) αριθ. 882/2004 ΤΟΥ ΕΥΡΩΠΑΪΚΟΥ ΚΟΙΝΟΒΟΥΛΙΟΥ ΚΑΙ ΤΟΥ ΣΥΜΒΟΥΛΙΟΥ της 29ης Απριλίου 2004 για τη διενέργεια επίσημων, ελέγχων της συμμόρφωσης</w:t>
      </w:r>
    </w:p>
    <w:p w:rsidR="00FF13BD" w:rsidRPr="0024013B" w:rsidRDefault="00E20961" w:rsidP="00A0453C">
      <w:pPr>
        <w:pStyle w:val="28"/>
        <w:shd w:val="clear" w:color="auto" w:fill="auto"/>
        <w:tabs>
          <w:tab w:val="left" w:pos="0"/>
          <w:tab w:val="left" w:pos="10056"/>
        </w:tabs>
        <w:spacing w:line="240" w:lineRule="auto"/>
        <w:ind w:right="-1"/>
        <w:rPr>
          <w:rFonts w:asciiTheme="minorHAnsi" w:hAnsiTheme="minorHAnsi"/>
          <w:sz w:val="22"/>
          <w:szCs w:val="22"/>
        </w:rPr>
      </w:pPr>
      <w:r w:rsidRPr="00E20961">
        <w:rPr>
          <w:rFonts w:asciiTheme="minorHAnsi" w:hAnsiTheme="minorHAnsi"/>
          <w:sz w:val="22"/>
          <w:szCs w:val="22"/>
        </w:rPr>
        <w:fldChar w:fldCharType="begin"/>
      </w:r>
      <w:r w:rsidR="00FF13BD" w:rsidRPr="0024013B">
        <w:rPr>
          <w:rFonts w:asciiTheme="minorHAnsi" w:hAnsiTheme="minorHAnsi"/>
          <w:sz w:val="22"/>
          <w:szCs w:val="22"/>
        </w:rPr>
        <w:instrText xml:space="preserve"> TOC \o "1-5" \h \z </w:instrText>
      </w:r>
      <w:r w:rsidRPr="00E20961">
        <w:rPr>
          <w:rFonts w:asciiTheme="minorHAnsi" w:hAnsiTheme="minorHAnsi"/>
          <w:sz w:val="22"/>
          <w:szCs w:val="22"/>
        </w:rPr>
        <w:fldChar w:fldCharType="separate"/>
      </w:r>
      <w:r w:rsidR="00FF13BD" w:rsidRPr="0024013B">
        <w:rPr>
          <w:rFonts w:asciiTheme="minorHAnsi" w:hAnsiTheme="minorHAnsi"/>
          <w:sz w:val="22"/>
          <w:szCs w:val="22"/>
        </w:rPr>
        <w:t>προς τη νομοθεσία περί ζωοτροφών και τροφίμων και προς τους κανόνες για την υγεία και την καλή διαβίωση των ζώων.</w:t>
      </w:r>
      <w:r w:rsidR="00FF13BD" w:rsidRPr="0024013B">
        <w:rPr>
          <w:rFonts w:asciiTheme="minorHAnsi" w:hAnsiTheme="minorHAnsi"/>
          <w:sz w:val="22"/>
          <w:szCs w:val="22"/>
        </w:rPr>
        <w:tab/>
      </w:r>
    </w:p>
    <w:p w:rsidR="00FF13BD" w:rsidRPr="00F05CDA" w:rsidRDefault="00FF13BD" w:rsidP="00A0453C">
      <w:pPr>
        <w:pStyle w:val="28"/>
        <w:numPr>
          <w:ilvl w:val="0"/>
          <w:numId w:val="51"/>
        </w:numPr>
        <w:shd w:val="clear" w:color="auto" w:fill="auto"/>
        <w:tabs>
          <w:tab w:val="left" w:pos="0"/>
          <w:tab w:val="left" w:pos="567"/>
          <w:tab w:val="left" w:pos="10056"/>
        </w:tabs>
        <w:spacing w:after="13" w:line="240" w:lineRule="auto"/>
        <w:ind w:right="-1"/>
        <w:rPr>
          <w:rFonts w:asciiTheme="minorHAnsi" w:hAnsiTheme="minorHAnsi"/>
          <w:sz w:val="22"/>
          <w:szCs w:val="22"/>
        </w:rPr>
      </w:pPr>
      <w:r w:rsidRPr="00F05CDA">
        <w:rPr>
          <w:rFonts w:asciiTheme="minorHAnsi" w:hAnsiTheme="minorHAnsi"/>
          <w:sz w:val="22"/>
          <w:szCs w:val="22"/>
        </w:rPr>
        <w:t xml:space="preserve">ΚΑΝΟΝΙΣΜΟΣ (ΕΚ) αριθ. 2074/2005 ΤΗΣ ΕΠΙΤΡΟΠΗΣ της 5ης Δεκεμβρίου 2005 για θέσπιση μέτρων εφαρμογής για ορισμένα προϊόντα βάσει του κανονισμού (ΕΚ) αριθ.853/2004 και για την οργάνωση επίσημων ελέγχων βάσει των κανονισμών (ΕΚ) αριθ. 854/2004 και (ΕΚ) αριθ. 882/ 2004, για την παρέκκλιση από τον κανονισμό (ΕΚ) αριθ. 852/2004 και για τροποποίηση των κανονισμών (ΕΚ) αριθ. 853/2004 και (ΕΚ) αριθ. 854/2004. </w:t>
      </w:r>
    </w:p>
    <w:p w:rsidR="00FF13BD" w:rsidRPr="0024013B" w:rsidRDefault="00FF13BD" w:rsidP="00A0453C">
      <w:pPr>
        <w:pStyle w:val="28"/>
        <w:numPr>
          <w:ilvl w:val="0"/>
          <w:numId w:val="51"/>
        </w:numPr>
        <w:shd w:val="clear" w:color="auto" w:fill="auto"/>
        <w:tabs>
          <w:tab w:val="left" w:pos="0"/>
          <w:tab w:val="left" w:pos="1096"/>
          <w:tab w:val="left" w:pos="10056"/>
        </w:tabs>
        <w:spacing w:line="240" w:lineRule="auto"/>
        <w:ind w:right="-1"/>
        <w:rPr>
          <w:rFonts w:asciiTheme="minorHAnsi" w:hAnsiTheme="minorHAnsi"/>
          <w:sz w:val="22"/>
          <w:szCs w:val="22"/>
        </w:rPr>
      </w:pPr>
      <w:r w:rsidRPr="0024013B">
        <w:rPr>
          <w:rFonts w:asciiTheme="minorHAnsi" w:hAnsiTheme="minorHAnsi"/>
          <w:sz w:val="22"/>
          <w:szCs w:val="22"/>
        </w:rPr>
        <w:t xml:space="preserve">ΚΑΝΟΝΙΣΜΟΣ (ΕΚ) αριθ. 2073/2005 ΤΗΣ ΕΠΙΤΡΟΠΗΣ της 15ης Νοεμβρίου 2005 περί μικροβιολογικών κριτηρίων για τα τρόφιμα. </w:t>
      </w:r>
    </w:p>
    <w:p w:rsidR="00FF13BD" w:rsidRPr="00F05CDA" w:rsidRDefault="00FF13BD" w:rsidP="00A0453C">
      <w:pPr>
        <w:pStyle w:val="28"/>
        <w:numPr>
          <w:ilvl w:val="0"/>
          <w:numId w:val="51"/>
        </w:numPr>
        <w:shd w:val="clear" w:color="auto" w:fill="auto"/>
        <w:tabs>
          <w:tab w:val="left" w:pos="-426"/>
          <w:tab w:val="left" w:pos="-142"/>
        </w:tabs>
        <w:spacing w:line="240" w:lineRule="auto"/>
        <w:ind w:right="-1"/>
        <w:rPr>
          <w:rFonts w:asciiTheme="minorHAnsi" w:hAnsiTheme="minorHAnsi"/>
          <w:sz w:val="22"/>
          <w:szCs w:val="22"/>
        </w:rPr>
      </w:pPr>
      <w:r w:rsidRPr="00F05CDA">
        <w:rPr>
          <w:rFonts w:asciiTheme="minorHAnsi" w:hAnsiTheme="minorHAnsi"/>
          <w:sz w:val="22"/>
          <w:szCs w:val="22"/>
        </w:rPr>
        <w:t xml:space="preserve">ΚΑΝΟΝΙΣΜΟΣ (ΕΚ) αριθ. 396/2005 ΤΟΥ ΕΥΡΩΠΑΪΚΟΥ ΙΝΟΒΟΥΛΙΟΥ ΚΑΙ ΤΟΥ ΣΥΜΒΟΥΛΙΟΥ </w:t>
      </w:r>
      <w:r w:rsidR="00F05CDA" w:rsidRPr="00F05CDA">
        <w:rPr>
          <w:rFonts w:asciiTheme="minorHAnsi" w:hAnsiTheme="minorHAnsi"/>
          <w:sz w:val="22"/>
          <w:szCs w:val="22"/>
        </w:rPr>
        <w:t>της 2</w:t>
      </w:r>
      <w:r w:rsidRPr="00F05CDA">
        <w:rPr>
          <w:rFonts w:asciiTheme="minorHAnsi" w:hAnsiTheme="minorHAnsi"/>
          <w:sz w:val="22"/>
          <w:szCs w:val="22"/>
        </w:rPr>
        <w:t>3</w:t>
      </w:r>
      <w:r w:rsidRPr="00F05CDA">
        <w:rPr>
          <w:rFonts w:asciiTheme="minorHAnsi" w:hAnsiTheme="minorHAnsi"/>
          <w:sz w:val="22"/>
          <w:szCs w:val="22"/>
          <w:vertAlign w:val="superscript"/>
        </w:rPr>
        <w:t>ης</w:t>
      </w:r>
      <w:r w:rsidRPr="00F05CDA">
        <w:rPr>
          <w:rFonts w:asciiTheme="minorHAnsi" w:hAnsiTheme="minorHAnsi"/>
          <w:sz w:val="22"/>
          <w:szCs w:val="22"/>
        </w:rPr>
        <w:t xml:space="preserve"> Φεβρουάριου 2005 για τα ανώτατα όρια καταλοίπων φυτοφαρμάκων μέσα η πάνω στα τρόφιμα και τις ζωοτροφές φυτικής και ζωικής προέλευσης και για την τροποποίηση της οδηγίας 91/414/ΕΟΚ του Συμβουλίου.</w:t>
      </w:r>
    </w:p>
    <w:p w:rsidR="00FF13BD" w:rsidRPr="0024013B" w:rsidRDefault="00FF13BD" w:rsidP="00A0453C">
      <w:pPr>
        <w:pStyle w:val="28"/>
        <w:numPr>
          <w:ilvl w:val="0"/>
          <w:numId w:val="51"/>
        </w:numPr>
        <w:shd w:val="clear" w:color="auto" w:fill="auto"/>
        <w:tabs>
          <w:tab w:val="left" w:pos="567"/>
          <w:tab w:val="right" w:pos="10083"/>
        </w:tabs>
        <w:spacing w:line="240" w:lineRule="auto"/>
        <w:ind w:right="-1"/>
        <w:rPr>
          <w:rFonts w:asciiTheme="minorHAnsi" w:hAnsiTheme="minorHAnsi"/>
          <w:sz w:val="22"/>
          <w:szCs w:val="22"/>
        </w:rPr>
      </w:pPr>
      <w:r w:rsidRPr="0024013B">
        <w:rPr>
          <w:rFonts w:asciiTheme="minorHAnsi" w:hAnsiTheme="minorHAnsi"/>
          <w:sz w:val="22"/>
          <w:szCs w:val="22"/>
        </w:rPr>
        <w:t xml:space="preserve">ΚΑΝΟΝΙΣΜΟΣ (ΕΚ) αριθ. 510/20.03.2006 Για την προστασία των γεωγραφικών ενδείξεων και των ονομασιών προέλευσης των γεωργικών προϊόντων και των τροφίμων. </w:t>
      </w:r>
    </w:p>
    <w:p w:rsidR="00FF13BD" w:rsidRPr="0024013B" w:rsidRDefault="00FF13BD" w:rsidP="00A0453C">
      <w:pPr>
        <w:pStyle w:val="87"/>
        <w:numPr>
          <w:ilvl w:val="0"/>
          <w:numId w:val="51"/>
        </w:numPr>
        <w:shd w:val="clear" w:color="auto" w:fill="auto"/>
        <w:tabs>
          <w:tab w:val="left" w:pos="0"/>
          <w:tab w:val="left" w:pos="567"/>
          <w:tab w:val="left" w:pos="10056"/>
          <w:tab w:val="right" w:pos="10083"/>
        </w:tabs>
        <w:spacing w:line="240" w:lineRule="auto"/>
        <w:ind w:right="-1"/>
        <w:rPr>
          <w:rFonts w:asciiTheme="minorHAnsi" w:hAnsiTheme="minorHAnsi"/>
          <w:b w:val="0"/>
          <w:sz w:val="22"/>
          <w:szCs w:val="22"/>
        </w:rPr>
      </w:pPr>
      <w:r w:rsidRPr="0024013B">
        <w:rPr>
          <w:rFonts w:asciiTheme="minorHAnsi" w:hAnsiTheme="minorHAnsi"/>
          <w:b w:val="0"/>
          <w:sz w:val="22"/>
          <w:szCs w:val="22"/>
        </w:rPr>
        <w:t xml:space="preserve">Κ.Υ.Α. Αριθμ. 15523 /2006 </w:t>
      </w:r>
      <w:r w:rsidRPr="0024013B">
        <w:rPr>
          <w:rStyle w:val="813"/>
          <w:rFonts w:asciiTheme="minorHAnsi" w:hAnsiTheme="minorHAnsi"/>
          <w:b/>
          <w:sz w:val="22"/>
          <w:szCs w:val="22"/>
        </w:rPr>
        <w:t>(ΦΕΚ 1187/τ. Β731-8-</w:t>
      </w:r>
      <w:r w:rsidRPr="0024013B">
        <w:rPr>
          <w:rFonts w:asciiTheme="minorHAnsi" w:hAnsiTheme="minorHAnsi"/>
          <w:b w:val="0"/>
          <w:sz w:val="22"/>
          <w:szCs w:val="22"/>
        </w:rPr>
        <w:t xml:space="preserve">2006) Αναγκαία συμπληρωματικά μέτρα εφαρμογής των Κανονισμών (ΕΚ) υπ’ αριθμ. 178/2002, 852/2004, 853/2004, 854/2004 και 882/2004 του </w:t>
      </w:r>
      <w:r w:rsidRPr="0024013B">
        <w:rPr>
          <w:rFonts w:asciiTheme="minorHAnsi" w:hAnsiTheme="minorHAnsi"/>
          <w:b w:val="0"/>
          <w:sz w:val="22"/>
          <w:szCs w:val="22"/>
        </w:rPr>
        <w:lastRenderedPageBreak/>
        <w:t xml:space="preserve">Ευρωπαϊκού Κοινοβουλίου και του Συμβουλίου και εναρμόνιση της Οδηγίας 2004/41/ΕΚ του Ευρωπαϊκού Κοινοβουλίου και του Συμβουλίου </w:t>
      </w:r>
    </w:p>
    <w:p w:rsidR="00FF13BD" w:rsidRPr="0024013B" w:rsidRDefault="00CD2C77" w:rsidP="00A0453C">
      <w:pPr>
        <w:pStyle w:val="28"/>
        <w:numPr>
          <w:ilvl w:val="0"/>
          <w:numId w:val="51"/>
        </w:numPr>
        <w:shd w:val="clear" w:color="auto" w:fill="auto"/>
        <w:tabs>
          <w:tab w:val="left" w:pos="284"/>
        </w:tabs>
        <w:spacing w:after="46" w:line="240" w:lineRule="auto"/>
        <w:ind w:right="-1"/>
        <w:rPr>
          <w:sz w:val="22"/>
          <w:szCs w:val="22"/>
        </w:rPr>
      </w:pPr>
      <w:r>
        <w:rPr>
          <w:rFonts w:asciiTheme="minorHAnsi" w:hAnsiTheme="minorHAnsi"/>
          <w:sz w:val="22"/>
          <w:szCs w:val="22"/>
        </w:rPr>
        <w:t xml:space="preserve">Η </w:t>
      </w:r>
      <w:r w:rsidR="00FF13BD" w:rsidRPr="0024013B">
        <w:rPr>
          <w:rFonts w:asciiTheme="minorHAnsi" w:hAnsiTheme="minorHAnsi"/>
          <w:sz w:val="22"/>
          <w:szCs w:val="22"/>
        </w:rPr>
        <w:t>Υπ’αριθμ. 261611/07.03.2007 (ΦΕΚ 406/Β/22.03.2007) Κοινή Υπουργική Απόφαση «Καθορισμός συμπληρωματικών μέτρων για την εφαρμογή των διατάξεων του Καν. (ΕΚ) 510/2006 του Συμβουλίου της 20ης Μαρτίου 2006 για την προστασία των γεωγραφικών ενδείξεων και των ονομασιών</w:t>
      </w:r>
      <w:r w:rsidR="00FF13BD" w:rsidRPr="0024013B">
        <w:rPr>
          <w:sz w:val="22"/>
          <w:szCs w:val="22"/>
        </w:rPr>
        <w:t xml:space="preserve"> </w:t>
      </w:r>
      <w:r w:rsidR="00E20961" w:rsidRPr="0024013B">
        <w:rPr>
          <w:sz w:val="22"/>
          <w:szCs w:val="22"/>
        </w:rPr>
        <w:fldChar w:fldCharType="end"/>
      </w:r>
      <w:r w:rsidR="00FF13BD" w:rsidRPr="0024013B">
        <w:rPr>
          <w:sz w:val="22"/>
          <w:szCs w:val="22"/>
        </w:rPr>
        <w:t>προέλευσης των γεωργικών προϊόντων και των τροφίμων και του Καν. (ΕΚ) 1898/2006 της Επιτροπής της 23ης Δεκεμβρίου 2006 σχετικά με τη θέσπιση λεπτομερών κανόνων εφαρμογής του κανονισμού υπ'αριθμ. 510/2006 για την προστασία των γεωγραφικών ενδείξεων και των ονομασιών προέλευσης των γεωγραφικών προϊόντων και των τροφίμων», όπως τροποποιήθηκε από την υπ'αριθμ. 290398/11.04.2008 (ΦΕΚ 694/Β/21.04.2008) Κοινή Υπουργική Απόφαση και ισχύει.</w:t>
      </w:r>
    </w:p>
    <w:p w:rsidR="00FF13BD" w:rsidRPr="009947E2" w:rsidRDefault="00FF13BD" w:rsidP="00A0453C">
      <w:pPr>
        <w:widowControl w:val="0"/>
        <w:numPr>
          <w:ilvl w:val="0"/>
          <w:numId w:val="51"/>
        </w:numPr>
        <w:tabs>
          <w:tab w:val="left" w:pos="0"/>
          <w:tab w:val="left" w:pos="995"/>
        </w:tabs>
        <w:spacing w:after="0" w:line="240" w:lineRule="auto"/>
        <w:ind w:right="-1"/>
        <w:jc w:val="both"/>
      </w:pPr>
      <w:r w:rsidRPr="009947E2">
        <w:t>ΚΑΝΟΝΙΣΜΟΣ (ΕΚ) αριθ. 1881/2006 ΤΗΣ ΕΠΙΤΡΟΠΗΣ της 19ης Δεκεμβρίου 2006 για καθορισμό μέγιστων επιτρεπτών επιπέδων για ορισμένες ουσίες οι οποίες επιμολύνουν τα τρόφιμα.</w:t>
      </w:r>
    </w:p>
    <w:p w:rsidR="00FF13BD" w:rsidRPr="009947E2" w:rsidRDefault="00FF13BD" w:rsidP="00A0453C">
      <w:pPr>
        <w:widowControl w:val="0"/>
        <w:numPr>
          <w:ilvl w:val="0"/>
          <w:numId w:val="51"/>
        </w:numPr>
        <w:tabs>
          <w:tab w:val="left" w:pos="0"/>
          <w:tab w:val="left" w:pos="995"/>
        </w:tabs>
        <w:spacing w:after="0" w:line="240" w:lineRule="auto"/>
        <w:ind w:right="-1"/>
        <w:jc w:val="both"/>
      </w:pPr>
      <w:r w:rsidRPr="009947E2">
        <w:t>ΚΑΝΟΝΙΣΜΟΣ (ΕΚ) αριθ. 1662/2006 ΤΗΣ ΕΠΙΤΡΟΠΗΣ της 6ης Νοεμβρίου 2006 για τροποποίηση του κανονισμού (ΕΚ) αριθ. 853/2004 του Ευρωπαϊκού Κοινοβουλίου και του Συμβουλίου για τον καθορισμό ειδικών κανόνων υγιεινής για τα τρόφιμα ζωικής προέλευσης.</w:t>
      </w:r>
    </w:p>
    <w:p w:rsidR="00FF13BD" w:rsidRPr="009947E2" w:rsidRDefault="00FF13BD" w:rsidP="00A0453C">
      <w:pPr>
        <w:widowControl w:val="0"/>
        <w:numPr>
          <w:ilvl w:val="0"/>
          <w:numId w:val="51"/>
        </w:numPr>
        <w:tabs>
          <w:tab w:val="left" w:pos="0"/>
          <w:tab w:val="left" w:pos="995"/>
        </w:tabs>
        <w:spacing w:after="0" w:line="240" w:lineRule="auto"/>
        <w:ind w:right="-1"/>
        <w:jc w:val="both"/>
      </w:pPr>
      <w:r w:rsidRPr="009947E2">
        <w:t>ΚΑΝΟΝΙΣΜΟΣ (ΕΚ) αριθ. 1441/2007 ΤΗΣ ΕΠΙΤΡΟΠΗΣ της 5ης Δεκεμβρίου 2007 για την τροποποίηση του κανονισμού (ΕΚ) αριθ. 2073/2005 της Επιτροπής περί μικροβιολογικών κριτηρίων για τα τρόφιμα.</w:t>
      </w:r>
    </w:p>
    <w:p w:rsidR="00FF13BD" w:rsidRPr="009947E2" w:rsidRDefault="00FF13BD" w:rsidP="00A0453C">
      <w:pPr>
        <w:widowControl w:val="0"/>
        <w:numPr>
          <w:ilvl w:val="0"/>
          <w:numId w:val="51"/>
        </w:numPr>
        <w:tabs>
          <w:tab w:val="left" w:pos="0"/>
          <w:tab w:val="left" w:pos="995"/>
        </w:tabs>
        <w:spacing w:after="0" w:line="240" w:lineRule="auto"/>
        <w:ind w:right="-1"/>
        <w:jc w:val="both"/>
      </w:pPr>
      <w:r w:rsidRPr="009947E2">
        <w:t>ΟΔΗΓΙΑ 2007/68/ΕΚ ΤΗΣ ΕΠΙΤΡΟΠΗΣ της 27ης Νοεμβρίου 2007 για την τροποποίηση του παραρτήματος ΙΙΙα της οδηγίας 2000/13/ΕΚ του Ευρωπαϊκού Κοινοβουλίου και του Συμβουλίου όσον αφορά ορισμένα συστατικά τροφίμων .</w:t>
      </w:r>
    </w:p>
    <w:p w:rsidR="00FF13BD" w:rsidRPr="009947E2" w:rsidRDefault="00FF13BD" w:rsidP="00A0453C">
      <w:pPr>
        <w:widowControl w:val="0"/>
        <w:numPr>
          <w:ilvl w:val="0"/>
          <w:numId w:val="51"/>
        </w:numPr>
        <w:tabs>
          <w:tab w:val="left" w:pos="0"/>
          <w:tab w:val="left" w:pos="995"/>
        </w:tabs>
        <w:spacing w:after="0" w:line="240" w:lineRule="auto"/>
        <w:ind w:right="-1"/>
        <w:jc w:val="both"/>
      </w:pPr>
      <w:r w:rsidRPr="009947E2">
        <w:t>ΚΑΝΟΝΙΣΜΟΣ (ΕΚ) αριθ. 1019/2008 ΤΗΣ ΕΠΙΤΡΟΠΗΣ της 17ης Οκτωβρίου 2008 για την τροποποίηση του παραρτήματος II του κανονισμού (ΕΚ) αριθ. 852/2004 του Ευρωπαϊκού Κοινοβουλίου και του Συμβουλίου για την υγιεινή των τροφίμων.</w:t>
      </w:r>
    </w:p>
    <w:p w:rsidR="00FF13BD" w:rsidRPr="009947E2" w:rsidRDefault="00FF13BD" w:rsidP="00A0453C">
      <w:pPr>
        <w:widowControl w:val="0"/>
        <w:numPr>
          <w:ilvl w:val="0"/>
          <w:numId w:val="51"/>
        </w:numPr>
        <w:tabs>
          <w:tab w:val="left" w:pos="0"/>
          <w:tab w:val="left" w:pos="543"/>
        </w:tabs>
        <w:spacing w:after="0" w:line="240" w:lineRule="auto"/>
        <w:ind w:right="-1"/>
      </w:pPr>
      <w:r w:rsidRPr="009947E2">
        <w:t xml:space="preserve">ΚΑΝΟΝΙΣΜΟΣ 1020/2008 για τον καθορισμό ειδικών κανόνων υγιεινής για τα τρόφιμα αναγνώρισης, το νωπό γάλα και τα γαλακτοκομικά προϊόντα. </w:t>
      </w:r>
    </w:p>
    <w:p w:rsidR="00FF13BD" w:rsidRPr="009947E2" w:rsidRDefault="00FF13BD" w:rsidP="00A0453C">
      <w:pPr>
        <w:widowControl w:val="0"/>
        <w:numPr>
          <w:ilvl w:val="0"/>
          <w:numId w:val="51"/>
        </w:numPr>
        <w:tabs>
          <w:tab w:val="left" w:pos="0"/>
          <w:tab w:val="left" w:pos="947"/>
        </w:tabs>
        <w:spacing w:after="0" w:line="240" w:lineRule="auto"/>
        <w:ind w:right="-1"/>
        <w:jc w:val="both"/>
      </w:pPr>
      <w:r w:rsidRPr="009947E2">
        <w:t>ΚΑΝΟΝΙΣΜΟΣ (ΕΚ) αριθ. 149/2008 ΤΗΣ ΕΠΙΤΡΟΠΗΣ της 29ης Ιανουάριου 2008 για ιην τροποποίηση του κανονισμού (ΕΚ) αριθ. 396/2005 του Ευρωπαϊκού Κοινοβουλίου και του Συμβουλίου με τη θέσπιση των παραρτημάτων II, III και IV για τον καθορισμό ανώτατων ορίων καταλοίπων στα προϊόντα που καλύπτονται από το παράρτημα I του κανονισμού.</w:t>
      </w:r>
    </w:p>
    <w:p w:rsidR="00FF13BD" w:rsidRPr="009947E2" w:rsidRDefault="00FF13BD" w:rsidP="00A0453C">
      <w:pPr>
        <w:widowControl w:val="0"/>
        <w:numPr>
          <w:ilvl w:val="0"/>
          <w:numId w:val="51"/>
        </w:numPr>
        <w:tabs>
          <w:tab w:val="left" w:pos="0"/>
          <w:tab w:val="left" w:pos="1102"/>
        </w:tabs>
        <w:spacing w:after="0" w:line="240" w:lineRule="auto"/>
        <w:ind w:right="-1"/>
        <w:jc w:val="both"/>
      </w:pPr>
      <w:r w:rsidRPr="009947E2">
        <w:t>ΚΑΝΟΝΙΣΜΟΣ (ΕΚ) αριθ. 273/2008 της Επιτροπής της 5ης Μαρτίου 2008 για τη θέσπιση λεπτομερών κανόνων εφαρμογής του κανονισμού (ΕΚ) αριθ. 1255/1999 του Συμβουλίου, όσον αφορά τις μεθόδους ανάλυσης και ποιοτικής αξιολόγησης του γάλακτος και των γαλακτοκομικών προϊόντων.</w:t>
      </w:r>
    </w:p>
    <w:p w:rsidR="00FF13BD" w:rsidRPr="009947E2" w:rsidRDefault="00FF13BD" w:rsidP="00A0453C">
      <w:pPr>
        <w:widowControl w:val="0"/>
        <w:numPr>
          <w:ilvl w:val="0"/>
          <w:numId w:val="51"/>
        </w:numPr>
        <w:tabs>
          <w:tab w:val="left" w:pos="0"/>
          <w:tab w:val="left" w:pos="1102"/>
        </w:tabs>
        <w:spacing w:after="0" w:line="240" w:lineRule="auto"/>
        <w:ind w:right="-1"/>
        <w:jc w:val="both"/>
      </w:pPr>
      <w:r w:rsidRPr="009947E2">
        <w:t>ΚΑΝΟΝΙΣΜΟΣ (ΕΚ) αριθ. 1162/2009 ΤΗΣ ΕΠΙΤΡΟΠΗΣ της 30ής Νοεμβρίου 2009 σχετικά με τη θέσπιση μεταβατικών μέτρων για την εφαρμογή των κανονισμών (ΕΚ) αριθ. 853/2004, (ΕΚ) αριθ. 854/2004 και (ΕΚ) αριθ. 882/2004 του Ευρωπαϊκού Κοινοβουλίου και του Συμβουλίου.</w:t>
      </w:r>
    </w:p>
    <w:p w:rsidR="00FF13BD" w:rsidRPr="009947E2" w:rsidRDefault="00FF13BD" w:rsidP="00A0453C">
      <w:pPr>
        <w:widowControl w:val="0"/>
        <w:numPr>
          <w:ilvl w:val="0"/>
          <w:numId w:val="51"/>
        </w:numPr>
        <w:tabs>
          <w:tab w:val="left" w:pos="0"/>
          <w:tab w:val="left" w:pos="1102"/>
        </w:tabs>
        <w:spacing w:after="483" w:line="240" w:lineRule="auto"/>
        <w:ind w:right="-1"/>
        <w:jc w:val="both"/>
      </w:pPr>
      <w:r w:rsidRPr="009947E2">
        <w:t>ΚΑΝΟΝΙΣΜΟΣ (ΕΕ) αριθ. 10/2011 ΤΗΣ ΕΠΙΤΡΟΠΗΣ της 14ης Ιανουάριου 2011 για τα πλαστικά υλικά και αντικείμενα που προορίζονται να έρθουν σε επαφή με τρόφιμα.</w:t>
      </w:r>
    </w:p>
    <w:p w:rsidR="00FF13BD" w:rsidRPr="00D93C46" w:rsidRDefault="00FF13BD" w:rsidP="00A0453C">
      <w:pPr>
        <w:pStyle w:val="41"/>
        <w:keepNext/>
        <w:keepLines/>
        <w:shd w:val="clear" w:color="auto" w:fill="auto"/>
        <w:tabs>
          <w:tab w:val="left" w:pos="0"/>
        </w:tabs>
        <w:spacing w:before="0" w:line="240" w:lineRule="auto"/>
        <w:ind w:right="-1" w:firstLine="0"/>
        <w:jc w:val="left"/>
      </w:pPr>
    </w:p>
    <w:p w:rsidR="0048372F" w:rsidRDefault="0048372F" w:rsidP="00A0453C">
      <w:pPr>
        <w:keepNext/>
        <w:keepLines/>
        <w:spacing w:after="281" w:line="240" w:lineRule="auto"/>
        <w:ind w:left="-426" w:right="-1"/>
        <w:jc w:val="both"/>
      </w:pPr>
      <w:bookmarkStart w:id="107" w:name="bookmark76"/>
      <w:r>
        <w:rPr>
          <w:b/>
          <w:bCs/>
        </w:rPr>
        <w:t>ΠΟΙΟΤΗΤΑ ΚΑΙ ΧΑΡΑΚΤΗΡΙΣΤΙΚΕΣ ΙΔΙΟΤΗΤΕΣ</w:t>
      </w:r>
      <w:bookmarkEnd w:id="107"/>
    </w:p>
    <w:p w:rsidR="0048372F" w:rsidRPr="0048372F" w:rsidRDefault="0048372F" w:rsidP="00A0453C">
      <w:pPr>
        <w:keepNext/>
        <w:keepLines/>
        <w:spacing w:after="147" w:line="240" w:lineRule="auto"/>
        <w:ind w:left="-426"/>
        <w:jc w:val="both"/>
        <w:rPr>
          <w:b/>
        </w:rPr>
      </w:pPr>
      <w:bookmarkStart w:id="108" w:name="bookmark77"/>
      <w:r w:rsidRPr="0048372F">
        <w:rPr>
          <w:b/>
        </w:rPr>
        <w:t>ΚΑΤΕΨΥΓΜΕΝΩΝ ΑΛΙΕΥΜΑΤΩΝ</w:t>
      </w:r>
      <w:bookmarkEnd w:id="108"/>
    </w:p>
    <w:p w:rsidR="0048372F" w:rsidRDefault="0048372F" w:rsidP="00A0453C">
      <w:pPr>
        <w:spacing w:after="379" w:line="240" w:lineRule="auto"/>
        <w:ind w:left="-426" w:right="560" w:firstLine="180"/>
        <w:jc w:val="both"/>
      </w:pPr>
      <w:r>
        <w:t xml:space="preserve">Τα χορηγούμενα είδη να είναι Α' ποιότητας κατεψυγμένα κατά μονάδα </w:t>
      </w:r>
      <w:r w:rsidRPr="001E74E0">
        <w:rPr>
          <w:lang w:bidi="en-US"/>
        </w:rPr>
        <w:t>(</w:t>
      </w:r>
      <w:r>
        <w:rPr>
          <w:lang w:val="en-US" w:bidi="en-US"/>
        </w:rPr>
        <w:t>IQF</w:t>
      </w:r>
      <w:r w:rsidRPr="001E74E0">
        <w:rPr>
          <w:lang w:bidi="en-US"/>
        </w:rPr>
        <w:t xml:space="preserve">) </w:t>
      </w:r>
      <w:r>
        <w:t xml:space="preserve">και να πληρούν τους όρους του ΚΩΔΙΚΑ ΤΡΟΦΙΜΩΝ ΚΑΙ ΠΟΤΩΝ ΚΑΙ ΑΝΤΙΚΕΙΜΕΝΩΝ ΚΟΙΝΗΣ ΧΡΗΣΗΣ (Άρθρα 92, 93). Τα κατεψυγμένα προϊόντα θα είναι τυποποιημένα ομοιόμορφα κατά μέγεθος, ανάλογα με το ζητούμενο είδος, το δε βάρος τους δεν θα είναι μικρότερο των 240 </w:t>
      </w:r>
      <w:r>
        <w:rPr>
          <w:lang w:val="en-US" w:bidi="en-US"/>
        </w:rPr>
        <w:t>gr</w:t>
      </w:r>
      <w:r w:rsidRPr="001E74E0">
        <w:rPr>
          <w:lang w:bidi="en-US"/>
        </w:rPr>
        <w:t xml:space="preserve"> </w:t>
      </w:r>
      <w:r>
        <w:t xml:space="preserve">και μεγαλύτερο των 300 </w:t>
      </w:r>
      <w:r>
        <w:rPr>
          <w:lang w:val="en-US" w:bidi="en-US"/>
        </w:rPr>
        <w:t>gr</w:t>
      </w:r>
      <w:r w:rsidRPr="001E74E0">
        <w:rPr>
          <w:lang w:bidi="en-US"/>
        </w:rPr>
        <w:t xml:space="preserve">. </w:t>
      </w:r>
      <w:r>
        <w:t xml:space="preserve">Τα τεμαχισμένα ψάρια (φέτα) θα παραδίδονται με δέρμα, ώστε να γίνεται εύκολα η ταυτοποίηση του είδους, το δε βάρος της εκάστοτε φέτας να είναι 240 </w:t>
      </w:r>
      <w:r>
        <w:rPr>
          <w:lang w:val="en-US" w:bidi="en-US"/>
        </w:rPr>
        <w:t>gr</w:t>
      </w:r>
      <w:r w:rsidRPr="001E74E0">
        <w:rPr>
          <w:lang w:bidi="en-US"/>
        </w:rPr>
        <w:t xml:space="preserve"> </w:t>
      </w:r>
      <w:r>
        <w:t xml:space="preserve">- 260 </w:t>
      </w:r>
      <w:r>
        <w:rPr>
          <w:lang w:val="en-US" w:bidi="en-US"/>
        </w:rPr>
        <w:t>gr</w:t>
      </w:r>
      <w:r w:rsidRPr="001E74E0">
        <w:rPr>
          <w:lang w:bidi="en-US"/>
        </w:rPr>
        <w:t xml:space="preserve"> </w:t>
      </w:r>
      <w:r>
        <w:t xml:space="preserve">περίπου. </w:t>
      </w:r>
      <w:bookmarkStart w:id="109" w:name="bookmark78"/>
      <w:r>
        <w:t xml:space="preserve">                                                                                                                     Προϊόντα πέραν των παραπάνω οριζομένων βαρών δεν θα γίνονται αποδεκτά.</w:t>
      </w:r>
      <w:bookmarkEnd w:id="109"/>
    </w:p>
    <w:p w:rsidR="0048372F" w:rsidRDefault="0048372F" w:rsidP="00A0453C">
      <w:pPr>
        <w:widowControl w:val="0"/>
        <w:numPr>
          <w:ilvl w:val="0"/>
          <w:numId w:val="20"/>
        </w:numPr>
        <w:tabs>
          <w:tab w:val="left" w:pos="1088"/>
        </w:tabs>
        <w:spacing w:after="0" w:line="240" w:lineRule="auto"/>
        <w:ind w:left="-426" w:hanging="340"/>
        <w:jc w:val="both"/>
      </w:pPr>
      <w:r>
        <w:t>Να έχουν αμέμπτους οργανοληπτικούς χαρακτήρες, χωρίς υπολείμματα αίματος και σπλάχνων.</w:t>
      </w:r>
    </w:p>
    <w:p w:rsidR="0048372F" w:rsidRDefault="0048372F" w:rsidP="00A0453C">
      <w:pPr>
        <w:widowControl w:val="0"/>
        <w:numPr>
          <w:ilvl w:val="0"/>
          <w:numId w:val="20"/>
        </w:numPr>
        <w:tabs>
          <w:tab w:val="left" w:pos="1088"/>
        </w:tabs>
        <w:spacing w:after="0" w:line="240" w:lineRule="auto"/>
        <w:ind w:left="-426" w:hanging="340"/>
        <w:jc w:val="both"/>
      </w:pPr>
      <w:r>
        <w:t>Να μη περιέχουν προσθήκη οργανικής ή ανόργανης ουσίας.</w:t>
      </w:r>
    </w:p>
    <w:p w:rsidR="0048372F" w:rsidRDefault="0048372F" w:rsidP="00A0453C">
      <w:pPr>
        <w:widowControl w:val="0"/>
        <w:numPr>
          <w:ilvl w:val="0"/>
          <w:numId w:val="20"/>
        </w:numPr>
        <w:tabs>
          <w:tab w:val="left" w:pos="1088"/>
        </w:tabs>
        <w:spacing w:after="0" w:line="240" w:lineRule="auto"/>
        <w:ind w:left="-426" w:right="560" w:hanging="340"/>
        <w:jc w:val="both"/>
      </w:pPr>
      <w:r>
        <w:t>Να μην παρουσιάζουν αλλοιώσεις που τα καθιστούν ακατάλληλα η επικίνδυνα για κατανάλωση.</w:t>
      </w:r>
    </w:p>
    <w:p w:rsidR="0048372F" w:rsidRDefault="0048372F" w:rsidP="00A0453C">
      <w:pPr>
        <w:widowControl w:val="0"/>
        <w:numPr>
          <w:ilvl w:val="0"/>
          <w:numId w:val="20"/>
        </w:numPr>
        <w:tabs>
          <w:tab w:val="left" w:pos="1088"/>
        </w:tabs>
        <w:spacing w:after="0" w:line="240" w:lineRule="auto"/>
        <w:ind w:left="-426" w:right="560" w:hanging="340"/>
        <w:jc w:val="both"/>
      </w:pPr>
      <w:r>
        <w:lastRenderedPageBreak/>
        <w:t>Να έχουν υποστεί βαθιά κατάψυξη, σύμφωνα με τις κείμενες διατάξεις και δεν έχουν υποστεί επανακατάψυξη.</w:t>
      </w:r>
    </w:p>
    <w:p w:rsidR="0048372F" w:rsidRDefault="0048372F" w:rsidP="00A0453C">
      <w:pPr>
        <w:widowControl w:val="0"/>
        <w:numPr>
          <w:ilvl w:val="0"/>
          <w:numId w:val="20"/>
        </w:numPr>
        <w:tabs>
          <w:tab w:val="left" w:pos="1088"/>
        </w:tabs>
        <w:spacing w:after="0" w:line="240" w:lineRule="auto"/>
        <w:ind w:left="-426" w:right="560" w:hanging="340"/>
        <w:jc w:val="both"/>
      </w:pPr>
      <w:r>
        <w:t>Να εμφανίζουν μετά την απόψυξη τους οργανοληπτικούς χαρακτήρες των νωπών.</w:t>
      </w:r>
    </w:p>
    <w:p w:rsidR="0048372F" w:rsidRDefault="0048372F" w:rsidP="00A0453C">
      <w:pPr>
        <w:widowControl w:val="0"/>
        <w:numPr>
          <w:ilvl w:val="0"/>
          <w:numId w:val="20"/>
        </w:numPr>
        <w:tabs>
          <w:tab w:val="left" w:pos="1088"/>
        </w:tabs>
        <w:spacing w:after="0" w:line="240" w:lineRule="auto"/>
        <w:ind w:left="-426" w:right="560" w:hanging="340"/>
        <w:jc w:val="both"/>
      </w:pPr>
      <w:r>
        <w:t xml:space="preserve">Να πληρούν τους όρους και τις προδιαγραφές του </w:t>
      </w:r>
      <w:r>
        <w:rPr>
          <w:rStyle w:val="2111"/>
        </w:rPr>
        <w:t xml:space="preserve">Κ.Τ.&amp; Π. </w:t>
      </w:r>
      <w:r>
        <w:t xml:space="preserve">και τις εκάστοτε ισχύουσες υγειονομικές και κοινοτικές οδηγίες περί εμπορίας κατεψυγμένων αλιευμάτων, Π.Δ.786/1978 Π.Δ.290/92 Π.Δ.42/94 περί υγειονομικών όρων παραγωγής και διάθεσης μαλακίων και αλιευμάτων </w:t>
      </w:r>
    </w:p>
    <w:p w:rsidR="0048372F" w:rsidRDefault="0048372F" w:rsidP="00A0453C">
      <w:pPr>
        <w:widowControl w:val="0"/>
        <w:numPr>
          <w:ilvl w:val="0"/>
          <w:numId w:val="20"/>
        </w:numPr>
        <w:tabs>
          <w:tab w:val="left" w:pos="1024"/>
        </w:tabs>
        <w:spacing w:after="0" w:line="240" w:lineRule="auto"/>
        <w:ind w:left="-426" w:right="580" w:hanging="360"/>
        <w:jc w:val="both"/>
      </w:pPr>
      <w:r>
        <w:t xml:space="preserve">Η αποθήκευση και η μεταφορά να πραγματοποιείται σύμφωνα με τα προβλεπόμενα από τον </w:t>
      </w:r>
      <w:r>
        <w:rPr>
          <w:rStyle w:val="212"/>
        </w:rPr>
        <w:t xml:space="preserve">Κ.Τ.&amp; Π. </w:t>
      </w:r>
      <w:r>
        <w:t>άρθρα 61, 62, 62</w:t>
      </w:r>
      <w:r>
        <w:rPr>
          <w:vertAlign w:val="superscript"/>
        </w:rPr>
        <w:t>α</w:t>
      </w:r>
      <w:r>
        <w:t xml:space="preserve">, 92 &amp; 93 και τον οδηγό Υγιεινής του Ε.Φ.Ε.Τ. </w:t>
      </w:r>
      <w:r>
        <w:rPr>
          <w:rStyle w:val="212"/>
        </w:rPr>
        <w:t>Ν° 9.</w:t>
      </w:r>
    </w:p>
    <w:p w:rsidR="0048372F" w:rsidRDefault="0048372F" w:rsidP="00A0453C">
      <w:pPr>
        <w:widowControl w:val="0"/>
        <w:numPr>
          <w:ilvl w:val="0"/>
          <w:numId w:val="20"/>
        </w:numPr>
        <w:tabs>
          <w:tab w:val="left" w:pos="1024"/>
        </w:tabs>
        <w:spacing w:after="0" w:line="240" w:lineRule="auto"/>
        <w:ind w:left="-426" w:right="580" w:hanging="360"/>
        <w:jc w:val="both"/>
      </w:pPr>
      <w:r>
        <w:t xml:space="preserve">Η συσκευασία να είναι σύμφωνα με τα προβλεπόμενα από τον </w:t>
      </w:r>
      <w:r>
        <w:rPr>
          <w:rStyle w:val="212"/>
        </w:rPr>
        <w:t xml:space="preserve">Κ.Τ.&amp; Π. </w:t>
      </w:r>
      <w:r>
        <w:t>άρθρα 9, 11 &amp; 62</w:t>
      </w:r>
      <w:r>
        <w:rPr>
          <w:vertAlign w:val="superscript"/>
        </w:rPr>
        <w:t>α</w:t>
      </w:r>
      <w:r>
        <w:t xml:space="preserve"> και τις εκάστοτε ισχύουσες Διατάξεις.</w:t>
      </w:r>
    </w:p>
    <w:p w:rsidR="0048372F" w:rsidRDefault="0048372F" w:rsidP="00A0453C">
      <w:pPr>
        <w:spacing w:line="240" w:lineRule="auto"/>
        <w:ind w:left="-426" w:right="580"/>
        <w:jc w:val="both"/>
      </w:pPr>
      <w:r>
        <w:t xml:space="preserve">Τα είδη θα παραδίδονται συσκευασμένα σε πρώτη (Α) συσκευασία, σε πλαστικό φύλλο, κατάλληλη για τρόφιμα, σύμφωνα με τα άρθ. 26, 26α &amp; 27 του </w:t>
      </w:r>
      <w:r>
        <w:rPr>
          <w:rStyle w:val="212"/>
        </w:rPr>
        <w:t xml:space="preserve">Κ.Τ.&amp; Π. </w:t>
      </w:r>
      <w:r>
        <w:t>και εντός χαρτοκιβωτίου (Β) συσκευασία (εξωτερική συσκευασία) επιμελώς συσκευασμένα και πολύ καλά κλεισμένα. Οι εξωτερικές συσκευασίες πρέπει να φέρουν ταινίας ασφαλείας που θα καταστρέφεται με την αποσφράγισή τους κατά την παράδοσή τους. Στη συσκευασία θα πρέπει να υπάρχουν, σε εμφανές και καλά τοποθετημένο σημείο, με ευκρινή και ανεξίτηλα γράμματα στην Ελληνική Γλώσσα, οι εξής ενδείξεις:</w:t>
      </w:r>
    </w:p>
    <w:p w:rsidR="0048372F" w:rsidRDefault="0048372F" w:rsidP="00A0453C">
      <w:pPr>
        <w:tabs>
          <w:tab w:val="left" w:pos="1024"/>
          <w:tab w:val="right" w:pos="3552"/>
          <w:tab w:val="left" w:pos="3714"/>
          <w:tab w:val="left" w:pos="7129"/>
          <w:tab w:val="right" w:pos="9278"/>
        </w:tabs>
        <w:spacing w:line="240" w:lineRule="auto"/>
        <w:ind w:left="-426"/>
      </w:pPr>
      <w:r>
        <w:rPr>
          <w:rStyle w:val="212"/>
        </w:rPr>
        <w:t xml:space="preserve">Α) </w:t>
      </w:r>
      <w:r>
        <w:t>Το ονοματεπώνυμο</w:t>
      </w:r>
      <w:r>
        <w:tab/>
        <w:t>ή ο εμπορικός τίτλος ή η έδρα της επιχείρησης και ο αριθμός της άδειας λειτουργίας της.</w:t>
      </w:r>
    </w:p>
    <w:p w:rsidR="0048372F" w:rsidRDefault="0048372F" w:rsidP="00A0453C">
      <w:pPr>
        <w:spacing w:line="240" w:lineRule="auto"/>
        <w:ind w:left="-426" w:right="580"/>
        <w:jc w:val="both"/>
      </w:pPr>
      <w:r>
        <w:rPr>
          <w:rStyle w:val="212"/>
        </w:rPr>
        <w:t xml:space="preserve">Β) </w:t>
      </w:r>
      <w:r>
        <w:t>Το ονοματεπώνυμο ή ο τίτλος της επιχείρησης, όπου έλαβε χώρα η κατάψυξη.</w:t>
      </w:r>
    </w:p>
    <w:p w:rsidR="0048372F" w:rsidRDefault="0048372F" w:rsidP="00A0453C">
      <w:pPr>
        <w:spacing w:line="240" w:lineRule="auto"/>
        <w:ind w:left="-426"/>
        <w:jc w:val="both"/>
      </w:pPr>
      <w:r>
        <w:rPr>
          <w:rStyle w:val="212"/>
        </w:rPr>
        <w:t xml:space="preserve">Γ) </w:t>
      </w:r>
      <w:r>
        <w:t>Η εμπορική ονομασία του είδους.</w:t>
      </w:r>
    </w:p>
    <w:p w:rsidR="0048372F" w:rsidRDefault="0048372F" w:rsidP="00A0453C">
      <w:pPr>
        <w:spacing w:line="240" w:lineRule="auto"/>
        <w:ind w:left="-426"/>
        <w:jc w:val="both"/>
      </w:pPr>
      <w:r w:rsidRPr="0048372F">
        <w:rPr>
          <w:b/>
        </w:rPr>
        <w:t>Δ)</w:t>
      </w:r>
      <w:r>
        <w:t xml:space="preserve"> Η ζώνη αλίευσης </w:t>
      </w:r>
      <w:r w:rsidRPr="001E74E0">
        <w:rPr>
          <w:lang w:bidi="en-US"/>
        </w:rPr>
        <w:t>(</w:t>
      </w:r>
      <w:r>
        <w:rPr>
          <w:lang w:val="en-US" w:bidi="en-US"/>
        </w:rPr>
        <w:t>FAO</w:t>
      </w:r>
      <w:r w:rsidRPr="001E74E0">
        <w:rPr>
          <w:lang w:bidi="en-US"/>
        </w:rPr>
        <w:t>).</w:t>
      </w:r>
    </w:p>
    <w:p w:rsidR="0048372F" w:rsidRDefault="0048372F" w:rsidP="00A0453C">
      <w:pPr>
        <w:spacing w:line="240" w:lineRule="auto"/>
        <w:ind w:left="-426"/>
        <w:jc w:val="both"/>
      </w:pPr>
      <w:r>
        <w:rPr>
          <w:rStyle w:val="212"/>
        </w:rPr>
        <w:t xml:space="preserve">Ε) </w:t>
      </w:r>
      <w:r>
        <w:t>Η ημερομηνία αλιείας (ημέρα-μήνας-έτος).</w:t>
      </w:r>
    </w:p>
    <w:p w:rsidR="0048372F" w:rsidRDefault="0048372F" w:rsidP="00A0453C">
      <w:pPr>
        <w:spacing w:line="240" w:lineRule="auto"/>
        <w:ind w:left="-426"/>
        <w:jc w:val="both"/>
      </w:pPr>
      <w:r w:rsidRPr="0048372F">
        <w:rPr>
          <w:rStyle w:val="21220"/>
          <w:b/>
        </w:rPr>
        <w:t>Στ)</w:t>
      </w:r>
      <w:r>
        <w:t xml:space="preserve"> Η ημερομηνία κατάψυξης (ημέρα-μήνας-έτος).</w:t>
      </w:r>
    </w:p>
    <w:p w:rsidR="0048372F" w:rsidRDefault="0048372F" w:rsidP="00A0453C">
      <w:pPr>
        <w:spacing w:line="240" w:lineRule="auto"/>
        <w:ind w:left="-426"/>
        <w:jc w:val="both"/>
      </w:pPr>
      <w:r>
        <w:rPr>
          <w:rStyle w:val="212"/>
        </w:rPr>
        <w:t xml:space="preserve">Ζ) </w:t>
      </w:r>
      <w:r>
        <w:t>Η ανάλωση κατά προτίμηση πριν από (ημέρα-μήνας-έτος).</w:t>
      </w:r>
    </w:p>
    <w:p w:rsidR="0048372F" w:rsidRDefault="0048372F" w:rsidP="00A0453C">
      <w:pPr>
        <w:tabs>
          <w:tab w:val="left" w:pos="1024"/>
          <w:tab w:val="left" w:pos="3714"/>
          <w:tab w:val="right" w:pos="9278"/>
        </w:tabs>
        <w:spacing w:line="240" w:lineRule="auto"/>
        <w:ind w:left="-426"/>
      </w:pPr>
      <w:r>
        <w:t>Οι ενδείξεις αυτές θα πρέπει να αναγράφονται, τόσο επί της συσκευασίας των κατεψυγμένων αλιευμάτων όσο και στο εξωτερικό του κιβωτίου, στο οποίο αυτά επανασυσκευάζονται.</w:t>
      </w:r>
    </w:p>
    <w:p w:rsidR="0048372F" w:rsidRDefault="0048372F" w:rsidP="00A0453C">
      <w:pPr>
        <w:tabs>
          <w:tab w:val="right" w:pos="1985"/>
          <w:tab w:val="left" w:pos="3780"/>
          <w:tab w:val="left" w:pos="7129"/>
          <w:tab w:val="right" w:pos="9072"/>
        </w:tabs>
        <w:spacing w:line="240" w:lineRule="auto"/>
        <w:ind w:left="-426" w:right="43" w:firstLine="180"/>
        <w:jc w:val="both"/>
      </w:pPr>
      <w:r>
        <w:t>Τα προϊόντα αλιείας εγχώρια, κοινοτικά, τρίτης χώρας, κατά την πώλησή</w:t>
      </w:r>
      <w:r w:rsidR="00F11DD4">
        <w:t xml:space="preserve"> </w:t>
      </w:r>
      <w:r>
        <w:t>τους, φέρουν</w:t>
      </w:r>
      <w:r>
        <w:tab/>
        <w:t xml:space="preserve">  πληροφορίες για την</w:t>
      </w:r>
      <w:r>
        <w:tab/>
        <w:t xml:space="preserve"> ενημέρωση του καταναλωτή, οι οποίες αναγράφονται στην ετικέτα ή στη σήμανση του προϊόντος, με ευανάγνωστα κεφαλαία γράμματα, σύμφωνα με τις διατάξεις των Καν(ΕΚ) 104/2000 του Συμβουλίου, Καν(ΕΚ)2065/2001 της Επιτροπής, «για καθορισμό των λεπτομερειών εφαρμογής του κανονισμού (ΕΚ) αριθ. 104/2000 του Συμβουλίου, όσον αφορά την ενημέρωση του καταναλωτή στον τομέα των προϊόντων της αλιείας, όπως συμπληρώθηκαν με τις διατάξεις του Καν(ΕΚ) 1224/2009 «περί θεσπίσεως κοινοτικού συστήματος ελέγχου της τήρησης των κανόνων της κοινής αλιευτικής πολιτικής, τροποποιήσεως των κανονισμών ... και καταργήσεως των κανονισμών...» του Συμβουλίου και του εκτελεστικού Καν(ΕΚ)404/2011 της Επιτροπής «για τη θέσπιση λεπτομερών κανόνων σχετικά με την εφαρμογή του κανονισμού (ΕΚ) αριθ. 1224/2009 περί της θέσπισης κοινοτικού συστήματος ελέγχου για την εξασφάλιση της τήρησης των κανόνων της κοινής αλιευτικής πολιτικής».</w:t>
      </w:r>
    </w:p>
    <w:p w:rsidR="0048372F" w:rsidRDefault="0048372F" w:rsidP="00A0453C">
      <w:pPr>
        <w:spacing w:line="240" w:lineRule="auto"/>
        <w:ind w:left="-426" w:right="3" w:firstLine="320"/>
        <w:jc w:val="both"/>
      </w:pPr>
      <w:r>
        <w:t>Το ποσοστό του επίπαγου στα αποκεφαλισμένα και εκσπλαχνισμένα ψάρια δεν πρέπει να υπερβαίνει το 10% του συνολικού τους βάρους. Το ποσοστό του επίπαγου σε όλα τα κατεψυγμένα επεξεργασθέντα αλιεύματα, δηλαδή φιλέτα και φέτες ψαριών και μαλάκια καθαρισμένα και τεμαχισμένα σε φέτες ή μη, δεν πρέπει να υπερβαίνει το 15% του συνολικού τους βάρους.</w:t>
      </w:r>
    </w:p>
    <w:p w:rsidR="0048372F" w:rsidRDefault="0048372F" w:rsidP="00A0453C">
      <w:pPr>
        <w:spacing w:line="240" w:lineRule="auto"/>
        <w:ind w:left="-426" w:right="3" w:firstLine="560"/>
        <w:jc w:val="both"/>
      </w:pPr>
      <w:r>
        <w:t xml:space="preserve">Τα κατεψυγμένα προϊόντα θα τεμαχίζονται ή θα συσκευάζονται σε εργαστήρια που θα διαθέτουν εγκεκριμένο κωδικό λειτουργίας, ο οποίος και θα αναγράφεται στην συσκευασία του προϊόντος. Τα συσκευαστήρια - τεμαχιστήρια και οι αυτόνομες ψυκτικές εγκαταστάσεις πρέπει να διαθέτουν άδεια λειτουργίας και αριθμό έγκρισης σύμφωνα με τις απαιτήσεις του </w:t>
      </w:r>
      <w:r>
        <w:rPr>
          <w:rStyle w:val="212"/>
        </w:rPr>
        <w:t>Π.Δ.79/2007.</w:t>
      </w:r>
    </w:p>
    <w:p w:rsidR="0048372F" w:rsidRDefault="0048372F" w:rsidP="00A0453C">
      <w:pPr>
        <w:spacing w:after="2" w:line="240" w:lineRule="auto"/>
        <w:ind w:left="-426" w:right="3" w:firstLine="560"/>
        <w:jc w:val="both"/>
      </w:pPr>
      <w:r>
        <w:t xml:space="preserve">Τα εν λόγω εργαστήρια θα πρέπει να έχουν πιστοποιητικό τήρησης συστήματος ελέγχου κρίσιμων σημείων που προβλέπεται από το Π.Δ 56/1995 ή Ισχύον Πιστοποιητικό περί εφαρμογής συστήματος </w:t>
      </w:r>
      <w:r>
        <w:lastRenderedPageBreak/>
        <w:t xml:space="preserve">διαχείρισης της ασφάλειας των τροφίμων σύμφωνα με τις απαιτήσεις του προτύπου ΕΝ </w:t>
      </w:r>
      <w:r>
        <w:rPr>
          <w:lang w:val="en-US" w:bidi="en-US"/>
        </w:rPr>
        <w:t>ISO</w:t>
      </w:r>
      <w:r w:rsidRPr="001E74E0">
        <w:rPr>
          <w:lang w:bidi="en-US"/>
        </w:rPr>
        <w:t xml:space="preserve"> </w:t>
      </w:r>
      <w:r>
        <w:t>22000:2005 το οποίο θα έχει χορηγηθεί από τον ΕΦΕΤ ή από άλλους κατάλληλα διαπιστευμένους φορείς για την παραγωγή -αποθήκευση και μεταφορά των προϊόντων.</w:t>
      </w:r>
    </w:p>
    <w:p w:rsidR="0048372F" w:rsidRDefault="0048372F" w:rsidP="00A0453C">
      <w:pPr>
        <w:spacing w:after="106" w:line="240" w:lineRule="auto"/>
        <w:ind w:left="-426"/>
        <w:jc w:val="both"/>
      </w:pPr>
      <w:r>
        <w:t xml:space="preserve">Η παραλαβή των προϊόντων και το ποσοστό του επίπαγου θα γίνεται σύμφωνα με την Αγορανομική διάταξη </w:t>
      </w:r>
      <w:r>
        <w:rPr>
          <w:rStyle w:val="212"/>
        </w:rPr>
        <w:t>4/2006/ΦΕΚ851/7-7-6</w:t>
      </w:r>
      <w:r>
        <w:t>(και την ΥΑ Α2-</w:t>
      </w:r>
      <w:r>
        <w:rPr>
          <w:rStyle w:val="212"/>
        </w:rPr>
        <w:t xml:space="preserve">1162/2004 ΦΕΚ 874/Β/14.6.2004). </w:t>
      </w:r>
      <w:r>
        <w:t>Βελτιωμένες ρυθμίσεις στο άρθρο 107α της Α.Δ. 14/89 σχετικά με την εμπορία και διάθεση κατεψυγμένων αλιευμάτων σε σχέση με το ποσοστό του επίπαγου του άρθρου 1 του Π.Δ. 290/1992 που ΕΧΕΙ ΑΝΤΙΚΑΤΑΣΤΑΘΕΙ ΜΕ ΤΗΝ ΑΠΟΦΑΣΗ Α2-718/2014 (ΦΕΚ 2090/Β’/31-07-2014).</w:t>
      </w:r>
    </w:p>
    <w:p w:rsidR="0048372F" w:rsidRDefault="0048372F" w:rsidP="00A0453C">
      <w:pPr>
        <w:spacing w:line="240" w:lineRule="auto"/>
        <w:ind w:left="-426" w:right="860"/>
        <w:jc w:val="both"/>
      </w:pPr>
      <w:r>
        <w:t>Οι μορφές των κατεψυγμένων αλιευμάτων, που επιτρέπεται να διατίθενται υπό τον όρο ότι το ποσοστό του φερόμενου επίπαγου (υγρού κάλυψης) δεν θα υπερβαίνει, κατά περίπτωση, το 10% ή 15%, έχει ως εξής:</w:t>
      </w:r>
    </w:p>
    <w:p w:rsidR="0048372F" w:rsidRDefault="0048372F" w:rsidP="00A0453C">
      <w:pPr>
        <w:pStyle w:val="43"/>
        <w:shd w:val="clear" w:color="auto" w:fill="auto"/>
        <w:tabs>
          <w:tab w:val="left" w:pos="4949"/>
        </w:tabs>
        <w:spacing w:before="0" w:line="358" w:lineRule="exact"/>
        <w:ind w:left="-426" w:firstLine="360"/>
      </w:pPr>
      <w:r>
        <w:rPr>
          <w:rStyle w:val="403"/>
        </w:rPr>
        <w:t>Είδος αλιεύματος</w:t>
      </w:r>
      <w:r>
        <w:rPr>
          <w:rStyle w:val="403"/>
        </w:rPr>
        <w:tab/>
        <w:t>Μέγιστο ποσοστό επίπαγου</w:t>
      </w:r>
    </w:p>
    <w:p w:rsidR="0048372F" w:rsidRDefault="0048372F" w:rsidP="00A0453C">
      <w:pPr>
        <w:pStyle w:val="43"/>
        <w:shd w:val="clear" w:color="auto" w:fill="auto"/>
        <w:tabs>
          <w:tab w:val="left" w:pos="6986"/>
        </w:tabs>
        <w:spacing w:before="0" w:line="358" w:lineRule="exact"/>
        <w:ind w:left="-426"/>
      </w:pPr>
      <w:r>
        <w:rPr>
          <w:rStyle w:val="403"/>
        </w:rPr>
        <w:t>Ψάρια ολόκληρα, ψάρια Α/Κ και εκσπλαχνισμένα</w:t>
      </w:r>
      <w:r>
        <w:rPr>
          <w:rStyle w:val="403"/>
        </w:rPr>
        <w:tab/>
      </w:r>
      <w:r>
        <w:rPr>
          <w:rStyle w:val="412"/>
        </w:rPr>
        <w:t>10%</w:t>
      </w:r>
    </w:p>
    <w:p w:rsidR="0048372F" w:rsidRDefault="0048372F" w:rsidP="00A0453C">
      <w:pPr>
        <w:pStyle w:val="43"/>
        <w:shd w:val="clear" w:color="auto" w:fill="auto"/>
        <w:spacing w:before="0" w:line="190" w:lineRule="exact"/>
        <w:ind w:left="-426"/>
      </w:pPr>
      <w:r>
        <w:rPr>
          <w:rStyle w:val="403"/>
        </w:rPr>
        <w:t>Ψάρια σε μεγάλα τεμάχια</w:t>
      </w:r>
    </w:p>
    <w:p w:rsidR="0048372F" w:rsidRDefault="0048372F" w:rsidP="00A0453C">
      <w:pPr>
        <w:tabs>
          <w:tab w:val="left" w:pos="5387"/>
        </w:tabs>
        <w:spacing w:line="240" w:lineRule="auto"/>
        <w:ind w:left="-426" w:right="3972"/>
      </w:pPr>
      <w:r w:rsidRPr="0023338F">
        <w:rPr>
          <w:rFonts w:ascii="Bookman Old Style" w:hAnsi="Bookman Old Style"/>
        </w:rPr>
        <w:t>Φιλέτο και φέτες ψαριών, ψάρια αποκεφαλισμένα και εκσπλαχνισμένα χωρίς δέρμα, μαλακόστρακα</w:t>
      </w:r>
      <w:r w:rsidR="0023338F" w:rsidRPr="0023338F">
        <w:rPr>
          <w:rFonts w:ascii="Bookman Old Style" w:hAnsi="Bookman Old Style"/>
        </w:rPr>
        <w:t xml:space="preserve"> </w:t>
      </w:r>
      <w:r w:rsidR="00A253CD">
        <w:rPr>
          <w:rFonts w:ascii="Bookman Old Style" w:hAnsi="Bookman Old Style"/>
        </w:rPr>
        <w:t xml:space="preserve">           </w:t>
      </w:r>
      <w:r w:rsidR="00A253CD" w:rsidRPr="00A253CD">
        <w:rPr>
          <w:rFonts w:ascii="Bookman Old Style" w:hAnsi="Bookman Old Style"/>
          <w:b/>
        </w:rPr>
        <w:t>15%</w:t>
      </w:r>
      <w:r w:rsidR="00A253CD">
        <w:rPr>
          <w:rFonts w:ascii="Bookman Old Style" w:hAnsi="Bookman Old Style"/>
        </w:rPr>
        <w:t xml:space="preserve">                                    </w:t>
      </w:r>
      <w:r w:rsidRPr="0023338F">
        <w:rPr>
          <w:rFonts w:ascii="Bookman Old Style" w:hAnsi="Bookman Old Style"/>
        </w:rPr>
        <w:t>αποφλοιωμένα ή μη, προβρασμένα ή μη, μαλάκια καθαρισμένα, τεμαχισμένα ή μη</w:t>
      </w:r>
      <w:r>
        <w:t>.</w:t>
      </w:r>
      <w:r w:rsidR="0023338F">
        <w:t xml:space="preserve">           </w:t>
      </w:r>
      <w:r w:rsidR="0023338F" w:rsidRPr="0023338F">
        <w:rPr>
          <w:b/>
          <w:sz w:val="28"/>
          <w:szCs w:val="28"/>
        </w:rPr>
        <w:t xml:space="preserve">                 </w:t>
      </w:r>
      <w:r w:rsidR="0023338F" w:rsidRPr="0023338F">
        <w:t xml:space="preserve">                                                                           </w:t>
      </w:r>
      <w:r w:rsidR="0023338F" w:rsidRPr="0023338F">
        <w:rPr>
          <w:color w:val="FFFFFF" w:themeColor="background1"/>
        </w:rPr>
        <w:t>1</w:t>
      </w:r>
    </w:p>
    <w:p w:rsidR="0048372F" w:rsidRDefault="0048372F" w:rsidP="00A0453C">
      <w:pPr>
        <w:spacing w:line="240" w:lineRule="auto"/>
        <w:ind w:left="-426" w:right="862" w:firstLine="360"/>
        <w:jc w:val="both"/>
      </w:pPr>
      <w:r>
        <w:t>Τα φρέσκα ψάρια να είναι συσκευασμένα σε ισοθερμικά κιβώτια μίας χρήσεως καλυμμένα με πάγο σε αναλογία αλιεύματος/πάγου 2/1, και να μεταφέρονται με ψυγείο το οποίο διαθέτει τις κατάλληλες άδειες και να εφαρμόζει όλες τις ισχύουσες διατάξεις περί διακίνησης τροφίμων.</w:t>
      </w:r>
    </w:p>
    <w:p w:rsidR="0048372F" w:rsidRDefault="0048372F" w:rsidP="00A0453C">
      <w:pPr>
        <w:spacing w:line="240" w:lineRule="auto"/>
        <w:ind w:left="-426" w:right="862"/>
        <w:jc w:val="both"/>
      </w:pPr>
      <w:r>
        <w:t>Για τα φρέσκα ψάρια απαιτείται και η προσκόμιση βεβαίωσης της Δ/νσης Κτηνιατρικής ότι τα ψάρια προέρχονται από καταχωρημένη ιχθυόσκαλα καθώς επίσης και τον κωδικό αριθμό Ε.Ε.</w:t>
      </w:r>
    </w:p>
    <w:p w:rsidR="0048372F" w:rsidRDefault="0048372F" w:rsidP="00A0453C">
      <w:pPr>
        <w:spacing w:line="240" w:lineRule="auto"/>
        <w:ind w:left="-426" w:right="862"/>
        <w:jc w:val="both"/>
      </w:pPr>
      <w:r>
        <w:t>Επί του τιμολογίου ή δελτίου αποστολής να αναφέρεται η ζώνη αλίευσης και ο κωδικός της, η ονομασία και η προέλευση, καθώς επίσης στο παραπάνω τιμολόγιο ή δελτίο αποστολής στην πίσω σελίδα του να υπάρχει ωοειδές σφραγίδα κτηνιατρικής έγκρισης της ιχθυόσκαλας συνοδευόμενο με την υπογραφή του εκάστοτε κτηνιάτρου υπηρεσίας.</w:t>
      </w:r>
    </w:p>
    <w:p w:rsidR="0048372F" w:rsidRDefault="0048372F" w:rsidP="00A0453C">
      <w:pPr>
        <w:spacing w:line="432" w:lineRule="exact"/>
        <w:ind w:left="-426"/>
        <w:jc w:val="both"/>
      </w:pPr>
      <w:r>
        <w:t>Η σήμανση να είναι σύμφωνη με τις διατάξεις σήμανσης τροφίμων.</w:t>
      </w:r>
    </w:p>
    <w:p w:rsidR="0048372F" w:rsidRDefault="0048372F" w:rsidP="00A0453C">
      <w:pPr>
        <w:spacing w:after="360" w:line="240" w:lineRule="auto"/>
        <w:ind w:left="-426" w:right="760"/>
        <w:jc w:val="both"/>
      </w:pPr>
      <w:r>
        <w:t>• ΚΑΝΟΝΙΣΜΟΣ (ΕΕ) αριθ. 1169/2011 σχετικά με την παροχή πληροφοριών για τα τρόφιμα στους καταναλωτές, την τροποποίηση των κανονισμών του Ευρωπαϊκού Κοινοβουλίου και του Συμβουλίου (ΕΚ) αριθ. 1924/2006 και (ΕΚ) αριθ. 1925/2006 και την κατάργηση της οδηγίας 87/250/ΕΟΚ της Επιτροπής, της οδηγίας 90/496/ΕΟΚ του Συμβουλίου, της οδηγίας 1999/10/ΕΚ της Επιτροπής, της οδηγίας 2000/13/ΕΚ του Ευρωπαϊκού Κοινοβουλίου και του Συμβουλίου, των οδηγιών της Επιτροπής 2002/67/ΕΚ και 2008/5/ΕΚ και του κανονισμού (ΕΚ) αριθ. 608/2004 της Επιτροπής.</w:t>
      </w:r>
    </w:p>
    <w:p w:rsidR="0048372F" w:rsidRDefault="0048372F" w:rsidP="00A0453C">
      <w:pPr>
        <w:spacing w:line="240" w:lineRule="auto"/>
        <w:ind w:left="-426" w:right="760" w:firstLine="240"/>
        <w:jc w:val="both"/>
      </w:pPr>
      <w:r>
        <w:t>Το Νοσοκομείο έχει το δικαίωμα να ζητήσει τη συνδρομή της Διεύθυνσης της Κτηνιατρικής Υπηρεσίας για εργαστηριακό ή άλλο έλεγχο, κατά την η παραλαβή η και μετά από αυτήν.</w:t>
      </w:r>
    </w:p>
    <w:p w:rsidR="0048372F" w:rsidRDefault="0048372F" w:rsidP="00A0453C">
      <w:pPr>
        <w:pStyle w:val="190"/>
        <w:shd w:val="clear" w:color="auto" w:fill="auto"/>
        <w:spacing w:after="349" w:line="240" w:lineRule="auto"/>
        <w:ind w:left="-426" w:right="1040" w:hanging="140"/>
      </w:pPr>
      <w:r>
        <w:t>Η ημερομηνία παράδοσης θα είναι το πρώτο τέταρτο του συνολικού χρόνου της διατηρησιμότητάς τους.</w:t>
      </w:r>
    </w:p>
    <w:p w:rsidR="0048372F" w:rsidRDefault="0048372F" w:rsidP="00A0453C">
      <w:pPr>
        <w:pStyle w:val="41"/>
        <w:keepNext/>
        <w:keepLines/>
        <w:shd w:val="clear" w:color="auto" w:fill="auto"/>
        <w:spacing w:before="0" w:line="432" w:lineRule="exact"/>
        <w:ind w:left="-426" w:firstLine="0"/>
      </w:pPr>
      <w:bookmarkStart w:id="110" w:name="bookmark79"/>
      <w:r>
        <w:t>ΠΡΟΣΦΕΡΟΜΕΝΑ ΕΙΔΗ</w:t>
      </w:r>
      <w:bookmarkEnd w:id="110"/>
    </w:p>
    <w:p w:rsidR="0048372F" w:rsidRDefault="0048372F" w:rsidP="00A0453C">
      <w:pPr>
        <w:tabs>
          <w:tab w:val="left" w:pos="2538"/>
        </w:tabs>
        <w:spacing w:line="432" w:lineRule="exact"/>
        <w:ind w:left="-426"/>
        <w:jc w:val="both"/>
      </w:pPr>
      <w:r>
        <w:rPr>
          <w:lang w:val="en-US" w:bidi="en-US"/>
        </w:rPr>
        <w:t>CPV</w:t>
      </w:r>
      <w:r w:rsidRPr="001E74E0">
        <w:rPr>
          <w:lang w:bidi="en-US"/>
        </w:rPr>
        <w:tab/>
      </w:r>
      <w:r>
        <w:t>ΠΕΡΙΓΡΑΦΗ ΕΙΔΟΥΣ</w:t>
      </w:r>
    </w:p>
    <w:p w:rsidR="0048372F" w:rsidRDefault="0048372F" w:rsidP="00A0453C">
      <w:pPr>
        <w:tabs>
          <w:tab w:val="left" w:pos="2538"/>
          <w:tab w:val="left" w:pos="5812"/>
          <w:tab w:val="right" w:pos="7990"/>
        </w:tabs>
        <w:spacing w:line="432" w:lineRule="exact"/>
        <w:ind w:left="-426"/>
        <w:jc w:val="both"/>
      </w:pPr>
      <w:r>
        <w:t>15220000-6</w:t>
      </w:r>
      <w:r>
        <w:tab/>
        <w:t>ΚΑΤΕΨΥΓΜΕΝΑ ΨΑΡΙΑ,ΦΙΛΕΤΑ ΨΑΡΙΩΝ</w:t>
      </w:r>
    </w:p>
    <w:p w:rsidR="0048372F" w:rsidRDefault="0048372F" w:rsidP="00A0453C">
      <w:pPr>
        <w:tabs>
          <w:tab w:val="left" w:pos="2538"/>
        </w:tabs>
        <w:spacing w:line="432" w:lineRule="exact"/>
        <w:ind w:left="-426"/>
        <w:jc w:val="both"/>
      </w:pPr>
      <w:r>
        <w:t>15221000-3</w:t>
      </w:r>
      <w:r>
        <w:tab/>
        <w:t>ΚΑΤΕΨΥΓΜΕΝΑ ΨΑΡΙΑ</w:t>
      </w:r>
    </w:p>
    <w:p w:rsidR="0048372F" w:rsidRDefault="0048372F" w:rsidP="00A0453C">
      <w:pPr>
        <w:tabs>
          <w:tab w:val="left" w:pos="2538"/>
        </w:tabs>
        <w:spacing w:line="432" w:lineRule="exact"/>
        <w:ind w:left="-426"/>
        <w:jc w:val="both"/>
      </w:pPr>
      <w:r>
        <w:lastRenderedPageBreak/>
        <w:t>03311000-2</w:t>
      </w:r>
      <w:r>
        <w:tab/>
        <w:t>ΦΡΕΣΚΑ ΨΑΡΙΑ</w:t>
      </w:r>
    </w:p>
    <w:p w:rsidR="0048372F" w:rsidRDefault="0048372F" w:rsidP="00A0453C">
      <w:pPr>
        <w:widowControl w:val="0"/>
        <w:numPr>
          <w:ilvl w:val="0"/>
          <w:numId w:val="53"/>
        </w:numPr>
        <w:tabs>
          <w:tab w:val="left" w:pos="604"/>
          <w:tab w:val="left" w:pos="5529"/>
          <w:tab w:val="center" w:pos="6689"/>
          <w:tab w:val="right" w:pos="8647"/>
        </w:tabs>
        <w:spacing w:after="0" w:line="427" w:lineRule="exact"/>
        <w:ind w:left="-426"/>
        <w:jc w:val="both"/>
      </w:pPr>
      <w:r>
        <w:t>ΚΑΛΑΜΑΡΑΚΙΑ καθαρισμένα Ν°1 ή Ν°2(160-250,100-160</w:t>
      </w:r>
      <w:r w:rsidRPr="001E0A31">
        <w:rPr>
          <w:lang w:val="en-US" w:bidi="en-US"/>
        </w:rPr>
        <w:t>gr</w:t>
      </w:r>
      <w:r>
        <w:t>/τεμ).</w:t>
      </w:r>
    </w:p>
    <w:p w:rsidR="0048372F" w:rsidRDefault="0048372F" w:rsidP="00A0453C">
      <w:pPr>
        <w:widowControl w:val="0"/>
        <w:numPr>
          <w:ilvl w:val="0"/>
          <w:numId w:val="53"/>
        </w:numPr>
        <w:tabs>
          <w:tab w:val="left" w:pos="628"/>
        </w:tabs>
        <w:spacing w:after="0" w:line="427" w:lineRule="exact"/>
        <w:ind w:left="-426"/>
        <w:jc w:val="both"/>
      </w:pPr>
      <w:r>
        <w:t xml:space="preserve">ΧΤΑΠΟΔΙ ΟΛΟΚΛΗΡΟ παραγουλιασμένο 1000- 1200 </w:t>
      </w:r>
      <w:r>
        <w:rPr>
          <w:lang w:val="en-US" w:bidi="en-US"/>
        </w:rPr>
        <w:t>gr</w:t>
      </w:r>
      <w:r>
        <w:t>/τεμ.</w:t>
      </w:r>
    </w:p>
    <w:p w:rsidR="0048372F" w:rsidRDefault="0048372F" w:rsidP="00A0453C">
      <w:pPr>
        <w:widowControl w:val="0"/>
        <w:numPr>
          <w:ilvl w:val="0"/>
          <w:numId w:val="53"/>
        </w:numPr>
        <w:tabs>
          <w:tab w:val="left" w:pos="628"/>
        </w:tabs>
        <w:spacing w:after="0" w:line="427" w:lineRule="exact"/>
        <w:ind w:left="-426"/>
        <w:jc w:val="both"/>
      </w:pPr>
      <w:r>
        <w:t xml:space="preserve">ΣΟΥΠΙΕΣ ΚΑΘΑΡΙΣΜΕΝΕΣ 800-1000 </w:t>
      </w:r>
      <w:r>
        <w:rPr>
          <w:lang w:val="en-US" w:bidi="en-US"/>
        </w:rPr>
        <w:t>gr</w:t>
      </w:r>
      <w:r>
        <w:t>/τεμ.</w:t>
      </w:r>
    </w:p>
    <w:p w:rsidR="0048372F" w:rsidRDefault="0048372F" w:rsidP="00A0453C">
      <w:pPr>
        <w:widowControl w:val="0"/>
        <w:numPr>
          <w:ilvl w:val="0"/>
          <w:numId w:val="53"/>
        </w:numPr>
        <w:tabs>
          <w:tab w:val="left" w:pos="632"/>
        </w:tabs>
        <w:spacing w:after="0" w:line="427" w:lineRule="exact"/>
        <w:ind w:left="-426"/>
        <w:jc w:val="both"/>
      </w:pPr>
      <w:r>
        <w:t xml:space="preserve">ΒΑΚΑΛΑΟΣ Α/Κ απολεπισμένος 240-300 ή 500-600 </w:t>
      </w:r>
      <w:r>
        <w:rPr>
          <w:lang w:val="en-US" w:bidi="en-US"/>
        </w:rPr>
        <w:t>gr</w:t>
      </w:r>
      <w:r>
        <w:t>/τεμ.</w:t>
      </w:r>
    </w:p>
    <w:p w:rsidR="0048372F" w:rsidRDefault="0048372F" w:rsidP="00A0453C">
      <w:pPr>
        <w:widowControl w:val="0"/>
        <w:numPr>
          <w:ilvl w:val="0"/>
          <w:numId w:val="53"/>
        </w:numPr>
        <w:tabs>
          <w:tab w:val="left" w:pos="632"/>
        </w:tabs>
        <w:spacing w:after="0" w:line="427" w:lineRule="exact"/>
        <w:ind w:left="-426"/>
        <w:jc w:val="both"/>
      </w:pPr>
      <w:r>
        <w:t xml:space="preserve">ΒΑΚΑΛΑΟΣ Α/Κ ακαθάριστος 240-300 ή 500-600 </w:t>
      </w:r>
      <w:r>
        <w:rPr>
          <w:lang w:val="en-US" w:bidi="en-US"/>
        </w:rPr>
        <w:t>gr</w:t>
      </w:r>
      <w:r>
        <w:t>/τεμ.</w:t>
      </w:r>
    </w:p>
    <w:p w:rsidR="0048372F" w:rsidRDefault="0048372F" w:rsidP="00A0453C">
      <w:pPr>
        <w:widowControl w:val="0"/>
        <w:numPr>
          <w:ilvl w:val="0"/>
          <w:numId w:val="53"/>
        </w:numPr>
        <w:tabs>
          <w:tab w:val="left" w:pos="632"/>
        </w:tabs>
        <w:spacing w:after="0" w:line="427" w:lineRule="exact"/>
        <w:ind w:left="-426"/>
        <w:jc w:val="both"/>
      </w:pPr>
      <w:r>
        <w:t xml:space="preserve">ΒΑΚΑΛΑΟΣ ΦΕΤΑ 240-300 </w:t>
      </w:r>
      <w:r>
        <w:rPr>
          <w:lang w:val="en-US" w:bidi="en-US"/>
        </w:rPr>
        <w:t>gr</w:t>
      </w:r>
      <w:r>
        <w:t>/τεμ.</w:t>
      </w:r>
    </w:p>
    <w:p w:rsidR="0048372F" w:rsidRDefault="0048372F" w:rsidP="00A0453C">
      <w:pPr>
        <w:widowControl w:val="0"/>
        <w:numPr>
          <w:ilvl w:val="0"/>
          <w:numId w:val="53"/>
        </w:numPr>
        <w:tabs>
          <w:tab w:val="left" w:pos="632"/>
        </w:tabs>
        <w:spacing w:after="0" w:line="427" w:lineRule="exact"/>
        <w:ind w:left="-426"/>
        <w:jc w:val="both"/>
      </w:pPr>
      <w:r>
        <w:t xml:space="preserve">ΓΑΛΕΟΣ ΦΕΤΑ 240-300 </w:t>
      </w:r>
      <w:r>
        <w:rPr>
          <w:lang w:val="en-US" w:bidi="en-US"/>
        </w:rPr>
        <w:t>gr</w:t>
      </w:r>
      <w:r>
        <w:t>/τεμ.</w:t>
      </w:r>
    </w:p>
    <w:p w:rsidR="0048372F" w:rsidRDefault="0048372F" w:rsidP="00A0453C">
      <w:pPr>
        <w:widowControl w:val="0"/>
        <w:numPr>
          <w:ilvl w:val="0"/>
          <w:numId w:val="53"/>
        </w:numPr>
        <w:tabs>
          <w:tab w:val="left" w:pos="632"/>
        </w:tabs>
        <w:spacing w:after="0" w:line="427" w:lineRule="exact"/>
        <w:ind w:left="-426"/>
        <w:jc w:val="both"/>
      </w:pPr>
      <w:r>
        <w:t xml:space="preserve">ΓΑΛΕΟΣ Α/Κ 240-300 </w:t>
      </w:r>
      <w:r>
        <w:rPr>
          <w:lang w:val="en-US" w:bidi="en-US"/>
        </w:rPr>
        <w:t>gr</w:t>
      </w:r>
      <w:r>
        <w:t>/τεμ.</w:t>
      </w:r>
    </w:p>
    <w:p w:rsidR="0048372F" w:rsidRDefault="0048372F" w:rsidP="00A0453C">
      <w:pPr>
        <w:widowControl w:val="0"/>
        <w:numPr>
          <w:ilvl w:val="0"/>
          <w:numId w:val="53"/>
        </w:numPr>
        <w:tabs>
          <w:tab w:val="left" w:pos="567"/>
        </w:tabs>
        <w:spacing w:after="0" w:line="437" w:lineRule="exact"/>
        <w:ind w:left="-426"/>
        <w:jc w:val="both"/>
      </w:pPr>
      <w:r>
        <w:t xml:space="preserve">ΚΟΚΚΙΝΟΨΑΡΟ Α/Κ 240-300 </w:t>
      </w:r>
      <w:r>
        <w:rPr>
          <w:lang w:val="en-US" w:bidi="en-US"/>
        </w:rPr>
        <w:t>gr</w:t>
      </w:r>
      <w:r>
        <w:t>/τεμ.</w:t>
      </w:r>
    </w:p>
    <w:p w:rsidR="0048372F" w:rsidRDefault="0048372F" w:rsidP="00A0453C">
      <w:pPr>
        <w:widowControl w:val="0"/>
        <w:numPr>
          <w:ilvl w:val="0"/>
          <w:numId w:val="53"/>
        </w:numPr>
        <w:tabs>
          <w:tab w:val="left" w:pos="567"/>
        </w:tabs>
        <w:spacing w:after="0" w:line="437" w:lineRule="exact"/>
        <w:ind w:left="-426"/>
        <w:jc w:val="both"/>
      </w:pPr>
      <w:r>
        <w:t xml:space="preserve">ΜΥΛΟΚΟΠΙ Α/Κ τεμαχισμένο 240-300 ή 500-600 </w:t>
      </w:r>
      <w:r>
        <w:rPr>
          <w:lang w:val="en-US" w:bidi="en-US"/>
        </w:rPr>
        <w:t>gr</w:t>
      </w:r>
      <w:r>
        <w:t>/τεμ.</w:t>
      </w:r>
    </w:p>
    <w:p w:rsidR="0048372F" w:rsidRDefault="0048372F" w:rsidP="00A0453C">
      <w:pPr>
        <w:widowControl w:val="0"/>
        <w:numPr>
          <w:ilvl w:val="0"/>
          <w:numId w:val="53"/>
        </w:numPr>
        <w:tabs>
          <w:tab w:val="left" w:pos="567"/>
        </w:tabs>
        <w:spacing w:after="0" w:line="437" w:lineRule="exact"/>
        <w:ind w:left="-426"/>
        <w:jc w:val="both"/>
      </w:pPr>
      <w:r>
        <w:t xml:space="preserve">ΠΕΡΚΑ φιλέτο 250 ή 500 ή 1000 </w:t>
      </w:r>
      <w:r>
        <w:rPr>
          <w:lang w:val="en-US" w:bidi="en-US"/>
        </w:rPr>
        <w:t>gr</w:t>
      </w:r>
      <w:r>
        <w:t>/τεμ.</w:t>
      </w:r>
    </w:p>
    <w:p w:rsidR="0048372F" w:rsidRDefault="0048372F" w:rsidP="00A0453C">
      <w:pPr>
        <w:widowControl w:val="0"/>
        <w:numPr>
          <w:ilvl w:val="0"/>
          <w:numId w:val="53"/>
        </w:numPr>
        <w:tabs>
          <w:tab w:val="left" w:pos="567"/>
        </w:tabs>
        <w:spacing w:after="0" w:line="437" w:lineRule="exact"/>
        <w:ind w:left="-426"/>
        <w:jc w:val="both"/>
      </w:pPr>
      <w:r>
        <w:t xml:space="preserve">ΓΛΩΣΣΑ φιλέτο 200 - 250 ή 400 </w:t>
      </w:r>
      <w:r>
        <w:rPr>
          <w:lang w:val="en-US" w:bidi="en-US"/>
        </w:rPr>
        <w:t>gr</w:t>
      </w:r>
      <w:r>
        <w:t>/τεμ.</w:t>
      </w:r>
    </w:p>
    <w:p w:rsidR="0048372F" w:rsidRDefault="0048372F" w:rsidP="00A0453C">
      <w:pPr>
        <w:widowControl w:val="0"/>
        <w:numPr>
          <w:ilvl w:val="0"/>
          <w:numId w:val="53"/>
        </w:numPr>
        <w:tabs>
          <w:tab w:val="left" w:pos="567"/>
        </w:tabs>
        <w:spacing w:after="0" w:line="437" w:lineRule="exact"/>
        <w:ind w:left="-426"/>
        <w:jc w:val="both"/>
      </w:pPr>
      <w:r>
        <w:t>ΨΑΡΙΑ ΝΩΠΑ Σαρδέλες ακαθάριστες.</w:t>
      </w:r>
    </w:p>
    <w:p w:rsidR="0048372F" w:rsidRDefault="000E0127" w:rsidP="00A0453C">
      <w:pPr>
        <w:spacing w:after="338" w:line="409" w:lineRule="exact"/>
        <w:ind w:left="-426" w:right="2240"/>
        <w:jc w:val="both"/>
      </w:pPr>
      <w:r>
        <w:t xml:space="preserve">                                                   </w:t>
      </w:r>
      <w:r w:rsidR="0048372F">
        <w:t>Πέστροφες ιχθυοτροφείου ακαθάριστες. Κολιοί ακαθάριστοι.</w:t>
      </w:r>
    </w:p>
    <w:p w:rsidR="00D0381A" w:rsidRPr="009947E2" w:rsidRDefault="0048372F" w:rsidP="00D0381A">
      <w:pPr>
        <w:spacing w:after="398" w:line="240" w:lineRule="auto"/>
        <w:ind w:right="-284"/>
        <w:jc w:val="both"/>
      </w:pPr>
      <w:r>
        <w:t xml:space="preserve">ΣΗΜ: </w:t>
      </w:r>
      <w:r w:rsidRPr="002C4713">
        <w:t xml:space="preserve">Τα ανωτέρω </w:t>
      </w:r>
      <w:r w:rsidR="002C4713" w:rsidRPr="002C4713">
        <w:t xml:space="preserve">προσδιοριζόμενα </w:t>
      </w:r>
      <w:r w:rsidRPr="002C4713">
        <w:t>βά</w:t>
      </w:r>
      <w:r w:rsidR="002C4713" w:rsidRPr="002C4713">
        <w:t xml:space="preserve">ρη </w:t>
      </w:r>
      <w:r w:rsidRPr="002C4713">
        <w:t xml:space="preserve"> έχουν υπολο</w:t>
      </w:r>
      <w:r w:rsidR="002C4713" w:rsidRPr="002C4713">
        <w:t>γ</w:t>
      </w:r>
      <w:r w:rsidRPr="002C4713">
        <w:t>ισθεί σύμ</w:t>
      </w:r>
      <w:r w:rsidR="002C4713" w:rsidRPr="002C4713">
        <w:t>φ</w:t>
      </w:r>
      <w:r w:rsidRPr="002C4713">
        <w:t xml:space="preserve">ωνα </w:t>
      </w:r>
      <w:r w:rsidR="002C4713" w:rsidRPr="002C4713">
        <w:t>μ</w:t>
      </w:r>
      <w:r w:rsidRPr="002C4713">
        <w:t xml:space="preserve">ε τα </w:t>
      </w:r>
      <w:r w:rsidR="002C4713" w:rsidRPr="002C4713">
        <w:t>μ</w:t>
      </w:r>
      <w:r w:rsidRPr="002C4713">
        <w:t>ε</w:t>
      </w:r>
      <w:r w:rsidR="002C4713" w:rsidRPr="002C4713">
        <w:t>ρ</w:t>
      </w:r>
      <w:r w:rsidRPr="002C4713">
        <w:t>ιδολό</w:t>
      </w:r>
      <w:r w:rsidR="002C4713" w:rsidRPr="002C4713">
        <w:t>γ</w:t>
      </w:r>
      <w:r w:rsidRPr="002C4713">
        <w:t>ια-ποσοτολό</w:t>
      </w:r>
      <w:r w:rsidR="002C4713" w:rsidRPr="002C4713">
        <w:t>γ</w:t>
      </w:r>
      <w:r w:rsidRPr="002C4713">
        <w:t>ια που ε</w:t>
      </w:r>
      <w:r w:rsidR="002C4713" w:rsidRPr="002C4713">
        <w:t>φ</w:t>
      </w:r>
      <w:r w:rsidRPr="002C4713">
        <w:t>α</w:t>
      </w:r>
      <w:r w:rsidR="002C4713" w:rsidRPr="002C4713">
        <w:t>ρμ</w:t>
      </w:r>
      <w:r w:rsidRPr="002C4713">
        <w:t>όζονται στα Νοσοκο</w:t>
      </w:r>
      <w:r w:rsidR="002C4713" w:rsidRPr="002C4713">
        <w:t>μ</w:t>
      </w:r>
      <w:r w:rsidRPr="002C4713">
        <w:t>εία</w:t>
      </w:r>
      <w:r>
        <w:t xml:space="preserve">. Οι συμμετέχοντες πρέπει να προσκομίσουν: </w:t>
      </w:r>
      <w:r w:rsidR="00B71F3C">
        <w:t xml:space="preserve">                                                           </w:t>
      </w:r>
      <w:r w:rsidR="00D0381A" w:rsidRPr="009947E2">
        <w:t>Οι συμμετέχοντες πρέπει να προσκομίσουν:</w:t>
      </w:r>
    </w:p>
    <w:p w:rsidR="00D0381A" w:rsidRPr="009947E2" w:rsidRDefault="00D0381A" w:rsidP="00D0381A">
      <w:pPr>
        <w:widowControl w:val="0"/>
        <w:tabs>
          <w:tab w:val="left" w:pos="553"/>
        </w:tabs>
        <w:spacing w:after="0" w:line="240" w:lineRule="auto"/>
        <w:ind w:right="-284"/>
        <w:jc w:val="both"/>
      </w:pPr>
      <w:r>
        <w:rPr>
          <w:b/>
        </w:rPr>
        <w:t>1.</w:t>
      </w:r>
      <w:r w:rsidRPr="00AC3A9B">
        <w:rPr>
          <w:b/>
        </w:rPr>
        <w:t>Άδεια λειτουργίας της Επιχείρησης</w:t>
      </w:r>
      <w:r w:rsidRPr="009947E2">
        <w:t xml:space="preserve"> από την αρμόδια Υπηρεσία και σε περίπτωση που ο συμμετέχων έχει την έδρα του εκτός Νομού Αττικής και άδεια λειτουργίας του υποκαταστήματος στο Νομό Αττικής, εφόσον υπάρχει.</w:t>
      </w:r>
    </w:p>
    <w:p w:rsidR="00D0381A" w:rsidRPr="009947E2" w:rsidRDefault="00D0381A" w:rsidP="00D0381A">
      <w:pPr>
        <w:spacing w:line="240" w:lineRule="auto"/>
        <w:ind w:right="-284" w:firstLine="460"/>
        <w:jc w:val="both"/>
      </w:pPr>
      <w:r w:rsidRPr="009947E2">
        <w:t xml:space="preserve">Η επιχείρηση τροφίμων πρέπει να προσκομίσει και την καταχώρηση ή την έγκριση εγκατάστασής τους, σύμφωνα με την </w:t>
      </w:r>
      <w:r w:rsidRPr="009947E2">
        <w:rPr>
          <w:rStyle w:val="212"/>
        </w:rPr>
        <w:t xml:space="preserve">Κ.Υ.Α. Αριθμ. 15523 /2006. </w:t>
      </w:r>
      <w:r w:rsidRPr="009947E2">
        <w:t>Ολες οι επιχειρήσεις τροφίμων έχουν την υποχρέωση καταχώρησης ή έγκρισης των εγκαταστάσεων τους, σύμφωνα με το άρθρο 6 του Κανονισμού (ΕΚ) υπ’ αριθμό. 852/2004 Αναγκαία συμπληρωματικά μέτρα εφαρμογής των Κανονισμών (ΕΚ) υπ’ αριθμ. 178/2002, 852/2004, 853/2004, 854/2004 και 882/2004 του Ευρωπαϊκού Κοινοβουλίου και του Συμβουλίου και εναρμόνιση της Οδηγίας 2004/41/ΕΚ του Ευρωπαϊκού Κοινοβουλίου και του Συμβουλίου για την υγιεινή των τροφίμων.</w:t>
      </w:r>
    </w:p>
    <w:p w:rsidR="00D0381A" w:rsidRPr="009947E2" w:rsidRDefault="00D0381A" w:rsidP="00D0381A">
      <w:pPr>
        <w:tabs>
          <w:tab w:val="left" w:pos="10064"/>
        </w:tabs>
        <w:spacing w:line="240" w:lineRule="auto"/>
        <w:ind w:right="-284"/>
        <w:jc w:val="both"/>
      </w:pPr>
      <w:r w:rsidRPr="00703A9D">
        <w:rPr>
          <w:b/>
          <w:sz w:val="28"/>
          <w:szCs w:val="28"/>
          <w:u w:val="single"/>
        </w:rPr>
        <w:t>2</w:t>
      </w:r>
      <w:r>
        <w:rPr>
          <w:b/>
          <w:sz w:val="28"/>
          <w:szCs w:val="28"/>
          <w:u w:val="single"/>
        </w:rPr>
        <w:t>.</w:t>
      </w:r>
      <w:r w:rsidRPr="009947E2">
        <w:t xml:space="preserve"> </w:t>
      </w:r>
      <w:r w:rsidRPr="00AC3A9B">
        <w:rPr>
          <w:b/>
        </w:rPr>
        <w:t>Ισχύον Πιστοποιητικό</w:t>
      </w:r>
      <w:r w:rsidRPr="009947E2">
        <w:t xml:space="preserve"> περί εφαρμογής συστήματος διαχείρισης της ασφάλειας των τροφίμων [ΚΥΑ 487/2000 (ΦΕΚ1219β/4.10.2000)] σύμφωνα με τις απαιτήσεις του προτύπου ΕΝ </w:t>
      </w:r>
      <w:r w:rsidRPr="009947E2">
        <w:rPr>
          <w:lang w:val="en-US" w:bidi="en-US"/>
        </w:rPr>
        <w:t>ISO</w:t>
      </w:r>
      <w:r w:rsidRPr="009947E2">
        <w:rPr>
          <w:lang w:bidi="en-US"/>
        </w:rPr>
        <w:t xml:space="preserve"> </w:t>
      </w:r>
      <w:r w:rsidRPr="009947E2">
        <w:t>22000:2005 το οποίο θα έχει χορηγηθεί από κατάλληλα διαπιστευμένους φορείς Πιστοποίησης από τον ΕΣΥΔ για την παραγωγή - παρασκευή - επεξεργασία, αποθήκευση, διακίνηση και εμπορία των προϊόντων.</w:t>
      </w:r>
    </w:p>
    <w:p w:rsidR="00D0381A" w:rsidRPr="009947E2" w:rsidRDefault="00D0381A" w:rsidP="00D0381A">
      <w:pPr>
        <w:spacing w:line="240" w:lineRule="auto"/>
        <w:ind w:right="-284" w:firstLine="460"/>
        <w:jc w:val="both"/>
      </w:pPr>
      <w:r w:rsidRPr="009947E2">
        <w:t>Επίσης, θα πρέπει να προσκομίζει τα αποτελέσματα των μικροβιολογικών και χημικών αναλύσεων των προϊόντων, που πραγματοποιεί στα πλαίσια του αυτοελέγχου, κάθε φορά που αυτό ζητείται.</w:t>
      </w:r>
    </w:p>
    <w:p w:rsidR="00D0381A" w:rsidRPr="009947E2" w:rsidRDefault="00D0381A" w:rsidP="00D0381A">
      <w:pPr>
        <w:spacing w:line="240" w:lineRule="auto"/>
        <w:ind w:right="-284" w:firstLine="320"/>
        <w:jc w:val="both"/>
      </w:pPr>
      <w:r w:rsidRPr="009947E2">
        <w:t>Σε περίπτωση που ο συμμετέχων στον διαγωνισμό δεν είναι παραγωγός ή παρασκευαστής θα πρέπει να επισυνάψει :</w:t>
      </w:r>
    </w:p>
    <w:p w:rsidR="00D0381A" w:rsidRPr="009947E2" w:rsidRDefault="00D0381A" w:rsidP="00D0381A">
      <w:pPr>
        <w:pStyle w:val="a8"/>
        <w:numPr>
          <w:ilvl w:val="0"/>
          <w:numId w:val="60"/>
        </w:numPr>
        <w:tabs>
          <w:tab w:val="left" w:pos="4929"/>
          <w:tab w:val="left" w:pos="6847"/>
        </w:tabs>
        <w:spacing w:line="240" w:lineRule="auto"/>
        <w:ind w:right="-284"/>
        <w:jc w:val="both"/>
      </w:pPr>
      <w:r w:rsidRPr="009947E2">
        <w:t xml:space="preserve"> Ισχύον Πιστοποιητικό περί εφαρμογής συστήματος διαχείρισης της ασφάλειας των τροφίμων σύμφωνα με τις απαιτήσεις του προτύπου ΕΝ </w:t>
      </w:r>
      <w:r w:rsidRPr="00703A9D">
        <w:rPr>
          <w:lang w:val="en-US"/>
        </w:rPr>
        <w:t>ISO</w:t>
      </w:r>
      <w:r w:rsidRPr="009947E2">
        <w:t xml:space="preserve"> 22000:2005 το οποίο θα έχει χορηγηθεί από κατάλληλα διαπιστευμένους φορείς Πιστοποίησης από τον ΕΣΥΔ για την παραγωγή - παρασκευή των προϊόντων.</w:t>
      </w:r>
    </w:p>
    <w:p w:rsidR="00D0381A" w:rsidRPr="009947E2" w:rsidRDefault="00D0381A" w:rsidP="00D0381A">
      <w:pPr>
        <w:pStyle w:val="a8"/>
        <w:numPr>
          <w:ilvl w:val="0"/>
          <w:numId w:val="59"/>
        </w:numPr>
        <w:spacing w:line="240" w:lineRule="auto"/>
        <w:ind w:left="709" w:right="-284" w:hanging="425"/>
      </w:pPr>
      <w:r w:rsidRPr="009947E2">
        <w:lastRenderedPageBreak/>
        <w:t>Υπεύθυνη δήλωση του παραγωγού - παρασκευαστή ή συσκευαστή ότι έλαβε γνώση των όρων της διακήρυξης και θα προμηθεύει τον συγκεκριμένο προμηθευτή με τα προϊόντα σε περίπτωση που κατακυρωθεί σε αυτόν ο διαγωνισμός.</w:t>
      </w:r>
    </w:p>
    <w:p w:rsidR="00D0381A" w:rsidRDefault="00D0381A" w:rsidP="00D0381A">
      <w:pPr>
        <w:spacing w:line="240" w:lineRule="auto"/>
        <w:ind w:right="-1"/>
        <w:jc w:val="both"/>
      </w:pPr>
      <w:r w:rsidRPr="00703A9D">
        <w:rPr>
          <w:b/>
          <w:sz w:val="28"/>
          <w:szCs w:val="28"/>
          <w:u w:val="single"/>
        </w:rPr>
        <w:t>3</w:t>
      </w:r>
      <w:r>
        <w:t>.</w:t>
      </w:r>
      <w:r w:rsidRPr="00703A9D">
        <w:t xml:space="preserve"> </w:t>
      </w:r>
      <w:r w:rsidRPr="00AC3A9B">
        <w:rPr>
          <w:b/>
        </w:rPr>
        <w:t>Βεβαίωση Καταλληλότητας Οχήματος</w:t>
      </w:r>
      <w:r w:rsidRPr="009947E2">
        <w:t xml:space="preserve"> από Υγειονομικής πλευράς, η οποία εκδίδεται από τις κατά τόπους Διευθύνσεις Δημόσιας Υγείας των Περιφερειών και </w:t>
      </w:r>
      <w:r w:rsidRPr="00AC3A9B">
        <w:rPr>
          <w:b/>
        </w:rPr>
        <w:t>Άδεια Κυκλοφορίας Οχήματος Μεταφοράς</w:t>
      </w:r>
      <w:r w:rsidRPr="009947E2">
        <w:t>, η οποία εκδίδεται από τις κατά τόπους Κτηνιατρικές Υπηρεσίες.</w:t>
      </w:r>
    </w:p>
    <w:p w:rsidR="00D0381A" w:rsidRDefault="00D0381A" w:rsidP="00D0381A">
      <w:pPr>
        <w:pStyle w:val="a8"/>
        <w:numPr>
          <w:ilvl w:val="0"/>
          <w:numId w:val="59"/>
        </w:numPr>
        <w:spacing w:after="360" w:line="240" w:lineRule="auto"/>
        <w:ind w:left="709" w:right="-1" w:hanging="425"/>
        <w:jc w:val="both"/>
      </w:pPr>
      <w:r w:rsidRPr="009947E2">
        <w:t xml:space="preserve">Η μεταφορά θα γίνεται με καθαρά και απολυμασμένα </w:t>
      </w:r>
      <w:r>
        <w:t>ισοθερμικά οχήματα ψ</w:t>
      </w:r>
      <w:r w:rsidR="00AD511B">
        <w:t>υ</w:t>
      </w:r>
      <w:r>
        <w:t>γεία (ΚΥΑ 487/04.10.2000 (ΦΕΚ 1219Β) και θα παραδίδονται σε θερμοκρασία -18</w:t>
      </w:r>
      <w:r w:rsidRPr="00D0381A">
        <w:rPr>
          <w:vertAlign w:val="superscript"/>
        </w:rPr>
        <w:t>ο</w:t>
      </w:r>
      <w:r>
        <w:t xml:space="preserve"> </w:t>
      </w:r>
      <w:r w:rsidRPr="00D0381A">
        <w:rPr>
          <w:lang w:val="en-US"/>
        </w:rPr>
        <w:t>C</w:t>
      </w:r>
      <w:r w:rsidRPr="00D0381A">
        <w:t xml:space="preserve"> </w:t>
      </w:r>
      <w:r w:rsidRPr="009947E2">
        <w:t>μέχρι τους χώρους αποθήκευσης του Νοσοκομείου</w:t>
      </w:r>
      <w:r>
        <w:t xml:space="preserve"> σύμφωνα με τις οδηγίες 89/108/ΕΟΚ92/1/ΕΟΚ και 92/2/ΕΟΚ </w:t>
      </w:r>
      <w:r w:rsidR="00AD511B">
        <w:t>Κ</w:t>
      </w:r>
      <w:r>
        <w:t xml:space="preserve">ανονισμό </w:t>
      </w:r>
      <w:r w:rsidR="00AD511B">
        <w:t>ΕΚ αριθμ.</w:t>
      </w:r>
      <w:r>
        <w:t>37/2005 της ΕΠΙΤΡΟΠΗΣ της 12</w:t>
      </w:r>
      <w:r w:rsidRPr="00D0381A">
        <w:rPr>
          <w:vertAlign w:val="superscript"/>
        </w:rPr>
        <w:t>ης</w:t>
      </w:r>
      <w:r>
        <w:t xml:space="preserve"> Ιανουαρίου 2005 σχετικά με τον έλεγχο της θερμοκρασίας στα μέσα μεταφοράς και στους χώρους αποθήκευση</w:t>
      </w:r>
      <w:r w:rsidR="00AD511B">
        <w:t>ς</w:t>
      </w:r>
      <w:r>
        <w:t xml:space="preserve"> κα φύλαξης τροφίμων βαθειάς κατάψυξης και την εκάστοτε ισχύουσα Νομοθεσία και θα φέρουν καταγρ</w:t>
      </w:r>
      <w:r w:rsidR="00AD511B">
        <w:t>α</w:t>
      </w:r>
      <w:r>
        <w:t>φικό θερμοκ</w:t>
      </w:r>
      <w:r w:rsidR="00AD511B">
        <w:t>ρ</w:t>
      </w:r>
      <w:r>
        <w:t>ασίας του θαλάμου μεταφοράς και το οίο θα παραδίδεται με το προ</w:t>
      </w:r>
      <w:r w:rsidR="00AD511B">
        <w:t>ϊ</w:t>
      </w:r>
      <w:r>
        <w:t>όν.</w:t>
      </w:r>
    </w:p>
    <w:p w:rsidR="00D0381A" w:rsidRPr="009947E2" w:rsidRDefault="00D0381A" w:rsidP="00AD511B">
      <w:pPr>
        <w:spacing w:after="360" w:line="240" w:lineRule="auto"/>
        <w:ind w:right="-1"/>
        <w:jc w:val="both"/>
      </w:pPr>
      <w:r w:rsidRPr="009947E2">
        <w:t xml:space="preserve"> Κατά την ώρα παράδοση ο προμηθευτής οφείλει να προσκομίζει και παραδίδει στην επιτροπή παραλαβής αντίγραφο του καταγραφικού της θερμοκρασία του οχήματος μεταφοράς, ο δε μεταφορέας θα πρέπει να διαθέτει Βιβλιάριο υγείας και να φέρει κατά την διάρκεια των χειρισμών παράδοσης των τροφίμων όπου απαιτείται, γάντια μιας χρήσης.</w:t>
      </w:r>
    </w:p>
    <w:p w:rsidR="00D0381A" w:rsidRPr="009947E2" w:rsidRDefault="00D0381A" w:rsidP="00D0381A">
      <w:pPr>
        <w:spacing w:line="240" w:lineRule="auto"/>
        <w:ind w:right="-1"/>
        <w:jc w:val="both"/>
      </w:pPr>
      <w:r w:rsidRPr="009947E2">
        <w:t>Ο προμηθευτής υποχρεούται να παραδίδει τα τρόφιμα ως προς το είδος και την ποσότητα, σύμφωνα με την δοθείσα παραγγελία του Νοσοκομείου, όπως επίσης και να παρέχει στην επιτροπή παραλαβής κάθε πληροφορία και στοιχείο που θα της ζητείται σχετικά με τον προσδιορισμό του είδους.</w:t>
      </w:r>
    </w:p>
    <w:p w:rsidR="00D0381A" w:rsidRDefault="00D0381A" w:rsidP="00D0381A">
      <w:pPr>
        <w:spacing w:line="240" w:lineRule="auto"/>
        <w:ind w:right="-1"/>
        <w:jc w:val="both"/>
      </w:pPr>
      <w:r w:rsidRPr="009947E2">
        <w:t>Τα είδη και οι ποσότητες θα παραδίδονται μετά από έγγραφη παραγγελία, η οποία θα δίδεται 24 ή 48 ώρες, ανάλογα με την διατηρησιμότητα του τροφίμου, πριν την παράδοση.</w:t>
      </w:r>
    </w:p>
    <w:p w:rsidR="00561884" w:rsidRPr="00561884" w:rsidRDefault="00561884" w:rsidP="00561884">
      <w:pPr>
        <w:pStyle w:val="41"/>
        <w:keepNext/>
        <w:keepLines/>
        <w:shd w:val="clear" w:color="auto" w:fill="auto"/>
        <w:spacing w:before="0" w:after="281" w:line="240" w:lineRule="exact"/>
        <w:ind w:firstLine="0"/>
        <w:rPr>
          <w:rFonts w:asciiTheme="minorHAnsi" w:hAnsiTheme="minorHAnsi" w:cstheme="minorHAnsi"/>
          <w:sz w:val="22"/>
          <w:szCs w:val="22"/>
        </w:rPr>
      </w:pPr>
      <w:bookmarkStart w:id="111" w:name="bookmark80"/>
      <w:r w:rsidRPr="00561884">
        <w:rPr>
          <w:rFonts w:asciiTheme="minorHAnsi" w:hAnsiTheme="minorHAnsi" w:cstheme="minorHAnsi"/>
          <w:sz w:val="22"/>
          <w:szCs w:val="22"/>
        </w:rPr>
        <w:t>ΝΟΜΟΘΕΣΙΑ</w:t>
      </w:r>
      <w:bookmarkEnd w:id="111"/>
    </w:p>
    <w:p w:rsidR="00561884" w:rsidRPr="00561884" w:rsidRDefault="00561884" w:rsidP="006B4C0F">
      <w:pPr>
        <w:pStyle w:val="24"/>
        <w:numPr>
          <w:ilvl w:val="0"/>
          <w:numId w:val="68"/>
        </w:numPr>
        <w:shd w:val="clear" w:color="auto" w:fill="auto"/>
        <w:tabs>
          <w:tab w:val="left" w:pos="284"/>
          <w:tab w:val="left" w:pos="567"/>
        </w:tabs>
        <w:spacing w:line="240" w:lineRule="auto"/>
        <w:ind w:firstLine="0"/>
        <w:rPr>
          <w:rFonts w:asciiTheme="minorHAnsi" w:hAnsiTheme="minorHAnsi" w:cstheme="minorHAnsi"/>
          <w:sz w:val="22"/>
          <w:szCs w:val="22"/>
        </w:rPr>
      </w:pPr>
      <w:r w:rsidRPr="00561884">
        <w:rPr>
          <w:rFonts w:asciiTheme="minorHAnsi" w:hAnsiTheme="minorHAnsi" w:cstheme="minorHAnsi"/>
          <w:sz w:val="22"/>
          <w:szCs w:val="22"/>
        </w:rPr>
        <w:t>Κ.Τ.&amp;Π Άρθρα 92,93.</w:t>
      </w:r>
    </w:p>
    <w:p w:rsidR="00561884" w:rsidRDefault="00561884" w:rsidP="006B4C0F">
      <w:pPr>
        <w:pStyle w:val="24"/>
        <w:numPr>
          <w:ilvl w:val="0"/>
          <w:numId w:val="68"/>
        </w:numPr>
        <w:shd w:val="clear" w:color="auto" w:fill="auto"/>
        <w:tabs>
          <w:tab w:val="left" w:pos="284"/>
          <w:tab w:val="left" w:pos="567"/>
          <w:tab w:val="left" w:pos="1348"/>
        </w:tabs>
        <w:spacing w:line="240" w:lineRule="auto"/>
        <w:ind w:right="880" w:firstLine="0"/>
        <w:rPr>
          <w:rFonts w:asciiTheme="minorHAnsi" w:hAnsiTheme="minorHAnsi" w:cstheme="minorHAnsi"/>
          <w:sz w:val="22"/>
          <w:szCs w:val="22"/>
        </w:rPr>
      </w:pPr>
      <w:r w:rsidRPr="00561884">
        <w:rPr>
          <w:rFonts w:asciiTheme="minorHAnsi" w:hAnsiTheme="minorHAnsi" w:cstheme="minorHAnsi"/>
          <w:sz w:val="22"/>
          <w:szCs w:val="22"/>
        </w:rPr>
        <w:t>Π.Δ. 786/1978, περί κτηνιατρικής επιθεώρησης αλιευμάτων και Π.Δ. 290/92, τροποποίηση του Π.Δ. 786/78.</w:t>
      </w:r>
    </w:p>
    <w:p w:rsidR="00561884" w:rsidRDefault="00561884" w:rsidP="006B4C0F">
      <w:pPr>
        <w:pStyle w:val="24"/>
        <w:numPr>
          <w:ilvl w:val="0"/>
          <w:numId w:val="68"/>
        </w:numPr>
        <w:shd w:val="clear" w:color="auto" w:fill="auto"/>
        <w:tabs>
          <w:tab w:val="left" w:pos="284"/>
          <w:tab w:val="left" w:pos="567"/>
          <w:tab w:val="left" w:pos="1348"/>
        </w:tabs>
        <w:spacing w:line="240" w:lineRule="auto"/>
        <w:ind w:right="880" w:firstLine="0"/>
        <w:rPr>
          <w:rFonts w:asciiTheme="minorHAnsi" w:hAnsiTheme="minorHAnsi" w:cstheme="minorHAnsi"/>
          <w:sz w:val="22"/>
          <w:szCs w:val="22"/>
        </w:rPr>
      </w:pPr>
      <w:r w:rsidRPr="00561884">
        <w:rPr>
          <w:rFonts w:asciiTheme="minorHAnsi" w:hAnsiTheme="minorHAnsi" w:cstheme="minorHAnsi"/>
          <w:sz w:val="22"/>
          <w:szCs w:val="22"/>
        </w:rPr>
        <w:t>Π.Δ. 290/92 «Τροποποίηση διατάξεων του Π.Δ. 786/78 περί της κτηνιατρικής επιθεώρησης νωπών, κατεψυγμένων και λοιπών συντηρημένων εδώδιμων αλιευμάτων» και το άρθρο 11 &amp; 7 εδάφιο δ του Κωδικός Τροφίμων - Ποτών σε εναρμόνιση με την οδηγία 89/395/ΕΟΚ σύμφωνα με την απόφαση του ΑΧΣ 804/90.</w:t>
      </w:r>
    </w:p>
    <w:p w:rsidR="00561884" w:rsidRPr="00561884" w:rsidRDefault="00561884" w:rsidP="006B4C0F">
      <w:pPr>
        <w:pStyle w:val="24"/>
        <w:numPr>
          <w:ilvl w:val="0"/>
          <w:numId w:val="68"/>
        </w:numPr>
        <w:shd w:val="clear" w:color="auto" w:fill="auto"/>
        <w:tabs>
          <w:tab w:val="left" w:pos="0"/>
        </w:tabs>
        <w:spacing w:line="240" w:lineRule="auto"/>
        <w:ind w:firstLine="0"/>
        <w:jc w:val="left"/>
        <w:rPr>
          <w:rFonts w:asciiTheme="minorHAnsi" w:hAnsiTheme="minorHAnsi" w:cstheme="minorHAnsi"/>
          <w:sz w:val="22"/>
          <w:szCs w:val="22"/>
        </w:rPr>
      </w:pPr>
      <w:r w:rsidRPr="00561884">
        <w:rPr>
          <w:rFonts w:asciiTheme="minorHAnsi" w:hAnsiTheme="minorHAnsi" w:cstheme="minorHAnsi"/>
          <w:sz w:val="22"/>
          <w:szCs w:val="22"/>
        </w:rPr>
        <w:t>Κανονισμός Π.Δ.412/94 περί υγειονομικών όρων παραγωγής και διάθεσης μαλακίων και αλιευμάτων,</w:t>
      </w:r>
    </w:p>
    <w:p w:rsidR="00561884" w:rsidRDefault="00561884" w:rsidP="006B4C0F">
      <w:pPr>
        <w:pStyle w:val="24"/>
        <w:numPr>
          <w:ilvl w:val="0"/>
          <w:numId w:val="68"/>
        </w:numPr>
        <w:shd w:val="clear" w:color="auto" w:fill="auto"/>
        <w:tabs>
          <w:tab w:val="left" w:pos="0"/>
        </w:tabs>
        <w:spacing w:line="240" w:lineRule="auto"/>
        <w:ind w:firstLine="0"/>
        <w:jc w:val="left"/>
        <w:rPr>
          <w:rFonts w:asciiTheme="minorHAnsi" w:hAnsiTheme="minorHAnsi" w:cstheme="minorHAnsi"/>
          <w:sz w:val="22"/>
          <w:szCs w:val="22"/>
        </w:rPr>
      </w:pPr>
      <w:r w:rsidRPr="00561884">
        <w:rPr>
          <w:rFonts w:asciiTheme="minorHAnsi" w:hAnsiTheme="minorHAnsi" w:cstheme="minorHAnsi"/>
          <w:sz w:val="22"/>
          <w:szCs w:val="22"/>
        </w:rPr>
        <w:t>Κανονισμός 2406/96/Ε.Κ. περί προδιαγραφών εμπορίας αλιευτικών προϊόντων</w:t>
      </w:r>
    </w:p>
    <w:p w:rsidR="00561884" w:rsidRDefault="00561884" w:rsidP="006B4C0F">
      <w:pPr>
        <w:pStyle w:val="24"/>
        <w:numPr>
          <w:ilvl w:val="0"/>
          <w:numId w:val="68"/>
        </w:numPr>
        <w:shd w:val="clear" w:color="auto" w:fill="auto"/>
        <w:tabs>
          <w:tab w:val="left" w:pos="0"/>
        </w:tabs>
        <w:spacing w:line="240" w:lineRule="auto"/>
        <w:ind w:firstLine="0"/>
        <w:jc w:val="left"/>
        <w:rPr>
          <w:rFonts w:asciiTheme="minorHAnsi" w:hAnsiTheme="minorHAnsi" w:cstheme="minorHAnsi"/>
          <w:sz w:val="22"/>
          <w:szCs w:val="22"/>
        </w:rPr>
      </w:pPr>
      <w:r w:rsidRPr="00561884">
        <w:rPr>
          <w:rFonts w:asciiTheme="minorHAnsi" w:hAnsiTheme="minorHAnsi" w:cstheme="minorHAnsi"/>
          <w:sz w:val="22"/>
          <w:szCs w:val="22"/>
        </w:rPr>
        <w:t>Αγορανομική Διάταξης 14/89 αριθμός 4, άρθρο 107 σχετικά με την εμπορία και διάθεση κατεψυγμένων αλιευμάτων σε σχέση με το ποσοστό του επίπαγου του άρθρου 1 του Π.Δ. 290/92.</w:t>
      </w:r>
    </w:p>
    <w:p w:rsidR="00561884" w:rsidRDefault="00561884" w:rsidP="006B4C0F">
      <w:pPr>
        <w:pStyle w:val="24"/>
        <w:numPr>
          <w:ilvl w:val="0"/>
          <w:numId w:val="68"/>
        </w:numPr>
        <w:shd w:val="clear" w:color="auto" w:fill="auto"/>
        <w:tabs>
          <w:tab w:val="left" w:pos="0"/>
        </w:tabs>
        <w:spacing w:line="240" w:lineRule="auto"/>
        <w:ind w:right="1180" w:firstLine="0"/>
        <w:jc w:val="left"/>
        <w:rPr>
          <w:rFonts w:asciiTheme="minorHAnsi" w:hAnsiTheme="minorHAnsi" w:cstheme="minorHAnsi"/>
          <w:sz w:val="22"/>
          <w:szCs w:val="22"/>
        </w:rPr>
      </w:pPr>
      <w:r w:rsidRPr="00561884">
        <w:rPr>
          <w:rFonts w:asciiTheme="minorHAnsi" w:hAnsiTheme="minorHAnsi" w:cstheme="minorHAnsi"/>
          <w:sz w:val="22"/>
          <w:szCs w:val="22"/>
        </w:rPr>
        <w:t>Π.Δ. 79/2007</w:t>
      </w:r>
      <w:r w:rsidRPr="00561884">
        <w:rPr>
          <w:rFonts w:asciiTheme="minorHAnsi" w:hAnsiTheme="minorHAnsi" w:cstheme="minorHAnsi"/>
          <w:sz w:val="22"/>
          <w:szCs w:val="22"/>
        </w:rPr>
        <w:tab/>
        <w:t>- ΦΕΚ</w:t>
      </w:r>
      <w:r w:rsidRPr="00561884">
        <w:rPr>
          <w:rFonts w:asciiTheme="minorHAnsi" w:hAnsiTheme="minorHAnsi" w:cstheme="minorHAnsi"/>
          <w:sz w:val="22"/>
          <w:szCs w:val="22"/>
        </w:rPr>
        <w:tab/>
        <w:t>95/Α'/3.5.2007</w:t>
      </w:r>
      <w:r w:rsidRPr="00561884">
        <w:rPr>
          <w:rFonts w:asciiTheme="minorHAnsi" w:hAnsiTheme="minorHAnsi" w:cstheme="minorHAnsi"/>
          <w:sz w:val="22"/>
          <w:szCs w:val="22"/>
        </w:rPr>
        <w:tab/>
        <w:t>Αναγκαία συμπληρωματικά μέτρα εφαρμογής των Κανονισμών (ΕΚ) υπ’ αριθμ. 178/2002, 852/2004, 853/2004, 854/2004 και 882/2004 του Ευρωπαϊκού Κοινοβουλίου και του Συμβουλίου όσον αφορά τους κανόνες υγιεινής για τα τρόφιμα ζωικής προέλευσης, των επίσημων ελέγχων στα προϊόντα αυτά που προορίζονται για κατανάλωση από τον άνθρωπο και τους κανόνες υγείας και καλής διαβίωσης των ζώων και εναρμόνιση της κτηνιατρικής νομοθεσίας προς την υπ' αριθμ. 2004/41/ΕΚ Οδηγία του Ευρωπαϊκού Κοινοβουλίου και του Συμβουλίου.</w:t>
      </w:r>
    </w:p>
    <w:p w:rsidR="00561884" w:rsidRPr="00561884" w:rsidRDefault="00561884" w:rsidP="006B4C0F">
      <w:pPr>
        <w:pStyle w:val="24"/>
        <w:numPr>
          <w:ilvl w:val="0"/>
          <w:numId w:val="68"/>
        </w:numPr>
        <w:shd w:val="clear" w:color="auto" w:fill="auto"/>
        <w:tabs>
          <w:tab w:val="left" w:pos="0"/>
        </w:tabs>
        <w:spacing w:line="240" w:lineRule="auto"/>
        <w:ind w:right="1180" w:firstLine="0"/>
        <w:jc w:val="left"/>
        <w:rPr>
          <w:rFonts w:asciiTheme="minorHAnsi" w:hAnsiTheme="minorHAnsi" w:cstheme="minorHAnsi"/>
          <w:sz w:val="22"/>
          <w:szCs w:val="22"/>
        </w:rPr>
      </w:pPr>
      <w:r w:rsidRPr="00561884">
        <w:rPr>
          <w:rFonts w:asciiTheme="minorHAnsi" w:hAnsiTheme="minorHAnsi" w:cstheme="minorHAnsi"/>
          <w:sz w:val="22"/>
          <w:szCs w:val="22"/>
        </w:rPr>
        <w:t>Κανονισμός 178/2002 (περί καθορισμού των γενικών αρχών και απαιτήσεων της Νομοθεσίας για τα τρόφιμα, των γενικών διαδικασιών για την ασφάλεια των τροφίμων και την ίδρυση της Ευρωπαϊκής Αρχής για την Ασφάλεια των τροφίμων.</w:t>
      </w:r>
    </w:p>
    <w:p w:rsidR="00561884" w:rsidRDefault="00561884" w:rsidP="006B4C0F">
      <w:pPr>
        <w:pStyle w:val="24"/>
        <w:shd w:val="clear" w:color="auto" w:fill="auto"/>
        <w:tabs>
          <w:tab w:val="left" w:pos="0"/>
        </w:tabs>
        <w:spacing w:line="240" w:lineRule="auto"/>
        <w:ind w:right="840" w:firstLine="0"/>
        <w:rPr>
          <w:rFonts w:asciiTheme="minorHAnsi" w:hAnsiTheme="minorHAnsi" w:cstheme="minorHAnsi"/>
          <w:sz w:val="22"/>
          <w:szCs w:val="22"/>
        </w:rPr>
      </w:pPr>
      <w:r w:rsidRPr="00561884">
        <w:rPr>
          <w:rFonts w:asciiTheme="minorHAnsi" w:hAnsiTheme="minorHAnsi" w:cstheme="minorHAnsi"/>
          <w:b/>
          <w:sz w:val="28"/>
          <w:szCs w:val="28"/>
        </w:rPr>
        <w:t>9</w:t>
      </w:r>
      <w:r>
        <w:rPr>
          <w:rFonts w:asciiTheme="minorHAnsi" w:hAnsiTheme="minorHAnsi" w:cstheme="minorHAnsi"/>
          <w:sz w:val="22"/>
          <w:szCs w:val="22"/>
        </w:rPr>
        <w:t>.</w:t>
      </w:r>
      <w:r w:rsidRPr="00561884">
        <w:rPr>
          <w:rFonts w:asciiTheme="minorHAnsi" w:hAnsiTheme="minorHAnsi" w:cstheme="minorHAnsi"/>
          <w:sz w:val="22"/>
          <w:szCs w:val="22"/>
        </w:rPr>
        <w:t>Κανονισμός 852/2004- Κανονισμός Υγιεινής Τροφίμων- προς αντικα</w:t>
      </w:r>
      <w:r>
        <w:rPr>
          <w:rFonts w:asciiTheme="minorHAnsi" w:hAnsiTheme="minorHAnsi" w:cstheme="minorHAnsi"/>
          <w:sz w:val="22"/>
          <w:szCs w:val="22"/>
        </w:rPr>
        <w:t>τάσταση της 93/43 οδηγίας (ΕΟΚ)</w:t>
      </w:r>
    </w:p>
    <w:p w:rsidR="00561884" w:rsidRPr="00561884" w:rsidRDefault="00561884" w:rsidP="006B4C0F">
      <w:pPr>
        <w:pStyle w:val="24"/>
        <w:shd w:val="clear" w:color="auto" w:fill="auto"/>
        <w:tabs>
          <w:tab w:val="left" w:pos="0"/>
        </w:tabs>
        <w:spacing w:line="240" w:lineRule="auto"/>
        <w:ind w:right="840" w:firstLine="0"/>
        <w:rPr>
          <w:rFonts w:asciiTheme="minorHAnsi" w:hAnsiTheme="minorHAnsi" w:cstheme="minorHAnsi"/>
          <w:sz w:val="22"/>
          <w:szCs w:val="22"/>
        </w:rPr>
      </w:pPr>
      <w:r w:rsidRPr="00561884">
        <w:rPr>
          <w:rFonts w:asciiTheme="minorHAnsi" w:hAnsiTheme="minorHAnsi" w:cstheme="minorHAnsi"/>
          <w:b/>
          <w:sz w:val="24"/>
          <w:szCs w:val="24"/>
        </w:rPr>
        <w:t>10</w:t>
      </w:r>
      <w:r>
        <w:rPr>
          <w:rFonts w:asciiTheme="minorHAnsi" w:hAnsiTheme="minorHAnsi" w:cstheme="minorHAnsi"/>
          <w:sz w:val="22"/>
          <w:szCs w:val="22"/>
        </w:rPr>
        <w:t>.Κ</w:t>
      </w:r>
      <w:r w:rsidRPr="00561884">
        <w:rPr>
          <w:rFonts w:asciiTheme="minorHAnsi" w:hAnsiTheme="minorHAnsi" w:cstheme="minorHAnsi"/>
          <w:sz w:val="22"/>
          <w:szCs w:val="22"/>
        </w:rPr>
        <w:t>ανονισμός 853/2004 Κανονισμός για τον καθορισμό ειδικών κανόνων υγιεινής για τα τρόφιμα ζωικής προέλευσης.</w:t>
      </w:r>
    </w:p>
    <w:p w:rsidR="00561884" w:rsidRDefault="00561884" w:rsidP="006B4C0F">
      <w:pPr>
        <w:pStyle w:val="24"/>
        <w:numPr>
          <w:ilvl w:val="0"/>
          <w:numId w:val="48"/>
        </w:numPr>
        <w:shd w:val="clear" w:color="auto" w:fill="auto"/>
        <w:tabs>
          <w:tab w:val="left" w:pos="0"/>
        </w:tabs>
        <w:spacing w:line="240" w:lineRule="auto"/>
        <w:ind w:right="840" w:firstLine="0"/>
        <w:rPr>
          <w:rFonts w:asciiTheme="minorHAnsi" w:hAnsiTheme="minorHAnsi" w:cstheme="minorHAnsi"/>
          <w:sz w:val="22"/>
          <w:szCs w:val="22"/>
        </w:rPr>
      </w:pPr>
      <w:r w:rsidRPr="00561884">
        <w:rPr>
          <w:rFonts w:asciiTheme="minorHAnsi" w:hAnsiTheme="minorHAnsi" w:cstheme="minorHAnsi"/>
          <w:sz w:val="22"/>
          <w:szCs w:val="22"/>
        </w:rPr>
        <w:lastRenderedPageBreak/>
        <w:t>Κανονισμός 854/2004 Κανονισμός για τον επίσημο έλεγχο τροφίμων ζωικής προέλευσης.</w:t>
      </w:r>
    </w:p>
    <w:p w:rsidR="00561884" w:rsidRDefault="00561884" w:rsidP="006B4C0F">
      <w:pPr>
        <w:pStyle w:val="24"/>
        <w:numPr>
          <w:ilvl w:val="0"/>
          <w:numId w:val="48"/>
        </w:numPr>
        <w:shd w:val="clear" w:color="auto" w:fill="auto"/>
        <w:tabs>
          <w:tab w:val="left" w:pos="0"/>
        </w:tabs>
        <w:spacing w:line="240" w:lineRule="auto"/>
        <w:ind w:right="840" w:firstLine="0"/>
        <w:rPr>
          <w:rFonts w:asciiTheme="minorHAnsi" w:hAnsiTheme="minorHAnsi" w:cstheme="minorHAnsi"/>
          <w:sz w:val="22"/>
          <w:szCs w:val="22"/>
        </w:rPr>
      </w:pPr>
      <w:r>
        <w:rPr>
          <w:rFonts w:asciiTheme="minorHAnsi" w:hAnsiTheme="minorHAnsi" w:cstheme="minorHAnsi"/>
          <w:sz w:val="22"/>
          <w:szCs w:val="22"/>
        </w:rPr>
        <w:t>Κανονισμός 882/2004 Κανονισμός για την διεξαγωγή του επίσημου ελέγχου των τροφίμων</w:t>
      </w:r>
    </w:p>
    <w:p w:rsidR="00561884" w:rsidRDefault="00561884" w:rsidP="006B4C0F">
      <w:pPr>
        <w:pStyle w:val="24"/>
        <w:numPr>
          <w:ilvl w:val="0"/>
          <w:numId w:val="48"/>
        </w:numPr>
        <w:shd w:val="clear" w:color="auto" w:fill="auto"/>
        <w:tabs>
          <w:tab w:val="left" w:pos="0"/>
        </w:tabs>
        <w:spacing w:line="240" w:lineRule="auto"/>
        <w:ind w:right="840" w:firstLine="0"/>
        <w:rPr>
          <w:rFonts w:asciiTheme="minorHAnsi" w:hAnsiTheme="minorHAnsi" w:cstheme="minorHAnsi"/>
          <w:sz w:val="22"/>
          <w:szCs w:val="22"/>
        </w:rPr>
      </w:pPr>
      <w:r>
        <w:rPr>
          <w:rFonts w:asciiTheme="minorHAnsi" w:hAnsiTheme="minorHAnsi" w:cstheme="minorHAnsi"/>
          <w:sz w:val="22"/>
          <w:szCs w:val="22"/>
        </w:rPr>
        <w:t>Κ..Υ.Α 15523/31-08-2006 Περί Αναγκαίων συμπληρωματικών μέτρων εφαρμογής των Κανονισμών Καν.178/2002, 852/2004, 853</w:t>
      </w:r>
      <w:r w:rsidR="00055F22">
        <w:rPr>
          <w:rFonts w:asciiTheme="minorHAnsi" w:hAnsiTheme="minorHAnsi" w:cstheme="minorHAnsi"/>
          <w:sz w:val="22"/>
          <w:szCs w:val="22"/>
        </w:rPr>
        <w:t>/2004, 854/2004 και 882/2004 του Ευρωπαϊκού Κοινοβουλίου και του Συμβουλίου και εναρμόνιση της Οδηγίας 2004/41/Ε.Κ του Ευρωπαϊκού Κοινοβουλίου και του Συμβουλίου.</w:t>
      </w:r>
    </w:p>
    <w:p w:rsidR="00055F22" w:rsidRPr="00055F22" w:rsidRDefault="00055F22" w:rsidP="006B4C0F">
      <w:pPr>
        <w:pStyle w:val="24"/>
        <w:numPr>
          <w:ilvl w:val="0"/>
          <w:numId w:val="53"/>
        </w:numPr>
        <w:shd w:val="clear" w:color="auto" w:fill="auto"/>
        <w:tabs>
          <w:tab w:val="left" w:pos="1508"/>
        </w:tabs>
        <w:spacing w:line="240" w:lineRule="auto"/>
        <w:ind w:left="142" w:right="1000" w:firstLine="0"/>
        <w:rPr>
          <w:rFonts w:asciiTheme="minorHAnsi" w:hAnsiTheme="minorHAnsi" w:cstheme="minorHAnsi"/>
          <w:sz w:val="22"/>
          <w:szCs w:val="22"/>
        </w:rPr>
      </w:pPr>
      <w:r w:rsidRPr="00055F22">
        <w:rPr>
          <w:rFonts w:asciiTheme="minorHAnsi" w:hAnsiTheme="minorHAnsi" w:cstheme="minorHAnsi"/>
          <w:sz w:val="22"/>
          <w:szCs w:val="22"/>
        </w:rPr>
        <w:t>Κανονισμός 2073/2005 και 1441/2007 σχετικά με τα μικροβιολογικά κριτήρια των τροφίμων.</w:t>
      </w:r>
    </w:p>
    <w:p w:rsidR="00055F22" w:rsidRPr="00055F22" w:rsidRDefault="00055F22" w:rsidP="006B4C0F">
      <w:pPr>
        <w:pStyle w:val="24"/>
        <w:numPr>
          <w:ilvl w:val="0"/>
          <w:numId w:val="53"/>
        </w:numPr>
        <w:shd w:val="clear" w:color="auto" w:fill="auto"/>
        <w:tabs>
          <w:tab w:val="left" w:pos="1508"/>
        </w:tabs>
        <w:spacing w:line="240" w:lineRule="auto"/>
        <w:ind w:left="142" w:right="1000" w:firstLine="0"/>
        <w:rPr>
          <w:rFonts w:asciiTheme="minorHAnsi" w:hAnsiTheme="minorHAnsi" w:cstheme="minorHAnsi"/>
          <w:sz w:val="22"/>
          <w:szCs w:val="22"/>
        </w:rPr>
      </w:pPr>
      <w:r w:rsidRPr="00055F22">
        <w:rPr>
          <w:rFonts w:asciiTheme="minorHAnsi" w:hAnsiTheme="minorHAnsi" w:cstheme="minorHAnsi"/>
          <w:sz w:val="22"/>
          <w:szCs w:val="22"/>
        </w:rPr>
        <w:t>Κανονισμός (ΕΚ) αριθ. 1662/2006 της Επιτροπής της 6ης Νοεμβρίου 2006 για τροποποίηση του Κανονισμού (ΕΚ) αριθ. 853/2004 του Ευρωπαϊκού Κοινοβουλίου και του Συμβουλίου για τον καθορισμό ειδικών κανόνων υγιεινής για τα τρόφιμα ζωικής προέλευσης.</w:t>
      </w:r>
    </w:p>
    <w:p w:rsidR="00055F22" w:rsidRPr="00055F22" w:rsidRDefault="00055F22" w:rsidP="006B4C0F">
      <w:pPr>
        <w:pStyle w:val="24"/>
        <w:numPr>
          <w:ilvl w:val="0"/>
          <w:numId w:val="53"/>
        </w:numPr>
        <w:shd w:val="clear" w:color="auto" w:fill="auto"/>
        <w:tabs>
          <w:tab w:val="left" w:pos="1508"/>
        </w:tabs>
        <w:spacing w:line="240" w:lineRule="auto"/>
        <w:ind w:left="142" w:right="1000" w:firstLine="0"/>
        <w:rPr>
          <w:rFonts w:asciiTheme="minorHAnsi" w:hAnsiTheme="minorHAnsi" w:cstheme="minorHAnsi"/>
          <w:sz w:val="22"/>
          <w:szCs w:val="22"/>
        </w:rPr>
      </w:pPr>
      <w:r w:rsidRPr="00055F22">
        <w:rPr>
          <w:rFonts w:asciiTheme="minorHAnsi" w:hAnsiTheme="minorHAnsi" w:cstheme="minorHAnsi"/>
          <w:sz w:val="22"/>
          <w:szCs w:val="22"/>
        </w:rPr>
        <w:t>Κανονισμός 178/2002 (εφαρμογή του άρθρου 18 ) για την ιχνηλασιμότητα των τροφίμων όπως και η εφαρμογή του άρθρου 11 του Κ.Τ.Π παράγρ. 13 περί ενδείξεως αναγνώρισης παρτίδας προϊόντος και της οδηγίας 92/59 Ε.Ο.Κ του Συμβουλίου για την γενική ασφάλεια των τροφίμων.</w:t>
      </w:r>
    </w:p>
    <w:p w:rsidR="00055F22" w:rsidRPr="00055F22" w:rsidRDefault="00055F22" w:rsidP="006B4C0F">
      <w:pPr>
        <w:pStyle w:val="24"/>
        <w:numPr>
          <w:ilvl w:val="0"/>
          <w:numId w:val="53"/>
        </w:numPr>
        <w:shd w:val="clear" w:color="auto" w:fill="auto"/>
        <w:tabs>
          <w:tab w:val="left" w:pos="1508"/>
        </w:tabs>
        <w:spacing w:line="240" w:lineRule="auto"/>
        <w:ind w:left="142" w:right="1000" w:firstLine="0"/>
        <w:rPr>
          <w:rFonts w:asciiTheme="minorHAnsi" w:hAnsiTheme="minorHAnsi" w:cstheme="minorHAnsi"/>
          <w:sz w:val="22"/>
          <w:szCs w:val="22"/>
        </w:rPr>
      </w:pPr>
      <w:r w:rsidRPr="00055F22">
        <w:rPr>
          <w:rFonts w:asciiTheme="minorHAnsi" w:hAnsiTheme="minorHAnsi" w:cstheme="minorHAnsi"/>
          <w:sz w:val="22"/>
          <w:szCs w:val="22"/>
        </w:rPr>
        <w:t>ΚΥΑ 487/2000 (ΦΕΚ1219β/4.10.2000) σύμφωνα με τις απαιτήσεις Κοινοτικής Οδηγίας 93/43/ΕΟΚ και τον Κανονισμό 178/2002 του Ευρωπαϊκού Κοινοβουλίου.</w:t>
      </w:r>
    </w:p>
    <w:p w:rsidR="00055F22" w:rsidRPr="00055F22" w:rsidRDefault="00055F22" w:rsidP="006B4C0F">
      <w:pPr>
        <w:pStyle w:val="24"/>
        <w:numPr>
          <w:ilvl w:val="0"/>
          <w:numId w:val="53"/>
        </w:numPr>
        <w:shd w:val="clear" w:color="auto" w:fill="auto"/>
        <w:tabs>
          <w:tab w:val="left" w:pos="1508"/>
        </w:tabs>
        <w:spacing w:line="240" w:lineRule="auto"/>
        <w:ind w:left="142" w:right="1000" w:firstLine="0"/>
        <w:rPr>
          <w:rFonts w:asciiTheme="minorHAnsi" w:hAnsiTheme="minorHAnsi" w:cstheme="minorHAnsi"/>
          <w:sz w:val="22"/>
          <w:szCs w:val="22"/>
        </w:rPr>
      </w:pPr>
      <w:r w:rsidRPr="00055F22">
        <w:rPr>
          <w:rFonts w:asciiTheme="minorHAnsi" w:hAnsiTheme="minorHAnsi" w:cstheme="minorHAnsi"/>
          <w:sz w:val="22"/>
          <w:szCs w:val="22"/>
        </w:rPr>
        <w:t>Κανονισμός 852/2004, και ΚΥΑ 15523/8-2006 Κωδικός Αριθμός Έγκρισης των Ψυκτικών Εγκαταστάσεών</w:t>
      </w:r>
    </w:p>
    <w:p w:rsidR="00055F22" w:rsidRDefault="00055F22" w:rsidP="006B4C0F">
      <w:pPr>
        <w:pStyle w:val="24"/>
        <w:numPr>
          <w:ilvl w:val="0"/>
          <w:numId w:val="53"/>
        </w:numPr>
        <w:shd w:val="clear" w:color="auto" w:fill="auto"/>
        <w:tabs>
          <w:tab w:val="left" w:pos="1508"/>
        </w:tabs>
        <w:spacing w:line="240" w:lineRule="auto"/>
        <w:ind w:left="142" w:right="1000" w:firstLine="0"/>
        <w:rPr>
          <w:rFonts w:asciiTheme="minorHAnsi" w:hAnsiTheme="minorHAnsi" w:cstheme="minorHAnsi"/>
          <w:sz w:val="22"/>
          <w:szCs w:val="22"/>
        </w:rPr>
      </w:pPr>
      <w:r w:rsidRPr="00055F22">
        <w:rPr>
          <w:rFonts w:asciiTheme="minorHAnsi" w:hAnsiTheme="minorHAnsi" w:cstheme="minorHAnsi"/>
          <w:sz w:val="22"/>
          <w:szCs w:val="22"/>
        </w:rPr>
        <w:t>ΚΥΑ 15523/31-08-2006 άρθρο 4 και 5, και άρθρου 6 του Καν. 852/2004 περί αδειοδότησης των επιχειρήσεων και έγκρισης αυτών.</w:t>
      </w:r>
    </w:p>
    <w:p w:rsidR="00055F22" w:rsidRDefault="00055F22" w:rsidP="006B4C0F">
      <w:pPr>
        <w:pStyle w:val="24"/>
        <w:numPr>
          <w:ilvl w:val="0"/>
          <w:numId w:val="53"/>
        </w:numPr>
        <w:shd w:val="clear" w:color="auto" w:fill="auto"/>
        <w:tabs>
          <w:tab w:val="left" w:pos="1508"/>
        </w:tabs>
        <w:spacing w:line="240" w:lineRule="auto"/>
        <w:ind w:left="142" w:right="1000" w:firstLine="0"/>
        <w:rPr>
          <w:rFonts w:asciiTheme="minorHAnsi" w:hAnsiTheme="minorHAnsi" w:cstheme="minorHAnsi"/>
          <w:sz w:val="22"/>
          <w:szCs w:val="22"/>
        </w:rPr>
      </w:pPr>
      <w:r w:rsidRPr="00055F22">
        <w:rPr>
          <w:rFonts w:asciiTheme="minorHAnsi" w:hAnsiTheme="minorHAnsi" w:cstheme="minorHAnsi"/>
          <w:sz w:val="22"/>
          <w:szCs w:val="22"/>
        </w:rPr>
        <w:t>Κανονισμός (ΕΚ) αριθ. 1020/2008 της Επιτροπής, της 17</w:t>
      </w:r>
      <w:r w:rsidRPr="00055F22">
        <w:rPr>
          <w:rFonts w:asciiTheme="minorHAnsi" w:hAnsiTheme="minorHAnsi" w:cstheme="minorHAnsi"/>
          <w:sz w:val="22"/>
          <w:szCs w:val="22"/>
          <w:vertAlign w:val="superscript"/>
        </w:rPr>
        <w:t>ης</w:t>
      </w:r>
      <w:r w:rsidRPr="00055F22">
        <w:rPr>
          <w:rFonts w:asciiTheme="minorHAnsi" w:hAnsiTheme="minorHAnsi" w:cstheme="minorHAnsi"/>
          <w:sz w:val="22"/>
          <w:szCs w:val="22"/>
        </w:rPr>
        <w:t xml:space="preserve"> Οκτωβρίου 2008, για τροποποίηση των παραρτημάτων II και III του κανονισμού (ΕΚ) αριθ. 853/2004 του Ευρωπαϊκού Κοινοβουλίου και του Συμβουλίου για τον καθορισμό ειδικών κανόνων υγιεινής για τα τρόφιμα ζωικής προέλευσης και τον κανονισμό (ΕΚ) αριθ.</w:t>
      </w:r>
      <w:r>
        <w:rPr>
          <w:rFonts w:asciiTheme="minorHAnsi" w:hAnsiTheme="minorHAnsi" w:cstheme="minorHAnsi"/>
          <w:sz w:val="22"/>
          <w:szCs w:val="22"/>
        </w:rPr>
        <w:t>2076/2005 αναγνώρισης, για νωπό γάλα και τα γαλακτοκομικά προϊόντα, τα αυγά και τα προϊόντα αυγών και ορισμένα προϊόντα αλιείας</w:t>
      </w:r>
    </w:p>
    <w:p w:rsidR="00055F22" w:rsidRPr="00055F22" w:rsidRDefault="00055F22" w:rsidP="006B4C0F">
      <w:pPr>
        <w:pStyle w:val="24"/>
        <w:numPr>
          <w:ilvl w:val="0"/>
          <w:numId w:val="53"/>
        </w:numPr>
        <w:shd w:val="clear" w:color="auto" w:fill="auto"/>
        <w:tabs>
          <w:tab w:val="left" w:pos="1508"/>
        </w:tabs>
        <w:spacing w:line="240" w:lineRule="auto"/>
        <w:ind w:right="840" w:firstLine="0"/>
        <w:rPr>
          <w:rFonts w:asciiTheme="minorHAnsi" w:hAnsiTheme="minorHAnsi" w:cstheme="minorHAnsi"/>
          <w:sz w:val="22"/>
          <w:szCs w:val="22"/>
        </w:rPr>
      </w:pPr>
      <w:r w:rsidRPr="00055F22">
        <w:rPr>
          <w:rFonts w:asciiTheme="minorHAnsi" w:hAnsiTheme="minorHAnsi" w:cstheme="minorHAnsi"/>
          <w:sz w:val="22"/>
          <w:szCs w:val="22"/>
        </w:rPr>
        <w:t xml:space="preserve">Κανονισμός (ΕΚ) αριθ. 1021/2008 της Επιτροπής, της 17ης Οκτωβρίου 2008, για τροποποίηση των παραρτημάτων </w:t>
      </w:r>
      <w:r w:rsidRPr="00055F22">
        <w:rPr>
          <w:rFonts w:asciiTheme="minorHAnsi" w:hAnsiTheme="minorHAnsi" w:cstheme="minorHAnsi"/>
          <w:sz w:val="22"/>
          <w:szCs w:val="22"/>
          <w:lang w:val="en-US" w:eastAsia="en-US" w:bidi="en-US"/>
        </w:rPr>
        <w:t>I</w:t>
      </w:r>
      <w:r w:rsidRPr="00055F22">
        <w:rPr>
          <w:rFonts w:asciiTheme="minorHAnsi" w:hAnsiTheme="minorHAnsi" w:cstheme="minorHAnsi"/>
          <w:sz w:val="22"/>
          <w:szCs w:val="22"/>
          <w:lang w:eastAsia="en-US" w:bidi="en-US"/>
        </w:rPr>
        <w:t xml:space="preserve">, </w:t>
      </w:r>
      <w:r w:rsidRPr="00055F22">
        <w:rPr>
          <w:rFonts w:asciiTheme="minorHAnsi" w:hAnsiTheme="minorHAnsi" w:cstheme="minorHAnsi"/>
          <w:sz w:val="22"/>
          <w:szCs w:val="22"/>
        </w:rPr>
        <w:t>II και III του κανονισμού (ΕΚ) αριθ. 854/2004 του Ευρωπαϊκού Κοινοβουλίου και του Συμβουλίου για τον καθορισμό ειδικών διατάξεων για την οργάνωση των επίσημων ελέγχων στα προϊόντα ζωικής προέλευσης που προορίζονται για κατανάλωση από τον άνθρωπο και τον κανονισμό (ΕΚ) αριθ. 2076/2005 όσον αφορά τα ζώντα δίθυρα μαλάκια, ορισμένα προϊόντα αλιείας και το προσωπικό που επικουρεί κατά τους επίσημους ελέγχους στα σφαγεία.</w:t>
      </w:r>
    </w:p>
    <w:p w:rsidR="00055F22" w:rsidRPr="00055F22" w:rsidRDefault="00055F22" w:rsidP="006B4C0F">
      <w:pPr>
        <w:pStyle w:val="24"/>
        <w:shd w:val="clear" w:color="auto" w:fill="auto"/>
        <w:tabs>
          <w:tab w:val="left" w:pos="1508"/>
        </w:tabs>
        <w:spacing w:line="240" w:lineRule="auto"/>
        <w:ind w:left="142" w:right="1000" w:firstLine="0"/>
        <w:rPr>
          <w:rFonts w:asciiTheme="minorHAnsi" w:hAnsiTheme="minorHAnsi" w:cstheme="minorHAnsi"/>
          <w:sz w:val="22"/>
          <w:szCs w:val="22"/>
        </w:rPr>
      </w:pPr>
    </w:p>
    <w:p w:rsidR="00055F22" w:rsidRDefault="00055F22" w:rsidP="00055F22">
      <w:pPr>
        <w:pStyle w:val="24"/>
        <w:shd w:val="clear" w:color="auto" w:fill="auto"/>
        <w:tabs>
          <w:tab w:val="left" w:pos="1508"/>
        </w:tabs>
        <w:spacing w:line="432" w:lineRule="exact"/>
        <w:ind w:left="360" w:right="840" w:firstLine="0"/>
        <w:rPr>
          <w:rFonts w:asciiTheme="minorHAnsi" w:hAnsiTheme="minorHAnsi" w:cstheme="minorHAnsi"/>
          <w:sz w:val="22"/>
          <w:szCs w:val="22"/>
        </w:rPr>
      </w:pPr>
      <w:r>
        <w:rPr>
          <w:rFonts w:asciiTheme="minorHAnsi" w:hAnsiTheme="minorHAnsi" w:cstheme="minorHAnsi"/>
          <w:sz w:val="22"/>
          <w:szCs w:val="22"/>
        </w:rPr>
        <w:t xml:space="preserve"> </w:t>
      </w:r>
    </w:p>
    <w:p w:rsidR="0090557B" w:rsidRPr="00DE23F5" w:rsidRDefault="00055F22" w:rsidP="00DE23F5">
      <w:pPr>
        <w:pStyle w:val="24"/>
        <w:shd w:val="clear" w:color="auto" w:fill="auto"/>
        <w:tabs>
          <w:tab w:val="left" w:pos="1508"/>
        </w:tabs>
        <w:spacing w:line="432" w:lineRule="exact"/>
        <w:ind w:left="360" w:right="840" w:firstLine="0"/>
        <w:rPr>
          <w:rFonts w:asciiTheme="minorHAnsi" w:hAnsiTheme="minorHAnsi" w:cstheme="minorHAnsi"/>
          <w:b/>
          <w:sz w:val="24"/>
          <w:szCs w:val="24"/>
        </w:rPr>
      </w:pPr>
      <w:r w:rsidRPr="00DE23F5">
        <w:rPr>
          <w:rFonts w:asciiTheme="minorHAnsi" w:hAnsiTheme="minorHAnsi" w:cstheme="minorHAnsi"/>
          <w:sz w:val="24"/>
          <w:szCs w:val="24"/>
        </w:rPr>
        <w:t xml:space="preserve">  </w:t>
      </w:r>
      <w:r w:rsidR="0090557B" w:rsidRPr="00DE23F5">
        <w:rPr>
          <w:rFonts w:asciiTheme="minorHAnsi" w:hAnsiTheme="minorHAnsi" w:cstheme="minorHAnsi"/>
          <w:b/>
          <w:sz w:val="24"/>
          <w:szCs w:val="24"/>
        </w:rPr>
        <w:t>ΠΟΙΟΤΗΤΑ ΧΑΡΑΚΤΗΡΙΣΤΙΚΕΣ ΙΔΙΟΤΗΤΕΣ ΠΡΟΪΟΝΤΑ ΜΕ ΒΑΣΗ ΤΟ ΚΡΕΑΣ(Ή ΠΡΟΙΟΝΤΑ ΑΛΛΑΝΤΟΠΟΙΙΑΣ)</w:t>
      </w:r>
    </w:p>
    <w:p w:rsidR="0090557B" w:rsidRDefault="0090557B" w:rsidP="0090557B">
      <w:pPr>
        <w:pStyle w:val="a9"/>
        <w:rPr>
          <w:rFonts w:cs="Aharoni"/>
          <w:b/>
        </w:rPr>
      </w:pPr>
      <w:r>
        <w:rPr>
          <w:rFonts w:cs="Aharoni"/>
          <w:b/>
        </w:rPr>
        <w:t xml:space="preserve">ΜΕ ΤΙΣ ΚΑΤΩΘΙ ΤΕΧΝΙΚΕΣ ΠΡΟΔΙΑΓΡΑΦΕΣ:  </w:t>
      </w:r>
    </w:p>
    <w:p w:rsidR="0090557B" w:rsidRDefault="0090557B" w:rsidP="0090557B">
      <w:pPr>
        <w:pStyle w:val="a9"/>
        <w:rPr>
          <w:rFonts w:cs="Arial"/>
        </w:rPr>
      </w:pPr>
      <w:r>
        <w:rPr>
          <w:b/>
        </w:rPr>
        <w:t>ΠΡΟΪΟΝΤΑ ΜΕ ΒΑΣΗ ΤΟ ΚΡΕΑΣ ('H ΠΡΟΪΟΝΤΑ ΑΛΛΑΝΤΟΠΟΙΙΑΣ)</w:t>
      </w:r>
      <w:r>
        <w:t xml:space="preserve">                                                                                                                                           </w:t>
      </w:r>
      <w:r>
        <w:rPr>
          <w:rFonts w:cs="Arial"/>
        </w:rPr>
        <w:t xml:space="preserve">Τα προϊόντα να είναι  Α ποιότητας και να πληρούνται οι όροι του άρθρου 91( 1 ) του Κ.Τ.Π. όπως ισχύει (ΦΕΚ 525/28-2-2014) και οι ισχύουσες Κοινοτικές και Υγειονομικές Διατάξεις. Προϊόντα με βάση το κρέας , προϊόντα αλλαντοποιίας  χαρακτηρίζονται τα προϊόντα στα οποία η </w:t>
      </w:r>
      <w:r w:rsidRPr="00B25904">
        <w:rPr>
          <w:rFonts w:cs="Arial"/>
        </w:rPr>
        <w:t>μεταποιητική</w:t>
      </w:r>
      <w:r>
        <w:rPr>
          <w:rFonts w:cs="Arial"/>
        </w:rPr>
        <w:t xml:space="preserve"> διαδικασία (επεξεργασία) εξυγίανσης επιτυγχάνεται με τη θερμική τους επεξεργασία.  </w:t>
      </w:r>
    </w:p>
    <w:p w:rsidR="0090557B" w:rsidRDefault="0090557B" w:rsidP="0090557B">
      <w:pPr>
        <w:pStyle w:val="a9"/>
        <w:rPr>
          <w:rFonts w:cs="Arial"/>
        </w:rPr>
      </w:pPr>
      <w:r>
        <w:rPr>
          <w:rFonts w:cs="Arial"/>
        </w:rPr>
        <w:t>Η θέρμανση τους έχει επίσης ως αποτέλεσμα την μετουσίωση των πρωτεϊνών του κρέατος, με συνέπεια τη σταθεροποίηση της δομής τους και την ικανότητά των προϊόντων της κατηγορίας αυτής να κόβονται σε φέτες.                                                                                                                                                                                                   Η θερμική επεξεργασία μπορεί να είναι υγρή, ξηρή ή και συνδυασμός αυτών των δύο ή/και να συνδυάζεται και με άλλες επεξεργασίες.</w:t>
      </w:r>
    </w:p>
    <w:p w:rsidR="0090557B" w:rsidRDefault="0090557B" w:rsidP="0090557B">
      <w:pPr>
        <w:pStyle w:val="a9"/>
        <w:rPr>
          <w:rFonts w:cs="Arial"/>
        </w:rPr>
      </w:pPr>
      <w:r>
        <w:rPr>
          <w:rFonts w:cs="Arial"/>
        </w:rPr>
        <w:lastRenderedPageBreak/>
        <w:t xml:space="preserve">Υποκατηγορίες                      </w:t>
      </w:r>
    </w:p>
    <w:p w:rsidR="0090557B" w:rsidRDefault="0090557B" w:rsidP="0090557B">
      <w:pPr>
        <w:pStyle w:val="a9"/>
        <w:rPr>
          <w:rFonts w:cs="Arial"/>
        </w:rPr>
      </w:pPr>
      <w:r w:rsidRPr="00B25904">
        <w:rPr>
          <w:rFonts w:cs="Arial"/>
        </w:rPr>
        <w:t>Α</w:t>
      </w:r>
      <w:r>
        <w:rPr>
          <w:rFonts w:cs="Arial"/>
        </w:rPr>
        <w:t>1α.</w:t>
      </w:r>
      <w:r w:rsidRPr="005625D1">
        <w:rPr>
          <w:rFonts w:cs="Arial"/>
          <w:b/>
        </w:rPr>
        <w:t>Προϊόντα θερμικής επεξεργασίας από αυτοτελή τεμάχια κρέατος</w:t>
      </w:r>
      <w:r>
        <w:rPr>
          <w:rFonts w:cs="Arial"/>
        </w:rPr>
        <w:t xml:space="preserve"> </w:t>
      </w:r>
    </w:p>
    <w:p w:rsidR="0090557B" w:rsidRPr="005625D1" w:rsidRDefault="0090557B" w:rsidP="0090557B">
      <w:pPr>
        <w:pStyle w:val="a9"/>
        <w:rPr>
          <w:rFonts w:cs="Arial"/>
          <w:b/>
        </w:rPr>
      </w:pPr>
      <w:r w:rsidRPr="005625D1">
        <w:rPr>
          <w:rFonts w:cs="Arial"/>
          <w:b/>
        </w:rPr>
        <w:t xml:space="preserve">Ενδεικτικά προϊόντα </w:t>
      </w:r>
    </w:p>
    <w:p w:rsidR="0090557B" w:rsidRDefault="0090557B" w:rsidP="0090557B">
      <w:pPr>
        <w:pStyle w:val="a9"/>
        <w:rPr>
          <w:rFonts w:cs="Arial"/>
        </w:rPr>
      </w:pPr>
      <w:r>
        <w:rPr>
          <w:rFonts w:cs="Arial"/>
        </w:rPr>
        <w:t>Βραστό χοιρομέρι ή ζαμπόν (χαμ, ham), βραστή ωμοπλάτη (σπάλα), βραστό και καπνιστό νουά και φιλέτο, μπέικον, φιλέτο ή στήθος γαλοπούλας και κοτόπουλου βραστό ή βραστό -καπνιστό.</w:t>
      </w:r>
    </w:p>
    <w:p w:rsidR="0090557B" w:rsidRPr="005625D1" w:rsidRDefault="0090557B" w:rsidP="0090557B">
      <w:pPr>
        <w:pStyle w:val="a9"/>
        <w:rPr>
          <w:rFonts w:cs="Arial"/>
          <w:u w:val="single"/>
        </w:rPr>
      </w:pPr>
      <w:r w:rsidRPr="00B25904">
        <w:rPr>
          <w:rFonts w:cs="Arial"/>
          <w:u w:val="single"/>
        </w:rPr>
        <w:t>Ειδικές απαιτήσεις</w:t>
      </w:r>
    </w:p>
    <w:p w:rsidR="0090557B" w:rsidRDefault="0090557B" w:rsidP="0090557B">
      <w:pPr>
        <w:pStyle w:val="a9"/>
        <w:rPr>
          <w:rFonts w:cs="Arial"/>
        </w:rPr>
      </w:pPr>
      <w:r>
        <w:rPr>
          <w:rFonts w:cs="Arial"/>
        </w:rPr>
        <w:t xml:space="preserve"> Στα προϊόντα αυτά επιτρέπεται η παρουσία, λόγω επεξεργασίας, λειοτριβέντος κρέατος σε μικρό ποσοστό (10% max) σε προϊόντα του εδαφίου αυτού που έχουν υποστεί μάλαξη (TUMBLING) κατά τη διαδικασία παρασκευής τους. </w:t>
      </w:r>
    </w:p>
    <w:p w:rsidR="0090557B" w:rsidRPr="005625D1" w:rsidRDefault="0090557B" w:rsidP="0090557B">
      <w:pPr>
        <w:pStyle w:val="a9"/>
        <w:rPr>
          <w:rFonts w:cs="Arial"/>
          <w:u w:val="single"/>
        </w:rPr>
      </w:pPr>
      <w:r w:rsidRPr="00B25904">
        <w:rPr>
          <w:rFonts w:cs="Arial"/>
          <w:u w:val="single"/>
        </w:rPr>
        <w:t>Φυσικοχημικά χαρακτηριστικά</w:t>
      </w:r>
    </w:p>
    <w:p w:rsidR="0090557B" w:rsidRDefault="0090557B" w:rsidP="0090557B">
      <w:pPr>
        <w:pStyle w:val="a9"/>
        <w:rPr>
          <w:rFonts w:cs="Arial"/>
        </w:rPr>
      </w:pPr>
      <w:r>
        <w:rPr>
          <w:rFonts w:cs="Arial"/>
        </w:rPr>
        <w:t xml:space="preserve">Το ελάχιστο ποσοστό μυϊκών πρωτεϊνών να είναι 12 % </w:t>
      </w:r>
    </w:p>
    <w:p w:rsidR="0090557B" w:rsidRDefault="0090557B" w:rsidP="0090557B">
      <w:pPr>
        <w:pStyle w:val="a9"/>
        <w:rPr>
          <w:rFonts w:cs="Arial"/>
        </w:rPr>
      </w:pPr>
      <w:r w:rsidRPr="00B25904">
        <w:rPr>
          <w:rFonts w:cs="Arial"/>
        </w:rPr>
        <w:t>Α</w:t>
      </w:r>
      <w:r>
        <w:rPr>
          <w:rFonts w:cs="Arial"/>
        </w:rPr>
        <w:t>1β</w:t>
      </w:r>
      <w:r w:rsidRPr="005625D1">
        <w:rPr>
          <w:rFonts w:cs="Arial"/>
          <w:b/>
        </w:rPr>
        <w:t>. Προϊόντα θερμικής επεξεργασίας από σύγκοπτο κρέας με ή χωρίς τεμάχια κρέατος</w:t>
      </w:r>
      <w:r>
        <w:rPr>
          <w:rFonts w:cs="Arial"/>
        </w:rPr>
        <w:t xml:space="preserve">. </w:t>
      </w:r>
      <w:r w:rsidRPr="005625D1">
        <w:rPr>
          <w:rFonts w:cs="Arial"/>
          <w:b/>
        </w:rPr>
        <w:t>Ενδεικτικά προϊόντα</w:t>
      </w:r>
      <w:r>
        <w:rPr>
          <w:rFonts w:cs="Arial"/>
        </w:rPr>
        <w:t xml:space="preserve"> </w:t>
      </w:r>
    </w:p>
    <w:p w:rsidR="0090557B" w:rsidRDefault="0090557B" w:rsidP="0090557B">
      <w:pPr>
        <w:pStyle w:val="a9"/>
        <w:rPr>
          <w:rFonts w:cs="Arial"/>
        </w:rPr>
      </w:pPr>
      <w:r>
        <w:rPr>
          <w:rFonts w:cs="Arial"/>
        </w:rPr>
        <w:t xml:space="preserve">Λουκάνικα Φρανκφούρτης, πάριζα, παριζάκι, μορταδέλες , πικνίκ, ζαμπονέλλο, μορφοποιημένα προϊόντα από τεμάχια κρέατος (μορφοποιημένο ζαμπόν, μορφοποιημένη σπάλα, μορφοποιημένο μπέικον, μορφοποιημένο στήθος γαλοπούλας ή κοτόπουλο, κλπ). </w:t>
      </w:r>
    </w:p>
    <w:p w:rsidR="0090557B" w:rsidRPr="005625D1" w:rsidRDefault="0090557B" w:rsidP="0090557B">
      <w:pPr>
        <w:pStyle w:val="a9"/>
        <w:rPr>
          <w:rFonts w:cs="Arial"/>
          <w:u w:val="single"/>
        </w:rPr>
      </w:pPr>
      <w:r w:rsidRPr="00B25904">
        <w:rPr>
          <w:rFonts w:cs="Arial"/>
          <w:u w:val="single"/>
        </w:rPr>
        <w:t>Ειδικές απαιτήσεις</w:t>
      </w:r>
    </w:p>
    <w:p w:rsidR="0090557B" w:rsidRDefault="0090557B" w:rsidP="0090557B">
      <w:pPr>
        <w:pStyle w:val="a9"/>
        <w:rPr>
          <w:rFonts w:cs="Arial"/>
        </w:rPr>
      </w:pPr>
      <w:r>
        <w:rPr>
          <w:rFonts w:cs="Arial"/>
        </w:rPr>
        <w:t xml:space="preserve">Το κρέας υφίσταται τεμαχισμό περισσότερο ή λιγότερο έντονο. Η κρεατόπαστα μπορεί να περιέχει και τεμάχια κρέατος, λίπους ή άλλων τροφίμων (ελιά, σκόρδο, πιπεριά, τυρί, κλπ). Τα μορφοποιημένα προϊόντα παρασκευάζονται από τεμάχια κρέατος μικρού μεγέθους μετά από εντονότατη μάλαξη μαζί με την άλμη υπό κενό και ενδεχόμενη προσθήκη σύγκοπτου κρέατος. Ως προς την εμφάνιση τους στην τομή, μπορεί να διακρίνονται ευμεγέθη τεμάχια κρέατος, ενώ το συνολικό ποσοστό λεπτοτεμαχισμένης κρεατόμαζας, μπορεί να είναι μέχρι και 25 %. </w:t>
      </w:r>
    </w:p>
    <w:p w:rsidR="0090557B" w:rsidRPr="00B25904" w:rsidRDefault="0090557B" w:rsidP="0090557B">
      <w:pPr>
        <w:pStyle w:val="a9"/>
        <w:rPr>
          <w:rFonts w:cs="Arial"/>
          <w:u w:val="single"/>
        </w:rPr>
      </w:pPr>
      <w:r w:rsidRPr="00B25904">
        <w:rPr>
          <w:rFonts w:cs="Arial"/>
          <w:u w:val="single"/>
        </w:rPr>
        <w:t>Φυσικοχημικά χαρακτηριστικά</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4"/>
        <w:gridCol w:w="1704"/>
        <w:gridCol w:w="1704"/>
        <w:gridCol w:w="1705"/>
        <w:gridCol w:w="1705"/>
      </w:tblGrid>
      <w:tr w:rsidR="0090557B" w:rsidRPr="00B25904" w:rsidTr="006D4259">
        <w:tc>
          <w:tcPr>
            <w:tcW w:w="1704" w:type="dxa"/>
          </w:tcPr>
          <w:p w:rsidR="0090557B" w:rsidRPr="00B25904" w:rsidRDefault="0090557B" w:rsidP="006D4259">
            <w:pPr>
              <w:pStyle w:val="a9"/>
              <w:tabs>
                <w:tab w:val="left" w:pos="9000"/>
                <w:tab w:val="right" w:pos="9360"/>
              </w:tabs>
              <w:suppressAutoHyphens/>
              <w:rPr>
                <w:rFonts w:cs="Arial"/>
                <w:u w:val="single"/>
              </w:rPr>
            </w:pPr>
            <w:r w:rsidRPr="00B25904">
              <w:rPr>
                <w:rFonts w:cs="Arial"/>
              </w:rPr>
              <w:t>Προϊόν</w:t>
            </w:r>
          </w:p>
        </w:tc>
        <w:tc>
          <w:tcPr>
            <w:tcW w:w="1704" w:type="dxa"/>
          </w:tcPr>
          <w:p w:rsidR="0090557B" w:rsidRPr="00B25904" w:rsidRDefault="0090557B" w:rsidP="006D4259">
            <w:pPr>
              <w:pStyle w:val="a9"/>
              <w:tabs>
                <w:tab w:val="left" w:pos="9000"/>
                <w:tab w:val="right" w:pos="9360"/>
              </w:tabs>
              <w:suppressAutoHyphens/>
              <w:rPr>
                <w:rFonts w:cs="Arial"/>
                <w:u w:val="single"/>
              </w:rPr>
            </w:pPr>
            <w:r w:rsidRPr="00B25904">
              <w:rPr>
                <w:rFonts w:cs="Arial"/>
              </w:rPr>
              <w:t>Παράμετρος</w:t>
            </w:r>
          </w:p>
        </w:tc>
        <w:tc>
          <w:tcPr>
            <w:tcW w:w="1704" w:type="dxa"/>
          </w:tcPr>
          <w:p w:rsidR="0090557B" w:rsidRPr="00B25904" w:rsidRDefault="0090557B" w:rsidP="006D4259">
            <w:pPr>
              <w:pStyle w:val="a9"/>
              <w:tabs>
                <w:tab w:val="left" w:pos="9000"/>
                <w:tab w:val="right" w:pos="9360"/>
              </w:tabs>
              <w:suppressAutoHyphens/>
              <w:rPr>
                <w:rFonts w:cs="Arial"/>
                <w:u w:val="single"/>
              </w:rPr>
            </w:pPr>
            <w:r w:rsidRPr="00B25904">
              <w:rPr>
                <w:rFonts w:cs="Arial"/>
              </w:rPr>
              <w:t>Ελάχιστη τιμή</w:t>
            </w:r>
          </w:p>
        </w:tc>
        <w:tc>
          <w:tcPr>
            <w:tcW w:w="1705" w:type="dxa"/>
          </w:tcPr>
          <w:p w:rsidR="0090557B" w:rsidRPr="00B25904" w:rsidRDefault="0090557B" w:rsidP="006D4259">
            <w:pPr>
              <w:pStyle w:val="a9"/>
              <w:tabs>
                <w:tab w:val="left" w:pos="9000"/>
                <w:tab w:val="right" w:pos="9360"/>
              </w:tabs>
              <w:suppressAutoHyphens/>
              <w:rPr>
                <w:rFonts w:cs="Arial"/>
                <w:u w:val="single"/>
              </w:rPr>
            </w:pPr>
            <w:r w:rsidRPr="00B25904">
              <w:rPr>
                <w:rFonts w:cs="Arial"/>
                <w:u w:val="single"/>
              </w:rPr>
              <w:t>Μέγιστη τιμή</w:t>
            </w:r>
          </w:p>
        </w:tc>
        <w:tc>
          <w:tcPr>
            <w:tcW w:w="1705" w:type="dxa"/>
          </w:tcPr>
          <w:p w:rsidR="0090557B" w:rsidRPr="00B25904" w:rsidRDefault="0090557B" w:rsidP="006D4259">
            <w:pPr>
              <w:pStyle w:val="a9"/>
              <w:tabs>
                <w:tab w:val="left" w:pos="9000"/>
                <w:tab w:val="right" w:pos="9360"/>
              </w:tabs>
              <w:suppressAutoHyphens/>
              <w:rPr>
                <w:rFonts w:cs="Arial"/>
                <w:u w:val="single"/>
              </w:rPr>
            </w:pPr>
            <w:r w:rsidRPr="00B25904">
              <w:rPr>
                <w:rFonts w:cs="Arial"/>
                <w:u w:val="single"/>
              </w:rPr>
              <w:t>Παρατηρήσεις</w:t>
            </w:r>
          </w:p>
        </w:tc>
      </w:tr>
      <w:tr w:rsidR="0090557B" w:rsidRPr="00B25904" w:rsidTr="006D4259">
        <w:tc>
          <w:tcPr>
            <w:tcW w:w="1704" w:type="dxa"/>
            <w:vMerge w:val="restart"/>
            <w:vAlign w:val="center"/>
          </w:tcPr>
          <w:p w:rsidR="0090557B" w:rsidRPr="00B25904" w:rsidRDefault="0090557B" w:rsidP="006D4259">
            <w:pPr>
              <w:pStyle w:val="a9"/>
              <w:tabs>
                <w:tab w:val="left" w:pos="9000"/>
                <w:tab w:val="right" w:pos="9360"/>
              </w:tabs>
              <w:suppressAutoHyphens/>
              <w:rPr>
                <w:rFonts w:cs="Arial"/>
                <w:u w:val="single"/>
              </w:rPr>
            </w:pPr>
            <w:r w:rsidRPr="00B25904">
              <w:rPr>
                <w:rFonts w:cs="Arial"/>
              </w:rPr>
              <w:t>Όλα της κατηγορίας Α1β</w:t>
            </w:r>
          </w:p>
        </w:tc>
        <w:tc>
          <w:tcPr>
            <w:tcW w:w="1704" w:type="dxa"/>
          </w:tcPr>
          <w:p w:rsidR="0090557B" w:rsidRPr="00B25904" w:rsidRDefault="0090557B" w:rsidP="006D4259">
            <w:pPr>
              <w:pStyle w:val="a9"/>
              <w:tabs>
                <w:tab w:val="left" w:pos="9000"/>
                <w:tab w:val="right" w:pos="9360"/>
              </w:tabs>
              <w:suppressAutoHyphens/>
              <w:rPr>
                <w:rFonts w:cs="Arial"/>
                <w:u w:val="single"/>
              </w:rPr>
            </w:pPr>
            <w:r w:rsidRPr="00B25904">
              <w:rPr>
                <w:rFonts w:cs="Arial"/>
              </w:rPr>
              <w:t>Ποσοστό (%) μυϊκών πρωτεϊνών</w:t>
            </w:r>
          </w:p>
        </w:tc>
        <w:tc>
          <w:tcPr>
            <w:tcW w:w="1704" w:type="dxa"/>
          </w:tcPr>
          <w:p w:rsidR="0090557B" w:rsidRPr="00B25904" w:rsidRDefault="0090557B" w:rsidP="006D4259">
            <w:pPr>
              <w:pStyle w:val="a9"/>
              <w:tabs>
                <w:tab w:val="left" w:pos="9000"/>
                <w:tab w:val="right" w:pos="9360"/>
              </w:tabs>
              <w:suppressAutoHyphens/>
              <w:rPr>
                <w:rFonts w:cs="Arial"/>
                <w:u w:val="single"/>
              </w:rPr>
            </w:pPr>
            <w:r w:rsidRPr="00B25904">
              <w:rPr>
                <w:rFonts w:cs="Arial"/>
              </w:rPr>
              <w:t>9</w:t>
            </w:r>
          </w:p>
        </w:tc>
        <w:tc>
          <w:tcPr>
            <w:tcW w:w="1705" w:type="dxa"/>
          </w:tcPr>
          <w:p w:rsidR="0090557B" w:rsidRPr="00B25904" w:rsidRDefault="0090557B" w:rsidP="006D4259">
            <w:pPr>
              <w:pStyle w:val="a9"/>
              <w:tabs>
                <w:tab w:val="left" w:pos="9000"/>
                <w:tab w:val="right" w:pos="9360"/>
              </w:tabs>
              <w:suppressAutoHyphens/>
              <w:rPr>
                <w:rFonts w:cs="Arial"/>
                <w:u w:val="single"/>
              </w:rPr>
            </w:pPr>
          </w:p>
        </w:tc>
        <w:tc>
          <w:tcPr>
            <w:tcW w:w="1705" w:type="dxa"/>
          </w:tcPr>
          <w:p w:rsidR="0090557B" w:rsidRPr="00B25904" w:rsidRDefault="0090557B" w:rsidP="006D4259">
            <w:pPr>
              <w:pStyle w:val="a9"/>
              <w:tabs>
                <w:tab w:val="left" w:pos="9000"/>
                <w:tab w:val="right" w:pos="9360"/>
              </w:tabs>
              <w:suppressAutoHyphens/>
              <w:rPr>
                <w:rFonts w:cs="Arial"/>
                <w:u w:val="single"/>
              </w:rPr>
            </w:pPr>
          </w:p>
        </w:tc>
      </w:tr>
      <w:tr w:rsidR="0090557B" w:rsidRPr="00B25904" w:rsidTr="006D4259">
        <w:tc>
          <w:tcPr>
            <w:tcW w:w="1704" w:type="dxa"/>
            <w:vMerge/>
          </w:tcPr>
          <w:p w:rsidR="0090557B" w:rsidRPr="00B25904" w:rsidRDefault="0090557B" w:rsidP="006D4259">
            <w:pPr>
              <w:pStyle w:val="a9"/>
              <w:tabs>
                <w:tab w:val="left" w:pos="9000"/>
                <w:tab w:val="right" w:pos="9360"/>
              </w:tabs>
              <w:suppressAutoHyphens/>
              <w:rPr>
                <w:rFonts w:cs="Arial"/>
                <w:u w:val="single"/>
              </w:rPr>
            </w:pPr>
          </w:p>
        </w:tc>
        <w:tc>
          <w:tcPr>
            <w:tcW w:w="1704" w:type="dxa"/>
          </w:tcPr>
          <w:p w:rsidR="0090557B" w:rsidRPr="00B25904" w:rsidRDefault="0090557B" w:rsidP="006D4259">
            <w:pPr>
              <w:pStyle w:val="a9"/>
              <w:tabs>
                <w:tab w:val="left" w:pos="9000"/>
                <w:tab w:val="right" w:pos="9360"/>
              </w:tabs>
              <w:suppressAutoHyphens/>
              <w:rPr>
                <w:rFonts w:cs="Arial"/>
                <w:u w:val="single"/>
              </w:rPr>
            </w:pPr>
            <w:r w:rsidRPr="00B25904">
              <w:rPr>
                <w:rFonts w:cs="Arial"/>
              </w:rPr>
              <w:t>Ποσοστό (%) λίπους</w:t>
            </w:r>
          </w:p>
        </w:tc>
        <w:tc>
          <w:tcPr>
            <w:tcW w:w="1704" w:type="dxa"/>
          </w:tcPr>
          <w:p w:rsidR="0090557B" w:rsidRPr="00B25904" w:rsidRDefault="0090557B" w:rsidP="006D4259">
            <w:pPr>
              <w:pStyle w:val="a9"/>
              <w:tabs>
                <w:tab w:val="left" w:pos="9000"/>
                <w:tab w:val="right" w:pos="9360"/>
              </w:tabs>
              <w:suppressAutoHyphens/>
              <w:rPr>
                <w:rFonts w:cs="Arial"/>
                <w:u w:val="single"/>
              </w:rPr>
            </w:pPr>
            <w:r w:rsidRPr="00B25904">
              <w:rPr>
                <w:rFonts w:cs="Arial"/>
                <w:u w:val="single"/>
              </w:rPr>
              <w:t>……</w:t>
            </w:r>
          </w:p>
        </w:tc>
        <w:tc>
          <w:tcPr>
            <w:tcW w:w="1705" w:type="dxa"/>
          </w:tcPr>
          <w:p w:rsidR="0090557B" w:rsidRPr="00B25904" w:rsidRDefault="0090557B" w:rsidP="006D4259">
            <w:pPr>
              <w:pStyle w:val="a9"/>
              <w:tabs>
                <w:tab w:val="left" w:pos="9000"/>
                <w:tab w:val="right" w:pos="9360"/>
              </w:tabs>
              <w:suppressAutoHyphens/>
              <w:rPr>
                <w:rFonts w:cs="Arial"/>
                <w:u w:val="single"/>
              </w:rPr>
            </w:pPr>
            <w:r w:rsidRPr="00B25904">
              <w:rPr>
                <w:rFonts w:cs="Arial"/>
              </w:rPr>
              <w:t>30 (35 για μορταδέλα)</w:t>
            </w:r>
          </w:p>
        </w:tc>
        <w:tc>
          <w:tcPr>
            <w:tcW w:w="1705" w:type="dxa"/>
          </w:tcPr>
          <w:p w:rsidR="0090557B" w:rsidRPr="00B25904" w:rsidRDefault="0090557B" w:rsidP="006D4259">
            <w:pPr>
              <w:pStyle w:val="a9"/>
              <w:tabs>
                <w:tab w:val="left" w:pos="9000"/>
                <w:tab w:val="right" w:pos="9360"/>
              </w:tabs>
              <w:suppressAutoHyphens/>
              <w:rPr>
                <w:rFonts w:cs="Arial"/>
                <w:u w:val="single"/>
              </w:rPr>
            </w:pPr>
          </w:p>
        </w:tc>
      </w:tr>
      <w:tr w:rsidR="0090557B" w:rsidTr="006D4259">
        <w:tc>
          <w:tcPr>
            <w:tcW w:w="1704" w:type="dxa"/>
          </w:tcPr>
          <w:p w:rsidR="0090557B" w:rsidRPr="00B25904" w:rsidRDefault="0090557B" w:rsidP="006D4259">
            <w:pPr>
              <w:pStyle w:val="a9"/>
              <w:tabs>
                <w:tab w:val="left" w:pos="9000"/>
                <w:tab w:val="right" w:pos="9360"/>
              </w:tabs>
              <w:suppressAutoHyphens/>
              <w:rPr>
                <w:rFonts w:cs="Arial"/>
                <w:u w:val="single"/>
              </w:rPr>
            </w:pPr>
            <w:r w:rsidRPr="00B25904">
              <w:rPr>
                <w:rFonts w:cs="Arial"/>
              </w:rPr>
              <w:t>Προϊόντα που αποτελούνται και από τεμάχια κρέατος και από σύγκοπτο κρέας</w:t>
            </w:r>
          </w:p>
        </w:tc>
        <w:tc>
          <w:tcPr>
            <w:tcW w:w="1704" w:type="dxa"/>
          </w:tcPr>
          <w:p w:rsidR="0090557B" w:rsidRPr="00B25904" w:rsidRDefault="0090557B" w:rsidP="006D4259">
            <w:pPr>
              <w:pStyle w:val="a9"/>
              <w:tabs>
                <w:tab w:val="left" w:pos="9000"/>
                <w:tab w:val="right" w:pos="9360"/>
              </w:tabs>
              <w:suppressAutoHyphens/>
              <w:rPr>
                <w:rFonts w:cs="Arial"/>
                <w:u w:val="single"/>
              </w:rPr>
            </w:pPr>
            <w:r w:rsidRPr="00B25904">
              <w:rPr>
                <w:rFonts w:cs="Arial"/>
              </w:rPr>
              <w:t>Ποσοστό τεμαχίων κρέατος (% κατά βάρος)</w:t>
            </w:r>
          </w:p>
        </w:tc>
        <w:tc>
          <w:tcPr>
            <w:tcW w:w="1704" w:type="dxa"/>
            <w:vAlign w:val="center"/>
          </w:tcPr>
          <w:p w:rsidR="0090557B" w:rsidRPr="00B25904" w:rsidRDefault="0090557B" w:rsidP="006D4259">
            <w:pPr>
              <w:pStyle w:val="a9"/>
              <w:tabs>
                <w:tab w:val="left" w:pos="9000"/>
                <w:tab w:val="right" w:pos="9360"/>
              </w:tabs>
              <w:suppressAutoHyphens/>
              <w:jc w:val="center"/>
              <w:rPr>
                <w:rFonts w:cs="Arial"/>
                <w:u w:val="single"/>
              </w:rPr>
            </w:pPr>
            <w:r w:rsidRPr="00B25904">
              <w:rPr>
                <w:rFonts w:cs="Arial"/>
                <w:u w:val="single"/>
              </w:rPr>
              <w:t>60</w:t>
            </w:r>
          </w:p>
        </w:tc>
        <w:tc>
          <w:tcPr>
            <w:tcW w:w="1705" w:type="dxa"/>
            <w:vAlign w:val="center"/>
          </w:tcPr>
          <w:p w:rsidR="0090557B" w:rsidRPr="00B25904" w:rsidRDefault="0090557B" w:rsidP="006D4259">
            <w:pPr>
              <w:pStyle w:val="a9"/>
              <w:tabs>
                <w:tab w:val="left" w:pos="9000"/>
                <w:tab w:val="right" w:pos="9360"/>
              </w:tabs>
              <w:suppressAutoHyphens/>
              <w:jc w:val="center"/>
              <w:rPr>
                <w:rFonts w:cs="Arial"/>
                <w:u w:val="single"/>
              </w:rPr>
            </w:pPr>
            <w:r w:rsidRPr="00B25904">
              <w:rPr>
                <w:rFonts w:cs="Arial"/>
                <w:u w:val="single"/>
              </w:rPr>
              <w:t>……………….</w:t>
            </w:r>
          </w:p>
        </w:tc>
        <w:tc>
          <w:tcPr>
            <w:tcW w:w="1705" w:type="dxa"/>
            <w:vAlign w:val="center"/>
          </w:tcPr>
          <w:p w:rsidR="0090557B" w:rsidRPr="000270EC" w:rsidRDefault="0090557B" w:rsidP="006D4259">
            <w:pPr>
              <w:pStyle w:val="a9"/>
              <w:tabs>
                <w:tab w:val="left" w:pos="9000"/>
                <w:tab w:val="right" w:pos="9360"/>
              </w:tabs>
              <w:suppressAutoHyphens/>
              <w:jc w:val="center"/>
              <w:rPr>
                <w:rFonts w:cs="Calibri"/>
                <w:u w:val="single"/>
              </w:rPr>
            </w:pPr>
            <w:r w:rsidRPr="00B25904">
              <w:rPr>
                <w:rFonts w:cs="Calibri"/>
              </w:rPr>
              <w:t>επί δείγματος 250g κατ' ελάχιστο</w:t>
            </w:r>
          </w:p>
        </w:tc>
      </w:tr>
    </w:tbl>
    <w:p w:rsidR="0090557B" w:rsidRPr="005625D1" w:rsidRDefault="0090557B" w:rsidP="0090557B">
      <w:pPr>
        <w:pStyle w:val="a9"/>
        <w:rPr>
          <w:rFonts w:cs="Arial"/>
          <w:u w:val="single"/>
        </w:rPr>
      </w:pPr>
    </w:p>
    <w:p w:rsidR="0090557B" w:rsidRDefault="0090557B" w:rsidP="0090557B">
      <w:pPr>
        <w:pStyle w:val="a9"/>
        <w:rPr>
          <w:rFonts w:cs="Arial"/>
        </w:rPr>
      </w:pPr>
      <w:r>
        <w:rPr>
          <w:rFonts w:cs="Arial"/>
        </w:rPr>
        <w:t>Η συσκευασία των παραπάνω προϊόντων να γίνεται σε περιέκτες ή και περιβλήματα από υλικά κατάλληλα για τρόφιμα  που κλείνουν κατά τρόπο ώστε να παρεμποδίζουν οποιαδήποτε επαφή του προϊόντος με το εξωτερικό περιβάλλον και έτσι ώστε το περιεχόμενο να μη μπορεί να θιγεί χωρίς να υποστεί και η συσκευασία άνοιγμα ή μετατροπή (Άρθρο 89 (1) του Κ.Τ.Π. όπως ισχύει (ΦΕΚ 525/28-2-2014).</w:t>
      </w:r>
    </w:p>
    <w:p w:rsidR="0090557B" w:rsidRDefault="0090557B" w:rsidP="0090557B">
      <w:pPr>
        <w:pStyle w:val="a9"/>
        <w:rPr>
          <w:rFonts w:cs="Arial"/>
        </w:rPr>
      </w:pPr>
      <w:r w:rsidRPr="00B25904">
        <w:rPr>
          <w:rFonts w:cs="Arial"/>
        </w:rPr>
        <w:lastRenderedPageBreak/>
        <w:t>Εκτός από τις ενδείξεις που αναγράφονται υποχρεωτικά στην ανωτέρω περιγραφόμενη συσκευασία, σύμφωνα με τις σχετικές διατάξεις, πρέπει να δηλώνεται το είδος του κρέατος ή των κρεάτων ή και των παραπροϊόντων, καθώς και η ονομασία, η κατηγορία και ο τύπος του προϊόντος.</w:t>
      </w:r>
      <w:r>
        <w:rPr>
          <w:rFonts w:cs="Arial"/>
        </w:rPr>
        <w:t xml:space="preserve"> </w:t>
      </w:r>
    </w:p>
    <w:p w:rsidR="0090557B" w:rsidRDefault="0090557B" w:rsidP="0090557B">
      <w:pPr>
        <w:pStyle w:val="a9"/>
        <w:rPr>
          <w:rFonts w:cs="Arial"/>
        </w:rPr>
      </w:pPr>
      <w:r>
        <w:rPr>
          <w:rFonts w:cs="Arial"/>
        </w:rPr>
        <w:t xml:space="preserve">Επί της συσκευασίας των προϊόντων και πλησίον του καταλόγου των συστατικών θα πρέπει να αναγράφεται σχετική ένδειξη η οποία να προσδιορίζει την υποκατηγορία προϊόντων στην οποία ανήκει. </w:t>
      </w:r>
      <w:r w:rsidRPr="009464D6">
        <w:rPr>
          <w:rFonts w:cs="Arial"/>
          <w:b/>
        </w:rPr>
        <w:t>Επισήμανση των προϊόντων αλλαντοποιίας.</w:t>
      </w:r>
      <w:r>
        <w:rPr>
          <w:rFonts w:cs="Arial"/>
        </w:rPr>
        <w:t xml:space="preserve"> Στο περίβλημα ή τη συσκευασία των προϊόντων αλλαντοποιίας πρέπει να αναγράφονται κατά τρόπο σαφή, ευκρινή, ανεξίτηλο και αναμφισβήτητο, εκτός από τις άλλες ενδείξεις που προβλέπονται και οι εξής</w:t>
      </w:r>
      <w:r w:rsidRPr="009464D6">
        <w:rPr>
          <w:rFonts w:cs="Arial"/>
          <w:b/>
        </w:rPr>
        <w:t>: α)</w:t>
      </w:r>
      <w:r>
        <w:rPr>
          <w:rFonts w:cs="Arial"/>
        </w:rPr>
        <w:t xml:space="preserve"> Η ονομασία της βασικής κατηγορίας του προϊόντος που θα είναι μία από αυτές που αναφέρονται στον Κώδικα Τροφίμων, όπως παρακάτω: (1) προϊόν ωμό (ενδεχομένως καπνισμένο), (2) προϊόν ωρίμανσης ξηρό (αέρος), (3) προϊόν ωρίμανσης ημίξηρο, (4) προϊόν βραστό, (5) τεμάχιο κρέατος ωρίμανσης αλατισμένο, (6) τεμάχιο κρέατος αλατισμένο ξηράς θερμικής επεξεργασίας ή και καπνιστής (ξηρό), (7) τεμάχιο κρέατος αλατισμένο υγρής θερμικής επεξεργασίας (βραστό), (8) πηκτή. </w:t>
      </w:r>
      <w:r w:rsidRPr="009464D6">
        <w:rPr>
          <w:rFonts w:cs="Arial"/>
          <w:b/>
        </w:rPr>
        <w:t>β)</w:t>
      </w:r>
      <w:r>
        <w:rPr>
          <w:rFonts w:cs="Arial"/>
        </w:rPr>
        <w:t xml:space="preserve"> Το είδος του προϊόντος με την προβλεπόμενη από τον Κώδικα Τροφίμων ονομασία, όπως λουκάνικο βραστό, σαλάμι αέρος, σαλάμι βραστό, μορταδέλα βραστή κ.λ.π. Η παραπάνω ονομασία θα συμπληρώνεται από τον παραγωγό με τη χρησιμοποιούμενη ειδική ονομασία, εφόσον χρησιμοποιείται τέτοια, όπως: λουκάνικο βραστό τύπου Φρανκφούρτης, φιλέτο βραστό τύπου Κρακοβίας, σαλάμι βραστό τύπου Ουγγαρίας, σαλάμι αέρος τύπου Θάσου, σαλάμι ημίξηρο μπύρας κ.λ.π. </w:t>
      </w:r>
      <w:r w:rsidRPr="009464D6">
        <w:rPr>
          <w:rFonts w:cs="Arial"/>
          <w:b/>
        </w:rPr>
        <w:t>γ)</w:t>
      </w:r>
      <w:r w:rsidR="009464D6">
        <w:rPr>
          <w:rFonts w:cs="Arial"/>
        </w:rPr>
        <w:t xml:space="preserve"> </w:t>
      </w:r>
      <w:r>
        <w:rPr>
          <w:rFonts w:cs="Arial"/>
        </w:rPr>
        <w:t xml:space="preserve"> Η λέξη «ΣΥΣΤΑΤΙΚΑ» ακολουθούμενη από την ονομασία όλων των συστατικών του προϊόντος, δηλαδή, είδος του κρέατος, είδος του λίπους, πρόσθετες ύλες, συνδετικές, αρτυματικές και άλλες ύλες κατά σειρά ελαττούμενης περιεκτικότητας κατά τη στιγμή της χρησιμοποίησής τους στην παραγωγή του προϊόντος αλλαντοποιίας</w:t>
      </w:r>
      <w:r w:rsidRPr="009464D6">
        <w:rPr>
          <w:rFonts w:cs="Arial"/>
          <w:b/>
        </w:rPr>
        <w:t>. δ)</w:t>
      </w:r>
      <w:r>
        <w:rPr>
          <w:rFonts w:cs="Arial"/>
        </w:rPr>
        <w:t xml:space="preserve"> Χρονικές ενδείξεις, σύμφωνα με τις ισχύουσες διατάξεις του Υπουργείου Γεωργίας. Η αναγραφή αυτών θα γίνεται μόνο εκεί όπου υπάρχει συσκευασία του προϊόντος (δεύτερος περιέκτης) και όχι στα προϊόντα που διατίθενται μόνο με το φυσικό ή τεχνητό τους περίβλημα (έντερο). ε) Οι ιδιαίτερες συνθήκες διατήρησης του προϊόντος. Στα εισαγόμενα προϊόντα αλλαντοποιίας οι ενδείξεις θα αναγράφονται και στην ελληνική γλώσσα πάνω στη συσκευασία τους. </w:t>
      </w:r>
    </w:p>
    <w:p w:rsidR="0090557B" w:rsidRDefault="0090557B" w:rsidP="0090557B">
      <w:pPr>
        <w:pStyle w:val="a9"/>
        <w:rPr>
          <w:rFonts w:cs="Arial"/>
        </w:rPr>
      </w:pPr>
    </w:p>
    <w:p w:rsidR="0090557B" w:rsidRDefault="0090557B" w:rsidP="0090557B">
      <w:pPr>
        <w:textAlignment w:val="baseline"/>
        <w:rPr>
          <w:rFonts w:cs="Calibri"/>
          <w:b/>
        </w:rPr>
      </w:pPr>
      <w:r>
        <w:rPr>
          <w:rFonts w:cs="Calibri"/>
          <w:b/>
        </w:rPr>
        <w:t>Το νοσοκομείο έχει το δικαίωμα χημικού ελέγχου και ελέγχου ποιότητας του προϊόντος στο Γενικό Χημείο του Κράτους ή σε εξουσιοδοτημένη/διαπιστευμένο εργαστήριο.  </w:t>
      </w:r>
    </w:p>
    <w:p w:rsidR="0090557B" w:rsidRDefault="0090557B" w:rsidP="0090557B">
      <w:pPr>
        <w:jc w:val="both"/>
        <w:rPr>
          <w:rFonts w:cs="Calibri"/>
          <w:b/>
        </w:rPr>
      </w:pPr>
    </w:p>
    <w:p w:rsidR="0090557B" w:rsidRDefault="0090557B" w:rsidP="0090557B"/>
    <w:p w:rsidR="0090557B" w:rsidRDefault="0090557B" w:rsidP="0090557B">
      <w:pPr>
        <w:pStyle w:val="41"/>
        <w:keepNext/>
        <w:keepLines/>
        <w:shd w:val="clear" w:color="auto" w:fill="auto"/>
        <w:spacing w:before="0" w:line="240" w:lineRule="auto"/>
        <w:ind w:left="360" w:firstLine="0"/>
        <w:jc w:val="left"/>
      </w:pPr>
      <w:r>
        <w:t>ΣΗΜΑΝΣΕΙΣ</w:t>
      </w:r>
    </w:p>
    <w:p w:rsidR="0090557B" w:rsidRDefault="0090557B" w:rsidP="0090557B">
      <w:pPr>
        <w:ind w:right="-1"/>
        <w:jc w:val="both"/>
      </w:pPr>
      <w:r>
        <w:t>Η σήμανση επί της συσκευασίας να είναι σύμφωνη με τις διατάξεις σήμανσης των τροφίμων:</w:t>
      </w:r>
    </w:p>
    <w:p w:rsidR="0090557B" w:rsidRDefault="0090557B" w:rsidP="0090557B">
      <w:pPr>
        <w:ind w:right="-1"/>
        <w:jc w:val="both"/>
      </w:pPr>
      <w:r>
        <w:t>ΚΑΝΟΝΙΣΜΟΣ (ΕΕ) αριθ.1169/2011 σχετικά με την παροχή πληροφοριών για τα τρόφιμα στους καταναλωτές, την τροποποίηση των κανονισμών του Ευρωπαϊκού Κοινοβουλίου και του Συμβουλίου (ΕΚ) αριθ. 1924/2006 και (ΕΚ) αριθ. 1925/2006 και την κατάργηση της οδηγίας 87/250/ΕΟΚ της Επιτροπής, της οδηγίας 90/496/ΕΟΚ του Συμβουλίου, της οδηγίας 1999/10/ΕΚ της Επιτροπής, της οδηγίας 2000/13/ΕΚ του Ευρωπαϊκού Κοινοβουλίου και του Συμβουλίου, των οδηγιών της Επιτροπής 2002/67/ΕΚ και 2008/5/ΕΚ και του κανονισμού (ΕΚ) αριθ. 608/2004 της Επιτροπής.</w:t>
      </w:r>
    </w:p>
    <w:p w:rsidR="0090557B" w:rsidRDefault="0090557B" w:rsidP="0090557B">
      <w:pPr>
        <w:spacing w:after="1200"/>
        <w:ind w:left="740" w:right="1580" w:hanging="340"/>
        <w:jc w:val="both"/>
      </w:pPr>
      <w:r>
        <w:t>• Εκτελεστικός Κανονισμός (ΕΕ) αριθ. 1337/2013 για τη θέσπιση κανόνων εφαρμογής του καν. αριθ. 1169/2011 όσον αφορά την ένδειξη της χώρας καταγωγής ή του τόπου προέλευσης για τα κρέατα χοιροειδών, προβατοειδών, αιγοειδών και πουλερικών.                                                                            Μικροβιολογικά Χαρακτηριστικά</w:t>
      </w:r>
    </w:p>
    <w:p w:rsidR="0090557B" w:rsidRDefault="0090557B" w:rsidP="0090557B">
      <w:pPr>
        <w:tabs>
          <w:tab w:val="left" w:pos="5822"/>
          <w:tab w:val="left" w:pos="6779"/>
        </w:tabs>
        <w:ind w:left="-425"/>
      </w:pPr>
      <w:r>
        <w:rPr>
          <w:rStyle w:val="2121"/>
        </w:rPr>
        <w:lastRenderedPageBreak/>
        <w:t>Salmonella</w:t>
      </w:r>
      <w:r>
        <w:t xml:space="preserve">, απουσία σε </w:t>
      </w:r>
      <w:r w:rsidRPr="001E74E0">
        <w:rPr>
          <w:lang w:bidi="en-US"/>
        </w:rPr>
        <w:t>25</w:t>
      </w:r>
      <w:r>
        <w:rPr>
          <w:lang w:val="en-US" w:bidi="en-US"/>
        </w:rPr>
        <w:t>gr</w:t>
      </w:r>
      <w:r w:rsidRPr="001E74E0">
        <w:rPr>
          <w:lang w:bidi="en-US"/>
        </w:rPr>
        <w:t xml:space="preserve"> (</w:t>
      </w:r>
      <w:r>
        <w:rPr>
          <w:lang w:val="en-US" w:bidi="en-US"/>
        </w:rPr>
        <w:t>n</w:t>
      </w:r>
      <w:r w:rsidRPr="001E74E0">
        <w:rPr>
          <w:lang w:bidi="en-US"/>
        </w:rPr>
        <w:t>=5,</w:t>
      </w:r>
      <w:r>
        <w:rPr>
          <w:lang w:val="en-US" w:bidi="en-US"/>
        </w:rPr>
        <w:t>c</w:t>
      </w:r>
      <w:r w:rsidRPr="001E74E0">
        <w:rPr>
          <w:lang w:bidi="en-US"/>
        </w:rPr>
        <w:t>=0),</w:t>
      </w:r>
      <w:r>
        <w:rPr>
          <w:lang w:val="en-US" w:bidi="en-US"/>
        </w:rPr>
        <w:t>EN</w:t>
      </w:r>
      <w:r w:rsidRPr="001E74E0">
        <w:rPr>
          <w:lang w:bidi="en-US"/>
        </w:rPr>
        <w:t>/</w:t>
      </w:r>
      <w:r>
        <w:rPr>
          <w:lang w:val="en-US" w:bidi="en-US"/>
        </w:rPr>
        <w:t>IS</w:t>
      </w:r>
      <w:r w:rsidRPr="001E74E0">
        <w:rPr>
          <w:lang w:bidi="en-US"/>
        </w:rPr>
        <w:t>06579,</w:t>
      </w:r>
      <w:r>
        <w:t>Κανονισμός (ΕΚ) αριθ. 178/2002.</w:t>
      </w:r>
    </w:p>
    <w:p w:rsidR="0090557B" w:rsidRDefault="0090557B" w:rsidP="0090557B">
      <w:pPr>
        <w:ind w:left="-425" w:right="1580" w:firstLine="160"/>
      </w:pPr>
      <w:r>
        <w:t xml:space="preserve">Ε. </w:t>
      </w:r>
      <w:r>
        <w:rPr>
          <w:lang w:val="en-US" w:bidi="en-US"/>
        </w:rPr>
        <w:t>coll</w:t>
      </w:r>
      <w:r w:rsidRPr="001E74E0">
        <w:rPr>
          <w:lang w:bidi="en-US"/>
        </w:rPr>
        <w:t xml:space="preserve"> </w:t>
      </w:r>
      <w:r>
        <w:t xml:space="preserve">0157:Η7, απουσία σε </w:t>
      </w:r>
      <w:r w:rsidRPr="001E74E0">
        <w:rPr>
          <w:lang w:bidi="en-US"/>
        </w:rPr>
        <w:t>25</w:t>
      </w:r>
      <w:r>
        <w:rPr>
          <w:lang w:val="en-US" w:bidi="en-US"/>
        </w:rPr>
        <w:t>gr</w:t>
      </w:r>
      <w:r w:rsidRPr="001E74E0">
        <w:rPr>
          <w:lang w:bidi="en-US"/>
        </w:rPr>
        <w:t xml:space="preserve"> (</w:t>
      </w:r>
      <w:r>
        <w:rPr>
          <w:lang w:val="en-US" w:bidi="en-US"/>
        </w:rPr>
        <w:t>n</w:t>
      </w:r>
      <w:r w:rsidRPr="001E74E0">
        <w:rPr>
          <w:lang w:bidi="en-US"/>
        </w:rPr>
        <w:t xml:space="preserve">=5, </w:t>
      </w:r>
      <w:r>
        <w:rPr>
          <w:lang w:val="en-US" w:bidi="en-US"/>
        </w:rPr>
        <w:t>c</w:t>
      </w:r>
      <w:r w:rsidRPr="001E74E0">
        <w:rPr>
          <w:lang w:bidi="en-US"/>
        </w:rPr>
        <w:t xml:space="preserve">=0), </w:t>
      </w:r>
      <w:r>
        <w:rPr>
          <w:lang w:val="en-US" w:bidi="en-US"/>
        </w:rPr>
        <w:t>ISO</w:t>
      </w:r>
      <w:r w:rsidRPr="001E74E0">
        <w:rPr>
          <w:lang w:bidi="en-US"/>
        </w:rPr>
        <w:t xml:space="preserve"> 16649, </w:t>
      </w:r>
      <w:r>
        <w:t>Κανονισμός (ΕΚ) αριθ. 178/2002.</w:t>
      </w:r>
    </w:p>
    <w:p w:rsidR="0090557B" w:rsidRDefault="0090557B" w:rsidP="0090557B">
      <w:pPr>
        <w:spacing w:after="483"/>
        <w:ind w:left="-425" w:right="1580"/>
      </w:pPr>
      <w:r>
        <w:t>Λοιποί παθογόνοι οργανισμοί σύμφωνα με ισχύουσα εθνική και κοινοτική νομοθεσία.</w:t>
      </w:r>
    </w:p>
    <w:p w:rsidR="0090557B" w:rsidRPr="009262AB" w:rsidRDefault="0090557B" w:rsidP="0090557B">
      <w:pPr>
        <w:spacing w:after="402"/>
        <w:ind w:left="-425"/>
        <w:jc w:val="both"/>
        <w:rPr>
          <w:u w:val="single"/>
        </w:rPr>
      </w:pPr>
      <w:r w:rsidRPr="009262AB">
        <w:rPr>
          <w:u w:val="single"/>
        </w:rPr>
        <w:t>Οι συμμετέχοντες πρέπει να προσκομίσουν:</w:t>
      </w:r>
    </w:p>
    <w:p w:rsidR="0090557B" w:rsidRDefault="0090557B" w:rsidP="0090557B">
      <w:pPr>
        <w:tabs>
          <w:tab w:val="left" w:pos="10064"/>
        </w:tabs>
        <w:ind w:left="-425" w:right="-1" w:firstLine="280"/>
        <w:jc w:val="both"/>
      </w:pPr>
      <w:r w:rsidRPr="009262AB">
        <w:rPr>
          <w:b/>
          <w:sz w:val="28"/>
          <w:szCs w:val="28"/>
          <w:u w:val="single"/>
        </w:rPr>
        <w:t>1.</w:t>
      </w:r>
      <w:r>
        <w:t xml:space="preserve"> </w:t>
      </w:r>
      <w:r w:rsidRPr="003F32B6">
        <w:rPr>
          <w:b/>
        </w:rPr>
        <w:t>Άδεια λειτουργίας της Επιχείρησης</w:t>
      </w:r>
      <w:r>
        <w:t xml:space="preserve"> από την αρμόδια Υπηρεσία και σε περίπτωση που ο συμμετέχων έχει την έδρα του εκτός Νομού Αττικής και άδεια λειτουργίας του υποκαταστήματος στο Νομό Αττικής, εφόσον υπάρχει.</w:t>
      </w:r>
    </w:p>
    <w:p w:rsidR="0090557B" w:rsidRDefault="0090557B" w:rsidP="0090557B">
      <w:pPr>
        <w:ind w:left="-425"/>
        <w:jc w:val="both"/>
      </w:pPr>
      <w:r>
        <w:t xml:space="preserve">Η επιχείρηση τροφίμων πρέπει να προσκομίσει και την καταχώρηση ή την έγκριση εγκατάστασής τους, σύμφωνα με την </w:t>
      </w:r>
      <w:r>
        <w:rPr>
          <w:rStyle w:val="212"/>
        </w:rPr>
        <w:t xml:space="preserve">Κ.Υ.Α. Αρτθμ. 15523 /2006. </w:t>
      </w:r>
      <w:r>
        <w:t>Όλες οι επιχειρήσεις τροφίμων έχουν την υποχρέωση καταχώρησης ή έγκρισης των εγκαταστάσεων τους, σύμφωνα με το άρθρο 6 του Κανονισμού (ΕΚ) υπ’ αριθμό. 852/2004 Αναγκαία συμπληρωματικά μέτρα εφαρμογής των Κανονισμών (ΕΚ) υπ’ αριθμ. 178/2002, 852/2004, 853/2004, 854/2004 και 882/2004 του Ευρωπαϊκού Κοινοβουλίου και του Συμβουλίου και εναρμόνιση της Οδηγίας 2004/41/ΕΚ του Ευρωπαϊκού Κοινοβουλίου και του Συμβουλίου για την υγιεινή των τροφίμων</w:t>
      </w:r>
    </w:p>
    <w:p w:rsidR="0090557B" w:rsidRDefault="0090557B" w:rsidP="0090557B">
      <w:pPr>
        <w:ind w:left="-425" w:right="-1" w:firstLine="320"/>
        <w:jc w:val="both"/>
      </w:pPr>
      <w:r w:rsidRPr="009262AB">
        <w:rPr>
          <w:b/>
          <w:sz w:val="28"/>
          <w:szCs w:val="28"/>
          <w:u w:val="single"/>
        </w:rPr>
        <w:t>2.</w:t>
      </w:r>
      <w:r>
        <w:t xml:space="preserve"> </w:t>
      </w:r>
      <w:r w:rsidRPr="003F32B6">
        <w:rPr>
          <w:b/>
        </w:rPr>
        <w:t>Ισχύον Πιστοποιητικό</w:t>
      </w:r>
      <w:r>
        <w:t xml:space="preserve"> περί εφαρμογής συστήματος διαχείρισης της ασφάλειας των τροφίμων [ΚΥΑ </w:t>
      </w:r>
      <w:r>
        <w:rPr>
          <w:rStyle w:val="200"/>
        </w:rPr>
        <w:t>487/2000 (ΦΕΚ1219β/4.10.2000)]</w:t>
      </w:r>
      <w:r>
        <w:t xml:space="preserve"> σύμφωνα με τις απαιτήσεις του προτύπου ΕΝ </w:t>
      </w:r>
      <w:r>
        <w:rPr>
          <w:lang w:val="en-US" w:bidi="en-US"/>
        </w:rPr>
        <w:t>ISO</w:t>
      </w:r>
      <w:r w:rsidRPr="001E74E0">
        <w:rPr>
          <w:lang w:bidi="en-US"/>
        </w:rPr>
        <w:t xml:space="preserve"> </w:t>
      </w:r>
      <w:r>
        <w:t>22000:2005 το οποίο θα έχει χορηγηθεί από κατάλληλα διαπιστευμένους φορείς Πιστοποίησης από τον ΕΣΥΔ για την παραγωγή - παρασκευή - επεξεργασία, αποθήκευση, διακίνηση, εμπορία των προϊόντων.</w:t>
      </w:r>
    </w:p>
    <w:p w:rsidR="0090557B" w:rsidRDefault="0090557B" w:rsidP="0090557B">
      <w:pPr>
        <w:ind w:left="-425" w:right="-1"/>
        <w:jc w:val="both"/>
      </w:pPr>
      <w:r>
        <w:t>Επίσης, θα πρέπει να προσκομίζει τα αποτελέσματα των μικροβιολογικών και χημικών αναλύσεων των προϊόντων, που πραγματοποιεί στα πλαίσια του αυτοελέγχου, κάθε φορά που αυτό ζητείται.</w:t>
      </w:r>
    </w:p>
    <w:p w:rsidR="0090557B" w:rsidRDefault="0090557B" w:rsidP="0090557B">
      <w:pPr>
        <w:ind w:left="-425" w:right="-1"/>
        <w:jc w:val="both"/>
      </w:pPr>
      <w:r>
        <w:t>Σε περίπτωση που ο συμμετέχων στον διαγωνισμό δεν είναι παραγωγός ή παρασκευαστής θα πρέπει να επισυνάψει:</w:t>
      </w:r>
    </w:p>
    <w:p w:rsidR="0090557B" w:rsidRDefault="0090557B" w:rsidP="0090557B">
      <w:pPr>
        <w:pStyle w:val="a8"/>
        <w:numPr>
          <w:ilvl w:val="0"/>
          <w:numId w:val="56"/>
        </w:numPr>
        <w:spacing w:line="240" w:lineRule="auto"/>
        <w:ind w:right="-1"/>
        <w:jc w:val="both"/>
      </w:pPr>
      <w:r>
        <w:t xml:space="preserve">Ισχύον Πιστοποιητικό περί εφαρμογής συστήματος διαχείρισης της ασφάλειας των τροφίμων </w:t>
      </w:r>
      <w:r>
        <w:rPr>
          <w:rStyle w:val="200"/>
        </w:rPr>
        <w:t>[ΚΥΑ 487/2000 (ΦΕΚ1219β/4.10.2000)]</w:t>
      </w:r>
      <w:r>
        <w:t xml:space="preserve"> σύμφωνα με τις απαιτήσεις του προτύπου ΕΝ </w:t>
      </w:r>
      <w:r w:rsidRPr="009262AB">
        <w:rPr>
          <w:lang w:val="en-US" w:bidi="en-US"/>
        </w:rPr>
        <w:t>ISO</w:t>
      </w:r>
      <w:r w:rsidRPr="001E74E0">
        <w:rPr>
          <w:lang w:bidi="en-US"/>
        </w:rPr>
        <w:t xml:space="preserve"> </w:t>
      </w:r>
      <w:r>
        <w:t>22000:2005 το οποίο θα έχει χορηγηθεί από κατάλληλα διαπιστευμένους φορείς Πιστοποίησης από τον ΕΣΥΔ για την παραγωγή - παρασκευή - επεξεργασία των προϊόντων.</w:t>
      </w:r>
    </w:p>
    <w:p w:rsidR="0090557B" w:rsidRDefault="0090557B" w:rsidP="0090557B">
      <w:pPr>
        <w:pStyle w:val="a8"/>
        <w:numPr>
          <w:ilvl w:val="0"/>
          <w:numId w:val="56"/>
        </w:numPr>
        <w:spacing w:line="240" w:lineRule="auto"/>
        <w:ind w:right="-1"/>
        <w:jc w:val="both"/>
      </w:pPr>
      <w:r>
        <w:t>Υπεύθυνη δήλωση του παραγωγού - παρασκευαστή ή συσκευαστή ότι έλαβε γνώση των όρων της διακήρυξης και θα προμηθεύει τον συγκεκριμένο προμηθευτή με τα προϊόντα σε περίπτωση κατακύρωσης σε αυτόν του διαγωνισμού.</w:t>
      </w:r>
    </w:p>
    <w:p w:rsidR="0090557B" w:rsidRDefault="0090557B" w:rsidP="0090557B">
      <w:pPr>
        <w:ind w:left="-425" w:right="-1"/>
        <w:jc w:val="both"/>
      </w:pPr>
      <w:r w:rsidRPr="009262AB">
        <w:rPr>
          <w:b/>
          <w:sz w:val="28"/>
          <w:szCs w:val="28"/>
          <w:u w:val="single"/>
        </w:rPr>
        <w:t>3</w:t>
      </w:r>
      <w:r>
        <w:t>.</w:t>
      </w:r>
      <w:r w:rsidRPr="003F32B6">
        <w:t xml:space="preserve"> </w:t>
      </w:r>
      <w:r w:rsidRPr="003F32B6">
        <w:rPr>
          <w:b/>
        </w:rPr>
        <w:t>Βεβαίωση Καταλληλότητας Οχήματος</w:t>
      </w:r>
      <w:r>
        <w:t xml:space="preserve"> από Υγειονομικής πλευράς, η οποία εκδίδεται από τις κατά τόπους Διευθύνσεις Δημόσιας Υγείας των Περιφερειών και </w:t>
      </w:r>
      <w:r w:rsidRPr="003F32B6">
        <w:rPr>
          <w:b/>
        </w:rPr>
        <w:t>Άδεια Κυκλοφορίας Οχήματος Μεταφοράς</w:t>
      </w:r>
      <w:r>
        <w:t xml:space="preserve">, η οποία εκδίδεται από τις κατά τόπους Κτηνιατρικές Υπηρεσίες. </w:t>
      </w:r>
    </w:p>
    <w:p w:rsidR="0090557B" w:rsidRPr="00FA35EE" w:rsidRDefault="0090557B" w:rsidP="0090557B">
      <w:pPr>
        <w:pStyle w:val="a8"/>
        <w:numPr>
          <w:ilvl w:val="0"/>
          <w:numId w:val="63"/>
        </w:numPr>
        <w:spacing w:line="240" w:lineRule="auto"/>
        <w:ind w:right="-1"/>
        <w:jc w:val="both"/>
      </w:pPr>
      <w:r w:rsidRPr="00FA35EE">
        <w:t xml:space="preserve">Η μεταφορά [Κ.Υ.Α. 487/04.10.2000 (ΦΕΚ 1219Β)] θα γίνεται με καθαρά και απολυμασμένα μεταφορικά μέσα-ψυγεία και μέχρι τους χώρους αποθήκευσης του Νοσοκομείου, τα οποία θα εξασφαλίζουν θερμοκρασία </w:t>
      </w:r>
      <w:r w:rsidRPr="00FA35EE">
        <w:rPr>
          <w:lang w:bidi="en-US"/>
        </w:rPr>
        <w:t>0-4°</w:t>
      </w:r>
      <w:r w:rsidRPr="00FA35EE">
        <w:rPr>
          <w:lang w:val="en-US" w:bidi="en-US"/>
        </w:rPr>
        <w:t>C</w:t>
      </w:r>
      <w:r w:rsidRPr="00FA35EE">
        <w:rPr>
          <w:lang w:bidi="en-US"/>
        </w:rPr>
        <w:t xml:space="preserve">, </w:t>
      </w:r>
      <w:r w:rsidRPr="00FA35EE">
        <w:t xml:space="preserve">σύμφωνα με την εκάστοτε ισχύουσα Νομοθεσία και θα φέρουν καταγραφικό θερμοκρασίας του θαλάμου μεταφοράς. </w:t>
      </w:r>
      <w:r w:rsidRPr="00FA35EE">
        <w:rPr>
          <w:rStyle w:val="200"/>
        </w:rPr>
        <w:t>(ΕΦΕΤ</w:t>
      </w:r>
      <w:r w:rsidRPr="00FA35EE">
        <w:t xml:space="preserve"> ΟΔΗΓΟΣ ΥΓΙΕΙΝΗΣ </w:t>
      </w:r>
      <w:r w:rsidRPr="00FA35EE">
        <w:rPr>
          <w:lang w:val="en-US" w:bidi="en-US"/>
        </w:rPr>
        <w:t>No</w:t>
      </w:r>
      <w:r w:rsidRPr="00FA35EE">
        <w:rPr>
          <w:lang w:bidi="en-US"/>
        </w:rPr>
        <w:t xml:space="preserve"> </w:t>
      </w:r>
      <w:r w:rsidRPr="00FA35EE">
        <w:t>9).</w:t>
      </w:r>
    </w:p>
    <w:p w:rsidR="0090557B" w:rsidRDefault="0090557B" w:rsidP="0090557B">
      <w:pPr>
        <w:ind w:left="-425" w:right="-1"/>
        <w:jc w:val="both"/>
      </w:pPr>
      <w:r>
        <w:t xml:space="preserve">Τα μεταφορικά μέσα πρέπει να είναι εφοδιασμένα με Βεβαίωση Καταλληλότητας Οχήματος από Υγειονομικής πλευράς η οποία εκδίδεται από τις κατά τόπους Διευθύνσεις Δημόσιας Υγείας των Περιφερειών και Άδεια Κυκλοφορίας Οχήματος Μεταφοράς, η οποία εκδίδεται από τις κατά τόπους Κτηνιατρικές Υπηρεσίες. Κατά την ώρα παράδοσης ο προμηθευτής οφείλει να προσκομίζει και να παραδίδει στην επιτροπή παραλαβής αντίγραφο του καταγραφικού της θερμοκρασία του οχήματος μεταφοράς, ο δε μεταφορέας θα </w:t>
      </w:r>
      <w:r>
        <w:lastRenderedPageBreak/>
        <w:t>πρέπει να διαθέτει Βιβλιάριο υγείας και να φέρει κατά την διάρκεια των χειρισμών  των νωπών κρεάτων, όπου απαιτείται, γάντια μιας χρήσεως.</w:t>
      </w:r>
    </w:p>
    <w:p w:rsidR="0090557B" w:rsidRDefault="0090557B" w:rsidP="0090557B">
      <w:pPr>
        <w:ind w:left="-425" w:right="-1"/>
      </w:pPr>
      <w:r>
        <w:t>Ο προμηθευτής υποχρεούται να παραδίδει τα τρόφιμα ως προς το είδος και την ποσότητα, σύμφωνα με την δοθείσα παραγγελία του Νοσοκομείου, όπως επίσης και να παρέχει στην επιτροπή παραλαβής κάθε πληροφορία και στοιχείο που θα της ζητείται σχετικά με τον προσδιορισμό του είδους.</w:t>
      </w:r>
    </w:p>
    <w:p w:rsidR="0090557B" w:rsidRDefault="0090557B" w:rsidP="0090557B">
      <w:pPr>
        <w:spacing w:after="919"/>
        <w:ind w:left="-425" w:right="-1"/>
        <w:rPr>
          <w:rFonts w:ascii="Arial" w:hAnsi="Arial" w:cs="Arial"/>
          <w:sz w:val="20"/>
          <w:szCs w:val="20"/>
        </w:rPr>
      </w:pPr>
      <w:r>
        <w:t xml:space="preserve">Τα είδη και οι ποσότητες θα παραδίδονται μετά από έγγραφη παραγγελία, η οποία θα δίδεται 24 ή 48 ώρες, ανάλογα με την διατηρησιμότητα του τροφίμου, πριν την παράδοση.                                                       </w:t>
      </w:r>
      <w:r>
        <w:rPr>
          <w:rFonts w:ascii="Arial" w:hAnsi="Arial" w:cs="Arial"/>
          <w:sz w:val="20"/>
          <w:szCs w:val="20"/>
        </w:rPr>
        <w:t xml:space="preserve">             </w:t>
      </w:r>
    </w:p>
    <w:tbl>
      <w:tblPr>
        <w:tblW w:w="10773" w:type="dxa"/>
        <w:tblInd w:w="-459" w:type="dxa"/>
        <w:tblLayout w:type="fixed"/>
        <w:tblLook w:val="04A0"/>
      </w:tblPr>
      <w:tblGrid>
        <w:gridCol w:w="6663"/>
        <w:gridCol w:w="1275"/>
        <w:gridCol w:w="1418"/>
        <w:gridCol w:w="374"/>
        <w:gridCol w:w="1043"/>
      </w:tblGrid>
      <w:tr w:rsidR="00B95EFB" w:rsidRPr="00000B9B" w:rsidTr="007F7A33">
        <w:trPr>
          <w:trHeight w:val="537"/>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Default="0004319B" w:rsidP="007F7A33">
            <w:pPr>
              <w:spacing w:after="0" w:line="240" w:lineRule="auto"/>
              <w:rPr>
                <w:rFonts w:eastAsia="Times New Roman" w:cs="Calibri"/>
                <w:bCs/>
                <w:color w:val="000000"/>
                <w:sz w:val="16"/>
                <w:szCs w:val="16"/>
                <w:lang w:eastAsia="el-GR"/>
              </w:rPr>
            </w:pPr>
            <w:r>
              <w:rPr>
                <w:rFonts w:eastAsia="Times New Roman" w:cs="Calibri"/>
                <w:bCs/>
                <w:color w:val="000000"/>
                <w:sz w:val="16"/>
                <w:szCs w:val="16"/>
                <w:lang w:eastAsia="el-GR"/>
              </w:rPr>
              <w:t>ΥΠΟΔΕΙΓΜΑ ΠΙΝΑΚΑ ΣΥΜΜΟΡΦΩΣΗΣ</w:t>
            </w:r>
          </w:p>
        </w:tc>
        <w:tc>
          <w:tcPr>
            <w:tcW w:w="1275" w:type="dxa"/>
            <w:tcBorders>
              <w:top w:val="single" w:sz="4" w:space="0" w:color="auto"/>
              <w:left w:val="nil"/>
              <w:bottom w:val="single" w:sz="4" w:space="0" w:color="auto"/>
              <w:right w:val="single" w:sz="4" w:space="0" w:color="auto"/>
            </w:tcBorders>
          </w:tcPr>
          <w:p w:rsidR="00B95EFB" w:rsidRPr="00B95EFB" w:rsidRDefault="00B95EFB" w:rsidP="00B95EFB">
            <w:pPr>
              <w:spacing w:after="0" w:line="240" w:lineRule="auto"/>
              <w:ind w:left="-121"/>
              <w:rPr>
                <w:rFonts w:eastAsia="Times New Roman" w:cs="Calibri"/>
                <w:color w:val="000000"/>
                <w:sz w:val="16"/>
                <w:szCs w:val="16"/>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B95EFB" w:rsidRDefault="0004319B" w:rsidP="00000B9B">
            <w:pPr>
              <w:spacing w:after="0" w:line="240" w:lineRule="auto"/>
              <w:rPr>
                <w:rFonts w:eastAsia="Times New Roman" w:cs="Calibri"/>
                <w:color w:val="000000"/>
                <w:sz w:val="16"/>
                <w:szCs w:val="16"/>
                <w:lang w:eastAsia="el-GR"/>
              </w:rPr>
            </w:pPr>
            <w:r>
              <w:rPr>
                <w:rFonts w:eastAsia="Times New Roman" w:cs="Calibri"/>
                <w:color w:val="000000"/>
                <w:sz w:val="16"/>
                <w:szCs w:val="16"/>
                <w:lang w:eastAsia="el-GR"/>
              </w:rPr>
              <w:t>ΣΤΟΙΧΕΙΑ ΠΡΟΣΦΟΡΑΣ</w:t>
            </w:r>
          </w:p>
        </w:tc>
        <w:tc>
          <w:tcPr>
            <w:tcW w:w="1417" w:type="dxa"/>
            <w:gridSpan w:val="2"/>
            <w:tcBorders>
              <w:top w:val="single" w:sz="4" w:space="0" w:color="auto"/>
              <w:left w:val="single" w:sz="4" w:space="0" w:color="auto"/>
              <w:bottom w:val="single" w:sz="4" w:space="0" w:color="auto"/>
              <w:right w:val="single" w:sz="4" w:space="0" w:color="auto"/>
            </w:tcBorders>
          </w:tcPr>
          <w:p w:rsidR="00B95EFB" w:rsidRPr="00B95EFB" w:rsidRDefault="00B95EFB" w:rsidP="00000B9B">
            <w:pPr>
              <w:spacing w:after="0" w:line="240" w:lineRule="auto"/>
              <w:rPr>
                <w:rFonts w:eastAsia="Times New Roman" w:cs="Calibri"/>
                <w:color w:val="000000"/>
                <w:sz w:val="16"/>
                <w:szCs w:val="16"/>
                <w:lang w:eastAsia="el-GR"/>
              </w:rPr>
            </w:pPr>
          </w:p>
        </w:tc>
      </w:tr>
      <w:tr w:rsidR="00B95EFB" w:rsidRPr="00000B9B" w:rsidTr="007F7A33">
        <w:trPr>
          <w:trHeight w:val="403"/>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Default="0004319B" w:rsidP="007F7A33">
            <w:pPr>
              <w:spacing w:after="0" w:line="240" w:lineRule="auto"/>
              <w:rPr>
                <w:rFonts w:eastAsia="Times New Roman" w:cs="Calibri"/>
                <w:bCs/>
                <w:color w:val="000000"/>
                <w:sz w:val="16"/>
                <w:szCs w:val="16"/>
                <w:lang w:eastAsia="el-GR"/>
              </w:rPr>
            </w:pPr>
            <w:r>
              <w:rPr>
                <w:rFonts w:eastAsia="Times New Roman" w:cs="Calibri"/>
                <w:bCs/>
                <w:color w:val="000000"/>
                <w:sz w:val="16"/>
                <w:szCs w:val="16"/>
                <w:lang w:eastAsia="el-GR"/>
              </w:rPr>
              <w:t>ΤΕΧΝΙΚΗ ΠΡΟΔΙΑΓΡΑΦΗ</w:t>
            </w:r>
          </w:p>
        </w:tc>
        <w:tc>
          <w:tcPr>
            <w:tcW w:w="1275" w:type="dxa"/>
            <w:tcBorders>
              <w:top w:val="single" w:sz="4" w:space="0" w:color="auto"/>
              <w:left w:val="nil"/>
              <w:bottom w:val="single" w:sz="4" w:space="0" w:color="auto"/>
              <w:right w:val="single" w:sz="4" w:space="0" w:color="auto"/>
            </w:tcBorders>
          </w:tcPr>
          <w:p w:rsidR="00B95EFB" w:rsidRPr="00B95EFB" w:rsidRDefault="0004319B" w:rsidP="00B95EFB">
            <w:pPr>
              <w:spacing w:after="0" w:line="240" w:lineRule="auto"/>
              <w:ind w:left="-121"/>
              <w:rPr>
                <w:rFonts w:eastAsia="Times New Roman" w:cs="Calibri"/>
                <w:color w:val="000000"/>
                <w:sz w:val="16"/>
                <w:szCs w:val="16"/>
                <w:lang w:eastAsia="el-GR"/>
              </w:rPr>
            </w:pPr>
            <w:r>
              <w:rPr>
                <w:rFonts w:eastAsia="Times New Roman" w:cs="Calibri"/>
                <w:color w:val="000000"/>
                <w:sz w:val="16"/>
                <w:szCs w:val="16"/>
                <w:lang w:eastAsia="el-GR"/>
              </w:rPr>
              <w:t>ΑΠΑΙΤΗΣΗ</w:t>
            </w:r>
          </w:p>
        </w:tc>
        <w:tc>
          <w:tcPr>
            <w:tcW w:w="1418" w:type="dxa"/>
            <w:tcBorders>
              <w:top w:val="single" w:sz="4" w:space="0" w:color="auto"/>
              <w:left w:val="single" w:sz="4" w:space="0" w:color="auto"/>
              <w:bottom w:val="single" w:sz="4" w:space="0" w:color="auto"/>
              <w:right w:val="single" w:sz="4" w:space="0" w:color="auto"/>
            </w:tcBorders>
          </w:tcPr>
          <w:p w:rsidR="00B95EFB" w:rsidRPr="00B95EFB" w:rsidRDefault="0004319B" w:rsidP="00000B9B">
            <w:pPr>
              <w:spacing w:after="0" w:line="240" w:lineRule="auto"/>
              <w:rPr>
                <w:rFonts w:eastAsia="Times New Roman" w:cs="Calibri"/>
                <w:color w:val="000000"/>
                <w:sz w:val="16"/>
                <w:szCs w:val="16"/>
                <w:lang w:eastAsia="el-GR"/>
              </w:rPr>
            </w:pPr>
            <w:r>
              <w:rPr>
                <w:rFonts w:eastAsia="Times New Roman" w:cs="Calibri"/>
                <w:color w:val="000000"/>
                <w:sz w:val="16"/>
                <w:szCs w:val="16"/>
                <w:lang w:eastAsia="el-GR"/>
              </w:rPr>
              <w:t>ΑΠΑΝΤΗΣΗ</w:t>
            </w:r>
          </w:p>
        </w:tc>
        <w:tc>
          <w:tcPr>
            <w:tcW w:w="1417" w:type="dxa"/>
            <w:gridSpan w:val="2"/>
            <w:tcBorders>
              <w:top w:val="single" w:sz="4" w:space="0" w:color="auto"/>
              <w:left w:val="single" w:sz="4" w:space="0" w:color="auto"/>
              <w:bottom w:val="single" w:sz="4" w:space="0" w:color="auto"/>
              <w:right w:val="single" w:sz="4" w:space="0" w:color="auto"/>
            </w:tcBorders>
          </w:tcPr>
          <w:p w:rsidR="00B95EFB" w:rsidRPr="00B95EFB" w:rsidRDefault="0004319B" w:rsidP="00000B9B">
            <w:pPr>
              <w:spacing w:after="0" w:line="240" w:lineRule="auto"/>
              <w:rPr>
                <w:rFonts w:eastAsia="Times New Roman" w:cs="Calibri"/>
                <w:color w:val="000000"/>
                <w:sz w:val="16"/>
                <w:szCs w:val="16"/>
                <w:lang w:eastAsia="el-GR"/>
              </w:rPr>
            </w:pPr>
            <w:r>
              <w:rPr>
                <w:rFonts w:eastAsia="Times New Roman" w:cs="Calibri"/>
                <w:color w:val="000000"/>
                <w:sz w:val="16"/>
                <w:szCs w:val="16"/>
                <w:lang w:eastAsia="el-GR"/>
              </w:rPr>
              <w:t>ΠΑΡΑΠΟΜΠΗ</w:t>
            </w:r>
          </w:p>
        </w:tc>
      </w:tr>
      <w:tr w:rsidR="00B95EFB" w:rsidRPr="00000B9B" w:rsidTr="007F7A33">
        <w:trPr>
          <w:trHeight w:val="1826"/>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B95EFB" w:rsidRDefault="00B95EFB" w:rsidP="007F7A33">
            <w:pPr>
              <w:spacing w:after="0" w:line="240" w:lineRule="auto"/>
              <w:rPr>
                <w:rFonts w:eastAsia="Times New Roman" w:cs="Calibri"/>
                <w:bCs/>
                <w:color w:val="000000"/>
                <w:sz w:val="16"/>
                <w:szCs w:val="16"/>
                <w:lang w:eastAsia="el-GR"/>
              </w:rPr>
            </w:pPr>
            <w:r>
              <w:rPr>
                <w:rFonts w:eastAsia="Times New Roman" w:cs="Calibri"/>
                <w:bCs/>
                <w:color w:val="000000"/>
                <w:sz w:val="16"/>
                <w:szCs w:val="16"/>
                <w:lang w:eastAsia="el-GR"/>
              </w:rPr>
              <w:t>Αναλυτική Τεχνική Περιγραφή του Είδους σύμφωνα με τη διακήρυξη)</w:t>
            </w:r>
          </w:p>
        </w:tc>
        <w:tc>
          <w:tcPr>
            <w:tcW w:w="1275" w:type="dxa"/>
            <w:tcBorders>
              <w:top w:val="single" w:sz="4" w:space="0" w:color="auto"/>
              <w:left w:val="nil"/>
              <w:bottom w:val="single" w:sz="4" w:space="0" w:color="auto"/>
              <w:right w:val="single" w:sz="4" w:space="0" w:color="auto"/>
            </w:tcBorders>
          </w:tcPr>
          <w:p w:rsidR="00B95EFB" w:rsidRPr="00B95EFB" w:rsidRDefault="00B95EFB" w:rsidP="00B95EFB">
            <w:pPr>
              <w:spacing w:after="0" w:line="240" w:lineRule="auto"/>
              <w:ind w:left="-121"/>
              <w:rPr>
                <w:rFonts w:eastAsia="Times New Roman" w:cs="Calibri"/>
                <w:color w:val="000000"/>
                <w:sz w:val="16"/>
                <w:szCs w:val="16"/>
                <w:lang w:eastAsia="el-GR"/>
              </w:rPr>
            </w:pPr>
            <w:r w:rsidRPr="00B95EFB">
              <w:rPr>
                <w:rFonts w:eastAsia="Times New Roman" w:cs="Calibri"/>
                <w:color w:val="000000"/>
                <w:sz w:val="16"/>
                <w:szCs w:val="16"/>
                <w:lang w:eastAsia="el-GR"/>
              </w:rPr>
              <w:t>ΝΑΙ</w:t>
            </w:r>
          </w:p>
        </w:tc>
        <w:tc>
          <w:tcPr>
            <w:tcW w:w="1418" w:type="dxa"/>
            <w:tcBorders>
              <w:top w:val="single" w:sz="4" w:space="0" w:color="auto"/>
              <w:left w:val="single" w:sz="4" w:space="0" w:color="auto"/>
              <w:bottom w:val="single" w:sz="4" w:space="0" w:color="auto"/>
              <w:right w:val="single" w:sz="4" w:space="0" w:color="auto"/>
            </w:tcBorders>
          </w:tcPr>
          <w:p w:rsidR="00B95EFB" w:rsidRPr="00B95EFB" w:rsidRDefault="00B95EFB" w:rsidP="00000B9B">
            <w:pPr>
              <w:spacing w:after="0" w:line="240" w:lineRule="auto"/>
              <w:rPr>
                <w:rFonts w:eastAsia="Times New Roman" w:cs="Calibri"/>
                <w:color w:val="000000"/>
                <w:sz w:val="16"/>
                <w:szCs w:val="16"/>
                <w:lang w:eastAsia="el-GR"/>
              </w:rPr>
            </w:pPr>
            <w:r w:rsidRPr="00B95EFB">
              <w:rPr>
                <w:rFonts w:eastAsia="Times New Roman" w:cs="Calibri"/>
                <w:color w:val="000000"/>
                <w:sz w:val="16"/>
                <w:szCs w:val="16"/>
                <w:lang w:eastAsia="el-GR"/>
              </w:rPr>
              <w:t>Η απάντηση του προσφέροντος σχετικά με συμφωνία ή μη, με τις τεχνικές απαιτήσεις της διακήρυξης</w:t>
            </w:r>
          </w:p>
        </w:tc>
        <w:tc>
          <w:tcPr>
            <w:tcW w:w="1417" w:type="dxa"/>
            <w:gridSpan w:val="2"/>
            <w:tcBorders>
              <w:top w:val="single" w:sz="4" w:space="0" w:color="auto"/>
              <w:left w:val="single" w:sz="4" w:space="0" w:color="auto"/>
              <w:bottom w:val="single" w:sz="4" w:space="0" w:color="auto"/>
              <w:right w:val="single" w:sz="4" w:space="0" w:color="auto"/>
            </w:tcBorders>
          </w:tcPr>
          <w:p w:rsidR="00B95EFB" w:rsidRPr="00B95EFB" w:rsidRDefault="00B95EFB" w:rsidP="00000B9B">
            <w:pPr>
              <w:spacing w:after="0" w:line="240" w:lineRule="auto"/>
              <w:rPr>
                <w:rFonts w:eastAsia="Times New Roman" w:cs="Calibri"/>
                <w:color w:val="000000"/>
                <w:sz w:val="16"/>
                <w:szCs w:val="16"/>
                <w:lang w:eastAsia="el-GR"/>
              </w:rPr>
            </w:pPr>
            <w:r w:rsidRPr="00B95EFB">
              <w:rPr>
                <w:rFonts w:eastAsia="Times New Roman" w:cs="Calibri"/>
                <w:color w:val="000000"/>
                <w:sz w:val="16"/>
                <w:szCs w:val="16"/>
                <w:lang w:eastAsia="el-GR"/>
              </w:rPr>
              <w:t>Σαφής παραπαμπή στα επισυναπτόμενα έγγραφα εγχειρίδια, προς τεκμηρίωση της απάντησης</w:t>
            </w:r>
          </w:p>
        </w:tc>
      </w:tr>
      <w:tr w:rsidR="00B95EFB" w:rsidRPr="00000B9B" w:rsidTr="007F7A33">
        <w:trPr>
          <w:trHeight w:val="636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rPr>
                <w:rFonts w:eastAsia="Times New Roman" w:cs="Calibri"/>
                <w:bCs/>
                <w:color w:val="000000"/>
                <w:sz w:val="16"/>
                <w:szCs w:val="16"/>
                <w:lang w:eastAsia="el-GR"/>
              </w:rPr>
            </w:pPr>
            <w:r w:rsidRPr="00000B9B">
              <w:rPr>
                <w:rFonts w:eastAsia="Times New Roman" w:cs="Calibri"/>
                <w:bCs/>
                <w:color w:val="000000"/>
                <w:sz w:val="16"/>
                <w:szCs w:val="16"/>
                <w:lang w:eastAsia="el-GR"/>
              </w:rPr>
              <w:t xml:space="preserve">ΠΟΙΟΤΗΤΑ ΚΑΙ ΧΑΡΑΚΤΗΡΙΣΤΙΚΕΣ ΙΔΙΟΤΗΤΕΣ ΓΑΛΑΚΤΟΣ                                                     </w:t>
            </w:r>
            <w:r w:rsidRPr="00000B9B">
              <w:rPr>
                <w:rFonts w:eastAsia="Times New Roman" w:cs="Calibri"/>
                <w:bCs/>
                <w:color w:val="FFFFFF"/>
                <w:sz w:val="16"/>
                <w:szCs w:val="16"/>
                <w:lang w:eastAsia="el-GR"/>
              </w:rPr>
              <w:t>.</w:t>
            </w:r>
            <w:r w:rsidRPr="00000B9B">
              <w:rPr>
                <w:rFonts w:eastAsia="Times New Roman" w:cs="Calibri"/>
                <w:bCs/>
                <w:color w:val="000000"/>
                <w:sz w:val="16"/>
                <w:szCs w:val="16"/>
                <w:lang w:eastAsia="el-GR"/>
              </w:rPr>
              <w:t xml:space="preserve">                                                                                                                Α. ΓΑΛΑ                                                                                        </w:t>
            </w:r>
            <w:r w:rsidRPr="00000B9B">
              <w:rPr>
                <w:rFonts w:eastAsia="Times New Roman" w:cs="Calibri"/>
                <w:bCs/>
                <w:color w:val="FFFFFF"/>
                <w:sz w:val="16"/>
                <w:szCs w:val="16"/>
                <w:lang w:eastAsia="el-GR"/>
              </w:rPr>
              <w:t>.</w:t>
            </w:r>
            <w:r w:rsidRPr="00000B9B">
              <w:rPr>
                <w:rFonts w:eastAsia="Times New Roman" w:cs="Calibri"/>
                <w:bCs/>
                <w:color w:val="000000"/>
                <w:sz w:val="16"/>
                <w:szCs w:val="16"/>
                <w:lang w:eastAsia="el-GR"/>
              </w:rPr>
              <w:t xml:space="preserve">                                                                                                                                                                                                     </w:t>
            </w:r>
            <w:r w:rsidRPr="00000B9B">
              <w:rPr>
                <w:rFonts w:eastAsia="Times New Roman" w:cs="Calibri"/>
                <w:color w:val="000000"/>
                <w:sz w:val="16"/>
                <w:szCs w:val="16"/>
                <w:lang w:eastAsia="el-GR"/>
              </w:rPr>
              <w:t>Το χορηγούμενο γάλα θα πρέπει να έχει παραχθεί σύμφωνα με τον Κ.Τ.Π άρθρα 79 και 80, όπως αυτά έχουν τροποποιηθεί με τις αποφάσεις Α.Χ.Σ. 1050/1996 ΦΕΚ.263/Β/7.4.97, Α.Χ.Σ. 187/1998-Φ.Ε.Κ.-765/Β/24.7.98, την Οδηγία 2000/13/Ε.Κ.</w:t>
            </w:r>
            <w:r w:rsidRPr="00000B9B">
              <w:rPr>
                <w:rFonts w:eastAsia="Times New Roman" w:cs="Calibri"/>
                <w:color w:val="FFFFFF"/>
                <w:sz w:val="16"/>
                <w:szCs w:val="16"/>
                <w:lang w:eastAsia="el-GR"/>
              </w:rPr>
              <w:t>…</w:t>
            </w:r>
            <w:r w:rsidRPr="00000B9B">
              <w:rPr>
                <w:rFonts w:eastAsia="Times New Roman" w:cs="Calibri"/>
                <w:color w:val="000000"/>
                <w:sz w:val="16"/>
                <w:szCs w:val="16"/>
                <w:lang w:eastAsia="el-GR"/>
              </w:rPr>
              <w:t>Να ανταποκρίνεται πλήρως στους ισχύοντες υγειονομικούς κανόνες και τις κτηνιατρικές διατάξεις του Π.Δ. 56/21-2-1995, καθώς και στις διατάξεις 852/2004,853/2004 &amp; 854/2004 «Συμμόρφωση της Ελληνικής νομοθεσίας προς τις Οδηγίες 92/46/ΕΟΚ και 92/47/ΕΟΚ του Συμβουλίου περί των υγειονομικών κανόνων που διέπουν την παραγωγή και εμπορία γάλακτος και προϊόντων με βάση το γάλα» (ΦΕΚ 45/27-2-95 τ. Α’), και τον Ν4254/7.4.14 (Υποπαράγραφος ΣΤ της παραγράφου 8) στα πλαίσια εφαρμογής του Ν4046/2012 «ΑΡΣΗ ΕΜΠΟΔΙΩΝ ΣΤΟΝ ΑΝΤΑΓΩΝΙΣΜΟ ΣΤΟΝ ΚΛΑΔΟ ΤΗΣ ΕΠΕΞΕΡΓΑΣΙΑΣ ΤΡΟΦΙΜΩΝ - ΡΥΘΜΙΣΕΙΣ ΓΑΛΑΚΤΟΚΟΜΙΚΩΝ ΠΡΟΪΟΝΤΩΝ» και το Νόμο 4336/15 Υποπαράγραφος Α.3.</w:t>
            </w:r>
            <w:r w:rsidRPr="00000B9B">
              <w:rPr>
                <w:rFonts w:eastAsia="Times New Roman" w:cs="Calibri"/>
                <w:color w:val="FFFFFF"/>
                <w:sz w:val="16"/>
                <w:szCs w:val="16"/>
                <w:lang w:eastAsia="el-GR"/>
              </w:rPr>
              <w:t xml:space="preserve">………………………………………………            ……………. </w:t>
            </w:r>
            <w:r w:rsidRPr="00000B9B">
              <w:rPr>
                <w:rFonts w:eastAsia="Times New Roman" w:cs="Calibri"/>
                <w:color w:val="000000"/>
                <w:sz w:val="16"/>
                <w:szCs w:val="16"/>
                <w:lang w:eastAsia="el-GR"/>
              </w:rPr>
              <w:t xml:space="preserve">                                                                                                                      Α: Ως «παστεριωμένο γάλα» νοείται το γάλα το οποίο έχει υποβληθεί σε επεξεργασία που περιλαμβάνει την έκθεση σε υψηλή θερμοκρασία για μικρό χρονικό διάστημα (+71,7° C τουλάχιστον για 15'') ή σε χαμηλή θερμοκρασία για μεγάλο χρονικό διάστημα (+63° C τουλάχιστον για 30') ή σε διαδικασία παστερίωσης που χρησιμοποιεί διαφορετικούς συνδυασμούς χρόνου και θερμοκρασίας μεταξύ των δύο παραπάνω συνθηκών για την επίτευξη ισοδύναμου αποτελέσματος: Να παρουσιάζει αρνητική αντίδραση στην δοκιμασία φωσφατάσης και θετική αντίδραση στην δοκιμασία  υπεροξειδάσης.                                          </w:t>
            </w:r>
            <w:r w:rsidRPr="00000B9B">
              <w:rPr>
                <w:rFonts w:eastAsia="Times New Roman" w:cs="Calibri"/>
                <w:color w:val="FFFFFF"/>
                <w:sz w:val="16"/>
                <w:szCs w:val="16"/>
                <w:lang w:eastAsia="el-GR"/>
              </w:rPr>
              <w:t>.……………………………………………..</w:t>
            </w:r>
            <w:r w:rsidRPr="00000B9B">
              <w:rPr>
                <w:rFonts w:eastAsia="Times New Roman" w:cs="Calibri"/>
                <w:color w:val="000000"/>
                <w:sz w:val="16"/>
                <w:szCs w:val="16"/>
                <w:lang w:eastAsia="el-GR"/>
              </w:rPr>
              <w:t xml:space="preserve">                                                                                            Β:Να παρουσιάζει αρνητική αντίδραση στην δοκιμασία φωσφατάσης και θετική αντίδραση στην δοκιμασία υπεροξειδάσης.</w:t>
            </w:r>
            <w:r w:rsidRPr="00000B9B">
              <w:rPr>
                <w:rFonts w:eastAsia="Times New Roman" w:cs="Calibri"/>
                <w:color w:val="FFFFFF"/>
                <w:sz w:val="16"/>
                <w:szCs w:val="16"/>
                <w:lang w:eastAsia="el-GR"/>
              </w:rPr>
              <w:t>………………………………………………………………………………...</w:t>
            </w:r>
            <w:r w:rsidRPr="00000B9B">
              <w:rPr>
                <w:rFonts w:eastAsia="Times New Roman" w:cs="Calibri"/>
                <w:color w:val="000000"/>
                <w:sz w:val="16"/>
                <w:szCs w:val="16"/>
                <w:lang w:eastAsia="el-GR"/>
              </w:rPr>
              <w:t xml:space="preserve">                                                                                                          Γ:Μετά την παστερίωση να ψύχεται το συντομότερο δυνατό σε θερμοκρασία που δεν υπερβαίνει τους 6°C, στην θερμοκρασία στην οποία και συντηρείται, η δε διάρκεια συντήρησης του καθορίζεται με ευθύνη του παρασκευαστή.</w:t>
            </w:r>
            <w:r w:rsidRPr="00000B9B">
              <w:rPr>
                <w:rFonts w:eastAsia="Times New Roman" w:cs="Calibri"/>
                <w:color w:val="FFFFFF"/>
                <w:sz w:val="16"/>
                <w:szCs w:val="16"/>
                <w:lang w:eastAsia="el-GR"/>
              </w:rPr>
              <w:t xml:space="preserve">……                          ……………………………………………………. </w:t>
            </w:r>
            <w:r w:rsidRPr="00000B9B">
              <w:rPr>
                <w:rFonts w:eastAsia="Times New Roman" w:cs="Calibri"/>
                <w:color w:val="000000"/>
                <w:sz w:val="16"/>
                <w:szCs w:val="16"/>
                <w:lang w:eastAsia="el-GR"/>
              </w:rPr>
              <w:t xml:space="preserve">                                                                                                                                                                                          Δ:Να είναι ομογενοποιημένο, που σημαίνει ότι, εάν μείνει σε ακινησία 48 ώρες δεν πρέπει να σχηματίζεται φανερός διαχωρισμός της κρέμας, η δε περιεκτικότητα σε λίπος της υπερκείμενης ποσότητας 100 cm</w:t>
            </w:r>
            <w:r w:rsidRPr="00000B9B">
              <w:rPr>
                <w:rFonts w:eastAsia="Times New Roman" w:cs="Calibri"/>
                <w:color w:val="000000"/>
                <w:sz w:val="16"/>
                <w:szCs w:val="16"/>
                <w:vertAlign w:val="superscript"/>
                <w:lang w:eastAsia="el-GR"/>
              </w:rPr>
              <w:t>3</w:t>
            </w:r>
            <w:r w:rsidRPr="00000B9B">
              <w:rPr>
                <w:rFonts w:eastAsia="Times New Roman" w:cs="Calibri"/>
                <w:color w:val="000000"/>
                <w:sz w:val="16"/>
                <w:szCs w:val="16"/>
                <w:lang w:eastAsia="el-GR"/>
              </w:rPr>
              <w:t xml:space="preserve"> γάλακτος φιάλης του ενός Lit να μη διαφέρει περισσότερο από το 10% της  περιεκτικότητας σε λίπος του εναπομείναντος γάλακτος.                                                                                                                                  Ε. Το χορηγούμενο παστεριωμένο αγελαδινό γάλα θα πρέπει να έχει περιεκτικότητα σε λίπος 3,5%, 2 % και 0 %. Επιπλέον, να έχει ειδικό βάρος στους 15°C l,028g/l (για το πλήρες) και στερεό υπόλειμμα χωρίς λίπος (Σ.Υ.Α.Λ. %) 8,5 (για το 0%)</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bookmarkStart w:id="112" w:name="RANGE!A2"/>
            <w:r w:rsidRPr="00000B9B">
              <w:rPr>
                <w:rFonts w:ascii="Bookman Old Style" w:eastAsia="Times New Roman" w:hAnsi="Bookman Old Style" w:cs="Calibri"/>
                <w:bCs/>
                <w:color w:val="000000"/>
                <w:sz w:val="16"/>
                <w:szCs w:val="16"/>
                <w:lang w:eastAsia="el-GR"/>
              </w:rPr>
              <w:t>ΠΡΟΣΦΕΡΟΜΕΝΑ ΕΙΔΗ:</w:t>
            </w:r>
            <w:bookmarkEnd w:id="112"/>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val="en-US" w:eastAsia="el-GR" w:bidi="en-US"/>
              </w:rPr>
              <w:t>CPV 15511000-3 ΓΑΛΑ</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1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1.</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 xml:space="preserve">Γάλα 2 % , 1,5% 0% σε συσκευασία </w:t>
            </w:r>
            <w:r w:rsidRPr="00000B9B">
              <w:rPr>
                <w:rFonts w:ascii="Bookman Old Style" w:eastAsia="Times New Roman" w:hAnsi="Bookman Old Style" w:cs="Calibri"/>
                <w:i/>
                <w:iCs/>
                <w:color w:val="000000"/>
                <w:sz w:val="16"/>
                <w:szCs w:val="16"/>
                <w:lang w:eastAsia="el-GR"/>
              </w:rPr>
              <w:t>½</w:t>
            </w:r>
            <w:r w:rsidRPr="00000B9B">
              <w:rPr>
                <w:rFonts w:eastAsia="Times New Roman" w:cs="Calibri"/>
                <w:color w:val="000000"/>
                <w:sz w:val="16"/>
                <w:szCs w:val="16"/>
                <w:lang w:eastAsia="el-GR"/>
              </w:rPr>
              <w:t>lit.</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2.</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Γάλα 3,5% σε συσκευασία 1 Lit.</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3.</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Γάλα 3,5% σε συσκευασία 10 Lit.</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69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Το παστεριωμένο γάλα θα πρέπει να πληροί τα μικροβιολογικά χαρακτηριστικά όπως αυτά ορίζονται στο Κεφ II του Π.Δ. 56/95, Κανονισμούς (ΕΚ) 2073/2005 και 1441/2007, με διαδικασίες παραγωγής σύμφωνα με τις απαιτήσεις των ΕΚ178/2002, 852/2004, 853/2004, 854/2004.</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9E51B2" w:rsidTr="00293061">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val="en-US" w:eastAsia="el-GR"/>
              </w:rPr>
            </w:pPr>
            <w:r w:rsidRPr="00000B9B">
              <w:rPr>
                <w:rFonts w:eastAsia="Times New Roman" w:cs="Calibri"/>
                <w:color w:val="000000"/>
                <w:sz w:val="16"/>
                <w:szCs w:val="16"/>
                <w:lang w:val="en-US" w:eastAsia="el-GR" w:bidi="en-US"/>
              </w:rPr>
              <w:t>Entero-Bacteriaceae m&lt;l, Μ=5, n=5, c=l cfu/ml.</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val="en-US"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val="en-US"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val="en-US" w:eastAsia="el-GR"/>
              </w:rPr>
            </w:pPr>
          </w:p>
        </w:tc>
      </w:tr>
      <w:tr w:rsidR="00B95EFB" w:rsidRPr="00000B9B" w:rsidTr="00293061">
        <w:trPr>
          <w:trHeight w:val="3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lastRenderedPageBreak/>
              <w:t>Παθογόνα n=5, c=0, Απουσία σε 25 g.</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293061">
        <w:trPr>
          <w:trHeight w:val="3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rPr>
                <w:rFonts w:eastAsia="Times New Roman" w:cs="Calibri"/>
                <w:color w:val="000000"/>
                <w:sz w:val="16"/>
                <w:szCs w:val="16"/>
                <w:lang w:eastAsia="el-GR"/>
              </w:rPr>
            </w:pPr>
            <w:r w:rsidRPr="00000B9B">
              <w:rPr>
                <w:rFonts w:eastAsia="Times New Roman" w:cs="Calibri"/>
                <w:color w:val="000000"/>
                <w:sz w:val="16"/>
                <w:szCs w:val="16"/>
                <w:lang w:eastAsia="el-GR"/>
              </w:rPr>
              <w:t xml:space="preserve">Στην συσκευασία θα πρέπει να αναγράφονται οι ενδείξεις με εμφανή και ευδιάκριτους χαρακτήρες στα Ελληνικά:                       </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293061">
        <w:trPr>
          <w:trHeight w:val="3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 xml:space="preserve">Η ένδειξη "παστεριωμένο γάλα»      </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293061">
        <w:trPr>
          <w:trHeight w:val="3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Το σήμα καταλληλόλητας του προϊόντος</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293061">
        <w:trPr>
          <w:trHeight w:val="3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Το Εργοστάσιο παραγωγής,</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293061">
        <w:trPr>
          <w:trHeight w:val="3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Η θερμοκρασία συντήρησής του, καθώς και οι ημερομηνίες παστερίωσης και ανάλωσης αυτού,</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293061">
        <w:trPr>
          <w:trHeight w:val="3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Ο κωδικός παρτίδας.</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293061">
        <w:trPr>
          <w:trHeight w:val="46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Σε εμφανές σημείο στο ίδιο οπτικό πεδίο με το σήμα του προϊόντος η διάρκεια ζωής του γάλακτος σε ημέρες Η δε σήμανση να είναι σύμφωνη με τις διατάξεις σήμανσης τροφίμων:</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293061">
        <w:trPr>
          <w:trHeight w:val="136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 ΚΑΝΟΝΙΣΜΟΣ (ΕΕ) αριθ. 1169/2011 ΤΟΥ ΕΥΡΩΠΑΪΚΟΥ ΚΟΙΝΟΒΟΥΛΙΟΥ ΚΑΙ ΤΟΥ ΣΥΜΒΟΥΛΙΟΥ της 25ης Οκτωβρίου 2011 σχετικά με την παροχή πληροφοριών για τα τρόφιμα στους καταναλωτές, την τροποποίηση των κανονισμών του Ευρωπαϊκού Κοινοβουλίου και του Συμβουλίου (ΕΚ) αριθ. 1924/2006 και (ΕΚ) αριθ. 1925/2006 και την κατάργηση της οδηγίας 87/250/ΕΟΚ της Επιτροπής, της οδηγίας 90/496/ΕΟΚ του Συμβουλίου, της οδηγίας 1999/10/ΕΚ της Επιτροπής, της οδηγίας 2000/13/ΕΚ του Ευρωπαϊκού Κοινοβουλίου και του Συμβουλίου, των οδηγιών της Επιτροπής 2002/67/ΕΚ και 2008/5/ΕΚ και του κανονισμού (ΕΚ) αριθ. 608/2004 της Επιτροπής.</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293061">
        <w:trPr>
          <w:trHeight w:val="3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bookmarkStart w:id="113" w:name="RANGE!A18"/>
            <w:r w:rsidRPr="00000B9B">
              <w:rPr>
                <w:rFonts w:ascii="Bookman Old Style" w:eastAsia="Times New Roman" w:hAnsi="Bookman Old Style" w:cs="Calibri"/>
                <w:bCs/>
                <w:color w:val="000000"/>
                <w:sz w:val="16"/>
                <w:szCs w:val="16"/>
                <w:lang w:eastAsia="el-GR"/>
              </w:rPr>
              <w:t>ΣΥΣΚΕΥΑΣΙΑ</w:t>
            </w:r>
            <w:bookmarkEnd w:id="113"/>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293061">
        <w:trPr>
          <w:trHeight w:val="52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bookmarkStart w:id="114" w:name="RANGE!A19"/>
            <w:r w:rsidRPr="00000B9B">
              <w:rPr>
                <w:rFonts w:ascii="Bookman Old Style" w:eastAsia="Times New Roman" w:hAnsi="Bookman Old Style" w:cs="Calibri"/>
                <w:bCs/>
                <w:color w:val="000000"/>
                <w:sz w:val="16"/>
                <w:szCs w:val="16"/>
                <w:lang w:eastAsia="el-GR"/>
              </w:rPr>
              <w:t>Το γάλα να είναι σε (Α) και (Β) συσκευασία, των 10 Lit, του 1 lit και του ½Lit .</w:t>
            </w:r>
            <w:bookmarkEnd w:id="114"/>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293061">
        <w:trPr>
          <w:trHeight w:val="136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Η πρώτη (Α) συσκευασία για τα είδη με αύξοντα αριθμό (Α/Α) 1,2,3, να είναι Tetra Pak ή άλλης ανάλογης και να πληροί όλους τους κανόνες υγιεινής και τους όρους του Άρθρου 85 του Κ.Τ.&amp; Π και των Τροποποιήσεων αυτού. Η πρώτη συσκευασία για το είδος με αύξοντα αριθμό (Α/Α) 4 να είναι σακούλα από πλαστική ύλη κατάλληλη για τρόφιμα με πώμα. Δεν θα πρέπει να απελευθερώνει ποσότητα στοιχείων στο γάλα που πιθανόν να θέσει σε κίνδυνο την ανθρώπινη υγεία ή να αλλοιώνει την σύσταση ή τα οργανοληπτικά χαρακτηριστικά του γάλακτος</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293061">
        <w:trPr>
          <w:trHeight w:val="91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Η δεύτερη συσκευασία για τα είδη με αύξοντα αριθμό (Α/Α) 1,2,3, να είναι σε κιβώτια - πλαστικά - με χωρίσματα που θα έχουν χειρολαβές για την εύκολη μεταφορά τους. Τα παραπάνω κιβώτια θα επιστρέφονται στον προμηθευτή. Η δεύτερη συσκευασία για το είδος με αύξοντα αριθμό (Α/Α) 4 να είναι χάρτινο κιβώτιο αντοχής.</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293061">
        <w:trPr>
          <w:trHeight w:val="114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Κατά την παραλαβή, και όταν θεωρηθεί απαραίτητο από την Επιτροπή Παραλαβής , θα παραλαμβάνεται ποσότητα 500 - 1000 ml τα οποία θα βράζονται ενώπιον του προμηθευτή ή του αντιπροσώπου του. Εάν το γάλα όταν βράσει "κόψει", αυτό σημαίνει ότι έχει αυξημένη οξύτητα και ο προμηθευτής είναι υποχρεωμένος να αντικαταστήσει όλη την ποσότητα του παραδιδόμενου γάλακτος.</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293061">
        <w:trPr>
          <w:trHeight w:val="91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Ο προσφέρων θα πρέπει να δηλώνει στην προσφορά του το εργοστάσιο το οποίο παρασκευάζει το προσφερόμενο είδος και το οποίο θα πρέπει να διαθέτει Ισχύον Πιστοποιητικό περί εφαρμογής συστήματος διαχείρισης της ασφάλειας των τροφίμων σύμφωνα με τις απαιτήσεις του προτύπου ΕΝ ISO 22000:2005.</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293061">
        <w:trPr>
          <w:trHeight w:val="78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Τα είδη και οι ποσότητες θα παραδίδονται κάθε εργάσιμη μετά από έγγραφη παραγγελία, η οποία θα δίδεται την προηγούμενη ή δύο ημέρες πριν όταν μεσολαβεί αργία. Η παράδοση του γάλατος θα είναι η επόμενη ημέρα της παραγωγής.</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293061">
        <w:trPr>
          <w:trHeight w:val="54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Η ώρα παράδοσης αυστηρώς οριζόμενη θα είναι η 07.00 π.μ. και δύναται να τροποποιείται με τις εκάστοτε ανάγκες του Νοσοκομείου.</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293061">
        <w:trPr>
          <w:trHeight w:val="3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bookmarkStart w:id="115" w:name="RANGE!A26"/>
            <w:r w:rsidRPr="00000B9B">
              <w:rPr>
                <w:rFonts w:ascii="Bookman Old Style" w:eastAsia="Times New Roman" w:hAnsi="Bookman Old Style" w:cs="Calibri"/>
                <w:bCs/>
                <w:color w:val="000000"/>
                <w:sz w:val="16"/>
                <w:szCs w:val="16"/>
                <w:lang w:eastAsia="el-GR"/>
              </w:rPr>
              <w:t>Β. Συμπυκνωμένο γάλα</w:t>
            </w:r>
            <w:bookmarkEnd w:id="115"/>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293061">
        <w:trPr>
          <w:trHeight w:val="69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Πλήρες γάλα ή ελαφρύ συμπυκνωμένο ή Γάλα συμπυκνωμένο ή Γάλα συμπυκνωμένο μη ζαχαρούχο, χαρακτηρίζεται το μερικά αφυδατωμένο γάλα το οποίο πληροί τους όρους του Κ.Τ.Π. Άρθρο 80 και ανταποκρίνεται στις απαιτήσεις του άρθρου 7 του Π.Δ 56/95, δηλαδή:</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293061">
        <w:trPr>
          <w:trHeight w:val="51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1.</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Να έχει παρασκευασθεί σε εγκατάσταση μεταποίησης που ανταποκρίνεται στους κανόνες και τις προδιαγραφές των Κεφαλαίων I, II V και VI του Παραρτήματος '</w:t>
            </w:r>
            <w:r w:rsidRPr="00000B9B">
              <w:rPr>
                <w:rFonts w:ascii="Bookman Old Style" w:eastAsia="Times New Roman" w:hAnsi="Bookman Old Style" w:cs="Calibri"/>
                <w:color w:val="000000"/>
                <w:sz w:val="16"/>
                <w:szCs w:val="16"/>
                <w:lang w:eastAsia="el-GR"/>
              </w:rPr>
              <w:t>'Β'Π.Δ</w:t>
            </w:r>
            <w:r w:rsidRPr="00000B9B">
              <w:rPr>
                <w:rFonts w:eastAsia="Times New Roman" w:cs="Calibri"/>
                <w:color w:val="000000"/>
                <w:sz w:val="16"/>
                <w:szCs w:val="16"/>
                <w:lang w:eastAsia="el-GR"/>
              </w:rPr>
              <w:t xml:space="preserve"> 56/95.</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293061">
        <w:trPr>
          <w:trHeight w:val="49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2.</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Να έχει υποστεί θερμική επεξεργασία κατά τη διάρκεια της παρασκευής ή να παρασκευάζεται από προϊόντα που έχουν υποστεί θερμική επεξεργασία.</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293061">
        <w:trPr>
          <w:trHeight w:val="3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3.</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Δεν θα πρέπει να έχει υποβληθεί σε επεξεργασία με ιονίζουσες ακτινοβολίες.</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293061">
        <w:trPr>
          <w:trHeight w:val="49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4.</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Να μην περιέχει πρόσθετα πέραν αυτών που προβλέπονται από το άρθρο 80, παρ. 14 του ΚΤΠ και το άρθρο 3 του ΠΔ 518/83, όπως αυτό τροποποιήθηκε με την Υπουργική Απόφαση 145/96.</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293061">
        <w:trPr>
          <w:trHeight w:val="100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5.</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Να μην περιέχει ίχνη καταλοίπων ουσιών τα οποία υπερβαίνουν τα επιτρεπόμενα όρια ανοχής, σύμφωνα με το Κεφ III, άρθρο 20 του ΠΔ 259/98 (Α 191) ''Περί Απαγόρευσης χρήσης ουσιών με ορμονική ή θερμοστατική δράση.Εάν το προϊόν προέρχεται από τρίτη χώρα πρέπει τουλάχιστον να πληροί τις προϋποθέσεις που προβλέπονται στο ΚΕΦ. II του ΠΔ 56/95, και τα άρθρα 21, 22 και 23 του ΠΔ 56/95.</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293061">
        <w:trPr>
          <w:trHeight w:val="3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Το προϊόν πρέπει να έχει τα εξής φυσικοχημικά χαρακτηριστικά:</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293061">
        <w:trPr>
          <w:trHeight w:val="49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6.</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Να έχει ευχάριστη υπόγλυκη γεύση, τη χαρακτηριστική οσμή του αφυδατωμένου γάλακτος και το χρώμα του να είναι λευκό ή υπόλευκο.</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293061">
        <w:trPr>
          <w:trHeight w:val="49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lastRenderedPageBreak/>
              <w:t>7.</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Να έχει ελαφρώς κρεμώδη σύσταση, να είναι ομοιογενές (χωρίς κοκκώδεις ή άλλες αποθέσεις) και το λίπος του να μην διαχωρίζεται σε ιδιαίτερο στρώμα μέσα στα κουτιά. Να είναι απαλλαγμένο από ξένες ύλες.</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293061">
        <w:trPr>
          <w:trHeight w:val="49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8.</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Να μην παρουσιάζει πήξη του περιεχομένου (ολική ή μερική), ιζήματα στον πυθμένα των συσκευασιών, αποχωρισμό του λίπους ή ενδείξεις σήψης.</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bookmarkStart w:id="116" w:name="RANGE!A37"/>
            <w:r w:rsidRPr="00000B9B">
              <w:rPr>
                <w:rFonts w:ascii="Bookman Old Style" w:eastAsia="Times New Roman" w:hAnsi="Bookman Old Style" w:cs="Calibri"/>
                <w:bCs/>
                <w:color w:val="000000"/>
                <w:sz w:val="16"/>
                <w:szCs w:val="16"/>
                <w:lang w:eastAsia="el-GR"/>
              </w:rPr>
              <w:t xml:space="preserve">Περιεκτικότητα σε λίπος 7,5% (τοις εκατό) του </w:t>
            </w:r>
            <w:r w:rsidRPr="00000B9B">
              <w:rPr>
                <w:rFonts w:ascii="Arial" w:eastAsia="Times New Roman" w:hAnsi="Arial" w:cs="Arial"/>
                <w:color w:val="000000"/>
                <w:sz w:val="16"/>
                <w:szCs w:val="16"/>
                <w:lang w:eastAsia="el-GR"/>
              </w:rPr>
              <w:t>βάρους</w:t>
            </w:r>
            <w:r w:rsidRPr="00000B9B">
              <w:rPr>
                <w:rFonts w:ascii="Arial" w:eastAsia="Times New Roman" w:hAnsi="Arial" w:cs="Arial"/>
                <w:bCs/>
                <w:color w:val="000000"/>
                <w:sz w:val="16"/>
                <w:szCs w:val="16"/>
                <w:lang w:eastAsia="el-GR"/>
              </w:rPr>
              <w:t xml:space="preserve"> </w:t>
            </w:r>
            <w:r w:rsidRPr="00000B9B">
              <w:rPr>
                <w:rFonts w:ascii="Bookman Old Style" w:eastAsia="Times New Roman" w:hAnsi="Bookman Old Style" w:cs="Calibri"/>
                <w:bCs/>
                <w:color w:val="000000"/>
                <w:sz w:val="16"/>
                <w:szCs w:val="16"/>
                <w:lang w:eastAsia="el-GR"/>
              </w:rPr>
              <w:t>τουλάχιστον .</w:t>
            </w:r>
            <w:bookmarkEnd w:id="116"/>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Ολικό στερεό υπόλειμμα (ΟΣΥ) γάλακτος 25% (τοις εκατό) του βάρους τουλάχιστον.</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46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Ολική οξύτητα μεταξύ 6 και 8 βαθμών SOXHLETHENCKEL, μετά από αραίωση για παρασκευή προϊόντος που αντιστοιχεί με το νωπό φυσικό γάλα.</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Το ΡΗ να είναι μεταξύ 6,3 και 6,8, μετά από αραίωση για παρασκευή προϊόντος, που αντιστοιχεί στο νωπό γάλα.</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46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Μετά την αραίωση να προκύπτει γάλα ενός lit και ειδικού βάρους 1,028 g/lit σύμφωνα με τον Κ.Τ.Π. άρθρο 80 παρ.3 και ολικό στερεό υπόλειμμα (ΟΣΥ) γάλακτος 25% του βάρους τουλάχιστον.</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69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Να είναι δυνατόν να διατηρηθεί στις αποθήκες του Νοσοκομείου εκτός ψυκτικών θαλάμων χωρίς να παρουσιάσει οποιαδήποτε αισθητή ή οργανοληπτική αλλοίωση, για το χρονικό διάστημα τουλάχιστον που αναγράφεται επί της συσκευασίας.</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69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Το συμπυκνωμένο γάλα να είναι συσκευασμένο σε κυλινδρικά λευκοσίδηρό κουτιά ή σε συσκευασία Tetra Pak με καπάκι ή άλλη ανάλογη (Α) πρώτη συσκευασία με περιεχόμενο βάρος 410 gr προϊόντος και σε χαρτοκιβώτια (Β), δεύτερη συσκευασία.</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75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Οι συσκευασίες του γάλακτος θερμικής επεξεργασίας πρέπει να πληρούν όλους τους όρους υγιεινής. Δεν πρέπει ιδίως να απελευθερώνουν μέσα στο γάλα ποσότητα στοιχείων που θα ήταν δυνατό να θέσει σε κίνδυνο την ανθρώπινη υγεία, να αλλοιώνουν τη σύσταση του γάλακτος ή να ασκούν επιβλαβή επίδραση στις οργανοληπτικές του ιδιότητες.</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69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Οι συσκευασίες πρέπει να έχουν την απαιτούμενη σκληρότητα και ανθεκτικότητα, να μην παρουσιάζουν διαρροές, διατρήσεις, διαβρώσεις, και γενικά ανωμαλίες οι οποίες μπορούν να επηρεάσουν την υγιεινή κατάσταση και συντήρηση του περιεχομένου.</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Γενικά οι συσκευασίες πρέπει να εξασφαλίζουν τις απαιτήσεις των άρθρων 9, 23 και 28 του Κ.Τ.Π..</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69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Τα κυλινδρικά μεταλλικά κουτιά (Α) συσκευασία (κορμοί και πώματα) να έχουν κατασκευαστεί από καινούργιο λευκοσίδηρο, πάχους τουλάχιστον 0,19 mm και 0,20 mm αντίστοιχα, ηλεκτρολυτικά επικασσιτερωμένο (βάρος ηλεκτρολυτικού επιστρώματος 2,8 gr/m2 τουλάχιστον εσωτερικά και 5,6 gr/m2 εξωτερικά).</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46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Στην συσκευασία στη χάρτινη ταινία που περιβάλλει το σώμα του κουτιού ή σε ετικέτα ή με ανεξίτηλο μελάνι πρέπει να αναγράφονται οι εξής ενδείξεις:</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(1) Η ονομασία του προϊόντος.</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(2) Το ποσοστό των λιπαρών και το Στερεό Υπόλειμμα Άνευ Λίπους (ΣΥΑΛ) του γάλακτος.</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(3)</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"Ενδειξη του τρόπου χρήσης.</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(4)</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 xml:space="preserve">  Το καθαρό βάρος σε γραμμάρια.</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(5)</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Το όνομα, η εμπορική επωνυμία και η διεύθυνση ή η έδρα της επιχείρησης.</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(6)</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Κατάλογος των συστατικών.</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bookmarkStart w:id="117" w:name="RANGE!A55"/>
            <w:r w:rsidRPr="00000B9B">
              <w:rPr>
                <w:rFonts w:ascii="Bookman Old Style" w:eastAsia="Times New Roman" w:hAnsi="Bookman Old Style" w:cs="Calibri"/>
                <w:color w:val="000000"/>
                <w:sz w:val="16"/>
                <w:szCs w:val="16"/>
                <w:lang w:eastAsia="el-GR"/>
              </w:rPr>
              <w:t>(7)</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Ημερομηνία και έτος παρασκευής καθώς και την ημερομηνία λήξης .</w:t>
            </w:r>
            <w:bookmarkEnd w:id="117"/>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(8)</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Κωδικός παρτίδας.</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94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Τα χαρτοκιβώτια [(B) συσκευασία] πρέπει να είναι καινούργια, από χαρτί καλής ποιότητας από κυματοειδές χαρτόνι αντοχής σε διάρρηξη κατά MULLEN τουλάχιστον 190 lb/in</w:t>
            </w:r>
            <w:r w:rsidRPr="00000B9B">
              <w:rPr>
                <w:rFonts w:eastAsia="Times New Roman" w:cs="Calibri"/>
                <w:color w:val="000000"/>
                <w:sz w:val="16"/>
                <w:szCs w:val="16"/>
                <w:vertAlign w:val="superscript"/>
                <w:lang w:eastAsia="el-GR"/>
              </w:rPr>
              <w:t>2</w:t>
            </w:r>
            <w:r w:rsidRPr="00000B9B">
              <w:rPr>
                <w:rFonts w:eastAsia="Times New Roman" w:cs="Calibri"/>
                <w:color w:val="000000"/>
                <w:sz w:val="16"/>
                <w:szCs w:val="16"/>
                <w:lang w:eastAsia="el-GR"/>
              </w:rPr>
              <w:t>. Οι διαστάσεις των χαρτοκιβωτίων πρέπει να είναι τέτοιες, έτσι ώστε να είναι δυνατή η συσκευασία του προϊόντος, χωρίς να υπάρχει κενός χώρος μεταξύ των κουτιών και των τοιχωμάτων των χαρτοκιβωτίων.</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69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Εξωτερικά της συσκευασίας θα γράφεται η ημερομηνία λήξης του γάλακτος και να είναι σύμφωνα με τις οδηγίες τις Ε.Ε. και τις τροποποιήσεις αυτών καθώς να φέρει τη σήμανση C.E. σύμφωνα με τις Οδηγίες 2007/68, 2001/89, 2000/13 Ε.Κ. η δε σήμανση, να είναι σύμφωνη με τον κανονισμό (ΕΕ) 1169/2011.</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46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val="en-US" w:eastAsia="el-GR" w:bidi="en-US"/>
              </w:rPr>
              <w:t>H</w:t>
            </w:r>
            <w:r w:rsidRPr="00000B9B">
              <w:rPr>
                <w:rFonts w:ascii="Bookman Old Style" w:eastAsia="Times New Roman" w:hAnsi="Bookman Old Style" w:cs="Calibri"/>
                <w:bCs/>
                <w:color w:val="000000"/>
                <w:sz w:val="16"/>
                <w:szCs w:val="16"/>
                <w:lang w:eastAsia="el-GR" w:bidi="en-US"/>
              </w:rPr>
              <w:t xml:space="preserve"> ημερομηνία παράδοσης του προϊόντος θα είναι το πρώτο τέταρτο του χρόνου της συνολικής διατηρησιμότητας του.</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u w:val="single"/>
                <w:lang w:eastAsia="el-GR"/>
              </w:rPr>
            </w:pPr>
            <w:r w:rsidRPr="00000B9B">
              <w:rPr>
                <w:rFonts w:eastAsia="Times New Roman" w:cs="Calibri"/>
                <w:color w:val="000000"/>
                <w:sz w:val="16"/>
                <w:szCs w:val="16"/>
                <w:u w:val="single"/>
                <w:lang w:eastAsia="el-GR"/>
              </w:rPr>
              <w:t>Οι συμμετέχοντες πρέπει να προσκομίσουν:</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181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1.</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 xml:space="preserve">Άδεια λειτουργίας της Επιχείρησης από την αρμόδια Υπηρεσία και σε περίπτωση που ο συμμετέχων έχει την έδρα του εκτός Νομού Αττικής, και άδεια λειτουργίας του υποκαταστήματος στο Νομό Αττικής, εφόσον υπάρχει. Η επιχείρηση τροφίμων πρέπει να προσκομίσει και την καταχώρηση ή την έγκριση εγκατάστασής τους, σύμφωνα με την </w:t>
            </w:r>
            <w:r w:rsidRPr="00000B9B">
              <w:rPr>
                <w:rFonts w:ascii="Bookman Old Style" w:eastAsia="Times New Roman" w:hAnsi="Bookman Old Style" w:cs="Calibri"/>
                <w:bCs/>
                <w:color w:val="000000"/>
                <w:sz w:val="16"/>
                <w:szCs w:val="16"/>
                <w:lang w:eastAsia="el-GR"/>
              </w:rPr>
              <w:t xml:space="preserve">Κ.Υ.Α. Αριθμ. 15523 /2006. </w:t>
            </w:r>
            <w:r w:rsidRPr="00000B9B">
              <w:rPr>
                <w:rFonts w:eastAsia="Times New Roman" w:cs="Calibri"/>
                <w:color w:val="000000"/>
                <w:sz w:val="16"/>
                <w:szCs w:val="16"/>
                <w:lang w:eastAsia="el-GR"/>
              </w:rPr>
              <w:t>Όλες οι επιχειρήσεις τροφίμων έχουν την υποχρέωση καταχώρησης ή έγκρισης των εγκαταστάσεων τους, σύμφωνα με το άρθρο 6 του Κανονισμού (ΕΚ) υπ’ αριθμό. 852/2004. Αναγκαία συμπληρωματικά μέτρα εφαρμογής των Κανονισμών (ΕΚ) υπ’ αριθμ. 178/2002, 852/2004, 853/2004, 854/2004 και 882/2004 του Ευρωπαϊκού Κοινοβουλίου και του Συμβουλίου και εναρμόνιση της Οδηγίας 2004/41/ΕΚ του Ευρωπαϊκού Κοινοβουλίου και του Συμβουλίου για την υγιεινή των τροφίμων.</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91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2.</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 xml:space="preserve">Ισχύον Πιστοποιητικό περί εφαρμογής συστήματος διαχείρισης της ασφάλειας των τροφίμων [ΚΥΑ 487/2000 (ΦΕΚ1219β/4.10.2000)] σύμφωνα με τις απαιτήσεις του προτύπου ΕΝ ISO 2200:2005 το οποίο θα έχει χορηγηθεί από διαπιστευμένους φορείς Πιστοποίησης από τον ΕΣΥΔ για την παραγωγή - παρασκευή - επεξεργασία, αποθήκευση, διακίνηση και εμπορία των </w:t>
            </w:r>
            <w:r w:rsidRPr="00000B9B">
              <w:rPr>
                <w:rFonts w:eastAsia="Times New Roman" w:cs="Calibri"/>
                <w:color w:val="000000"/>
                <w:sz w:val="16"/>
                <w:szCs w:val="16"/>
                <w:lang w:eastAsia="el-GR"/>
              </w:rPr>
              <w:lastRenderedPageBreak/>
              <w:t>προϊόντων.</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46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lastRenderedPageBreak/>
              <w:t>Επίσης, θα πρέπει να προσκομίζει τα αποτελέσματα των μικροβιολογικών και χημικών αναλύσεων των προϊόντων, που πραγματοποιεί στα πλαίσια του αυτοελέγχου, κάθε φορά που αυτό ζητείται.</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4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Σε περίπτωση που ο συμμετέχων στον διαγωνισμό δεν είναι παραγωγός ή παρασκευαστής, θα πρέπει να επισυνάψει:</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69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Symbol" w:eastAsia="Times New Roman" w:hAnsi="Symbol" w:cs="Calibri"/>
                <w:color w:val="000000"/>
                <w:sz w:val="16"/>
                <w:szCs w:val="16"/>
                <w:lang w:eastAsia="el-GR"/>
              </w:rPr>
            </w:pPr>
            <w:r w:rsidRPr="00000B9B">
              <w:rPr>
                <w:rFonts w:ascii="Symbol" w:eastAsia="Symbol" w:hAnsi="Symbol" w:cs="Symbol"/>
                <w:color w:val="000000"/>
                <w:sz w:val="16"/>
                <w:szCs w:val="16"/>
                <w:lang w:eastAsia="el-GR"/>
              </w:rPr>
              <w:t></w:t>
            </w:r>
            <w:r w:rsidRPr="00000B9B">
              <w:rPr>
                <w:rFonts w:ascii="Times New Roman" w:eastAsia="Symbol" w:hAnsi="Times New Roman"/>
                <w:color w:val="000000"/>
                <w:sz w:val="16"/>
                <w:szCs w:val="16"/>
                <w:lang w:eastAsia="el-GR"/>
              </w:rPr>
              <w:t xml:space="preserve">         </w:t>
            </w:r>
            <w:r w:rsidRPr="00000B9B">
              <w:rPr>
                <w:rFonts w:eastAsia="Symbol" w:cs="Calibri"/>
                <w:color w:val="000000"/>
                <w:sz w:val="16"/>
                <w:szCs w:val="16"/>
                <w:lang w:eastAsia="el-GR"/>
              </w:rPr>
              <w:t>Ισχύον Πιστοποιητικό περί εφαρμογής συστήματος διαχείρισης της ασφάλειας των τροφίμων σύμφωνα με τις απαιτήσεις του προτύπου ΕΝ ISO 22000:2005 το οποίο θα έχει χορηγηθεί από διαπιστευμένους φορείς Πιστοποίησης από τον ΕΣΥΔ για την παραγωγή - παρασκευή των προϊόντων.</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69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Symbol" w:eastAsia="Times New Roman" w:hAnsi="Symbol" w:cs="Calibri"/>
                <w:color w:val="000000"/>
                <w:sz w:val="16"/>
                <w:szCs w:val="16"/>
                <w:lang w:eastAsia="el-GR"/>
              </w:rPr>
            </w:pPr>
            <w:r w:rsidRPr="00000B9B">
              <w:rPr>
                <w:rFonts w:ascii="Symbol" w:eastAsia="Symbol" w:hAnsi="Symbol" w:cs="Symbol"/>
                <w:color w:val="000000"/>
                <w:sz w:val="16"/>
                <w:szCs w:val="16"/>
                <w:lang w:eastAsia="el-GR"/>
              </w:rPr>
              <w:t></w:t>
            </w:r>
            <w:r w:rsidRPr="00000B9B">
              <w:rPr>
                <w:rFonts w:ascii="Times New Roman" w:eastAsia="Symbol" w:hAnsi="Times New Roman"/>
                <w:color w:val="000000"/>
                <w:sz w:val="16"/>
                <w:szCs w:val="16"/>
                <w:lang w:eastAsia="el-GR"/>
              </w:rPr>
              <w:t xml:space="preserve">         </w:t>
            </w:r>
            <w:r w:rsidRPr="00000B9B">
              <w:rPr>
                <w:rFonts w:eastAsia="Symbol" w:cs="Calibri"/>
                <w:color w:val="000000"/>
                <w:sz w:val="16"/>
                <w:szCs w:val="16"/>
                <w:lang w:eastAsia="el-GR"/>
              </w:rPr>
              <w:t>Υπεύθυνη δήλωση του παραγωγού - παρασκευαστή ή συσκευαστή ότι έλαβε γνώση των όρων της διακήρυξης και θα προμηθεύει τον συγκεκριμένο προμηθευτή με τα προϊόντα σε περίπτωση κατακύρωσης σε αυτόν του διαγωνισμού.</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69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bCs/>
                <w:color w:val="000000"/>
                <w:sz w:val="16"/>
                <w:szCs w:val="16"/>
                <w:u w:val="single"/>
                <w:lang w:eastAsia="el-GR"/>
              </w:rPr>
            </w:pPr>
            <w:r w:rsidRPr="00000B9B">
              <w:rPr>
                <w:rFonts w:eastAsia="Times New Roman" w:cs="Calibri"/>
                <w:bCs/>
                <w:color w:val="000000"/>
                <w:sz w:val="16"/>
                <w:szCs w:val="16"/>
                <w:u w:val="single"/>
                <w:lang w:eastAsia="el-GR"/>
              </w:rPr>
              <w:t>3</w:t>
            </w:r>
            <w:r w:rsidRPr="00000B9B">
              <w:rPr>
                <w:rFonts w:eastAsia="Times New Roman" w:cs="Calibri"/>
                <w:color w:val="000000"/>
                <w:sz w:val="16"/>
                <w:szCs w:val="16"/>
                <w:lang w:eastAsia="el-GR"/>
              </w:rPr>
              <w:t xml:space="preserve">. </w:t>
            </w:r>
            <w:r w:rsidRPr="00000B9B">
              <w:rPr>
                <w:rFonts w:eastAsia="Times New Roman" w:cs="Calibri"/>
                <w:bCs/>
                <w:color w:val="000000"/>
                <w:sz w:val="16"/>
                <w:szCs w:val="16"/>
                <w:lang w:eastAsia="el-GR"/>
              </w:rPr>
              <w:t>Βεβαίωση Καταλληλόλητας Οχήματος</w:t>
            </w:r>
            <w:r w:rsidRPr="00000B9B">
              <w:rPr>
                <w:rFonts w:eastAsia="Times New Roman" w:cs="Calibri"/>
                <w:color w:val="000000"/>
                <w:sz w:val="16"/>
                <w:szCs w:val="16"/>
                <w:lang w:eastAsia="el-GR"/>
              </w:rPr>
              <w:t xml:space="preserve"> από Υγειονομικής πλευράς, η οποία εκδίδεται από τις κατά τόπους Διευθύνσεις Δημόσιας Υγείας των Περιφερειών και </w:t>
            </w:r>
            <w:r w:rsidRPr="00000B9B">
              <w:rPr>
                <w:rFonts w:eastAsia="Times New Roman" w:cs="Calibri"/>
                <w:bCs/>
                <w:color w:val="000000"/>
                <w:sz w:val="16"/>
                <w:szCs w:val="16"/>
                <w:lang w:eastAsia="el-GR"/>
              </w:rPr>
              <w:t>Άδεια Κυκλοφορίας Οχήματος</w:t>
            </w:r>
            <w:r w:rsidRPr="00000B9B">
              <w:rPr>
                <w:rFonts w:eastAsia="Times New Roman" w:cs="Calibri"/>
                <w:color w:val="000000"/>
                <w:sz w:val="16"/>
                <w:szCs w:val="16"/>
                <w:lang w:eastAsia="el-GR"/>
              </w:rPr>
              <w:t xml:space="preserve"> </w:t>
            </w:r>
            <w:r w:rsidRPr="00000B9B">
              <w:rPr>
                <w:rFonts w:eastAsia="Times New Roman" w:cs="Calibri"/>
                <w:bCs/>
                <w:color w:val="000000"/>
                <w:sz w:val="16"/>
                <w:szCs w:val="16"/>
                <w:lang w:eastAsia="el-GR"/>
              </w:rPr>
              <w:t>Μεταφοράς</w:t>
            </w:r>
            <w:r w:rsidRPr="00000B9B">
              <w:rPr>
                <w:rFonts w:eastAsia="Times New Roman" w:cs="Calibri"/>
                <w:color w:val="000000"/>
                <w:sz w:val="16"/>
                <w:szCs w:val="16"/>
                <w:lang w:eastAsia="el-GR"/>
              </w:rPr>
              <w:t>, η οποία εκδίδεται από τις κατά τόπους Κτηνιατρικές Υπηρεσίες.</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91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Symbol" w:eastAsia="Times New Roman" w:hAnsi="Symbol" w:cs="Calibri"/>
                <w:color w:val="000000"/>
                <w:sz w:val="16"/>
                <w:szCs w:val="16"/>
                <w:lang w:eastAsia="el-GR"/>
              </w:rPr>
            </w:pPr>
            <w:r w:rsidRPr="00000B9B">
              <w:rPr>
                <w:rFonts w:ascii="Symbol" w:eastAsia="Symbol" w:hAnsi="Symbol" w:cs="Symbol"/>
                <w:color w:val="000000"/>
                <w:sz w:val="16"/>
                <w:szCs w:val="16"/>
                <w:lang w:eastAsia="el-GR"/>
              </w:rPr>
              <w:t></w:t>
            </w:r>
            <w:r w:rsidRPr="00000B9B">
              <w:rPr>
                <w:rFonts w:ascii="Times New Roman" w:eastAsia="Symbol" w:hAnsi="Times New Roman"/>
                <w:color w:val="000000"/>
                <w:sz w:val="16"/>
                <w:szCs w:val="16"/>
                <w:lang w:eastAsia="el-GR"/>
              </w:rPr>
              <w:t xml:space="preserve">         </w:t>
            </w:r>
            <w:r w:rsidRPr="00000B9B">
              <w:rPr>
                <w:rFonts w:eastAsia="Symbol" w:cs="Calibri"/>
                <w:color w:val="000000"/>
                <w:sz w:val="16"/>
                <w:szCs w:val="16"/>
                <w:lang w:eastAsia="el-GR"/>
              </w:rPr>
              <w:t>Η μεταφορά [Κ.Υ.Α. 487/04.10.2000 (ΦΕΚ 1219Β)] θα γίνεται με καθαρά και απολυμασμένα μεταφορικά μέσα-ψυγεία και μέχρι τους χώρους αποθήκευσης του Νοσοκομείου, τα οποία θα εξασφαλίζουν θερμοκρασία 2-4° C, σύμφωνα με την εκάστοτε ισχύουσα Νομοθεσία και θα φέρουν καταγραφικό θερμοκρασίας του θαλάμου μεταφοράς και το οποίο θα παραδίδεται με το προϊόν. (ΕΦΕΤ ΟΔΗΓΟΣ ΥΓΙΕΙΝΗΣ Νο9)</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85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Κατά την ώρα παράδοση ο προμηθευτής οφείλει να προσκομίζει και παραδίδει στην επιτροπή παραλαβής αντίγραφο του καταγραφικού της θερμοκρασία του οχήματος μεταφοράς, ο δε μεταφορέας θα πρέπει να διαθέτει Βιβλιάριο υγείας και να φέρει κατά την διάρκεια των χειρισμών παράδοσης των τροφίμων όπου απαιτείται, γάντια μιας χρήσης.</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69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Ο προμηθευτής υποχρεούται να παραδίδει τα τρόφιμα ως προς το είδος και την ποσότητα, σύμφωνα με την δοθείσα παραγγελία του Νοσοκομείου, όπως επίσης και να παρέχει στην επιτροπή παραλαβής κάθε πληροφορία και στοιχείο που θα της ζητείται σχετικά με τον προσδιορισμό του είδους.</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bookmarkStart w:id="118" w:name="RANGE!A71"/>
            <w:r w:rsidRPr="00000B9B">
              <w:rPr>
                <w:rFonts w:ascii="Bookman Old Style" w:eastAsia="Times New Roman" w:hAnsi="Bookman Old Style" w:cs="Calibri"/>
                <w:bCs/>
                <w:color w:val="000000"/>
                <w:sz w:val="16"/>
                <w:szCs w:val="16"/>
                <w:lang w:eastAsia="el-GR"/>
              </w:rPr>
              <w:t>ΝΟΜΟΘΕΣΙΑ</w:t>
            </w:r>
            <w:bookmarkEnd w:id="118"/>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1.</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Κ.Τ.Π. Άρθρα 79,80.</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69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2.</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Π.Δ. 518/83 ’’Σχετικά με διατηρημένα γάλατα μερικά ή ολικά αφυδατωμένα, που προορίζονται για ανθρώπινη διατροφή σε συμμόρφωση προς τις οδηγίες 76/118/ΕΟΚ, 78/630/ΕΟΚ και 79/1067/ΕΟΚ του Συμβουλίου Ευρωπαϊκών Κοινοτήτων.</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69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3.</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Π.Δ. 56/21-2-1995 «Συμμόρφωση της Ελληνικής νομοθεσίας προς τις Οδηγίες 92/46/ΕΟΚ και 92/47/ΕΟΚ του Συμβουλίου περί των υγειονομικών κανόνων που διέπουν την παραγωγή και εμπορία γάλακτος και προϊόντων με βάση το γάλα» (ΦΕΚ 45/27-2-95 τ. Α).</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91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4.</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 xml:space="preserve">ΚΑΝΟΝΙΣΜΌΣ (ΕΚ) αριθ. 178/2002 ΤΟΥ ΕΥΡΩΠΑΪΚΟΎ ΚΟΙΝΟΒΟΥΛΊΟΥ ΚΑΙ ΤΟΥ ΣΥΜΒΟΥΛΊΟΥ της 28ης Ιανουάριου 2002 για τον καθορισμό των γενικών αρχών και απαιτήσεων της νομοθεσίας για τα τρόφιμα, για την ίδρυση της Ευρωπαϊκής Αρχής για την Ασφάλεια των Τροφίμων και τον καθορισμό διαδικασιών σε θέματα ασφαλείας των τροφίμων </w:t>
            </w:r>
            <w:r w:rsidRPr="00000B9B">
              <w:rPr>
                <w:rFonts w:ascii="Bookman Old Style" w:eastAsia="Times New Roman" w:hAnsi="Bookman Old Style" w:cs="Calibri"/>
                <w:bCs/>
                <w:color w:val="000000"/>
                <w:sz w:val="16"/>
                <w:szCs w:val="16"/>
                <w:lang w:eastAsia="el-GR"/>
              </w:rPr>
              <w:t>(HACCP).</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5.</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ΚΑΝΟΝΙΣΜΟΣ 1829/2003 για τα γενετικώς τροποποιημένα τρόφιμα και ζωοτροφές.</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6.</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ΚΑΝΟΝΙΣΜΟΣ 852/2004 Κανονισμός Υγιεινής Τροφίμων- προς αντικατάσταση της 93/43 οδηγίας (ΕΟΚ).</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46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7.</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ΚΑΝΟΝΙΣΜΟΣ (ΕΚ) αριθ. 853/2004 της 29ης Απριλίου 2004 για τον καθορισμό ειδικών κανόνων υγιεινής νια τα τρόφιμα ζωικής προέλευσης</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69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8.</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ΚΑΝΟΝΙΣΜΟΣ (ΕΚ) αριθ. 854/2004 της 29ης Απριλίου 2004, για τον καθορισμό ειδικών διατάξεων για την οργάνωση των επίσημων ελέγχων στα προϊόντα ζωικής προέλευσης που προορίζονται για κατανάλωση από τον άνθρωπο.</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69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9.</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 xml:space="preserve"> ΚΑΝΟΝΙΣΜΟΣ (ΕΚ) αριθ. 882/2004 ΤΟΥ ΕΥΡΩΠΑΪΚΟΥ ΚΟΙΝΟΒΟΥΛΙΟΥ ΚΑΙ ΤΟΥ ΣΥΜΒΟΥΛΙΟΥ της 29ης Απριλίου 2004 για τη διενέργεια επισήμων ελέγχων της συμμόρφωσης προς τη νομοθεσία περί ζωοτροφών και τροφίμων και προς τους κανόνες για την υγεία και την καλή διαβίωση των ζώων.</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69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10.</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 xml:space="preserve"> ΚΑΝΟΝΙΣΜΌΣ (ΕΚ) ΑΡΙΘ. 1935/2004 ΤΟΥ ΕΥΡΩΠΑΪΚΟΥ ΚΟΙΝΟΒΟΥΛΊΟΥ ΚΑΙ ΤΟΥ ΣΥΜΒΟΥΛΊΟΥ της 27ης Οκτωβρίου 2004 σχετικά με τα υλικά και αντικείμενα που προορίζονται να έρθουν σε επαφή με τρόφιμα και με την κατάργηση των οδηγιών 80/590/ΕΟΚ και 89/109/ΕΟΚ.</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46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11.</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ΚΑΝΟΝΙΣΜΟΣ (ΕΚ) αριθ. 2073/2005 ΤΗΣ ΕΠΙΤΡΟΠΗΣ της 15ης Νοεμβρίου 2005 περί μικροβιολογικών κριτηρίων για τα τρόφιμα.</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91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12.</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ΚΑΝΟΝΙΣΜΟΣ (ΕΚ) αριθ. 2074/2005 ΤΗΣ ΕΠΙΤΡΟΠΗΣ της 5ης Δεκεμβρίου 2005 για θέσπιση μέτρων εφαρμογής για ορισμένα προϊόντα βάσει του κανονισμού (ΕΚ) αριθ. 853/2004 και για την οργάνωση επίσημων ελέγχων βάσει των κανονισμών (ΕΚ) αριθ. 854/2004 και (ΕΚ) αριθ. 882/ 2004, για την παρέκκλιση από τον κανονισμό (ΕΚ) αριθ. 852/2004 και για τροποποίηση των κανονισμών (ΕΚ) αριθ. 853/2004 και (ΕΚ) αριθ. 854/2004.</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69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13.</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ΚΑΝΟΝΙΣΜΟΣ (ΕΚ) αριθ. 396/2005 ΤΟΥ ΕΥΡΩΠΑΪΚΟΥ ΚΟΙΝΟΒΟΥΛΙΟΥ ΚΑΙ ΤΟΥ ΣΥΜΒΟΥΛΙΟΥ της 23ης Φεβρουάριου 2005 για τα ανώτατα όρια καταλοίπων φυτοφαρμάκων μέσα ή πάνω στα τρόφιμα και τις ζωοτροφές φυτικής και ζωικής προέλευσης και για την τροποποίηση της οδηγίας 91/414/ΕΟΚ του Συμβουλίου</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91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lastRenderedPageBreak/>
              <w:t>14.</w:t>
            </w:r>
            <w:r w:rsidRPr="00000B9B">
              <w:rPr>
                <w:rFonts w:ascii="Times New Roman" w:eastAsia="Times New Roman" w:hAnsi="Times New Roman"/>
                <w:bCs/>
                <w:color w:val="000000"/>
                <w:sz w:val="16"/>
                <w:szCs w:val="16"/>
                <w:lang w:eastAsia="el-GR"/>
              </w:rPr>
              <w:t xml:space="preserve">       </w:t>
            </w:r>
            <w:r w:rsidRPr="00000B9B">
              <w:rPr>
                <w:rFonts w:ascii="Bookman Old Style" w:eastAsia="Times New Roman" w:hAnsi="Bookman Old Style" w:cs="Calibri"/>
                <w:bCs/>
                <w:color w:val="000000"/>
                <w:sz w:val="16"/>
                <w:szCs w:val="16"/>
                <w:lang w:eastAsia="el-GR"/>
              </w:rPr>
              <w:t xml:space="preserve">Κ.Υ.Α. Αριθμ. 15523 /2006 </w:t>
            </w:r>
            <w:r w:rsidRPr="00000B9B">
              <w:rPr>
                <w:rFonts w:eastAsia="Times New Roman" w:cs="Calibri"/>
                <w:color w:val="000000"/>
                <w:sz w:val="16"/>
                <w:szCs w:val="16"/>
                <w:lang w:eastAsia="el-GR"/>
              </w:rPr>
              <w:t>(ΦΕΚ 1187/ι. Β’/31-8-2006) Αναγκαία συμπληρωματικά μέτρα εφαρμογής των Κανονισμών (ΕΚ) υπ’ αριθμ. 178/2002, 852/2004, 853/2004, 854/2004 και 882/2004 του Ευρωπαϊκού Κοινοβουλίου και του Συμβουλίου και εναρμόνιση της Οδηγίας 2004/41 /ΕΚ του Ευρωπαϊκού Κοινοβουλίου και του Συμβουλίου</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46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15.</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ΚΑΝΟΝΙΣΜΟΣ (ΕΚ) αριθ. 1881/2006 ΤΗΣ ΕΠΙΤΡΟΠΗΣ της 19ης Δεκεμβρίου 2006 για καθορισμό μέγιστων επιτρεπτών επιπέδων για ορισμένες ουσίες οι οποίες επιμολύνουν τα τρόφιμα.</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69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16.</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ΚΑΝΟΝΙΣΜΟΣ (ΕΚ) αριθ. 1662/2006 ΤΗΣ ΕΠΙΤΡΟΠΗΣ της 6ης Νοεμβρίου 2006 για τροποποίηση του κανονισμού (ΕΚ) αριθ. 853/2004 του Ευρωπαϊκού Κοινοβουλίου και του Συμβουλίου για τον καθορισμό ειδικών κανόνων υγιεινής για τα τρόφιμα ζωικής προέλευσης.</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46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17.</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ΚΑΝΟΝΙΣΜΟΣ (ΕΚ) αριθ. 1441/2007 ΤΗΣ ΕΠΙΤΡΟΠΗΣ της 5ης Δεκεμβρίου 2007 για την τροποποίηση του κανονισμού (ΕΚ) αριθ. 2073/2005 της Επιτροπής περί μικροβιολογικών κριτηρίων για τα τρόφιμα.</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69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18.</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ΚΑΝΟΝΙΣΜΟΣ (ΕΚ) αριθ. 273/2008 της Επιτροπής της 5ης Μαρτίου 2008 για τη θέσπιση λεπτομερών κανόνων εφαρμογής του κανονισμού (ΕΚ) αριθ. 1255/1999 του Συμβουλίου, όσον αφορά τις μεθόδους ανάλυσης και ποιοτικής αξιολόγησης του γάλακτος και των γαλακτοκομικών προϊόντων.</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69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19.</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ΚΑΝΟΝΙΣΜΟΣ (ΕΚ) αριθ. 1019/2008 ΤΗΣ ΕΠΙΤΡΟΠΗΣ της 17ης Οκτωβρίου 2008 για την τροποποίηση του παραρτήματος II του κανονισμού (ΕΚ) αριθ. 852/2004 του Ευρωπαϊκού Κοινοβουλίου και του Συμβουλίου για την υγιεινή των τροφίμων.</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46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20.</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ΚΑΝΟΝΙΣΜΟΣ 1020/2008 για τον καθορισμό ειδικών κανόνων υγιεινής για ία τρόφιμα αναγνώρισης, το νωπό γάλα και τα γαλακτοκομικά προϊόντα.</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69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21.</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ΚΑΝΟΝΙΣΜΟΣ (ΕΚ) αριθ. 1162/2009 ΤΗΣ ΕΠΙΤΡΟΠΗΣ της 30ής Νοεμβρίου 2009 σχετικά με τη θέσπιση μεταβατικών μέτρων για την εφαρμογή των κανονισμών (ΕΚ) αριθ. 853/2004, (ΕΚ) αριθ. 854/2004 και (ΕΚ) αριθ. 882/2004 του Ευρωπαϊκού Κοινοβουλίου και του Συμβουλίου.</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46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22.</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ΚΑΝΟΝΙΣΜΟΣ (ΕΕ) αριθ. 10/2011 ΤΗΣ ΕΠΙΤΡΟΠΗΣ της 14ης Ιανουάριου 2011 για τα πλαστικά υλικά και αντικείμενα που προορίζονται να έρθουν σε επαφή με τρόφιμα.</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69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23.</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Ν4254/7.4.14 (Υποπαράγραφος ΣΤ της παραγράφου 8) στα πλαίσια εφαρμογής του Ν4046/2012 ΑΡΣΗ ΕΜΠΟΔΙΩΝ ΣΤΟΝ ΑΝΤΑΓΩΝΙΣΜΟ ΣΤΟΝ ΚΛΑΔΟ ΤΗΣ ΕΠΕΞΕΡΓΑΣΙΑΣ ΤΡΟΦΙΜΩΝ - ΡΥΘΜΙΣΕΙΣ ΓΑΛΑΚΤΟΚΟΜΙΚΩΝ ΠΡΟΪΟΝΤΩΝ.</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24.</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Νόμος 4336/15 Υποπ/γραφος Α.3</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25.</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ΕΦΕΤ ΟΔΗΓΟΣ ΥΓΙΕΙΝΗΣ Νο9.</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bCs/>
                <w:color w:val="000000"/>
                <w:sz w:val="16"/>
                <w:szCs w:val="16"/>
                <w:lang w:eastAsia="el-GR"/>
              </w:rPr>
            </w:pPr>
            <w:bookmarkStart w:id="119" w:name="RANGE!A97"/>
            <w:r w:rsidRPr="00000B9B">
              <w:rPr>
                <w:rFonts w:eastAsia="Times New Roman" w:cs="Calibri"/>
                <w:bCs/>
                <w:color w:val="000000"/>
                <w:sz w:val="16"/>
                <w:szCs w:val="16"/>
                <w:lang w:eastAsia="el-GR"/>
              </w:rPr>
              <w:t>ΠΟΙΟΤΗΤΑ ΚΑΙ ΧΑΡΑΚΤΗΡΙΣΤΙΚΕΣ ΙΔΙΟΤΗΤΕΣ ΠΡΟΪΟΝΤΩΝ “ΓΙΑΟΥΡΤΙ"</w:t>
            </w:r>
            <w:bookmarkEnd w:id="119"/>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136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 xml:space="preserve">Α. </w:t>
            </w:r>
            <w:r w:rsidRPr="00000B9B">
              <w:rPr>
                <w:rFonts w:eastAsia="Times New Roman" w:cs="Calibri"/>
                <w:color w:val="000000"/>
                <w:sz w:val="16"/>
                <w:szCs w:val="16"/>
                <w:lang w:eastAsia="el-GR"/>
              </w:rPr>
              <w:t>Το χορηγούμενο είδος (γιαούρτι), να είναι πρώτης (Α’</w:t>
            </w:r>
            <w:r w:rsidRPr="00000B9B">
              <w:rPr>
                <w:rFonts w:ascii="Bookman Old Style" w:eastAsia="Times New Roman" w:hAnsi="Bookman Old Style" w:cs="Calibri"/>
                <w:bCs/>
                <w:color w:val="000000"/>
                <w:sz w:val="16"/>
                <w:szCs w:val="16"/>
                <w:lang w:eastAsia="el-GR"/>
              </w:rPr>
              <w:t xml:space="preserve">) </w:t>
            </w:r>
            <w:r w:rsidRPr="00000B9B">
              <w:rPr>
                <w:rFonts w:eastAsia="Times New Roman" w:cs="Calibri"/>
                <w:color w:val="000000"/>
                <w:sz w:val="16"/>
                <w:szCs w:val="16"/>
                <w:lang w:eastAsia="el-GR"/>
              </w:rPr>
              <w:t>ποιότητας όπως αυτή ορίζεται στον ΚΩΔΙΚΑ ΤΡΟΦΙΜΩΝ ΠΟΤΩΝ &amp; ΑΝΤΙΚΕΙΜΕΝΩΝ ΚΟΙΝΗΣ ΧΡΗΣΗΣ Άρθρο 82 και να έχει παραχθεί σύμφωνα με τις ισχύουσες κτηνιατρικές και υγειονομικές διατάζεις και το οποίο θα πρέπει να ανταποκρίνεται πλήρως στις διατάζεις του Π.Δ. 56/21-2-1995 «Συμμόρφωση της Ελληνικής νομοθεσίας προς τις Οδηγίες 92/46/ΕΟΚ και 92/47/ΕΟΚ του Συμβουλίου περί των υγειονομικών κανόνων που διέπουν την παραγωγή και εμπορία γάλακτος και προϊόντων με βάση το γάλα» (ΦΕΚ 45/27-2-95 τ. Α’).</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46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1.</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Να έχει παρασκευασθεί από γάλα αγελάδας και μαγιά απουσία αντιβιοτικών και γενετικά         τροποποιημένων υλικών.</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2.</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Να έχει:</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Δομή λεία, μαλακή και κρεμώδη.</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Γεύση ευχάριστη.</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Οσμή υπόγλυκη.</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Ph 3,3-3,8.</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3.</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Να μην παρουσιάζει</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ευρωτίαση,</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σήψη,</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εμφανείς μακροσκοπικές, μεταβολές χρώματος και σχήματος,</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ανώμαλη οσμή και γεύση (πικρή, ταγκή, Ξινισμένο ή δύσοσμο)</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αλλοίωση από μικροβιακή δράση,</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μυκητιακές αποικίες στην επιφάνειά του.</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72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υπολείμματα ορμονών, αυξητικών παραγόντων, αντιβιοτικών, μυκοτοξινών τύπου A &amp; Β, βαρέων μετάλλων σύμφωνα με τους ΕΚ 1881/2006, ΕΚ 396/2005, ΕΚ 10/2011, ΕΚ 2377/1990 και τροποποιήσεις Φυτοφάρμακα 149/2008, Αλλεργιογόνα ΚΑΝΟΝΙΣΜΟΣ (ΕΕ) αριθ. 1169/2011</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Όριο διοξινών 3pg WHO-PCDD/F-TEQ/gr fat (ΕΚ) 1881/2006 και τροποποιήσεις αυτών.</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69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4.</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Το γιαούρτι θα πρέπει να πληροί τα μικροβιολογικά χαρακτηριστικά όπως αυτά ορίζονται, ΕΚ 2073/2005 και 1441/2007 με διαδικασίες παραγωγής σύμφωνα με τις απαιτήσεις των ΕΚ178/2002, 852/2004, 853/2004, 854/2004 και ΠΔ 9/89.</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1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1.</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 xml:space="preserve">Απουσία </w:t>
            </w:r>
            <w:r w:rsidRPr="00000B9B">
              <w:rPr>
                <w:rFonts w:ascii="Bookman Old Style" w:eastAsia="Times New Roman" w:hAnsi="Bookman Old Style" w:cs="Calibri"/>
                <w:i/>
                <w:iCs/>
                <w:color w:val="000000"/>
                <w:sz w:val="16"/>
                <w:szCs w:val="16"/>
                <w:lang w:eastAsia="el-GR"/>
              </w:rPr>
              <w:t>salmonella spp</w:t>
            </w:r>
            <w:r w:rsidRPr="00000B9B">
              <w:rPr>
                <w:rFonts w:eastAsia="Times New Roman" w:cs="Calibri"/>
                <w:color w:val="000000"/>
                <w:sz w:val="16"/>
                <w:szCs w:val="16"/>
                <w:lang w:eastAsia="el-GR"/>
              </w:rPr>
              <w:t xml:space="preserve"> σε 25 gr σε 5 δείγματα.</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1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lastRenderedPageBreak/>
              <w:t>2.</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 xml:space="preserve">Απουσία </w:t>
            </w:r>
            <w:r w:rsidRPr="00000B9B">
              <w:rPr>
                <w:rFonts w:ascii="Bookman Old Style" w:eastAsia="Times New Roman" w:hAnsi="Bookman Old Style" w:cs="Calibri"/>
                <w:i/>
                <w:iCs/>
                <w:color w:val="000000"/>
                <w:sz w:val="16"/>
                <w:szCs w:val="16"/>
                <w:lang w:eastAsia="el-GR"/>
              </w:rPr>
              <w:t>E.coli</w:t>
            </w:r>
            <w:r w:rsidRPr="00000B9B">
              <w:rPr>
                <w:rFonts w:eastAsia="Times New Roman" w:cs="Calibri"/>
                <w:color w:val="000000"/>
                <w:sz w:val="16"/>
                <w:szCs w:val="16"/>
                <w:lang w:eastAsia="el-GR"/>
              </w:rPr>
              <w:t xml:space="preserve"> σε 1 gr σε 5 δείγματα.</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3.</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 xml:space="preserve">           Σταφυλόκοκκοι πηκτάση θετικοί Απουσία σε lgr σε 5  δείγματα.</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4.</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Ολικά κολοβακτηριοειδή Απουσία σε 1 gr σε 5 δείγματα.</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5.</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Ζύμες - μύκητες &lt; 10 cfu/gr σε όλη την διάρκεια της εμπορικής ζωής.</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bookmarkStart w:id="120" w:name="RANGE!A120"/>
            <w:r w:rsidRPr="00000B9B">
              <w:rPr>
                <w:rFonts w:ascii="Bookman Old Style" w:eastAsia="Times New Roman" w:hAnsi="Bookman Old Style" w:cs="Calibri"/>
                <w:bCs/>
                <w:color w:val="000000"/>
                <w:sz w:val="16"/>
                <w:szCs w:val="16"/>
                <w:lang w:eastAsia="el-GR"/>
              </w:rPr>
              <w:t>Β. ΣΥΣΚΕΥΑΣΙΑ</w:t>
            </w:r>
            <w:bookmarkEnd w:id="120"/>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159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 xml:space="preserve">Η συσκευασία της γιαούρτης (Α) πρώτη συσκευασία- κεσεδάκι, θα είναι από υλικό κατάλληλο για τρόφιμα (ΡΡ) πολυπροπυλένιο, Άρθρο 26 Κεφάλαιο II του Κ.Τ.Π. και θα κλείνει αεροστεγώς με αλουμινόφυλλο με κράμα αυτού που θα περιέχει τουλάχιστον 99% αργίλιο &gt;0.05Mn, max 0.1%Zn, 0.05-2%Cu, max 0.05% άλλα λοιπά στοιχεία σύμφωνα με τα πρότυπα ΕΛΟΤ 601/602, το δε βάρος της κάθε συσκευασίας να είναι περίπου </w:t>
            </w:r>
            <w:r w:rsidRPr="00000B9B">
              <w:rPr>
                <w:rFonts w:eastAsia="Times New Roman" w:cs="Calibri"/>
                <w:bCs/>
                <w:color w:val="000000"/>
                <w:sz w:val="16"/>
                <w:szCs w:val="16"/>
                <w:lang w:eastAsia="el-GR"/>
              </w:rPr>
              <w:t>200</w:t>
            </w:r>
            <w:r w:rsidRPr="00000B9B">
              <w:rPr>
                <w:rFonts w:eastAsia="Times New Roman" w:cs="Calibri"/>
                <w:color w:val="000000"/>
                <w:sz w:val="16"/>
                <w:szCs w:val="16"/>
                <w:lang w:eastAsia="el-GR"/>
              </w:rPr>
              <w:t xml:space="preserve"> gr και σε (Β) δεύτερη συσκευασία χαρτοκιβώτια ανοικτά, στοιβαζόμενα, αντοχής, των 12 τεμαχίων. Ο χρόνος βιωσιμότητας του προϊόντος ως προς την ημερομηνία λήξης να είναι τουλάχιστον τα 3/4 του συνολικού χρόνου συντήρησης, την ημέρα παράδοσης στην αποθήκη τροφίμων.</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91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Τα μέσα συσκευασίας δεν θα μεταφέρουν τοξικές ή καρκινογόνες ουσίες στο προϊόν. Στο μέσο συσκευασίας (κεσεδάκι) θα πρέπει να αναγράφονται υποχρεωτικά στα Ελληνικά με ευανάγνωστα γράμματα, από χρώμα ή μελάνι ή άλλο μηχανικό τρόπο που δεν μεταφέρουν τοξικές ή καρκινογόνες ουσίες (ΕΚ 89/109), οι απαραίτητες ενδείξεις σύμφωνα με τις κτηνιατρικές και υγειονομικές διατάξεις:</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1.</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Επωνυμία παρασκευαστή.</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2.</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Αριθμός έγκρισης.</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3.</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Η ημερομηνία παραγωγής και</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4.</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Η ημερομηνία λήξης.</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5.</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Ο κωδικός παρτίδας, (Οδηγία 89/396), η δε σήμανση να είναι σύμφωνη με τις Διατάξεις σήμανσης τροφίμων:</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136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 ΚΑΝΟΝΙΣΜΟΣ (ΕΕ) αριθ. 1169/2011 ΤΟΥ ΕΥΡΩΠΑΪΚΟΥ ΚΟΙΝΟΒΟΥΛΙΟΥ ΚΑΙ ΤΟΥ ΣΥΜΒΟΥΛΙΟΥ της 25ης Οκτωβρίου 2011 σχετικά με την παροχή πληροφοριών για τα τρόφιμα στους καταναλωτές, την τροποποίηση των κανονισμών του Ευρωπαϊκού Κοινοβουλίου και του Συμβουλίου (ΕΚ) αριθ. 1924/2006 και (ΕΚ) αριθ. 1925/2006 και την κατάργηση της οδηγίας 87/250/ΕΟΚ της Επιτροπής, της οδηγίας 90/496/ΕΟΚ του Συμβουλίου, της οδηγίας 1999/10/ΕΚ της Επιτροπής, της οδηγίας 2000/13/ΕΚ του Ευρωπαϊκού Κοινοβουλίου και του Συμβουλίου, των οδηγιών της Επιτροπής 2002/67/ΕΚ και 2008/5/ΕΚ και του κανονισμού (ΕΚ) αριθ. 608/2004 της Επιτροπής.</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bookmarkStart w:id="121" w:name="RANGE!A129"/>
            <w:r w:rsidRPr="00000B9B">
              <w:rPr>
                <w:rFonts w:ascii="Bookman Old Style" w:eastAsia="Times New Roman" w:hAnsi="Bookman Old Style" w:cs="Calibri"/>
                <w:bCs/>
                <w:color w:val="000000"/>
                <w:sz w:val="16"/>
                <w:szCs w:val="16"/>
                <w:lang w:eastAsia="el-GR"/>
              </w:rPr>
              <w:t>ΠΡΟΣΦΕΡΟΜΕΝΑ ΕΙΔΗ CPV ΠΕΡΙΓΡΑΦΗ ΕΙΔΟΥΣ 15551300-8 Γιαούρτι</w:t>
            </w:r>
            <w:bookmarkEnd w:id="121"/>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jc w:val="both"/>
              <w:rPr>
                <w:rFonts w:ascii="Bookman Old Style" w:eastAsia="Times New Roman" w:hAnsi="Bookman Old Style" w:cs="Calibri"/>
                <w:b/>
                <w:bCs/>
                <w:color w:val="000000"/>
                <w:sz w:val="20"/>
                <w:szCs w:val="2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jc w:val="both"/>
              <w:rPr>
                <w:rFonts w:ascii="Bookman Old Style" w:eastAsia="Times New Roman" w:hAnsi="Bookman Old Style" w:cs="Calibri"/>
                <w:b/>
                <w:bCs/>
                <w:color w:val="000000"/>
                <w:sz w:val="20"/>
                <w:szCs w:val="2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jc w:val="both"/>
              <w:rPr>
                <w:rFonts w:ascii="Bookman Old Style" w:eastAsia="Times New Roman" w:hAnsi="Bookman Old Style" w:cs="Calibri"/>
                <w:b/>
                <w:bCs/>
                <w:color w:val="000000"/>
                <w:sz w:val="20"/>
                <w:szCs w:val="20"/>
                <w:lang w:eastAsia="el-GR"/>
              </w:rPr>
            </w:pPr>
          </w:p>
        </w:tc>
      </w:tr>
      <w:tr w:rsidR="00B95EFB" w:rsidRPr="00000B9B" w:rsidTr="007F7A33">
        <w:trPr>
          <w:trHeight w:val="46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1. Γιαούρτι πλήρες με λιπαρά τουλάχιστον 3,85% σύμφωνα με το άρθρο 82 § 1 του Κ.Τ. &amp; Π. ή γιαούρτι αγελάδας με λιπαρά 4%</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2. Γιαούρτι αγελάδος με λιπαρά 2 % και 0%.</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u w:val="single"/>
                <w:lang w:eastAsia="el-GR"/>
              </w:rPr>
            </w:pPr>
            <w:r w:rsidRPr="00000B9B">
              <w:rPr>
                <w:rFonts w:eastAsia="Times New Roman" w:cs="Calibri"/>
                <w:color w:val="000000"/>
                <w:sz w:val="16"/>
                <w:szCs w:val="16"/>
                <w:u w:val="single"/>
                <w:lang w:eastAsia="el-GR"/>
              </w:rPr>
              <w:t>Οι συμμετέχοντες πρέπει να προσκομίσουν:</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226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 xml:space="preserve"> </w:t>
            </w:r>
            <w:r w:rsidRPr="00000B9B">
              <w:rPr>
                <w:rFonts w:eastAsia="Times New Roman" w:cs="Calibri"/>
                <w:bCs/>
                <w:color w:val="000000"/>
                <w:sz w:val="16"/>
                <w:szCs w:val="16"/>
                <w:u w:val="single"/>
                <w:lang w:eastAsia="el-GR"/>
              </w:rPr>
              <w:t>1.</w:t>
            </w:r>
            <w:r w:rsidRPr="00000B9B">
              <w:rPr>
                <w:rFonts w:eastAsia="Times New Roman" w:cs="Calibri"/>
                <w:bCs/>
                <w:color w:val="000000"/>
                <w:sz w:val="16"/>
                <w:szCs w:val="16"/>
                <w:lang w:eastAsia="el-GR"/>
              </w:rPr>
              <w:t xml:space="preserve"> Άδεια λειτουργίας της Επιχείρησης</w:t>
            </w:r>
            <w:r w:rsidRPr="00000B9B">
              <w:rPr>
                <w:rFonts w:eastAsia="Times New Roman" w:cs="Calibri"/>
                <w:color w:val="000000"/>
                <w:sz w:val="16"/>
                <w:szCs w:val="16"/>
                <w:lang w:eastAsia="el-GR"/>
              </w:rPr>
              <w:t xml:space="preserve"> από την αρμόδια Υπηρεσία και σε περίπτωση που ο συμμετέχων έχει την έδρα του εκτός Νομού Αττικής, και άδεια λειτουργίας του υποκαταστήματος στο Νομό Αττικής, εφόσον υπάρχει. Η επιχείρηση τροφίμων πρέπει να προσκομίσει και την καταχώρηση ή την έγκριση εγκατάστασής τους. Σύμφωνα με την </w:t>
            </w:r>
            <w:r w:rsidRPr="00000B9B">
              <w:rPr>
                <w:rFonts w:ascii="Bookman Old Style" w:eastAsia="Times New Roman" w:hAnsi="Bookman Old Style" w:cs="Calibri"/>
                <w:bCs/>
                <w:color w:val="000000"/>
                <w:sz w:val="16"/>
                <w:szCs w:val="16"/>
                <w:lang w:eastAsia="el-GR"/>
              </w:rPr>
              <w:t xml:space="preserve">Κ.Υ.Α. Αριθμ. 15523 /2006 </w:t>
            </w:r>
            <w:r w:rsidRPr="00000B9B">
              <w:rPr>
                <w:rFonts w:eastAsia="Times New Roman" w:cs="Calibri"/>
                <w:color w:val="000000"/>
                <w:sz w:val="16"/>
                <w:szCs w:val="16"/>
                <w:lang w:eastAsia="el-GR"/>
              </w:rPr>
              <w:t>όλες οι επιχειρήσεις τροφίμων έχουν την υποχρέωση καταχώρησης ή έγκρισης των εγκαταστάσεων τους, σύμφωνα με το άρθρο 6 του Κανονισμού (ΕΚ) υπ’ αριθμό. 852/2004. Αναγκαία συμπληρωματικά μέτρα εφαρμογής των Κανονισμών (ΕΚ) υπ’ αριθμ. 178/2002, 852/2004,853/2004, 854/2004 και 882/2004 του Ευρωπαϊκού Κοινοβουλίου και του Συμβουλίου και εναρμόνιση της Οδηγίας 2004/41/ΕΚ του Ευρωπαϊκού Κοινοβουλίου και του Συμβουλίου για την υγιεινή των τροφίμων.</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127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bCs/>
                <w:color w:val="000000"/>
                <w:sz w:val="16"/>
                <w:szCs w:val="16"/>
                <w:u w:val="single"/>
                <w:lang w:eastAsia="el-GR"/>
              </w:rPr>
            </w:pPr>
            <w:r w:rsidRPr="00000B9B">
              <w:rPr>
                <w:rFonts w:eastAsia="Times New Roman" w:cs="Calibri"/>
                <w:bCs/>
                <w:color w:val="000000"/>
                <w:sz w:val="16"/>
                <w:szCs w:val="16"/>
                <w:u w:val="single"/>
                <w:lang w:eastAsia="el-GR"/>
              </w:rPr>
              <w:t>2.</w:t>
            </w:r>
            <w:r w:rsidRPr="00000B9B">
              <w:rPr>
                <w:rFonts w:eastAsia="Times New Roman" w:cs="Calibri"/>
                <w:color w:val="000000"/>
                <w:sz w:val="16"/>
                <w:szCs w:val="16"/>
                <w:lang w:eastAsia="el-GR"/>
              </w:rPr>
              <w:t xml:space="preserve"> </w:t>
            </w:r>
            <w:r w:rsidRPr="00000B9B">
              <w:rPr>
                <w:rFonts w:eastAsia="Times New Roman" w:cs="Calibri"/>
                <w:bCs/>
                <w:color w:val="000000"/>
                <w:sz w:val="16"/>
                <w:szCs w:val="16"/>
                <w:lang w:eastAsia="el-GR"/>
              </w:rPr>
              <w:t>Ισχύον Πιστοποιητικό</w:t>
            </w:r>
            <w:r w:rsidRPr="00000B9B">
              <w:rPr>
                <w:rFonts w:eastAsia="Times New Roman" w:cs="Calibri"/>
                <w:color w:val="000000"/>
                <w:sz w:val="16"/>
                <w:szCs w:val="16"/>
                <w:lang w:eastAsia="el-GR"/>
              </w:rPr>
              <w:t xml:space="preserve"> περί εφαρμογής συστήματος διαχείρισης της ασφάλειας των τροφίμων [ΚΥΑ </w:t>
            </w:r>
            <w:r w:rsidRPr="00000B9B">
              <w:rPr>
                <w:rFonts w:ascii="Bookman Old Style" w:eastAsia="Times New Roman" w:hAnsi="Bookman Old Style" w:cs="Calibri"/>
                <w:color w:val="000000"/>
                <w:sz w:val="16"/>
                <w:szCs w:val="16"/>
                <w:lang w:eastAsia="el-GR"/>
              </w:rPr>
              <w:t>487/2000 (ΦΕΚ1219β/4.10.2000)]</w:t>
            </w:r>
            <w:r w:rsidRPr="00000B9B">
              <w:rPr>
                <w:rFonts w:eastAsia="Times New Roman" w:cs="Calibri"/>
                <w:color w:val="000000"/>
                <w:sz w:val="16"/>
                <w:szCs w:val="16"/>
                <w:lang w:eastAsia="el-GR"/>
              </w:rPr>
              <w:t xml:space="preserve"> σύμφωνα με τις απαιτήσεις του προτύπου ΕΝ ISO 22000:2005 το οποίο θα έχει χορηγηθεί από κατάλληλα διαπιστευμένους φορείς Πιστοποίησης από τον ΕΣΥΔ για την παραγωγή - παρασκευή - επεξεργασία, αποθήκευση, διακίνηση και εμπορία των προϊόντων.</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46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Επίσης, θα πρέπει να προσκομίζει τα αποτελέσματα των μικροβιολογικών και χημικών αναλύσεων των προϊόντων, που πραγματοποιεί στα πλαίσια του αυτοελέγχου, κάθε φορά που αυτό ζητείται.</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46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Σε περίπτωση που ο συμμετέχων στον διαγωνισμό δεν είναι παραγωγός ή παρασκευαστής θα πρέπει να επισυνάψει:</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69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Symbol" w:eastAsia="Times New Roman" w:hAnsi="Symbol" w:cs="Calibri"/>
                <w:color w:val="000000"/>
                <w:sz w:val="16"/>
                <w:szCs w:val="16"/>
                <w:lang w:eastAsia="el-GR"/>
              </w:rPr>
            </w:pPr>
            <w:r w:rsidRPr="00000B9B">
              <w:rPr>
                <w:rFonts w:ascii="Symbol" w:eastAsia="Symbol" w:hAnsi="Symbol" w:cs="Symbol"/>
                <w:color w:val="000000"/>
                <w:sz w:val="16"/>
                <w:szCs w:val="16"/>
                <w:lang w:eastAsia="el-GR"/>
              </w:rPr>
              <w:t></w:t>
            </w:r>
            <w:r w:rsidRPr="00000B9B">
              <w:rPr>
                <w:rFonts w:ascii="Times New Roman" w:eastAsia="Symbol" w:hAnsi="Times New Roman"/>
                <w:color w:val="000000"/>
                <w:sz w:val="16"/>
                <w:szCs w:val="16"/>
                <w:lang w:eastAsia="el-GR"/>
              </w:rPr>
              <w:t xml:space="preserve">         </w:t>
            </w:r>
            <w:r w:rsidRPr="00000B9B">
              <w:rPr>
                <w:rFonts w:eastAsia="Symbol" w:cs="Calibri"/>
                <w:color w:val="000000"/>
                <w:sz w:val="16"/>
                <w:szCs w:val="16"/>
                <w:lang w:eastAsia="el-GR"/>
              </w:rPr>
              <w:t>Ισχύον Πιστοποιητικό περί εφαρμογής συστήματος διαχείρισης της ασφάλειας των τροφίμων σύμφωνα με τις απαιτήσεις του προτύπου ΕΝ ISO 22000:2005 το οποίο θα έχει χορηγηθεί από κατάλληλα διαπιστευμένους φορείς Πιστοποίησης από τον ΕΣΥΔ για την παραγωγή - παρασκευή των προϊόντων.</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69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Symbol" w:eastAsia="Times New Roman" w:hAnsi="Symbol" w:cs="Calibri"/>
                <w:color w:val="000000"/>
                <w:sz w:val="16"/>
                <w:szCs w:val="16"/>
                <w:lang w:eastAsia="el-GR"/>
              </w:rPr>
            </w:pPr>
            <w:r w:rsidRPr="00000B9B">
              <w:rPr>
                <w:rFonts w:ascii="Symbol" w:eastAsia="Symbol" w:hAnsi="Symbol" w:cs="Symbol"/>
                <w:color w:val="000000"/>
                <w:sz w:val="16"/>
                <w:szCs w:val="16"/>
                <w:lang w:eastAsia="el-GR"/>
              </w:rPr>
              <w:t></w:t>
            </w:r>
            <w:r w:rsidRPr="00000B9B">
              <w:rPr>
                <w:rFonts w:ascii="Times New Roman" w:eastAsia="Symbol" w:hAnsi="Times New Roman"/>
                <w:color w:val="000000"/>
                <w:sz w:val="16"/>
                <w:szCs w:val="16"/>
                <w:lang w:eastAsia="el-GR"/>
              </w:rPr>
              <w:t xml:space="preserve">         </w:t>
            </w:r>
            <w:r w:rsidRPr="00000B9B">
              <w:rPr>
                <w:rFonts w:eastAsia="Symbol" w:cs="Calibri"/>
                <w:color w:val="000000"/>
                <w:sz w:val="16"/>
                <w:szCs w:val="16"/>
                <w:lang w:eastAsia="el-GR"/>
              </w:rPr>
              <w:t>Υπεύθυνη δήλωση του παραγωγού - παρασκευαστή ή συσκευαστή ότι έλαβε γνώση των όρων της διακήρυξης και θα προμηθεύει τον συγκεκριμένο προμηθευτή με τα προϊόντα σε περίπτωση που κατακυρωθεί σε αυτόν ο διαγωνισμός.</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69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bCs/>
                <w:color w:val="000000"/>
                <w:sz w:val="16"/>
                <w:szCs w:val="16"/>
                <w:u w:val="single"/>
                <w:lang w:eastAsia="el-GR"/>
              </w:rPr>
            </w:pPr>
            <w:r w:rsidRPr="00000B9B">
              <w:rPr>
                <w:rFonts w:eastAsia="Times New Roman" w:cs="Calibri"/>
                <w:bCs/>
                <w:color w:val="000000"/>
                <w:sz w:val="16"/>
                <w:szCs w:val="16"/>
                <w:u w:val="single"/>
                <w:lang w:eastAsia="el-GR"/>
              </w:rPr>
              <w:t>3.</w:t>
            </w:r>
            <w:r w:rsidRPr="00000B9B">
              <w:rPr>
                <w:rFonts w:eastAsia="Times New Roman" w:cs="Calibri"/>
                <w:color w:val="000000"/>
                <w:sz w:val="16"/>
                <w:szCs w:val="16"/>
                <w:lang w:eastAsia="el-GR"/>
              </w:rPr>
              <w:t xml:space="preserve"> </w:t>
            </w:r>
            <w:r w:rsidRPr="00000B9B">
              <w:rPr>
                <w:rFonts w:eastAsia="Times New Roman" w:cs="Calibri"/>
                <w:bCs/>
                <w:color w:val="000000"/>
                <w:sz w:val="16"/>
                <w:szCs w:val="16"/>
                <w:lang w:eastAsia="el-GR"/>
              </w:rPr>
              <w:t>Βεβαίωση Καταλληλότητας Οχήματος</w:t>
            </w:r>
            <w:r w:rsidRPr="00000B9B">
              <w:rPr>
                <w:rFonts w:eastAsia="Times New Roman" w:cs="Calibri"/>
                <w:color w:val="000000"/>
                <w:sz w:val="16"/>
                <w:szCs w:val="16"/>
                <w:lang w:eastAsia="el-GR"/>
              </w:rPr>
              <w:t xml:space="preserve"> από Υγειονομικής πλευράς, η οποία εκδίδεται από τις κατά τόπους Διευθύνσεις Δημόσιας Υγείας των Περιφερειών και </w:t>
            </w:r>
            <w:r w:rsidRPr="00000B9B">
              <w:rPr>
                <w:rFonts w:eastAsia="Times New Roman" w:cs="Calibri"/>
                <w:bCs/>
                <w:color w:val="000000"/>
                <w:sz w:val="16"/>
                <w:szCs w:val="16"/>
                <w:lang w:eastAsia="el-GR"/>
              </w:rPr>
              <w:t>Άδεια Κυκλοφορίας Οχήματος Μεταφοράς</w:t>
            </w:r>
            <w:r w:rsidRPr="00000B9B">
              <w:rPr>
                <w:rFonts w:eastAsia="Times New Roman" w:cs="Calibri"/>
                <w:color w:val="000000"/>
                <w:sz w:val="16"/>
                <w:szCs w:val="16"/>
                <w:lang w:eastAsia="el-GR"/>
              </w:rPr>
              <w:t>, η οποία εκδίδεται από τις κατά τόπους Κτηνιατρικές Υπηρεσίες</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91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Symbol" w:eastAsia="Times New Roman" w:hAnsi="Symbol" w:cs="Calibri"/>
                <w:color w:val="000000"/>
                <w:sz w:val="16"/>
                <w:szCs w:val="16"/>
                <w:lang w:eastAsia="el-GR"/>
              </w:rPr>
            </w:pPr>
            <w:r w:rsidRPr="00000B9B">
              <w:rPr>
                <w:rFonts w:ascii="Symbol" w:eastAsia="Symbol" w:hAnsi="Symbol" w:cs="Symbol"/>
                <w:color w:val="000000"/>
                <w:sz w:val="16"/>
                <w:szCs w:val="16"/>
                <w:lang w:eastAsia="el-GR"/>
              </w:rPr>
              <w:lastRenderedPageBreak/>
              <w:t></w:t>
            </w:r>
            <w:r w:rsidRPr="00000B9B">
              <w:rPr>
                <w:rFonts w:ascii="Times New Roman" w:eastAsia="Symbol" w:hAnsi="Times New Roman"/>
                <w:color w:val="000000"/>
                <w:sz w:val="16"/>
                <w:szCs w:val="16"/>
                <w:lang w:eastAsia="el-GR"/>
              </w:rPr>
              <w:t xml:space="preserve">         </w:t>
            </w:r>
            <w:r w:rsidRPr="00000B9B">
              <w:rPr>
                <w:rFonts w:eastAsia="Symbol" w:cs="Calibri"/>
                <w:color w:val="000000"/>
                <w:sz w:val="16"/>
                <w:szCs w:val="16"/>
                <w:lang w:eastAsia="el-GR"/>
              </w:rPr>
              <w:t>Η μεταφορά [Κ.Υ.Α. 487/04.10.2000 (ΦΕΚ 1219Β)] θα γίνεται με καθαρά και απολυμασμένα μεταφορικά μέσα-ψυγεία και μέχρι τους χώρους αποθήκευσης του Νοσοκομείου, τα οποία θα εξασφαλίζουν θερμοκρασία 2-4°C, σύμφωνα με την εκάστοτε ισχύουσα Νομοθεσία και θα φέρουν καταγραφικό θερμοκρασίας του θαλάμου μεταφοράς. ΕΦΕΤ ΟΔΗΓΟΣ ΥΓΙΕΙΝΗΣ Νο9.</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91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Κατά την ώρα παράδοση ο προμηθευτής οφείλει να προσκομίζει και παραδίδει στην επιτροπή παραλαβής αντίγραφο του καταγραφικού της θερμοκρασία του οχήματος μεταφοράς, ο δε μεταφορέας θα πρέπει να διαθέτει Βιβλιάριο υγείας και να φέρει κατά την διάρκεια των χειρισμών παράδοσης των τροφίμων όπου απαιτείται, γάντια μιας χρήσης.</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9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rPr>
                <w:rFonts w:eastAsia="Times New Roman" w:cs="Calibri"/>
                <w:color w:val="000000"/>
                <w:sz w:val="16"/>
                <w:szCs w:val="16"/>
                <w:lang w:eastAsia="el-GR"/>
              </w:rPr>
            </w:pPr>
            <w:r w:rsidRPr="00000B9B">
              <w:rPr>
                <w:rFonts w:eastAsia="Times New Roman" w:cs="Calibri"/>
                <w:color w:val="000000"/>
                <w:sz w:val="16"/>
                <w:szCs w:val="16"/>
                <w:lang w:eastAsia="el-GR"/>
              </w:rPr>
              <w:t>Ο προμηθευτής υποχρεούται να παραδίδει τα τρόφιμα ως προς το είδος και την ποσότητα, σύμφωνα με την δοθείσα παραγγελία του Νοσοκομείου, όπως επίσης και να παρέχει στην επιτροπή παραλαβής κάθε πληροφορία και στοιχείο που θα της ζητείται σχετικά με τον προσδιορισμό του είδους.</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46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Τα είδη και οι ποσότητες θα παραδίδονται μετά από έγγραφη παραγγελία, η οποία θα δίδεται 24 ή 48 ώρες, ανάλογα με την διατηρησιμότητα του τροφίμου, πριν την παράδοση.</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bookmarkStart w:id="122" w:name="RANGE!A144"/>
            <w:r w:rsidRPr="00000B9B">
              <w:rPr>
                <w:rFonts w:ascii="Bookman Old Style" w:eastAsia="Times New Roman" w:hAnsi="Bookman Old Style" w:cs="Calibri"/>
                <w:bCs/>
                <w:color w:val="000000"/>
                <w:sz w:val="16"/>
                <w:szCs w:val="16"/>
                <w:lang w:eastAsia="el-GR"/>
              </w:rPr>
              <w:t>ΝΟΜΟΘΕΣΙΑ</w:t>
            </w:r>
            <w:bookmarkEnd w:id="122"/>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1.</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Κ.Τ.Π. Άρθρα 26, 82.</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69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2.</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Π.Δ. 56/21-2-1995 «Συμμόρφωση της Ελληνικής νομοθεσίας προς τις Οδηγίες 92/46/ΕΟΚ και 92/47/ΕΟΚ του Συμβουλίου περί των υγειονομικών κανόνων που διέπουν την παραγωγή και εμπορία γάλακτος και προϊόντων με βάση το γάλα» (ΦΕΚ 45/27-2-95 τ. Α’) .</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3.</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ΚΑΝΟΝΙΣΜΟΣ 1829/2003 για τα γενετικώς τροποποιημένα τρόφιμα και ζωοτροφές.</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51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4.</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 xml:space="preserve">ΚΑΝΟΝΙΣΜΟΣ (ΕΟΚ)2377/90 της </w:t>
            </w:r>
            <w:r w:rsidRPr="00000B9B">
              <w:rPr>
                <w:rFonts w:ascii="Bookman Old Style" w:eastAsia="Times New Roman" w:hAnsi="Bookman Old Style" w:cs="Calibri"/>
                <w:i/>
                <w:iCs/>
                <w:color w:val="000000"/>
                <w:sz w:val="16"/>
                <w:szCs w:val="16"/>
                <w:lang w:eastAsia="el-GR"/>
              </w:rPr>
              <w:t>26ης</w:t>
            </w:r>
            <w:r w:rsidRPr="00000B9B">
              <w:rPr>
                <w:rFonts w:eastAsia="Times New Roman" w:cs="Calibri"/>
                <w:color w:val="000000"/>
                <w:sz w:val="16"/>
                <w:szCs w:val="16"/>
                <w:lang w:eastAsia="el-GR"/>
              </w:rPr>
              <w:t xml:space="preserve"> Ιουνίου 1990 για τον καθορισμό ανώτατων ορίων καταλοίπων του κτηνιατρικών φαρμάκων στα τρόφιμα ζωικής προέλευσης.</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105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5.</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ΚΑΝΟΝΙΣΜΌΣ (ΕΚ) αριθ. 178/2002 ΤΟΥ ΕΥΡΩΠΑΪΚΟΎ ΚΟΙΝΟΒΟΥΛΙΟΥ ΚΑΙ ΤΟΥ ΣΥΜΒΟΥΛΊΟΥ της 28ης Ιανουάριου 2002 για τον καθορισμό των γενικών αρχών και απαιτήσεων της νομοθεσίας για τα τρόφιμα, για την ίδρυση της Ευρωπαϊκής Αρχής για την Ασφάλεια των Τροφίμων και τον καθορισμό διαδικασιών σε θέματα ασφαλείας των τροφίμων.</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57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6.</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ΚΑΝΟΝΙΣΜΟΣ 852/2004 Κανονισμός Υγιεινής Τροφίμων- προς αντικατάσταση της 93/43 οδηγίας (ΕΟΚ).</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48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7.</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ΚΑΝΟΝΙΣΜΟΣ (ΕΚ) αριθ. 853/2004 της 29ης Απριλίου 2004 για τον καθορισμό ειδικών κανόνων υγιεινής για ία τρόφιμα ζωικής προέλευσης.</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79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8.</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ΚΑΝΟΝΙΣΜΟΣ (ΕΚ) αριθ. 854/2004 της 29ης Απριλίου 2004, για τον καθορισμό ειδικών διατάξεων για την οργάνωση των επίσημων ελέγχων στα προϊόντα ζωικής προέλευσης που προορίζονται για κατανάλωση από τον άνθρωπο.</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78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9.</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 xml:space="preserve"> ΚΑΝΟΝΙΣΜΟΣ (ΕΚ) αριθ. 882/2004 ΤΟΥ ΕΥΡΩΠΑΪΚΟΥ ΚΟΙΝΟΒΟΥΛΙΟΥ ΚΑΙ ΤΟΥ ΣΥΜΒΟΥΛΙΟΥ της 29ης Απριλίου 2004 για τη διενέργεια επισήμων ελέγχων της συμμόρφωσης προς τη νομοθεσία περί ζωοτροφών και τροφίμων και προς τους κανόνες για την υγεία και την καλή διαβίωση των ζώων.</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75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10.</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 xml:space="preserve"> ΚΑΝΟΝΙΣΜΌΣ (ΕΚ) ΑΡΙΘ. 1935/2004 ΤΟΥ ΕΥΡΩΠΑΪΚΟΎ ΚΟΙΝΟΒΟΥΛΊΟΥ ΚΑΙ ΤΟΥ ΣΥΜΒΟΥΛΊΟΥ της 27ης Οκτωβρίου 2004 σχετικά με τα υλικά και αντικείμενα που προορίζονται να έρθουν σε επαφή με τρόφιμα και με την κατάργηση των οδηγιών 80/590/ΕΟΚ και 89/109/ΕΟΚ.</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52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11.</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ΚΑΝΟΝΙΣΜΟΣ (ΕΚ) αριθ. 2073/2005 ΤΗΣ ΕΠΙΤΡΟΠΗΣ της 15ης Νοεμβρίου 2005 περί μικροβιολογικών κριτηρίων για τα τρόφιμα.</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127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12.</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ΚΑΝΟΝΙΣΜΟΣ (ΕΚ) αριθ. 2074/2005 ΤΗΣ ΕΠΙΤΡΟΠΗΣ της 5ης Δεκεμβρίου 2005 για θέσπιση μέτρων εφαρμογής για ορισμένα προϊόντα βάσει του κανονισμού (ΕΚ) αριθ. 853/2004 και για την οργάνωση επίσημων ελέγχων βάσει των κανονισμών (ΕΚ) αριθ. 854/2004 και (ΕΚ) αριθ. 882/ 2004, για την παρέκκλιση από τον κανονισμό (ΕΚ) αριθ. 852/2004 και για τροποποίηση των κανονισμών (ΕΚ) αριθ. 853/2004 και (ΕΚ) αριθ. 854/2004.</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99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13.</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ΚΑΝΟΝΙΣΜΟΣ (ΕΚ) αριθ. 396/2005 ΤΟΥ ΕΥΡΩΠΑΪΚΟΥ ΚΟΙΝΟΒΟΥΛΙΟΥ ΚΑΙ ΤΟΥ ΣΥΜΒΟΥΛΙΟΥ της 23ης Φεβρουάριου 2005 για τα ανώτατα όρια καταλοίπων φυτοφαρμάκων μέσα η πάνω στα τρόφιμα και τις ζωοτροφές φυτικής και ζωικής προέλευσης και για την τροποποίηση της οδηγίας 91/414/ΕΟΚ του Συμβουλίου.</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54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14.</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ΚΑΝΟΝΙΣΜΟΣ (ΕΚ) αριθ. 1881/2006 ΤΗΣ ΕΠΙΤΡΟΠΗΣ της 19ης Δεκεμβρίου 2006 για καθορισμό μέγιστων επιτρεπτών επιπέδων για ορισμένες ουσίες οι οποίες επιμολύνουν τα τρόφιμα.</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102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 xml:space="preserve">15. Κ.Υ.Α. Αριθμ. 15523 /2006 </w:t>
            </w:r>
            <w:r w:rsidRPr="00000B9B">
              <w:rPr>
                <w:rFonts w:eastAsia="Times New Roman" w:cs="Calibri"/>
                <w:color w:val="000000"/>
                <w:sz w:val="16"/>
                <w:szCs w:val="16"/>
                <w:lang w:eastAsia="el-GR"/>
              </w:rPr>
              <w:t>(ΦΕΚ 1187/τ. Β731-8-2006) Αναγκαία συμπληρωματικά μέτρα εφαρμογής των Κανονισμών (ΕΚ) υπ’ αριθμ. 178/2002, 852/2004, 853/2004, 854/2004 και 882/2004 του Ευρωπαϊκού Κοινοβουλίου και του Συμβουλίου και εναρμόνιση της Οδηγίας 2004/41/ΕΚ του Ευρωπαϊκού Κοινοβουλίου και του Συμβουλίου</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73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16.</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ΚΑΝΟΝΙΣΜΟΣ (ΕΚ) αριθ. 1662/2006 ΤΗΣ ΕΠΙΤΡΟΠΗΣ της 6ης Νοεμβρίου 2006 για τροποποίηση του κανονισμού (ΕΚ) αριθ. 853/2004 του Ευρωπαϊκού Κοινοβουλίου και του Συμβουλίου για τον καθορισμό ειδικών κανόνων υγιεινής για τα τρόφιμα ζωικής προέλευσης.</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72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lastRenderedPageBreak/>
              <w:t>17.</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ΟΔΗΓΙΑ 2007/68/ΕΚ ΤΗΣ ΕΠΙΤΡΟΠΗΣ της 27ης Νοεμβρίου 2007 για την τροποποίηση του παραρτήματος ΙΙΙα της οδηγίας 2000/13/ΕΚ του Ευρωπαϊκού Κοινοβουλίου και του Συμβουλίου όσον αφορά ορισμένα συστατικά τροφίμων.</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76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18.</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ΚΑΝΟΝΙΣΜΟΣ (ΕΚ) αριθ. 1441/2007 ΤΗΣ ΕΠΙΤΡΟΠΗΣ της 5ης Δεκεμβρίου 2007 για την τροποποίηση του κανονισμού (ΕΚ) αριθ. 2073/2005 της Επιτροπής περί μικροβιολογικών κριτηρίων για τα τρόφιμα.</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19.</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ΚΑΝΟΝΙΣΜΟΣ 149/2008.</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79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20.</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ΚΑΝΟΝΙΣΜΟΣ (ΕΚ) αριθ. 273/2008 της Επιτροπής της 5ης Μαρτίου 2008 για τη θέσπιση λεπτομερών κανόνων εφαρμογής του κανονισμού (ΕΚ) αριθ. 1255/1999 του Συμβουλίου, όσον αφορά τις μεθόδους ανάλυσης και ποιοτικής αξιολόγησης του γάλακτος και των γαλακτοκομικών προϊόντων</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82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21.</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ΚΑΝΟΝΙΣΜΟΣ (ΕΚ) αριθ. 1019/2008 ΤΗΣ ΕΠΙΤΡΟΠΗΣ της 17ης Οκτωβρίου 2008 για την τροποποίηση του παραρτήματος II του κανονισμού (ΕΚ) αριθ. 852/2004 του Ευρωπαϊκού Κοινοβουλίου και του Συμβουλίου για την υγιεινή των τροφίμων.</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57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22.</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ΚΑΝΟΝΙΣΜΟΣ 1020/2008 για τον καθορισμό ειδικών κανόνων υγιεινής για τα τρόφιμα αναγνώρισης, το νωπό γάλα και τα γαλακτοκομικά προϊόντα.</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72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23.</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ΚΑΝΟΝΙΣΜΟΣ (ΕΚ) αριθ. 1162/2009 ΤΗΣ ΕΠΙΤΡΟΠΗΣ της 30ής Νοεμβρίου 2009 σχετικά με τη θέσπιση μεταβατικών μέτρων για την εφαρμογή των κανονισμών (ΕΚ) αριθ. 853/2004, (ΕΚ) αριθ. 854/2004 και (ΕΚ) αριθ. 882/2004 του Ευρωπαϊκού Κοινοβουλίου και του Συμβουλίου.</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57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24.</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 xml:space="preserve">ΚΑΝΟΝΙΣΜΟΣ (ΕΕ) αριθ. 10/2011 ΤΗΣ ΕΠΙΤΡΟΠΗΣ της 14ης Ιανουάριου 2011 για τα πλαστικά υλικά και αντικείμενα που προορίζονται να έρθουν σε επαφή με τρόφιμα. </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rPr>
                <w:rFonts w:eastAsia="Times New Roman" w:cs="Calibri"/>
                <w:bCs/>
                <w:color w:val="000000"/>
                <w:sz w:val="16"/>
                <w:szCs w:val="16"/>
                <w:lang w:eastAsia="el-GR"/>
              </w:rPr>
            </w:pPr>
            <w:r w:rsidRPr="00000B9B">
              <w:rPr>
                <w:rFonts w:eastAsia="Times New Roman" w:cs="Calibri"/>
                <w:bCs/>
                <w:color w:val="000000"/>
                <w:sz w:val="16"/>
                <w:szCs w:val="16"/>
                <w:lang w:eastAsia="el-GR"/>
              </w:rPr>
              <w:t>ΠΟΙΟΤΗΤΑ ΚΑΙ ΧΑΡΑΚΤΗΡΙΣΤΙΚΕΣ ΙΔΙΟΤΗΤΕΣ ΚΑΤΕΨΥΓΜΕΝΩΝ ΛΑΧΑΝΙΚΩΝ</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b/>
                <w:bCs/>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b/>
                <w:bCs/>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b/>
                <w:bCs/>
                <w:color w:val="000000"/>
                <w:lang w:eastAsia="el-GR"/>
              </w:rPr>
            </w:pPr>
          </w:p>
        </w:tc>
        <w:bookmarkStart w:id="123" w:name="RANGE!B169"/>
        <w:bookmarkEnd w:id="123"/>
      </w:tr>
      <w:tr w:rsidR="00B95EFB" w:rsidRPr="00000B9B" w:rsidTr="007F7A33">
        <w:trPr>
          <w:trHeight w:val="46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Τα χορηγούμενα είδη να είναι Α ποιότητας και να πληρούν τους όρους του ΚΩΔΙΚΑ ΤΡΟΦΙΜΩΝ ΚΑΙ ΠΟΤΩΝ ΚΑΙ ΑΝΤΙΚΕΙΜΕΝΩΝ ΚΟΙΝΗΣ ΧΡΗΣΗΣ (Άρθρα 61,62,62°), παραγωγής κατά προτίμηση χώρας Ε.Ε..</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Να έχουν ζωηρό φυσιολογικό χρώμα χαρακτηριστικό του είδους.</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Να μην περιέχουν τεχνητή χρώση, άρωμα ή προσθήκη οργανικής ή ανόργανης ουσίας.</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 xml:space="preserve"> Να είναι καθαρισμένα και να είναι απαλλαγμένα ξένων σωμάτων.</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49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Να έχουν υποστεί βαθιά κατάψυξη σύμφωνα με τις κείμενες διατάξεις και να μην έχουν υποστεί επανακατάψυξη.</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49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Να εμφανίζουν μετά την απόψυξη τους οργανοληπτικούς χαρακτήρες των νωπών λαχανικών από τα οποία προέρχονται.</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49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 xml:space="preserve"> Τα κατεψυγμένα λαχανικά να μην παρουσιάζουν συσσωματώματα (τα τεμάχια δηλαδή να μην είναι κολλημένα μεταξύ τους) χαρακτηριστικό που σημαίνει τη διακοπή της ψυκτικής αλυσίδας.</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49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Να πληρούν τους όρους των εκάστοτε ισχυουσών υγειονομικών και κοινοτικών οδηγιών περί εμπορίας κατεψυγμένων λαχανικών.</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49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 xml:space="preserve">Η αποθήκευση και η μεταφορά να έχει γίνει σύμφωνα με τα προβλεπόμενα από τον </w:t>
            </w:r>
            <w:r w:rsidRPr="00000B9B">
              <w:rPr>
                <w:rFonts w:ascii="Bookman Old Style" w:eastAsia="Times New Roman" w:hAnsi="Bookman Old Style" w:cs="Calibri"/>
                <w:bCs/>
                <w:color w:val="000000"/>
                <w:sz w:val="16"/>
                <w:szCs w:val="16"/>
                <w:lang w:eastAsia="el-GR"/>
              </w:rPr>
              <w:t xml:space="preserve">Κ.Τ.&amp; Π. </w:t>
            </w:r>
            <w:r w:rsidRPr="00000B9B">
              <w:rPr>
                <w:rFonts w:eastAsia="Times New Roman" w:cs="Calibri"/>
                <w:color w:val="000000"/>
                <w:sz w:val="16"/>
                <w:szCs w:val="16"/>
                <w:lang w:eastAsia="el-GR"/>
              </w:rPr>
              <w:t xml:space="preserve">άρθρα 61,62,62° 92 &amp; 93 και τον οδηγό Υγιεινής του Ε.Φ.Ε.Τ. </w:t>
            </w:r>
            <w:r w:rsidRPr="00000B9B">
              <w:rPr>
                <w:rFonts w:ascii="Bookman Old Style" w:eastAsia="Times New Roman" w:hAnsi="Bookman Old Style" w:cs="Calibri"/>
                <w:bCs/>
                <w:color w:val="000000"/>
                <w:sz w:val="16"/>
                <w:szCs w:val="16"/>
                <w:lang w:eastAsia="el-GR"/>
              </w:rPr>
              <w:t>Ν° 9.</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72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 xml:space="preserve">Η συσκευασία και η επισήμανση να έχει γίνει σύμφωνα με τα προβλεπόμενα από τον </w:t>
            </w:r>
            <w:r w:rsidRPr="00000B9B">
              <w:rPr>
                <w:rFonts w:ascii="Bookman Old Style" w:eastAsia="Times New Roman" w:hAnsi="Bookman Old Style" w:cs="Calibri"/>
                <w:bCs/>
                <w:color w:val="000000"/>
                <w:sz w:val="16"/>
                <w:szCs w:val="16"/>
                <w:lang w:eastAsia="el-GR"/>
              </w:rPr>
              <w:t xml:space="preserve">Κ.Τ.&amp; Π. </w:t>
            </w:r>
            <w:r w:rsidRPr="00000B9B">
              <w:rPr>
                <w:rFonts w:eastAsia="Times New Roman" w:cs="Calibri"/>
                <w:color w:val="000000"/>
                <w:sz w:val="16"/>
                <w:szCs w:val="16"/>
                <w:lang w:eastAsia="el-GR"/>
              </w:rPr>
              <w:t>άρθρα 9,11 &amp; 62° και τις εκάστοτε ισχύουσες Διατάξεις, η δε σήμανση να είναι σύμφωνη με τις Διατάξεις σήμανσης τροφίμων</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136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 ΚΑΝΟΝΙΣΜΟΣ (ΕΕ) αριθ. 1169/2011 σχετικά με την παροχή πληροφοριών για τα τρόφιμα στους καταναλωτές, την τροποποίηση των κανονισμών του Ευρωπαϊκού Κοινοβουλίου και του Συμβουλίου (ΕΚ) αριθ. 1924/2006 και (ΕΚ) αριθ. 1925/2006 και την κατάργηση της οδηγίας 87/250/ΕΟΚ της Επιτροπής, της οδηγίας 90/496/ΕΟΚ του Συμβουλίου, της οδηγίας 1999/10/ΕΚ της Επιτροπής, της οδηγίας 2000/13/ΕΚ του Ευρωπαϊκού Κοινοβουλίου και του Συμβουλίου, των οδηγιών της Επιτροπής 2002/67/ΕΚ και 2008/5/ΕΚ και του κανονισμού (ΕΚ) αριθ. 608/2004 της Επιτροπής.</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bookmarkStart w:id="124" w:name="RANGE!A181"/>
            <w:r w:rsidRPr="00000B9B">
              <w:rPr>
                <w:rFonts w:ascii="Bookman Old Style" w:eastAsia="Times New Roman" w:hAnsi="Bookman Old Style" w:cs="Calibri"/>
                <w:bCs/>
                <w:color w:val="000000"/>
                <w:sz w:val="16"/>
                <w:szCs w:val="16"/>
                <w:lang w:eastAsia="el-GR"/>
              </w:rPr>
              <w:t>ΣΥΣΚΕΥΑΣΙΑ</w:t>
            </w:r>
            <w:bookmarkEnd w:id="124"/>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91"/>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 xml:space="preserve">Τα είδη θα παραδίδονται σε κατεψυγμένη μορφή, συσκευασμένα σε δύο συσκευασίες. Η (Α) πρώτη συσκευασία θα είναι από πλαστικό φύλλο, κατάλληλη για τρόφιμα, σύμφωνα με τα άρθρα 26 , 26α &amp; 27 του </w:t>
            </w:r>
            <w:r w:rsidRPr="00000B9B">
              <w:rPr>
                <w:rFonts w:ascii="Bookman Old Style" w:eastAsia="Times New Roman" w:hAnsi="Bookman Old Style" w:cs="Calibri"/>
                <w:bCs/>
                <w:color w:val="000000"/>
                <w:sz w:val="16"/>
                <w:szCs w:val="16"/>
                <w:lang w:eastAsia="el-GR"/>
              </w:rPr>
              <w:t xml:space="preserve">Κ.Τ.&amp; Π. </w:t>
            </w:r>
            <w:r w:rsidRPr="00000B9B">
              <w:rPr>
                <w:rFonts w:eastAsia="Times New Roman" w:cs="Calibri"/>
                <w:color w:val="000000"/>
                <w:sz w:val="16"/>
                <w:szCs w:val="16"/>
                <w:lang w:eastAsia="el-GR"/>
              </w:rPr>
              <w:t>και εντός χαρτοκιβωτίου (Β) συσκευασία (εξωτερική συσκευασία) των 10 Kgr ή άλλης ανάλογης συσκευασίας σύμφωνα με τις συνθήκες και διαχειριστικές απαιτήσεις του Νοσοκομείου . Επί της συσκευασίας να αναγράφονται ευκρινώς στην Ελληνική Γλώσσα οι απαραίτητες ενδείξεις, όπως:</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η περιγραφή του είδους (ονομασία προϊόντος και ποικιλία),</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το ΚΑΘΑΡΟ ΒΑΡΟΣ,</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η εταιρεία τυποποίησης (ΚΩΔ.),</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η εταιρεία διακίνησης,</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η ημερομηνία συσκευασίας και λήξης και</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οι συνθήκες συντήρησης.</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102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lastRenderedPageBreak/>
              <w:t xml:space="preserve">Τα εργαστήρια τυποποίησης θα πρέπει να έχουν ισχύον Πιστοποιητικό </w:t>
            </w:r>
            <w:r w:rsidRPr="00000B9B">
              <w:rPr>
                <w:rFonts w:ascii="Bookman Old Style" w:eastAsia="Times New Roman" w:hAnsi="Bookman Old Style" w:cs="Calibri"/>
                <w:bCs/>
                <w:color w:val="000000"/>
                <w:sz w:val="16"/>
                <w:szCs w:val="16"/>
                <w:lang w:eastAsia="el-GR"/>
              </w:rPr>
              <w:t xml:space="preserve">περί </w:t>
            </w:r>
            <w:r w:rsidRPr="00000B9B">
              <w:rPr>
                <w:rFonts w:eastAsia="Times New Roman" w:cs="Calibri"/>
                <w:color w:val="000000"/>
                <w:sz w:val="16"/>
                <w:szCs w:val="16"/>
                <w:lang w:eastAsia="el-GR"/>
              </w:rPr>
              <w:t>εφαρμογής συστήματος διαχείρισης της ασφάλειας των τροφίμων σύμφωνα με τις απαιτήσεις του προτύπου ΕΝ ISO 22000:2005 το οποίο θα έχει χορηγηθεί από τον ΕΦΕΤ ή από άλλους κατάλληλα διαπιστευμένους φορείς για την παρασκευή, αποθήκευση, διακίνηση και εμπορία των προϊόντων.</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46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bookmarkStart w:id="125" w:name="RANGE!A190"/>
            <w:r w:rsidRPr="00000B9B">
              <w:rPr>
                <w:rFonts w:ascii="Bookman Old Style" w:eastAsia="Times New Roman" w:hAnsi="Bookman Old Style" w:cs="Calibri"/>
                <w:bCs/>
                <w:color w:val="000000"/>
                <w:sz w:val="16"/>
                <w:szCs w:val="16"/>
                <w:lang w:eastAsia="el-GR"/>
              </w:rPr>
              <w:t>Η ημερομηνία παράδοσης θα είναι το πρώτο τέταρτο του συνολικού χρόνου της διατηρησιμότητάς τους.</w:t>
            </w:r>
            <w:bookmarkEnd w:id="125"/>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bookmarkStart w:id="126" w:name="RANGE!A191"/>
            <w:r w:rsidRPr="00000B9B">
              <w:rPr>
                <w:rFonts w:ascii="Bookman Old Style" w:eastAsia="Times New Roman" w:hAnsi="Bookman Old Style" w:cs="Calibri"/>
                <w:bCs/>
                <w:color w:val="000000"/>
                <w:sz w:val="16"/>
                <w:szCs w:val="16"/>
                <w:lang w:eastAsia="el-GR"/>
              </w:rPr>
              <w:t>ΠΡΟΣΦΕΡΟΜΕΝΑ ΕΙΔΗ</w:t>
            </w:r>
            <w:bookmarkEnd w:id="126"/>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val="en-US" w:eastAsia="el-GR" w:bidi="en-US"/>
              </w:rPr>
              <w:t>ΠΕΡΙΓΡΑΦΗ ΕΙΔΟΥΣ CPV</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jc w:val="both"/>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jc w:val="both"/>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jc w:val="both"/>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 xml:space="preserve">15331170-9 </w:t>
            </w:r>
            <w:r w:rsidRPr="00000B9B">
              <w:rPr>
                <w:rFonts w:eastAsia="Times New Roman" w:cs="Calibri"/>
                <w:color w:val="000000"/>
                <w:sz w:val="18"/>
                <w:szCs w:val="18"/>
                <w:lang w:eastAsia="el-GR"/>
              </w:rPr>
              <w:t>ΚΑΤΕΨΥΓΜΕΝΑ ΛΑΧΑΝΙΚΑ</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jc w:val="both"/>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jc w:val="both"/>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jc w:val="both"/>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1.</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ΛΑΧΑΝΙΚΑ ΑΝΑΜΕΙΚΤΑ</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2.</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ΑΓΚΙΝΑΡΕΣ (πάτος)</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3.</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ΣΠΑΝΑΚΙ πακέτα - πλακέτα των 2500 gr</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4.</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ΜΠΑΜΙΕΣ μικρού μεγέθους</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5.</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ΚΑΡΟΤΑ ολόκληρα BABY</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6.</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ΑΡΑΚΑΣ μεγάλος</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7.</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ΦΑΣΟΛΑΚΙΑ στρογγυλά, πλατιά</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8.</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ΠΑΤΑΤΕΣ ΠΡΟΤΗΓΑΝΙΣΜΕΝΕΣ</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9.</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ΜΠΡΟΚΟΛΑ</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u w:val="single"/>
                <w:lang w:eastAsia="el-GR"/>
              </w:rPr>
            </w:pPr>
            <w:r w:rsidRPr="00000B9B">
              <w:rPr>
                <w:rFonts w:eastAsia="Times New Roman" w:cs="Calibri"/>
                <w:color w:val="000000"/>
                <w:sz w:val="16"/>
                <w:szCs w:val="16"/>
                <w:u w:val="single"/>
                <w:lang w:eastAsia="el-GR"/>
              </w:rPr>
              <w:t>Οι συμμετέχοντες πρέπει να προσκομίσουν:</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226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1.</w:t>
            </w:r>
            <w:r w:rsidRPr="00000B9B">
              <w:rPr>
                <w:rFonts w:ascii="Times New Roman" w:eastAsia="Times New Roman" w:hAnsi="Times New Roman"/>
                <w:color w:val="000000"/>
                <w:sz w:val="16"/>
                <w:szCs w:val="16"/>
                <w:lang w:eastAsia="el-GR"/>
              </w:rPr>
              <w:t xml:space="preserve">            </w:t>
            </w:r>
            <w:r w:rsidRPr="00000B9B">
              <w:rPr>
                <w:rFonts w:eastAsia="Times New Roman" w:cs="Calibri"/>
                <w:bCs/>
                <w:color w:val="000000"/>
                <w:sz w:val="16"/>
                <w:szCs w:val="16"/>
                <w:lang w:eastAsia="el-GR"/>
              </w:rPr>
              <w:t>Άδεια λειτουργίας</w:t>
            </w:r>
            <w:r w:rsidRPr="00000B9B">
              <w:rPr>
                <w:rFonts w:eastAsia="Times New Roman" w:cs="Calibri"/>
                <w:color w:val="000000"/>
                <w:sz w:val="16"/>
                <w:szCs w:val="16"/>
                <w:lang w:eastAsia="el-GR"/>
              </w:rPr>
              <w:t xml:space="preserve"> της Επιχείρησης από την αρμόδια Υπηρεσία και σε περίπτωση που ο συμμετέχων έχει την έδρα του εκτός Νομού Αττικής, και άδεια λειτουργίας του υποκαταστήματος στο Νομό Αττικής, εφόσον υπάρχει.                                                                                                                                                                     Η επιχείρηση τροφίμων πρέπει να προσκομίσει και την καταχώρηση ή την έγκριση εγκατάστασής τους. Σύμφωνα με την Κ.Υ.Α. Αριθμ. 15523 /2006 όλες οι επιχειρήσεις τροφίμων έχουν την υποχρέωση καταχώρησης ή έγκρισης των εγκαταστάσεων τους, σύμφωνα με το άρθρο 6 του Κανονισμού (ΕΚ) υπ’ αριθμό. 852/2004 Αναγκαία συμπληρωματικά μέτρα εφαρμογής των Κανονισμών (ΕΚ) υπ’ αριθμ. 178/2002, 852/2004, 853/2004, 854/2004 και 882/2004 του Ευρωπαϊκού Κοινοβουλίου και του Συμβουλίου και εναρμόνιση της Οδηγίας 2004/41/ΕΚ του Ευρωπαϊκού Κοινοβουλίου και του Συμβουλίου για την υγιεινή των τροφίμων.</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162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rPr>
                <w:rFonts w:eastAsia="Times New Roman" w:cs="Calibri"/>
                <w:color w:val="000000"/>
                <w:sz w:val="16"/>
                <w:szCs w:val="16"/>
                <w:lang w:eastAsia="el-GR"/>
              </w:rPr>
            </w:pPr>
            <w:r w:rsidRPr="00000B9B">
              <w:rPr>
                <w:rFonts w:eastAsia="Times New Roman" w:cs="Calibri"/>
                <w:color w:val="000000"/>
                <w:sz w:val="16"/>
                <w:szCs w:val="16"/>
                <w:lang w:eastAsia="el-GR"/>
              </w:rPr>
              <w:t>2.</w:t>
            </w:r>
            <w:r w:rsidRPr="00000B9B">
              <w:rPr>
                <w:rFonts w:ascii="Times New Roman" w:eastAsia="Times New Roman" w:hAnsi="Times New Roman"/>
                <w:color w:val="000000"/>
                <w:sz w:val="16"/>
                <w:szCs w:val="16"/>
                <w:lang w:eastAsia="el-GR"/>
              </w:rPr>
              <w:t xml:space="preserve">            </w:t>
            </w:r>
            <w:r w:rsidRPr="00000B9B">
              <w:rPr>
                <w:rFonts w:eastAsia="Times New Roman" w:cs="Calibri"/>
                <w:bCs/>
                <w:color w:val="000000"/>
                <w:sz w:val="16"/>
                <w:szCs w:val="16"/>
                <w:lang w:eastAsia="el-GR"/>
              </w:rPr>
              <w:t>Ισχύον Πιστοποιητικό</w:t>
            </w:r>
            <w:r w:rsidRPr="00000B9B">
              <w:rPr>
                <w:rFonts w:eastAsia="Times New Roman" w:cs="Calibri"/>
                <w:color w:val="000000"/>
                <w:sz w:val="16"/>
                <w:szCs w:val="16"/>
                <w:lang w:eastAsia="el-GR"/>
              </w:rPr>
              <w:t xml:space="preserve"> περί εφαρμογής συστήματος διαχείρισης της ασφάλειας των τροφίμων [ΚΥΑ </w:t>
            </w:r>
            <w:r w:rsidRPr="00000B9B">
              <w:rPr>
                <w:rFonts w:ascii="Bookman Old Style" w:eastAsia="Times New Roman" w:hAnsi="Bookman Old Style" w:cs="Calibri"/>
                <w:color w:val="000000"/>
                <w:sz w:val="16"/>
                <w:szCs w:val="16"/>
                <w:lang w:eastAsia="el-GR"/>
              </w:rPr>
              <w:t>487/2000 (ΦΕΚ1219β/4.10.2000)]</w:t>
            </w:r>
            <w:r w:rsidRPr="00000B9B">
              <w:rPr>
                <w:rFonts w:eastAsia="Times New Roman" w:cs="Calibri"/>
                <w:color w:val="000000"/>
                <w:sz w:val="16"/>
                <w:szCs w:val="16"/>
                <w:lang w:eastAsia="el-GR"/>
              </w:rPr>
              <w:t xml:space="preserve"> σύμφωνα με τις απαιτήσεις του προτύπου ΕΝ ISO 22000:2005 το οποίο θα έχει χορηγηθεί από κατάλληλα διαπιστευμένους φορείς Πιστοποίησης από τον ΕΣΥΔ για την παραγωγή - παρασκευή - επεξεργασία, αποθήκευση, διακίνηση και εμπορία των προϊόντων.                                                                                                                                                                                                           Επίσης, θα πρέπει να προσκομίζει τα αποτελέσματα των μικροβιολογικών και χημικών αναλύσεων των προϊόντων, που πραγματοποιεί στα πλαίσια του αυτοελέγχου, κάθε φορά που αυτό ζητείται</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54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Σε περίπτωση που ο συμμετέχων στον διαγωνισμό δεν είναι παραγωγός ή παρασκευαστής θα πρέπει να επισυνάψει :</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75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Symbol" w:eastAsia="Times New Roman" w:hAnsi="Symbol" w:cs="Calibri"/>
                <w:color w:val="000000"/>
                <w:sz w:val="16"/>
                <w:szCs w:val="16"/>
                <w:lang w:eastAsia="el-GR"/>
              </w:rPr>
            </w:pPr>
            <w:r w:rsidRPr="00000B9B">
              <w:rPr>
                <w:rFonts w:ascii="Symbol" w:eastAsia="Symbol" w:hAnsi="Symbol" w:cs="Symbol"/>
                <w:color w:val="000000"/>
                <w:sz w:val="16"/>
                <w:szCs w:val="16"/>
                <w:lang w:eastAsia="el-GR"/>
              </w:rPr>
              <w:t></w:t>
            </w:r>
            <w:r w:rsidRPr="00000B9B">
              <w:rPr>
                <w:rFonts w:ascii="Times New Roman" w:eastAsia="Symbol" w:hAnsi="Times New Roman"/>
                <w:color w:val="000000"/>
                <w:sz w:val="16"/>
                <w:szCs w:val="16"/>
                <w:lang w:eastAsia="el-GR"/>
              </w:rPr>
              <w:t xml:space="preserve">    </w:t>
            </w:r>
            <w:r w:rsidRPr="00000B9B">
              <w:rPr>
                <w:rFonts w:eastAsia="Symbol" w:cs="Calibri"/>
                <w:color w:val="000000"/>
                <w:sz w:val="16"/>
                <w:szCs w:val="16"/>
                <w:lang w:eastAsia="el-GR"/>
              </w:rPr>
              <w:t xml:space="preserve">   Ισχύον Πιστοποιητικό περί εφαρμογής συστήματος διαχείρισης της ασφάλειας των τροφίμων σύμφωνα με τις απαιτήσεις του προτύπου ΕΝ ISO 22000:2005 το οποίο θα έχει χορηγηθεί από κατάλληλα διαπιστευμένους φορείς Πιστοποίησης από τον ΕΣΥΔ για την παραγωγή - παρασκευή των προϊόντων.</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73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Symbol" w:eastAsia="Times New Roman" w:hAnsi="Symbol" w:cs="Calibri"/>
                <w:color w:val="000000"/>
                <w:sz w:val="16"/>
                <w:szCs w:val="16"/>
                <w:lang w:eastAsia="el-GR"/>
              </w:rPr>
            </w:pPr>
            <w:r w:rsidRPr="00000B9B">
              <w:rPr>
                <w:rFonts w:ascii="Symbol" w:eastAsia="Symbol" w:hAnsi="Symbol" w:cs="Symbol"/>
                <w:color w:val="000000"/>
                <w:sz w:val="16"/>
                <w:szCs w:val="16"/>
                <w:lang w:eastAsia="el-GR"/>
              </w:rPr>
              <w:t></w:t>
            </w:r>
            <w:r w:rsidRPr="00000B9B">
              <w:rPr>
                <w:rFonts w:ascii="Times New Roman" w:eastAsia="Symbol" w:hAnsi="Times New Roman"/>
                <w:color w:val="000000"/>
                <w:sz w:val="16"/>
                <w:szCs w:val="16"/>
                <w:lang w:eastAsia="el-GR"/>
              </w:rPr>
              <w:t xml:space="preserve">    </w:t>
            </w:r>
            <w:r w:rsidRPr="00000B9B">
              <w:rPr>
                <w:rFonts w:ascii="Bookman Old Style" w:eastAsia="Symbol" w:hAnsi="Bookman Old Style" w:cs="Symbol"/>
                <w:bCs/>
                <w:color w:val="000000"/>
                <w:sz w:val="16"/>
                <w:szCs w:val="16"/>
                <w:lang w:eastAsia="el-GR"/>
              </w:rPr>
              <w:t xml:space="preserve"> </w:t>
            </w:r>
            <w:r w:rsidRPr="00000B9B">
              <w:rPr>
                <w:rFonts w:eastAsia="Symbol" w:cs="Calibri"/>
                <w:color w:val="000000"/>
                <w:sz w:val="16"/>
                <w:szCs w:val="16"/>
                <w:lang w:eastAsia="el-GR"/>
              </w:rPr>
              <w:t>Υπεύθυνη δήλωση του παραγωγού - παρασκευαστή ή συσκευαστή ότι έλαβε γνώση των όρων της διακήρυξης και θα προμηθεύει τον συγκεκριμένο προμηθευτή με τα προϊόντα σε περίπτωση κατακύρωσης σε αυτόν του διαγωνισμού.</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73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bCs/>
                <w:color w:val="000000"/>
                <w:sz w:val="16"/>
                <w:szCs w:val="16"/>
                <w:u w:val="single"/>
                <w:lang w:eastAsia="el-GR"/>
              </w:rPr>
            </w:pPr>
            <w:r w:rsidRPr="00000B9B">
              <w:rPr>
                <w:rFonts w:eastAsia="Times New Roman" w:cs="Calibri"/>
                <w:bCs/>
                <w:color w:val="000000"/>
                <w:sz w:val="16"/>
                <w:szCs w:val="16"/>
                <w:u w:val="single"/>
                <w:lang w:eastAsia="el-GR"/>
              </w:rPr>
              <w:t>3</w:t>
            </w:r>
            <w:r w:rsidRPr="00000B9B">
              <w:rPr>
                <w:rFonts w:eastAsia="Times New Roman" w:cs="Calibri"/>
                <w:color w:val="000000"/>
                <w:sz w:val="16"/>
                <w:szCs w:val="16"/>
                <w:u w:val="single"/>
                <w:lang w:eastAsia="el-GR"/>
              </w:rPr>
              <w:t>.</w:t>
            </w:r>
            <w:r w:rsidRPr="00000B9B">
              <w:rPr>
                <w:rFonts w:eastAsia="Times New Roman" w:cs="Calibri"/>
                <w:color w:val="000000"/>
                <w:sz w:val="16"/>
                <w:szCs w:val="16"/>
                <w:lang w:eastAsia="el-GR"/>
              </w:rPr>
              <w:t xml:space="preserve"> </w:t>
            </w:r>
            <w:r w:rsidRPr="00000B9B">
              <w:rPr>
                <w:rFonts w:eastAsia="Times New Roman" w:cs="Calibri"/>
                <w:bCs/>
                <w:color w:val="000000"/>
                <w:sz w:val="16"/>
                <w:szCs w:val="16"/>
                <w:lang w:eastAsia="el-GR"/>
              </w:rPr>
              <w:t>Βεβαίωση Καταλληλότητας Οχήματος</w:t>
            </w:r>
            <w:r w:rsidRPr="00000B9B">
              <w:rPr>
                <w:rFonts w:eastAsia="Times New Roman" w:cs="Calibri"/>
                <w:color w:val="000000"/>
                <w:sz w:val="16"/>
                <w:szCs w:val="16"/>
                <w:lang w:eastAsia="el-GR"/>
              </w:rPr>
              <w:t xml:space="preserve"> από Υγειονομικής πλευράς, η οποία εκδίδεται από τις κατά τόπους Διευθύνσεις Δημόσιας Υγείας των Περιφερειών και </w:t>
            </w:r>
            <w:r w:rsidRPr="00000B9B">
              <w:rPr>
                <w:rFonts w:eastAsia="Times New Roman" w:cs="Calibri"/>
                <w:bCs/>
                <w:color w:val="000000"/>
                <w:sz w:val="16"/>
                <w:szCs w:val="16"/>
                <w:lang w:eastAsia="el-GR"/>
              </w:rPr>
              <w:t>Άδεια Κυκλοφορίας Οχήματος Μεταφοράς</w:t>
            </w:r>
            <w:r w:rsidRPr="00000B9B">
              <w:rPr>
                <w:rFonts w:eastAsia="Times New Roman" w:cs="Calibri"/>
                <w:color w:val="000000"/>
                <w:sz w:val="16"/>
                <w:szCs w:val="16"/>
                <w:lang w:eastAsia="el-GR"/>
              </w:rPr>
              <w:t>.</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192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Symbol" w:eastAsia="Times New Roman" w:hAnsi="Symbol" w:cs="Calibri"/>
                <w:color w:val="000000"/>
                <w:sz w:val="16"/>
                <w:szCs w:val="16"/>
                <w:lang w:eastAsia="el-GR"/>
              </w:rPr>
            </w:pPr>
            <w:r w:rsidRPr="00000B9B">
              <w:rPr>
                <w:rFonts w:ascii="Symbol" w:eastAsia="Symbol" w:hAnsi="Symbol" w:cs="Symbol"/>
                <w:color w:val="000000"/>
                <w:sz w:val="16"/>
                <w:szCs w:val="16"/>
                <w:lang w:eastAsia="el-GR"/>
              </w:rPr>
              <w:t></w:t>
            </w:r>
            <w:r w:rsidRPr="00000B9B">
              <w:rPr>
                <w:rFonts w:ascii="Times New Roman" w:eastAsia="Symbol" w:hAnsi="Times New Roman"/>
                <w:color w:val="000000"/>
                <w:sz w:val="16"/>
                <w:szCs w:val="16"/>
                <w:lang w:eastAsia="el-GR"/>
              </w:rPr>
              <w:t xml:space="preserve">    </w:t>
            </w:r>
            <w:r w:rsidRPr="00000B9B">
              <w:rPr>
                <w:rFonts w:eastAsia="Symbol" w:cs="Calibri"/>
                <w:color w:val="000000"/>
                <w:sz w:val="16"/>
                <w:szCs w:val="16"/>
                <w:lang w:eastAsia="el-GR"/>
              </w:rPr>
              <w:t xml:space="preserve">Η μεταφορά(Κ.Υ.A. 487/04.10.2000 (ΦΕΚ 1219Β) θα γίνεται με καθαρά και απολυμασμένα ισοθερμικά οχήματα-ψυγεία τα οποία θα εξασφαλίζουν θερμοκρασία -18° C μέχρι τους χώρους αποθήκευσης του Νοσοκομείου, σύμφωνα με τις οδηγίες 89/ 108/ΕΟΚ 92/1/ΕΟΚ και 92/2/ΕΟΚ, Κανονισμό (ΕΚ) αριθ. 37/2005 της ΕΠΙΤΡΟΠΗΣ της </w:t>
            </w:r>
            <w:r w:rsidRPr="00000B9B">
              <w:rPr>
                <w:rFonts w:ascii="Bookman Old Style" w:eastAsia="Symbol" w:hAnsi="Bookman Old Style" w:cs="Symbol"/>
                <w:color w:val="000000"/>
                <w:sz w:val="16"/>
                <w:szCs w:val="16"/>
                <w:lang w:eastAsia="el-GR"/>
              </w:rPr>
              <w:t>12ης</w:t>
            </w:r>
            <w:r w:rsidRPr="00000B9B">
              <w:rPr>
                <w:rFonts w:eastAsia="Symbol" w:cs="Calibri"/>
                <w:color w:val="000000"/>
                <w:sz w:val="16"/>
                <w:szCs w:val="16"/>
                <w:lang w:eastAsia="el-GR"/>
              </w:rPr>
              <w:t xml:space="preserve"> Ιανουάριου 2005 σχετικά με τον έλεγχο της θερμοκρασίας στα μέσα μεταφοράς και στους χώρους αποθήκευσης και φύλαξης τροφίμων βαθειάς κατάψυξης και την εκάστοτε ισχύουσα Νομοθεσία. Τα οχήματα μεταφοράς θα φέρουν καταγραφικό θερμοκρασίας του θαλάμου μεταφοράς και το οποίο θα παραδίδεται με το προϊόν. (ΕΦΕΤ ΟΔΗΓΟΣ ΥΓΙΕΙΝΗΣ Νο9).</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105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u w:val="single"/>
                <w:lang w:eastAsia="el-GR"/>
              </w:rPr>
            </w:pPr>
            <w:r w:rsidRPr="00000B9B">
              <w:rPr>
                <w:rFonts w:eastAsia="Times New Roman" w:cs="Calibri"/>
                <w:color w:val="000000"/>
                <w:sz w:val="16"/>
                <w:szCs w:val="16"/>
                <w:u w:val="single"/>
                <w:lang w:eastAsia="el-GR"/>
              </w:rPr>
              <w:t>Κατά την ώρα παράδοση ο προμηθευτής οφείλει να προσκομίζει και παραδίδει στην επιτροπή παραλαβής αντίγραφο του καταγραφικού της θερμοκρασία του οχήματος μεταφοράς, ο δε μεταφορέας θα πρέπει να διαθέτει Βιβλιάριο υγείας και να φέρει κατά την διάρκεια των χειρισμών παράδοσης των τροφίμων όπου απαιτείται, γάντια μιας χρήσης.</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85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lastRenderedPageBreak/>
              <w:t>Ο προμηθευτής υποχρεούται να παραδίδει τα τρόφιμα ως προς το είδος και την ποσότητα, σύμφωνα με την δοθείσα παραγγελία του Νοσοκομείου, όπως επίσης και να παρέχει στην επιτροπή παραλαβής κάθε πληροφορία και στοιχείο που θα της ζητείται σχετικά με τον προσδιορισμό του είδους.</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46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Τα είδη και οι ποσότητες θα παραδίδονται μετά από έγγραφη παραγγελία, η οποία θα δίδεται 24 ή 48 ώρες, πρίν την παράδοση</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bookmarkStart w:id="127" w:name="RANGE!A214"/>
            <w:r w:rsidRPr="00000B9B">
              <w:rPr>
                <w:rFonts w:ascii="Bookman Old Style" w:eastAsia="Times New Roman" w:hAnsi="Bookman Old Style" w:cs="Calibri"/>
                <w:bCs/>
                <w:color w:val="000000"/>
                <w:sz w:val="16"/>
                <w:szCs w:val="16"/>
                <w:lang w:eastAsia="el-GR"/>
              </w:rPr>
              <w:t>ΝΟΜΟΘΕΣΙΑ</w:t>
            </w:r>
            <w:bookmarkEnd w:id="127"/>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1.</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ΚΩΔΙΚΑΣ ΤΡΟΦΙΜΩΝ ΚΑΙ ΠΟΤΩΝ (Άρθρα 61 , 62, 62°).</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79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2.</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Κανονισμός 178/2002 (περί καθορισμού των γενικών αρχών και απαιτήσεων της Νομοθεσίας για τα τρόφιμα, των γενικών διαδικασιών για την ασφάλεια των τροφίμων και την ίδρυση της Ευρωπαϊκής Αρχής για την Ασφάλεια των τροφίμων.</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49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3.</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Κανονισμός 852/2004- Κανονισμός Υγιεινής Τροφίμων- προς αντικατάσταση της 93/43 οδηγίας (ΕΟΚ).</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43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4.</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Κανονισμός 882/2004 Κανονισμός για την διεξαγωγή του επίσημου ελέγχου των τροφίμων.</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100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5.</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Κ.Υ.Α 15523/31-08-2006 Περί Αναγκαίων συμπληρωματικών μέτρων εφαρμογής των Κανονισμών Καν. 178/2002, 852/2004, 853/2004, 854/2004 και 882/2004 του Ευρωπαϊκού Κοινοβουλίου και του Συμβουλίου και εναρμόνιση της Οδηγίας 2004/41/Ε.Κ του Ευρωπαϊκού Κοινοβουλίου και του Συμβουλίου.</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54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6.</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 xml:space="preserve"> Κανονισμός 2073/2005 και 1441/2007 σχετικά με τα μικροβιολογικά κριτήρια των τροφίμων.</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141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bCs/>
                <w:color w:val="000000"/>
                <w:sz w:val="16"/>
                <w:szCs w:val="16"/>
                <w:lang w:eastAsia="el-GR"/>
              </w:rPr>
              <w:t>7.   </w:t>
            </w:r>
            <w:r w:rsidRPr="00000B9B">
              <w:rPr>
                <w:rFonts w:eastAsia="Times New Roman" w:cs="Calibri"/>
                <w:color w:val="000000"/>
                <w:sz w:val="16"/>
                <w:szCs w:val="16"/>
                <w:lang w:eastAsia="el-GR"/>
              </w:rPr>
              <w:t>     Αγορανομική Διάταξη 14/89, την Οδηγία 2000/13/Ε.Κ. και του Συμβουλίου για προσέγγιση των νομοθεσιών των κρατών μελών σχετικά με την επισήμανση, την παρουσίαση και την διαφήμιση των τροφίμων και τις όποιες τροποποιήσεις αυτής από τις Οδηγίες 2007/68/ΕΚ, 2008/5 Ε.Κ, 2005/26 Ε.Κ,2001/101/ Ε.Κ της Επιτροπής, 2002/86/ Ε.Κ της Επιτροπής και της Οδηγίας 2003/89/Ε.Κ του Ευρωπαϊκού Κοινοβουλίου και του Συμβουλίου, για την τροποποίηση της Οδηγίας 2000/13/Ε.Κ όσον αφορά την αναγραφή των συστατικών των τροφίμων.</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54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8.</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Κανονισμός 1924/2006 σχετικά με τους Ισχυρισμούς επί θεμάτων Διατροφής και Υγείας που διατυπώνονται στα τρόφιμα.</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78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9.</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Κανονισμός 1935/2004 του Ευρωπαϊκού Κοινοβουλίου και του Συμβουλίου σχετικά με τα υλικά και αντικείμενα που προορίζονται να έρθουν σε επαφή με τα τρόφιμα και με την κατάργηση των οδηγιών 80/590/ ΕΟΚ και 89/109/ΕΟΚ.</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5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10.</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Κανονισμός 2023/2006 της Επιτροπής σχετικά με την ορθή πρακτική παραγωγής υλικών και αντικειμένων που προορίζονται να έλθουν σε επαφή με τα τρόφιμα.</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11.</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 xml:space="preserve">Κανονισμό (ΕΚ) αριθ. 37/2005 της ΕΠΙΤΡΟΠΗΣ της </w:t>
            </w:r>
            <w:r w:rsidRPr="00000B9B">
              <w:rPr>
                <w:rFonts w:ascii="Bookman Old Style" w:eastAsia="Times New Roman" w:hAnsi="Bookman Old Style" w:cs="Calibri"/>
                <w:color w:val="000000"/>
                <w:sz w:val="16"/>
                <w:szCs w:val="16"/>
                <w:lang w:eastAsia="el-GR"/>
              </w:rPr>
              <w:t xml:space="preserve">12*15 </w:t>
            </w:r>
            <w:r w:rsidRPr="00000B9B">
              <w:rPr>
                <w:rFonts w:eastAsia="Times New Roman" w:cs="Calibri"/>
                <w:color w:val="000000"/>
                <w:sz w:val="16"/>
                <w:szCs w:val="16"/>
                <w:lang w:eastAsia="el-GR"/>
              </w:rPr>
              <w:t>Ιανουάριου 2005.</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75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12.</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Οδηγία 89/107/ΕΟΚ. για την προσέγγιση των νομοθεσιών των κρατών μελών σχετικά με τα πρόσθετα που μπορούν να χρησιμοποιούνται στα τρόφιμα τα οποία προορίζονται για ανθρώπινη διατροφή και όπως έχει αυτή τροποποιηθεί(94/34/ΕΚ, 292/97) .</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54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13.</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Κανονισμός 1829/2003 του Ευρωπαϊκού Κοινοβουλίου και του Συμβουλίου για τα γενετικώς τροποποιημένα τρόφιμα.</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103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14.</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Κανονισμός (ΕΚ) αριθ. 1830/2003 του Ευρωπαϊκού Κοινοβουλίου και του Συμβουλίου της 22ας Σεπτεμβρίου 2003 σχετικά με την ιχνηλασιμότητα και την επισήμανση γενετικώς τροποποιημένων οργανισμών και την ιχνηλασιμότητα τροφίμων και ζωοτροφών που παράγονται  από γενετικώς τροποποιημένους οργανισμούς, και για την τροποποίηση της οδηγίας 2001/18/ΕΚ.</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54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15.</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Κανονισμός 466/2001 θέτοντας τα ανώτατα όρια για συγκεκριμένους ρυπαντές και τις όποιες τροποποιήσεις αυτού.</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51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16.</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Κανονισμός 396/2005/Ε.Κ του Ευρωπαϊκού Κοινοβουλίου και του Συμβουλίου για τα ανώτατα όρια καταλοίπων φυτοφαρμάκων στα τρόφιμα και για την τροποποίηση της Οδηγίας 91/414/ΕΟΚ του Συμβουλίου.</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84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17.</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Οδηγία 90/642/ΕΟΚ του Συμβουλίου που αφορά τον καθορισμό των ανωτάτων περιεκτικοτήτων για τα κατάλοιπα των φυτοφαρμάκων επάνω ή μέσα σε ορισμένα προϊόντα φυτικής προέλευσης, συμπεριλαμβανομένων των οπωροκηπευτικών και τις όποιες τροποποιήσεις αυτής.</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18.</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Οδηγία 89/107/ΕΟΚ. σχετικά με τα πρόσθετα των τροφίμων και όπως έχει αυτή τροποποιηθεί.</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19.</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Υ2 2600/2001 (Ποιότητα νερού ανθρώπινης κατανάλωσης) και Φ.ΕΚ Β' 630/2007.</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73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20.</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Κανονισμός 178/2002 (εφαρμογή του άρθρου 18 ) για την ιχνηλασιμότητα των τροφίμων όπως και η εφαρμογή του άρθρου 11 του Κ.Τ.Π παράγρ. 13 περί ενδείξεως αναγνώρισης παρτίδας προϊόντος και της οδηγίας 92/59 Ε.Ο.Κ του Συμβουλίου για την γενική ασφάλεια των τροφίμων.</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51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21.</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ΚΥΑ 487/2000 (ΦΕΚ1219β/4.10.2000) σύμφωνα με τις απαιτήσεις Κοινοτικής Οδηγίας 93/43/ΕΟΚ και τον Κανονισμό 178/2002 του Ευρωπαϊκού Κοινοβουλίου.</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55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lastRenderedPageBreak/>
              <w:t>22.</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Κανονισμός 852/2004, και ΚΥΑ 15523/8-2006 Κωδικός Αριθμός Έγκρισης των Ψυκτικών Εγκαταστάσεών.</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5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23.</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ΚΥΑ 15523/31-08-2006 άρθρο 4 και 5, και άρθρου 6 του Καν. 852/2004 περί αδειοδότησης των επιχειρήσεων και έγκρισης αυτών.</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72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24.</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ΚΥΑ 257543/2006 Συμπληρωματικά μέτρα για την εφαρμογή του ΚΑΝ (ΕΚ) του 1148/2001 της Επιτροπής των Ε.Κ. σχετικά με τους ελέγχους τήρησης των προδιαγραφών εμπορίας που εφαρμόζονται στον τομέα των νωπών οπωροκηπευτικών.</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79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25.</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 xml:space="preserve">Κανονισμός (ΕΕ) αριθ. 543/2011 της Επιτροπής της 7ης Ιουνίου 2011 για τη θέσπιση λεπτομερών κανόνων εφαρμογής του κανονισμού (ΕΚ) </w:t>
            </w:r>
            <w:r w:rsidRPr="00000B9B">
              <w:rPr>
                <w:rFonts w:ascii="Bookman Old Style" w:eastAsia="Times New Roman" w:hAnsi="Bookman Old Style" w:cs="Calibri"/>
                <w:i/>
                <w:iCs/>
                <w:color w:val="000000"/>
                <w:sz w:val="16"/>
                <w:szCs w:val="16"/>
                <w:lang w:eastAsia="el-GR"/>
              </w:rPr>
              <w:t>αρ&amp;ί</w:t>
            </w:r>
            <w:r w:rsidRPr="00000B9B">
              <w:rPr>
                <w:rFonts w:eastAsia="Times New Roman" w:cs="Calibri"/>
                <w:color w:val="000000"/>
                <w:sz w:val="16"/>
                <w:szCs w:val="16"/>
                <w:lang w:eastAsia="el-GR"/>
              </w:rPr>
              <w:t xml:space="preserve"> 1234/2007 του Συμβουλίου όσον αφορά τους τομείς των οπωροκηπευτικών και των μεταποιημένων οπωροκηπευτικών.</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103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26.</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Κανονισμός (ΕΕ) αριθ. 1308/2013 του Ευρωπαϊκού Κοινοβουλίου και του Συμβουλίου της 17ης Δεκεμβρίου 2013 για τη θέσπιση κοινής οργάνωσης των αγορών γεωργικών προϊόντων και την κατάργηση των κανονισμών (ΕΟΚ) αριθ. 922/72, (ΕΟΚ) αριθ. 234/79, (ΕΚ) αριθ. 1037/2001 και (ΕΚ) αριθ. 1234/2007 του Συμβουλίου.</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124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bookmarkStart w:id="128" w:name="RANGE!A241"/>
            <w:r w:rsidRPr="00000B9B">
              <w:rPr>
                <w:rFonts w:ascii="Bookman Old Style" w:eastAsia="Times New Roman" w:hAnsi="Bookman Old Style" w:cs="Calibri"/>
                <w:bCs/>
                <w:color w:val="000000"/>
                <w:sz w:val="16"/>
                <w:szCs w:val="16"/>
                <w:lang w:eastAsia="el-GR"/>
              </w:rPr>
              <w:t>27.</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 xml:space="preserve">Κανονισμός (ΕΕ) αριθ. 499/2014 της Επιτροπής της 11ης Μαρτίου 2014 για τη συμπλήρωση του κανονισμού (ΕΕ) αριθ. 1308/2013 του Ευρωπαϊκού Κοινοβουλίου και του Συμβουλίου και του κανονισμού (ΕΕ) αριθ. 1306/2013 του Ευρωπαϊκού Κοινοβουλίου και του Συμβουλίου με την τροποποίηση του εκτελεστικού κανονισμού (ΕΕ) αριθ. 543/2011 της Επιτροπής όσον αφορά τους τομείς των οπωροκηπευτικών και των μεταποιημένων οπωροκηπευτικών.                                  </w:t>
            </w:r>
            <w:bookmarkEnd w:id="128"/>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63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ΠΟΙΟΤΗΤΑ ΧΑΡΑΚΤΗΡΙΣΤΙΚΕΣ ΙΔΙΟΤΗΤΕΣ ΝΩΠΩΝ ΚΡΕΑΤΩΝ μοσχάρι, χοιρινό, αιγοπροβάτων</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103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 xml:space="preserve">ΝΩΠΑ ΚΡΕΑΤΑ </w:t>
            </w:r>
            <w:r w:rsidRPr="00000B9B">
              <w:rPr>
                <w:rFonts w:eastAsia="Times New Roman" w:cs="Calibri"/>
                <w:color w:val="000000"/>
                <w:sz w:val="16"/>
                <w:szCs w:val="16"/>
                <w:lang w:eastAsia="el-GR"/>
              </w:rPr>
              <w:t>Να προέρχονται από νωπά κρέατα Α’ ποιότητας όπως αυτά ορίζονται και περιγράφονται στα άρθρα 88, 88Θ) και 89 του Κώδικα Τροφίμων, Ποτών και Λοιπών Αντικειμένων Κοινής Χρήσεως. Τα παραδιδόμενα νωπά κρέατα, θα προέρχονται από χώρες της Ε.Ε. και από εγκεκριμένα σφαγεία.</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rPr>
                <w:rFonts w:eastAsia="Times New Roman" w:cs="Calibri"/>
                <w:color w:val="000000"/>
                <w:sz w:val="16"/>
                <w:szCs w:val="16"/>
                <w:lang w:eastAsia="el-GR"/>
              </w:rPr>
            </w:pPr>
            <w:r w:rsidRPr="00000B9B">
              <w:rPr>
                <w:rFonts w:eastAsia="Times New Roman" w:cs="Calibri"/>
                <w:color w:val="000000"/>
                <w:sz w:val="16"/>
                <w:szCs w:val="16"/>
                <w:lang w:eastAsia="el-GR"/>
              </w:rPr>
              <w:t>Τα προσφερόμενα κρέατα πρέπει σύμφωνα με το Άρθρο 88</w:t>
            </w:r>
            <w:r w:rsidRPr="00000B9B">
              <w:rPr>
                <w:rFonts w:eastAsia="Times New Roman" w:cs="Calibri"/>
                <w:color w:val="000000"/>
                <w:sz w:val="16"/>
                <w:szCs w:val="16"/>
                <w:vertAlign w:val="superscript"/>
                <w:lang w:eastAsia="el-GR"/>
              </w:rPr>
              <w:t>(1</w:t>
            </w:r>
            <w:r w:rsidRPr="00000B9B">
              <w:rPr>
                <w:rFonts w:eastAsia="Times New Roman" w:cs="Calibri"/>
                <w:color w:val="000000"/>
                <w:sz w:val="16"/>
                <w:szCs w:val="16"/>
                <w:lang w:eastAsia="el-GR"/>
              </w:rPr>
              <w:t>) του Κ.Τ.Π.</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54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Να προέρχονται από κατάλληλα για κατανάλωση τμήματα κατοικίδιων ζώων, βοοειδών, χοίρων και προβάτων.</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58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Να μην έχουν υποστεί οποιαδήποτε επεξεργασία που να αποσκοπεί στην εξασφάλιση της συντήρησής τους.</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Να έχουν υποστεί κρεοσκοπικό έλεγχο.</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52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Να πληρούν τους όρους υγιεινής και καταλληλότητας και τις συστάσεις σύμφωνα με τις ισχύουσες διατάξεις.</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49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Να μην περιέχουν επιβλαβείς ουσίες προερχόμενες από την διατροφή των ζώων ή άλλες ουσίες εξωγενούς προελεύσεως, όπως οιστρογόνα, αντιβιοτικά και θυρεοστατικά.</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54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Να έχουν ένα κανονικό χρώμα χαρακτηριστικό του σφάγιου (π.χ. κόκκινο, χωρίς αίματα για το μοσχάρι).</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49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Κατά τον χρόνο παράδοσης στις αποθήκες δεν θα πρέπει να έχουν θερμοκρασία ανώτερη των 4-5°C και οξύτητα (ΡΗ) μεταξύ 4-5,8.</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54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Να είναι καλά συντηρημένα και καθαρά και να μην είναι αφυδατωμένα, σάπια, ευρωτιασμένα ή ταγγισμένα.</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Να μην αναδίδουν δυσάρεστες οσμές.</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 xml:space="preserve">Να μην έχουν λίπος, εκτός του συνδεόμενου φυσικώς με το κρέας. </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5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rPr>
                <w:rFonts w:eastAsia="Times New Roman" w:cs="Calibri"/>
                <w:color w:val="000000"/>
                <w:sz w:val="16"/>
                <w:szCs w:val="16"/>
                <w:lang w:eastAsia="el-GR"/>
              </w:rPr>
            </w:pPr>
            <w:r w:rsidRPr="00000B9B">
              <w:rPr>
                <w:rFonts w:eastAsia="Times New Roman" w:cs="Calibri"/>
                <w:color w:val="000000"/>
                <w:sz w:val="16"/>
                <w:szCs w:val="16"/>
                <w:lang w:eastAsia="el-GR"/>
              </w:rPr>
              <w:t>Οι οργανοληπτικοί χαρακτήρες να είναι άψογοι, χωρίς να παρέχουν ενδείξεις για ατελή επεξεργασία ή χρησιμοποίηση ακατάλληλων πρώτων υλών.</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6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rPr>
                <w:rFonts w:eastAsia="Times New Roman" w:cs="Calibri"/>
                <w:color w:val="000000"/>
                <w:sz w:val="16"/>
                <w:szCs w:val="16"/>
                <w:lang w:eastAsia="el-GR"/>
              </w:rPr>
            </w:pPr>
            <w:r w:rsidRPr="00000B9B">
              <w:rPr>
                <w:rFonts w:eastAsia="Times New Roman" w:cs="Calibri"/>
                <w:color w:val="000000"/>
                <w:sz w:val="16"/>
                <w:szCs w:val="16"/>
                <w:lang w:eastAsia="el-GR"/>
              </w:rPr>
              <w:t>Να μην έχουν υποστεί μεταβολή των οργανοληπτικών του χαρακτήρων, όπως επίσης και αλλοιώσεις που μπορεί να επιδράσουν στην υγεία των καταναλωτών ή στη συντήρησή του.</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129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ΠΡΟΣΦΕΡΟΜΕΝΑ ΕΙΔΗ CPV- ΠΕΡΙΓΡΑΦΗ ΕΙΔΟΥΣ ΝΕΑΡΟ                                                                 15112000-1 _ΜΟΣΧΑΡΙ                                                                               15113000-3 _ΧΟΙΡΙΝΟ ΚΡΕΑΣ                                                                               15115100-8 _ΑΡΝΙΣΙΟ ΚΡΕΑΣ</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1823"/>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B95EFB" w:rsidRPr="00D77A47" w:rsidRDefault="00B95EFB" w:rsidP="007F7A33">
            <w:pPr>
              <w:spacing w:after="0" w:line="240" w:lineRule="auto"/>
              <w:rPr>
                <w:rFonts w:asciiTheme="minorHAnsi" w:eastAsia="Times New Roman" w:hAnsiTheme="minorHAnsi" w:cstheme="minorHAnsi"/>
                <w:color w:val="000000"/>
                <w:sz w:val="16"/>
                <w:szCs w:val="16"/>
                <w:lang w:eastAsia="el-GR"/>
              </w:rPr>
            </w:pPr>
            <w:r w:rsidRPr="00D77A47">
              <w:rPr>
                <w:rFonts w:asciiTheme="minorHAnsi" w:eastAsia="Times New Roman" w:hAnsiTheme="minorHAnsi" w:cstheme="minorHAnsi"/>
                <w:color w:val="000000"/>
                <w:sz w:val="16"/>
                <w:szCs w:val="16"/>
                <w:lang w:eastAsia="el-GR"/>
              </w:rPr>
              <w:lastRenderedPageBreak/>
              <w:t>ΝΩΠΟ ΚΡΕΑΣ ΜΟΣΧΑΡΙ: Το νωπό κρέας μοσχάρι να είναι απαλλαγμένο από οστά, λίπος, τένοντες κ.λ.π., και να παραδίδεται σε συσκευασία αυτοτελών ανατομικών τεμαχίων κρέατος, όπως αυτά ακριβώς καθορίζονται στο ΠΔ 186/1981. Το νωπό κρέας να είναι αυτοτελή τεμάχια πρώτης κατηγορίας (Α) μηρός (μπούτι - ο μηρός μαζί με το τεμάχιο που αντιστοιχεί στη λεκάνη κιλότο και αυτοτελή τεμάχια δεύτερης κατηγορίας (Β)). Τα αυτοτελή τεμάχια πρώτης κατηγορίας (Α) είναι τα ακόλουθα: τράνς, νουά, κυλότο, στρογγυλό κ.λ.π, ενώ τα αυτοτελή τεμάχια δεύτερης κατηγορίας (Β) είναι τα εξής: σπάλα, ποντίκι, κλπ.</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136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rPr>
                <w:rFonts w:eastAsia="Times New Roman" w:cs="Calibri"/>
                <w:color w:val="000000"/>
                <w:sz w:val="16"/>
                <w:szCs w:val="16"/>
                <w:lang w:eastAsia="el-GR"/>
              </w:rPr>
            </w:pPr>
            <w:r w:rsidRPr="00000B9B">
              <w:rPr>
                <w:rFonts w:eastAsia="Times New Roman" w:cs="Calibri"/>
                <w:color w:val="000000"/>
                <w:sz w:val="16"/>
                <w:szCs w:val="16"/>
                <w:lang w:eastAsia="el-GR"/>
              </w:rPr>
              <w:t xml:space="preserve">Το νωπό κρέας (μοσχάρι) να ανήκει στην κατηγορία ταξινόμησης γράμματος Ζ (ηλικίας άνω 8 μηνών αλλά το πολύ 12 μηνών, νεαρό μοσχάρι), όπως ορίζεται στον Κανονισμό της Ευρωπαϊκής Ένωσης Ε.Κ. 566/2008. Να ανήκει από άποψη διάπλασης στις διαβαθμίσεις των κατηγοριών Ε,U,R και ως προς την κατάσταση πάχυνσης  να ανήκει στις διαβαθμίσεςι1 και 2, όπως αυτές ορίζονται στους Κανονισμούς 1183/2006 και 1234/2007. </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D77A47" w:rsidRPr="00000B9B" w:rsidTr="007F7A33">
        <w:trPr>
          <w:trHeight w:val="99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D77A47" w:rsidRPr="00000B9B" w:rsidRDefault="00D77A47" w:rsidP="007F7A33">
            <w:pPr>
              <w:spacing w:after="0" w:line="240" w:lineRule="auto"/>
              <w:rPr>
                <w:rFonts w:eastAsia="Times New Roman" w:cs="Calibri"/>
                <w:color w:val="000000"/>
                <w:sz w:val="16"/>
                <w:szCs w:val="16"/>
                <w:lang w:eastAsia="el-GR"/>
              </w:rPr>
            </w:pPr>
            <w:r w:rsidRPr="00000B9B">
              <w:rPr>
                <w:rFonts w:eastAsia="Times New Roman" w:cs="Calibri"/>
                <w:color w:val="000000"/>
                <w:sz w:val="16"/>
                <w:szCs w:val="16"/>
                <w:lang w:eastAsia="el-GR"/>
              </w:rPr>
              <w:t>Ε εξαιρετική   _ Όλες οι πλάγιες όψεις καμπύλες έως πολύ καμπύλες• εξαιρετική μυϊκή ανάπτυξη.</w:t>
            </w:r>
            <w:r w:rsidRPr="00000B9B">
              <w:rPr>
                <w:rFonts w:eastAsia="Times New Roman" w:cs="Calibri"/>
                <w:color w:val="000000"/>
                <w:sz w:val="16"/>
                <w:szCs w:val="16"/>
                <w:lang w:eastAsia="el-GR"/>
              </w:rPr>
              <w:br/>
              <w:t>U πολύκαλή   _Πλάγιες όψεις καμπύλες στο σύνολό τους• πολύ καλή μυϊκή ανάπτυξη.</w:t>
            </w:r>
            <w:r w:rsidRPr="00000B9B">
              <w:rPr>
                <w:rFonts w:eastAsia="Times New Roman" w:cs="Calibri"/>
                <w:color w:val="000000"/>
                <w:sz w:val="16"/>
                <w:szCs w:val="16"/>
                <w:lang w:eastAsia="el-GR"/>
              </w:rPr>
              <w:br/>
              <w:t xml:space="preserve"> R καλή              _Πλάγιες όψεις ευθύ γραμμές στο σύνολό τους• καλή μυϊκή ανάπτυξη.</w:t>
            </w:r>
          </w:p>
        </w:tc>
        <w:tc>
          <w:tcPr>
            <w:tcW w:w="1275" w:type="dxa"/>
            <w:tcBorders>
              <w:top w:val="single" w:sz="4" w:space="0" w:color="auto"/>
              <w:left w:val="nil"/>
              <w:bottom w:val="single" w:sz="4" w:space="0" w:color="auto"/>
              <w:right w:val="single" w:sz="4" w:space="0" w:color="auto"/>
            </w:tcBorders>
          </w:tcPr>
          <w:p w:rsidR="00D77A47" w:rsidRPr="00000B9B" w:rsidRDefault="00D77A47" w:rsidP="000A6174">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D77A47" w:rsidRPr="00000B9B" w:rsidRDefault="00D77A47" w:rsidP="000A6174">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D77A47" w:rsidRPr="00000B9B" w:rsidRDefault="00D77A47" w:rsidP="000A6174">
            <w:pPr>
              <w:spacing w:after="0" w:line="240" w:lineRule="auto"/>
              <w:rPr>
                <w:rFonts w:eastAsia="Times New Roman" w:cs="Calibri"/>
                <w:color w:val="000000"/>
                <w:lang w:eastAsia="el-GR"/>
              </w:rPr>
            </w:pPr>
          </w:p>
        </w:tc>
      </w:tr>
      <w:tr w:rsidR="00B95EFB" w:rsidRPr="00000B9B" w:rsidTr="007F7A33">
        <w:trPr>
          <w:trHeight w:val="727"/>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D77A47" w:rsidP="007F7A33">
            <w:pPr>
              <w:spacing w:after="0" w:line="240" w:lineRule="auto"/>
              <w:rPr>
                <w:rFonts w:eastAsia="Times New Roman" w:cs="Calibri"/>
                <w:color w:val="000000"/>
                <w:sz w:val="16"/>
                <w:szCs w:val="16"/>
                <w:lang w:eastAsia="el-GR"/>
              </w:rPr>
            </w:pPr>
            <w:bookmarkStart w:id="129" w:name="RANGE!A260"/>
            <w:r w:rsidRPr="00000B9B">
              <w:rPr>
                <w:rFonts w:eastAsia="Times New Roman" w:cs="Calibri"/>
                <w:color w:val="000000"/>
                <w:sz w:val="16"/>
                <w:szCs w:val="16"/>
                <w:lang w:eastAsia="el-GR"/>
              </w:rPr>
              <w:t>Να ανήκει ως προς την κατάσταση πάχυνσης στις διαβαθμίσεις:</w:t>
            </w:r>
            <w:r>
              <w:rPr>
                <w:rFonts w:eastAsia="Times New Roman" w:cs="Calibri"/>
                <w:color w:val="000000"/>
                <w:sz w:val="16"/>
                <w:szCs w:val="16"/>
                <w:lang w:eastAsia="el-GR"/>
              </w:rPr>
              <w:t xml:space="preserve">                                     </w:t>
            </w:r>
            <w:r w:rsidR="00B95EFB" w:rsidRPr="00000B9B">
              <w:rPr>
                <w:rFonts w:eastAsia="Times New Roman" w:cs="Calibri"/>
                <w:color w:val="000000"/>
                <w:sz w:val="16"/>
                <w:szCs w:val="16"/>
                <w:lang w:eastAsia="el-GR"/>
              </w:rPr>
              <w:t>1πολύ  μικρή           _ Στρώμα λίπους ανύπαρκτο έως πολύ λεπτό.</w:t>
            </w:r>
            <w:r w:rsidR="00B95EFB" w:rsidRPr="00000B9B">
              <w:rPr>
                <w:rFonts w:eastAsia="Times New Roman" w:cs="Calibri"/>
                <w:color w:val="000000"/>
                <w:sz w:val="16"/>
                <w:szCs w:val="16"/>
                <w:lang w:eastAsia="el-GR"/>
              </w:rPr>
              <w:br/>
              <w:t>2 Μικρή                      _Ελαφρό στρώμα λίπους, μύες σχεδόν παντού εμφανείς.</w:t>
            </w:r>
            <w:bookmarkEnd w:id="129"/>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rPr>
                <w:rFonts w:ascii="Bookman Old Style" w:eastAsia="Times New Roman" w:hAnsi="Bookman Old Style" w:cs="Calibri"/>
                <w:bCs/>
                <w:color w:val="000000"/>
                <w:sz w:val="16"/>
                <w:szCs w:val="16"/>
                <w:lang w:eastAsia="el-GR"/>
              </w:rPr>
            </w:pPr>
            <w:bookmarkStart w:id="130" w:name="RANGE!A262"/>
            <w:r w:rsidRPr="00000B9B">
              <w:rPr>
                <w:rFonts w:ascii="Bookman Old Style" w:eastAsia="Times New Roman" w:hAnsi="Bookman Old Style" w:cs="Calibri"/>
                <w:color w:val="000000"/>
                <w:sz w:val="16"/>
                <w:szCs w:val="16"/>
                <w:lang w:eastAsia="el-GR"/>
              </w:rPr>
              <w:t>ΕΙΔΙΔΙΚΟΤΕΡΑ</w:t>
            </w:r>
            <w:bookmarkEnd w:id="130"/>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hRule="exac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bookmarkStart w:id="131" w:name="RANGE!A263"/>
            <w:r w:rsidRPr="00000B9B">
              <w:rPr>
                <w:rFonts w:ascii="Bookman Old Style" w:eastAsia="Times New Roman" w:hAnsi="Bookman Old Style" w:cs="Calibri"/>
                <w:bCs/>
                <w:color w:val="000000"/>
                <w:sz w:val="16"/>
                <w:szCs w:val="16"/>
                <w:lang w:eastAsia="el-GR"/>
              </w:rPr>
              <w:t>ΝΩΠΟ ΚΡΕΑΣ ΧΟΙΡΙΝΟ</w:t>
            </w:r>
            <w:bookmarkEnd w:id="131"/>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69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Το νωπό χοιρινό κρέας να είναι Μηρός (χοιρινό μπούτι) άνευ οστών, μπριζόλες και κόντρα χοιρινού με οστά και να προέρχεται από ζώα που έχουν εκτραφεί και αναπτυχθεί καλά (αρσενικά πριν το στάδιο της γεννητικής ωριμότητας, θηλυκά που δεν χρησιμοποιήθηκαν για αναπαραγωγή).</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69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Τα ζώα από τα οποία θα προέρχεται το κρέας, να είναι υγιή και απαλλαγμένα από νοσήματα, και να έχουν υποστεί κτηνιατρικό έλεγχο πριν και μετά τη σφαγή και έχουν κριθεί μετά απ’ αυτή την εξέταση κατάλληλα να σφαγούν και διατεθούν στην κατανάλωση.</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91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Τα σφάγια κατανέμονται σε κατηγορίες βάσει της εκτιμώμενης περιεκτικότητάς τους σε άπαχο κρέας και ταξινομούνται ανάλογα με το άπαχο κρέας ως ποσοστό του βάρους του σφαγίου. Η διαμόρφωση πρέπει να είναι τέτοια ώστε να έχουν ανεπτυγμένους  μύες, κυρίως στους μηρούς, και να είναι κατηγορίας Ε ή U ή R, όπως προβλέπονται στον Κανονισμό 1234/2007.</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69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Η κατάσταση της πάχυνσης να είναι τέτοια ώστε το λίπος να είναι κατανεμημένο, λευκωπό, όχι μαλακό και ελαιώδες. Να έχει γίνει πλήρης αφαίρεση του λίπους τόσο εσωτερικά όσο και εξωτερικά.</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hRule="exact" w:val="300"/>
        </w:trPr>
        <w:tc>
          <w:tcPr>
            <w:tcW w:w="6663" w:type="dxa"/>
            <w:tcBorders>
              <w:top w:val="nil"/>
              <w:left w:val="single" w:sz="4" w:space="0" w:color="auto"/>
              <w:bottom w:val="single" w:sz="4" w:space="0" w:color="auto"/>
              <w:right w:val="single" w:sz="4" w:space="0" w:color="auto"/>
            </w:tcBorders>
            <w:shd w:val="clear" w:color="000000" w:fill="FFFFFF"/>
            <w:hideMark/>
          </w:tcPr>
          <w:p w:rsidR="00B95EFB" w:rsidRPr="00000B9B" w:rsidRDefault="00B95EFB" w:rsidP="007F7A33">
            <w:pPr>
              <w:spacing w:after="0" w:line="240" w:lineRule="auto"/>
              <w:rPr>
                <w:rFonts w:eastAsia="Times New Roman" w:cs="Calibri"/>
                <w:color w:val="000000"/>
                <w:sz w:val="16"/>
                <w:szCs w:val="16"/>
                <w:lang w:eastAsia="el-GR"/>
              </w:rPr>
            </w:pPr>
            <w:r w:rsidRPr="00000B9B">
              <w:rPr>
                <w:rFonts w:eastAsia="Times New Roman" w:cs="Calibri"/>
                <w:color w:val="000000"/>
                <w:sz w:val="16"/>
                <w:szCs w:val="16"/>
                <w:lang w:eastAsia="el-GR"/>
              </w:rPr>
              <w:t>Κατηγορίες   _Άπαχο κρέας ως ποσοστό του βάρους του σφαγίοu</w:t>
            </w:r>
          </w:p>
        </w:tc>
        <w:tc>
          <w:tcPr>
            <w:tcW w:w="1275" w:type="dxa"/>
            <w:tcBorders>
              <w:top w:val="single" w:sz="4" w:space="0" w:color="auto"/>
              <w:left w:val="nil"/>
              <w:bottom w:val="single" w:sz="4" w:space="0" w:color="auto"/>
              <w:right w:val="single" w:sz="4" w:space="0" w:color="auto"/>
            </w:tcBorders>
            <w:shd w:val="clear" w:color="000000" w:fill="FFFFFF"/>
          </w:tcPr>
          <w:p w:rsidR="00B95EFB" w:rsidRPr="00000B9B" w:rsidRDefault="00B95EFB" w:rsidP="00000B9B">
            <w:pPr>
              <w:spacing w:after="0" w:line="240" w:lineRule="auto"/>
              <w:jc w:val="right"/>
              <w:rPr>
                <w:rFonts w:ascii="Bookman Old Style" w:eastAsia="Times New Roman" w:hAnsi="Bookman Old Style" w:cs="Calibri"/>
                <w:color w:val="000000"/>
                <w:sz w:val="19"/>
                <w:szCs w:val="19"/>
                <w:lang w:eastAsia="el-GR"/>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B95EFB" w:rsidRPr="00000B9B" w:rsidRDefault="00B95EFB" w:rsidP="00000B9B">
            <w:pPr>
              <w:spacing w:after="0" w:line="240" w:lineRule="auto"/>
              <w:jc w:val="right"/>
              <w:rPr>
                <w:rFonts w:ascii="Bookman Old Style" w:eastAsia="Times New Roman" w:hAnsi="Bookman Old Style" w:cs="Calibri"/>
                <w:color w:val="000000"/>
                <w:sz w:val="19"/>
                <w:szCs w:val="19"/>
                <w:lang w:eastAsia="el-GR"/>
              </w:rPr>
            </w:pP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tcPr>
          <w:p w:rsidR="00B95EFB" w:rsidRPr="00000B9B" w:rsidRDefault="00B95EFB" w:rsidP="00000B9B">
            <w:pPr>
              <w:spacing w:after="0" w:line="240" w:lineRule="auto"/>
              <w:jc w:val="right"/>
              <w:rPr>
                <w:rFonts w:ascii="Bookman Old Style" w:eastAsia="Times New Roman" w:hAnsi="Bookman Old Style" w:cs="Calibri"/>
                <w:color w:val="000000"/>
                <w:sz w:val="19"/>
                <w:szCs w:val="19"/>
                <w:lang w:eastAsia="el-GR"/>
              </w:rPr>
            </w:pPr>
          </w:p>
        </w:tc>
      </w:tr>
      <w:tr w:rsidR="00B95EFB" w:rsidRPr="00000B9B" w:rsidTr="007F7A33">
        <w:trPr>
          <w:trHeight w:hRule="exact" w:val="300"/>
        </w:trPr>
        <w:tc>
          <w:tcPr>
            <w:tcW w:w="6663" w:type="dxa"/>
            <w:tcBorders>
              <w:top w:val="nil"/>
              <w:left w:val="single" w:sz="4" w:space="0" w:color="auto"/>
              <w:bottom w:val="single" w:sz="4" w:space="0" w:color="auto"/>
              <w:right w:val="single" w:sz="4" w:space="0" w:color="auto"/>
            </w:tcBorders>
            <w:shd w:val="clear" w:color="000000" w:fill="FFFFFF"/>
            <w:hideMark/>
          </w:tcPr>
          <w:p w:rsidR="00B95EFB" w:rsidRPr="00000B9B" w:rsidRDefault="00B95EFB" w:rsidP="007F7A33">
            <w:pPr>
              <w:spacing w:after="0" w:line="240" w:lineRule="auto"/>
              <w:rPr>
                <w:rFonts w:eastAsia="Times New Roman" w:cs="Calibri"/>
                <w:color w:val="000000"/>
                <w:sz w:val="16"/>
                <w:szCs w:val="16"/>
                <w:lang w:eastAsia="el-GR"/>
              </w:rPr>
            </w:pPr>
            <w:r w:rsidRPr="00000B9B">
              <w:rPr>
                <w:rFonts w:eastAsia="Times New Roman" w:cs="Calibri"/>
                <w:color w:val="000000"/>
                <w:sz w:val="16"/>
                <w:szCs w:val="16"/>
                <w:lang w:eastAsia="el-GR"/>
              </w:rPr>
              <w:t>Ε    _55 ή περισσότερο.</w:t>
            </w:r>
          </w:p>
        </w:tc>
        <w:tc>
          <w:tcPr>
            <w:tcW w:w="1275" w:type="dxa"/>
            <w:tcBorders>
              <w:top w:val="single" w:sz="4" w:space="0" w:color="auto"/>
              <w:left w:val="nil"/>
              <w:bottom w:val="single" w:sz="4" w:space="0" w:color="auto"/>
              <w:right w:val="single" w:sz="4" w:space="0" w:color="auto"/>
            </w:tcBorders>
            <w:shd w:val="clear" w:color="000000" w:fill="FFFFFF"/>
          </w:tcPr>
          <w:p w:rsidR="00B95EFB" w:rsidRPr="00000B9B" w:rsidRDefault="00B95EFB" w:rsidP="00000B9B">
            <w:pPr>
              <w:spacing w:after="0" w:line="240" w:lineRule="auto"/>
              <w:jc w:val="center"/>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B95EFB" w:rsidRPr="00000B9B" w:rsidRDefault="00B95EFB" w:rsidP="00000B9B">
            <w:pPr>
              <w:spacing w:after="0" w:line="240" w:lineRule="auto"/>
              <w:jc w:val="center"/>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tcPr>
          <w:p w:rsidR="00B95EFB" w:rsidRPr="00000B9B" w:rsidRDefault="00B95EFB" w:rsidP="00000B9B">
            <w:pPr>
              <w:spacing w:after="0" w:line="240" w:lineRule="auto"/>
              <w:jc w:val="center"/>
              <w:rPr>
                <w:rFonts w:eastAsia="Times New Roman" w:cs="Calibri"/>
                <w:color w:val="000000"/>
                <w:lang w:eastAsia="el-GR"/>
              </w:rPr>
            </w:pPr>
          </w:p>
        </w:tc>
      </w:tr>
      <w:tr w:rsidR="00B95EFB" w:rsidRPr="00000B9B" w:rsidTr="007F7A33">
        <w:trPr>
          <w:trHeight w:hRule="exact" w:val="300"/>
        </w:trPr>
        <w:tc>
          <w:tcPr>
            <w:tcW w:w="6663" w:type="dxa"/>
            <w:tcBorders>
              <w:top w:val="nil"/>
              <w:left w:val="single" w:sz="4" w:space="0" w:color="auto"/>
              <w:bottom w:val="single" w:sz="4" w:space="0" w:color="auto"/>
              <w:right w:val="single" w:sz="4" w:space="0" w:color="auto"/>
            </w:tcBorders>
            <w:shd w:val="clear" w:color="000000" w:fill="FFFFFF"/>
            <w:hideMark/>
          </w:tcPr>
          <w:p w:rsidR="00B95EFB" w:rsidRPr="00000B9B" w:rsidRDefault="00B95EFB" w:rsidP="007F7A33">
            <w:pPr>
              <w:spacing w:after="0" w:line="240" w:lineRule="auto"/>
              <w:rPr>
                <w:rFonts w:eastAsia="Times New Roman" w:cs="Calibri"/>
                <w:color w:val="000000"/>
                <w:sz w:val="16"/>
                <w:szCs w:val="16"/>
                <w:lang w:eastAsia="el-GR"/>
              </w:rPr>
            </w:pPr>
            <w:r w:rsidRPr="00000B9B">
              <w:rPr>
                <w:rFonts w:eastAsia="Times New Roman" w:cs="Calibri"/>
                <w:color w:val="000000"/>
                <w:sz w:val="16"/>
                <w:szCs w:val="16"/>
                <w:lang w:val="en-US" w:eastAsia="el-GR" w:bidi="en-US"/>
              </w:rPr>
              <w:t>U</w:t>
            </w:r>
            <w:r w:rsidRPr="00000B9B">
              <w:rPr>
                <w:rFonts w:eastAsia="Times New Roman" w:cs="Calibri"/>
                <w:color w:val="000000"/>
                <w:sz w:val="16"/>
                <w:szCs w:val="16"/>
                <w:lang w:eastAsia="el-GR" w:bidi="en-US"/>
              </w:rPr>
              <w:t xml:space="preserve">  _50 ή περισσότερο αλλά κατώτερο του 55</w:t>
            </w:r>
          </w:p>
        </w:tc>
        <w:tc>
          <w:tcPr>
            <w:tcW w:w="1275" w:type="dxa"/>
            <w:tcBorders>
              <w:top w:val="single" w:sz="4" w:space="0" w:color="auto"/>
              <w:left w:val="nil"/>
              <w:bottom w:val="single" w:sz="4" w:space="0" w:color="auto"/>
              <w:right w:val="single" w:sz="4" w:space="0" w:color="auto"/>
            </w:tcBorders>
            <w:shd w:val="clear" w:color="000000" w:fill="FFFFFF"/>
          </w:tcPr>
          <w:p w:rsidR="00B95EFB" w:rsidRPr="00000B9B" w:rsidRDefault="00B95EFB" w:rsidP="00000B9B">
            <w:pPr>
              <w:spacing w:after="0" w:line="240" w:lineRule="auto"/>
              <w:jc w:val="right"/>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B95EFB" w:rsidRPr="00000B9B" w:rsidRDefault="00B95EFB" w:rsidP="00000B9B">
            <w:pPr>
              <w:spacing w:after="0" w:line="240" w:lineRule="auto"/>
              <w:jc w:val="right"/>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tcPr>
          <w:p w:rsidR="00B95EFB" w:rsidRPr="00000B9B" w:rsidRDefault="00B95EFB" w:rsidP="00000B9B">
            <w:pPr>
              <w:spacing w:after="0" w:line="240" w:lineRule="auto"/>
              <w:jc w:val="right"/>
              <w:rPr>
                <w:rFonts w:eastAsia="Times New Roman" w:cs="Calibri"/>
                <w:color w:val="000000"/>
                <w:lang w:eastAsia="el-GR"/>
              </w:rPr>
            </w:pPr>
          </w:p>
        </w:tc>
      </w:tr>
      <w:tr w:rsidR="00B95EFB" w:rsidRPr="00000B9B" w:rsidTr="007F7A33">
        <w:trPr>
          <w:trHeight w:hRule="exact" w:val="300"/>
        </w:trPr>
        <w:tc>
          <w:tcPr>
            <w:tcW w:w="6663" w:type="dxa"/>
            <w:tcBorders>
              <w:top w:val="nil"/>
              <w:left w:val="single" w:sz="4" w:space="0" w:color="auto"/>
              <w:bottom w:val="single" w:sz="4" w:space="0" w:color="auto"/>
              <w:right w:val="single" w:sz="4" w:space="0" w:color="auto"/>
            </w:tcBorders>
            <w:shd w:val="clear" w:color="000000" w:fill="FFFFFF"/>
            <w:hideMark/>
          </w:tcPr>
          <w:p w:rsidR="00B95EFB" w:rsidRPr="00000B9B" w:rsidRDefault="00B95EFB" w:rsidP="007F7A33">
            <w:pPr>
              <w:spacing w:after="0" w:line="240" w:lineRule="auto"/>
              <w:rPr>
                <w:rFonts w:eastAsia="Times New Roman" w:cs="Calibri"/>
                <w:color w:val="000000"/>
                <w:sz w:val="16"/>
                <w:szCs w:val="16"/>
                <w:lang w:eastAsia="el-GR"/>
              </w:rPr>
            </w:pPr>
            <w:r w:rsidRPr="00000B9B">
              <w:rPr>
                <w:rFonts w:eastAsia="Times New Roman" w:cs="Calibri"/>
                <w:color w:val="000000"/>
                <w:sz w:val="16"/>
                <w:szCs w:val="16"/>
                <w:lang w:val="en-US" w:eastAsia="el-GR" w:bidi="en-US"/>
              </w:rPr>
              <w:t>R</w:t>
            </w:r>
            <w:r w:rsidRPr="00000B9B">
              <w:rPr>
                <w:rFonts w:eastAsia="Times New Roman" w:cs="Calibri"/>
                <w:color w:val="000000"/>
                <w:sz w:val="16"/>
                <w:szCs w:val="16"/>
                <w:lang w:eastAsia="el-GR" w:bidi="en-US"/>
              </w:rPr>
              <w:t xml:space="preserve">   _45 ή περισσότερο αλλά κατώτερο του 50 .</w:t>
            </w:r>
          </w:p>
        </w:tc>
        <w:tc>
          <w:tcPr>
            <w:tcW w:w="1275" w:type="dxa"/>
            <w:tcBorders>
              <w:top w:val="single" w:sz="4" w:space="0" w:color="auto"/>
              <w:left w:val="nil"/>
              <w:bottom w:val="single" w:sz="4" w:space="0" w:color="auto"/>
              <w:right w:val="single" w:sz="4" w:space="0" w:color="auto"/>
            </w:tcBorders>
            <w:shd w:val="clear" w:color="000000" w:fill="FFFFFF"/>
          </w:tcPr>
          <w:p w:rsidR="00B95EFB" w:rsidRPr="00000B9B" w:rsidRDefault="00B95EFB" w:rsidP="00000B9B">
            <w:pPr>
              <w:spacing w:after="0" w:line="240" w:lineRule="auto"/>
              <w:jc w:val="right"/>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B95EFB" w:rsidRPr="00000B9B" w:rsidRDefault="00B95EFB" w:rsidP="00000B9B">
            <w:pPr>
              <w:spacing w:after="0" w:line="240" w:lineRule="auto"/>
              <w:jc w:val="right"/>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tcPr>
          <w:p w:rsidR="00B95EFB" w:rsidRPr="00000B9B" w:rsidRDefault="00B95EFB" w:rsidP="00000B9B">
            <w:pPr>
              <w:spacing w:after="0" w:line="240" w:lineRule="auto"/>
              <w:jc w:val="right"/>
              <w:rPr>
                <w:rFonts w:eastAsia="Times New Roman" w:cs="Calibri"/>
                <w:color w:val="000000"/>
                <w:lang w:eastAsia="el-GR"/>
              </w:rPr>
            </w:pPr>
          </w:p>
        </w:tc>
      </w:tr>
      <w:tr w:rsidR="00B95EFB" w:rsidRPr="00000B9B" w:rsidTr="007F7A33">
        <w:trPr>
          <w:trHeight w:val="121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 xml:space="preserve">ΝΩΠΟ ΚΡΕΑΣ ΑΜΝΟΕΡΙΦΙΩΝ </w:t>
            </w:r>
            <w:r w:rsidRPr="00000B9B">
              <w:rPr>
                <w:rFonts w:eastAsia="Times New Roman" w:cs="Calibri"/>
                <w:color w:val="000000"/>
                <w:sz w:val="16"/>
                <w:szCs w:val="16"/>
                <w:lang w:eastAsia="el-GR"/>
              </w:rPr>
              <w:t>Τα αμνοερίφια να προέρχονται από ζώα γάλακτος, 8-12 Kgr, σύμφωνα με τους Κανονισμούς 1183/2006 και 1234/2007, κατά προτίμηση Ελληνικής παραγωγής, ολόκληρα, πρόσφατης σφαγής, χωρίς κεφάλι, χωρίς εντόσθια (εκτός από τις ημέρες των εορτών σύμφωνα με την Αγορανομική Διάταξη 14/89). Να φέρουν τις προβλεπόμενες από την Νομοθεσία απαραίτητες σημάνσεις.</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bookmarkStart w:id="132" w:name="RANGE!A273"/>
            <w:r w:rsidRPr="00000B9B">
              <w:rPr>
                <w:rFonts w:ascii="Bookman Old Style" w:eastAsia="Times New Roman" w:hAnsi="Bookman Old Style" w:cs="Calibri"/>
                <w:bCs/>
                <w:color w:val="000000"/>
                <w:sz w:val="16"/>
                <w:szCs w:val="16"/>
                <w:lang w:eastAsia="el-GR"/>
              </w:rPr>
              <w:t>ΤΕΜΑΧΙΣΜΟΣ</w:t>
            </w:r>
            <w:bookmarkEnd w:id="132"/>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533"/>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 xml:space="preserve">Ο τεμαχισμός των νωπών κρεάτων, πρέπει να γίνεται απαραίτητα από εγκεκριμένες εγκαταστάσεις τεμαχισμού σύμφωνα με Π.Δ. 306/1980 - Περί όρων τεμαχισμού νωπού κρέατος και ελέγχου των εργαστηρίων τεμαχισμού, αποστεώσεως και παρασκευής μιττωτού, όπως τροποποιήθηκε από το Π.Δ. 1115/80,(281/A/11.12.80) «Περί τροποποιήσεως της περίπτωσης γ' του Π.Δ. 306/80 «Περί όρων τεμαχισμού νωπού κρέατος και ελέγχου των εργαστηρίων τεμαχισμού, αποστεώσεως και παρασκευής μιττωτού» και τον ΕΚΤΕΛΕΣΤΙΚΟ ΚΑΝΟΝΙΣΜΟ (ΕΕ) </w:t>
            </w:r>
            <w:r w:rsidRPr="00000B9B">
              <w:rPr>
                <w:rFonts w:ascii="Bookman Old Style" w:eastAsia="Times New Roman" w:hAnsi="Bookman Old Style" w:cs="Calibri"/>
                <w:color w:val="000000"/>
                <w:sz w:val="16"/>
                <w:szCs w:val="16"/>
                <w:lang w:eastAsia="el-GR"/>
              </w:rPr>
              <w:t xml:space="preserve">ΑΡΙΘ. </w:t>
            </w:r>
            <w:r w:rsidRPr="00000B9B">
              <w:rPr>
                <w:rFonts w:eastAsia="Times New Roman" w:cs="Calibri"/>
                <w:color w:val="000000"/>
                <w:sz w:val="16"/>
                <w:szCs w:val="16"/>
                <w:lang w:eastAsia="el-GR"/>
              </w:rPr>
              <w:t xml:space="preserve">1337/2013 ΤΗΣ ΕΠΙΤΡΟΠΉΣ της 13ης Δεκεμβρίου 2013, για τη θέσπιση κανόνων εφαρμογής του κανονισμού (ΕΕ) αριθ. 1169/2011 του Ευρωπαϊκού Κοινοβουλίου και του Συμβουλίου όσον αφορά την ένδειξη της χώρας καταγωγής ή του τόπου προέλευσης για τα νωπά, διατηρημένα με απλή ψύξη ή κατεψυγμένα κρέατα χοιροειδών, προβατοειδών, αιγοειδών και πουλερικών, και να εφαρμόζει σύστημα HACCP Τα σφαγεία και τεμαχιστήρια και οι αυτόνομες ψυκτικές εγκαταστάσεις πρέπει να διαθέτουν άδεια λειτουργίας και αριθμό έγκρισης σύμφωνα με τις απαιτήσεις του </w:t>
            </w:r>
            <w:r w:rsidRPr="00000B9B">
              <w:rPr>
                <w:rFonts w:ascii="Bookman Old Style" w:eastAsia="Times New Roman" w:hAnsi="Bookman Old Style" w:cs="Calibri"/>
                <w:bCs/>
                <w:color w:val="000000"/>
                <w:sz w:val="16"/>
                <w:szCs w:val="16"/>
                <w:lang w:eastAsia="el-GR"/>
              </w:rPr>
              <w:t xml:space="preserve">Π.Δ.79/2007 </w:t>
            </w:r>
            <w:r w:rsidRPr="00000B9B">
              <w:rPr>
                <w:rFonts w:eastAsia="Times New Roman" w:cs="Calibri"/>
                <w:color w:val="000000"/>
                <w:sz w:val="16"/>
                <w:szCs w:val="16"/>
                <w:lang w:eastAsia="el-GR"/>
              </w:rPr>
              <w:t>(Καθορισμός των όρων, των προϋποθέσεων και της διαδικασίας χορήγησης άδειας ίδρυσης και εκσυγχρονισμού των σφαγείων οπληφόρων ζώων, πουλερικών και λαγόμορφων και θέσπιση των αναγκαίων συμπληρωματικών μέτρων για την εφαρμογή των Κανονισμών (ΕΚ) αριθ. 853/2004 και 882/2004 του Ευρωπαϊκού Κοινοβουλίου και του Συμβουλίου, σχετικά με την ίδρυση σφαγείων).</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ΣΥΣΚΕΥΑΣΙΑ</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293061">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Τα αυτοτελή τεμάχια των σφάγειων να είναι:</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293061">
        <w:trPr>
          <w:trHeight w:val="151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lastRenderedPageBreak/>
              <w:t>Για το μοσχάρι:πρώτης κατηγορίας (Α)- μπούτι (εδώ περιλαμβάνονται τα ακόλουθα τμήματα: «τράνς», «νουά», «ουρά», «στρογγυλό» και «κυλότο»), ή αυτοτελή τεμάχια δεύτερης κατηγορίας (Β), όπως είναι η σπάλα, το ποντίκι όπως ακριβώς καθορίζονται στο ΠΔ 186/1981. Το νωπό μοσχάρι πρέπει να παραδίδεται τεμαχισμένο, σε ολόκληρα αυτοτελή τεμάχια, (π.χ. τράνς, στρογγυλό, νουά κ.λ.π., άνευ περιττών μερών και άνευ λίπους), ενώ για δε το χοιρινό νωπό κρέας, αυτό να είναι μπούτι (Α/Ο) και μπριζόλες κομμένες ή κόντρα χοιρινού .</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jc w:val="both"/>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jc w:val="both"/>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jc w:val="both"/>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Δεν γίνεται δεκτή μέσα στη συσκευασία, η ύπαρξη:</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1.</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Πρόσθετου λίπους, εκτός του συνδεμένου φυσικώς με το κρέας.</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2.</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Μικρών τεμαχίων κρέατος (TRIMMINGS) και αποξεσμάτων οστών.</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91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Κάθε αυτοτελές ανατομικό τεμάχιο, θα συσκευάζεται από τον παρασκευαστή ή τον συσκευαστή, σε πρώτη συσκευασία σε κενό αέρος (VACUM) άνευ συντηρητικών ουσιών σε διαφανή προ συσκευασία, κατάλληλη για τρόφιμα, που θα το προστατεύει από έξωθεν μικροβιακούς ή άλλους παράγοντες, καθώς και από την απώλεια υγρασίας (Οδηγία 89/108/ΕΟΚ).</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51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 xml:space="preserve">Δεν επιτρέπεται η αφαίρεση κανενός κομματιού που ανήκει στην Κατηγορία </w:t>
            </w:r>
            <w:r w:rsidRPr="00000B9B">
              <w:rPr>
                <w:rFonts w:ascii="Bookman Old Style" w:eastAsia="Times New Roman" w:hAnsi="Bookman Old Style" w:cs="Calibri"/>
                <w:i/>
                <w:iCs/>
                <w:color w:val="000000"/>
                <w:sz w:val="16"/>
                <w:szCs w:val="16"/>
                <w:lang w:eastAsia="el-GR"/>
              </w:rPr>
              <w:t xml:space="preserve"> Ά",</w:t>
            </w:r>
            <w:r w:rsidRPr="00000B9B">
              <w:rPr>
                <w:rFonts w:eastAsia="Times New Roman" w:cs="Calibri"/>
                <w:color w:val="000000"/>
                <w:sz w:val="16"/>
                <w:szCs w:val="16"/>
                <w:lang w:eastAsia="el-GR"/>
              </w:rPr>
              <w:t xml:space="preserve"> αλλά πρέπει να περιλαμβάνονται όλα τα κομμάτια στη φυσιολογική αναλογία που απαντούν στην Κατηγορία αυτή.</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46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Είναι στην κρίση του έκαστου Νοσοκομείου να ζητήσει την προμήθεια ή όχι των κομματιών ‘’κόντρα”, ‘’φιλέτο” και ‘’μπριζόλες”.</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46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Τα αυτοτελή διαφορετικά ανατομικά συσκευασμένα, τεμάχια της ίδιας κατηγορίας πρέπει να συσκευάζονται στη συνέχεια σε χαρτοκιβώτια.</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48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 xml:space="preserve">Τα χαρτοκιβώτια θα είναι κυματοειδούς χαρτονιού, με Αντοχή στη Διάρρηξη κυματοειδούς χαρτονιού, BST, μεγαλύτερη από 1300 KPa. και θα είναι καθαρού βάρους περιεχομένου, περίπου 25 Kgr </w:t>
            </w:r>
            <w:r w:rsidRPr="00000B9B">
              <w:rPr>
                <w:rFonts w:ascii="Bookman Old Style" w:eastAsia="Times New Roman" w:hAnsi="Bookman Old Style" w:cs="Calibri"/>
                <w:bCs/>
                <w:color w:val="000000"/>
                <w:sz w:val="16"/>
                <w:szCs w:val="16"/>
                <w:lang w:eastAsia="el-GR"/>
              </w:rPr>
              <w:t>(±</w:t>
            </w:r>
            <w:r w:rsidRPr="00000B9B">
              <w:rPr>
                <w:rFonts w:ascii="Bookman Old Style" w:eastAsia="Times New Roman" w:hAnsi="Bookman Old Style" w:cs="Calibri"/>
                <w:color w:val="000000"/>
                <w:sz w:val="16"/>
                <w:szCs w:val="16"/>
                <w:lang w:eastAsia="el-GR"/>
              </w:rPr>
              <w:t>10</w:t>
            </w:r>
            <w:r w:rsidRPr="00000B9B">
              <w:rPr>
                <w:rFonts w:ascii="Bookman Old Style" w:eastAsia="Times New Roman" w:hAnsi="Bookman Old Style" w:cs="Calibri"/>
                <w:bCs/>
                <w:color w:val="000000"/>
                <w:sz w:val="16"/>
                <w:szCs w:val="16"/>
                <w:lang w:eastAsia="el-GR"/>
              </w:rPr>
              <w:t>%).</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69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Τα νωπά κρέατα θα παραδίδονται σύμφωνα με τις εκάστοτε ισχύουσες αγορανομικές, κτηνιατρικές και υγειονομικές διατάξεις, η δε ημερομηνία παράδοσης θα είναι το πρώτο τέταρτο του χρόνου της συνολικής  διατηρησιμότητάς του. Πέραν του χρόνου αυτού δεν θα γίνεται η παραλαβή των προϊόντων.</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69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Ο προμηθευτής υποχρεούται να παρέχει στην επιτροπή παραλαβής κάθε πληροφορία και στοιχείο που θα της ζητείται σχετικά με τον προσδιορισμό του είδους (τεμάχιο) και της ποιοτικής κατάταξης των παραδιδόμενων νωπών κρεάτων.</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84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Εσωτερικά στην διαφανή προσυσκευασία και πάνω σε κάθε αυτοτελές ανατομικό τεμάχιο, αλλά και στην εξωτερική συσκευασία, πρέπει να υπάρχει ετικέτα, κατάλληλη για τρόφιμα, στην οποία να αναγράφονται, στην ελληνική γλώσσα και σύμφωνα  σύμφωνα με το άρθρο 13 του Ευρωπαϊκού Κανονισμού (ΕΚ)1760/2000, του κανονισμού (Ε.Κ.) αριθμ.510/2006, του κανονισμού της ΕΕ (αριθ. 1337/2013) της 13ης Δεκεμβρίου 2013 τα εξής:</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1.</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Η περιγραφή του σφάγειου (Νεαρό ζώο 8- 12 μηνών.</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2.</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Η Χώρα καταγωγής.</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3.</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Η Χώρα εκτροφής.</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4.</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Η Χώρα σφαγής.</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bidi="el-GR"/>
              </w:rPr>
              <w:t>5.</w:t>
            </w:r>
            <w:r w:rsidRPr="00000B9B">
              <w:rPr>
                <w:rFonts w:ascii="Times New Roman" w:eastAsia="Times New Roman" w:hAnsi="Times New Roman"/>
                <w:color w:val="000000"/>
                <w:sz w:val="16"/>
                <w:szCs w:val="16"/>
                <w:lang w:eastAsia="el-GR" w:bidi="el-GR"/>
              </w:rPr>
              <w:t xml:space="preserve">       </w:t>
            </w:r>
            <w:r w:rsidRPr="00000B9B">
              <w:rPr>
                <w:rFonts w:eastAsia="Times New Roman" w:cs="Calibri"/>
                <w:color w:val="000000"/>
                <w:sz w:val="16"/>
                <w:szCs w:val="16"/>
                <w:lang w:eastAsia="el-GR" w:bidi="el-GR"/>
              </w:rPr>
              <w:t>Ο κωδικός του σφάγειου (Πλην του χοιρινού).</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bidi="el-GR"/>
              </w:rPr>
              <w:t>6.</w:t>
            </w:r>
            <w:r w:rsidRPr="00000B9B">
              <w:rPr>
                <w:rFonts w:ascii="Times New Roman" w:eastAsia="Times New Roman" w:hAnsi="Times New Roman"/>
                <w:color w:val="000000"/>
                <w:sz w:val="16"/>
                <w:szCs w:val="16"/>
                <w:lang w:eastAsia="el-GR" w:bidi="el-GR"/>
              </w:rPr>
              <w:t xml:space="preserve">       </w:t>
            </w:r>
            <w:r w:rsidRPr="00000B9B">
              <w:rPr>
                <w:rFonts w:eastAsia="Times New Roman" w:cs="Calibri"/>
                <w:color w:val="000000"/>
                <w:sz w:val="16"/>
                <w:szCs w:val="16"/>
                <w:lang w:eastAsia="el-GR" w:bidi="el-GR"/>
              </w:rPr>
              <w:t>Ο αριθμός έγκρισης του σφαγείου.</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Bookman Old Style"/>
                <w:color w:val="000000"/>
                <w:sz w:val="16"/>
                <w:szCs w:val="16"/>
                <w:lang w:eastAsia="el-GR"/>
              </w:rPr>
              <w:t>7. Ο τίτλος και ο αριθμός εγκρίσεως λειτουργίας του εργαστηρίου τεμαχισμού.</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Bookman Old Style"/>
                <w:color w:val="000000"/>
                <w:sz w:val="16"/>
                <w:szCs w:val="16"/>
                <w:lang w:eastAsia="el-GR"/>
              </w:rPr>
              <w:t xml:space="preserve"> 8. Η ημερομηνία σφαγής.</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Bookman Old Style"/>
                <w:color w:val="000000"/>
                <w:sz w:val="16"/>
                <w:szCs w:val="16"/>
                <w:lang w:eastAsia="el-GR"/>
              </w:rPr>
              <w:t xml:space="preserve">9.Η Ταξινόμηση του Ζώου (π.χ. ΑΖ1). </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46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Bookman Old Style"/>
                <w:color w:val="000000"/>
                <w:sz w:val="16"/>
                <w:szCs w:val="16"/>
                <w:lang w:eastAsia="el-GR"/>
              </w:rPr>
              <w:t>10.Το καθαρό βάρος του περιεχομένου. Θα πρέπει να αναγράφεται επί αυτοκόλλητης ετικέτας ηλεκτρονικής ζυγαριάς του εργοστασίου και θα επικολλάται επί της συσκευασίας.</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jc w:val="both"/>
              <w:rPr>
                <w:rFonts w:eastAsia="Times New Roman" w:cs="Calibri"/>
                <w:color w:val="000000"/>
                <w:sz w:val="24"/>
                <w:szCs w:val="24"/>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jc w:val="both"/>
              <w:rPr>
                <w:rFonts w:eastAsia="Times New Roman" w:cs="Calibri"/>
                <w:color w:val="000000"/>
                <w:sz w:val="24"/>
                <w:szCs w:val="24"/>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jc w:val="both"/>
              <w:rPr>
                <w:rFonts w:eastAsia="Times New Roman" w:cs="Calibri"/>
                <w:color w:val="000000"/>
                <w:sz w:val="24"/>
                <w:szCs w:val="24"/>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Bookman Old Style"/>
                <w:color w:val="000000"/>
                <w:sz w:val="16"/>
                <w:szCs w:val="16"/>
                <w:lang w:eastAsia="el-GR"/>
              </w:rPr>
              <w:t>11.Η ημερομηνία ελάχιστης διατηρησιμότητάς του.</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114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Bookman Old Style"/>
                <w:color w:val="000000"/>
                <w:sz w:val="16"/>
                <w:szCs w:val="16"/>
                <w:lang w:eastAsia="el-GR"/>
              </w:rPr>
              <w:t>Για την συντήρηση και τη διακίνηση των κρεάτων πρέπει να τηρούνται οι διατάξεις του Π.Δ. 203/1998 - Τροποποίηση και συμπλήρωση του προεδρικού διατάγματος 410/94 «Υγειονομικοί όροι παραγωγής και διάθεσης στην αγορά κρέατος (231/Α) σε συμμόρφωση προς την οδηγία 95/23/ΕΚ του Συμβουλίου και τροποποίηση των προεδρικών διαταγμάτων 204/96 (162/Α),291/96 (201/Α) και 11/95 (5/Α), ο δε διακινητής πρέπει να εφαρμόζει σύστημα HACCP.</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ΣΗΜΑΝΣΕΙΣ</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Η σήμανση επί της συσκευασίας να είναι σύμφωνη με τις διατάξεις σήμανσης των τροφίμων:</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136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ΚΑΝΟΝΙΣΜΟΣ (ΕΕ) αριθ.1169/2011 σχετικά με την παροχή πληροφοριών για τα τρόφιμα στους καταναλωτές, την τροποποίηση των κανονισμών του Ευρωπαϊκού Κοινοβουλίου και του Συμβουλίου (ΕΚ) αριθ. 1924/2006 και (ΕΚ) αριθ. 1925/2006 και την κατάργηση της οδηγίας 87/250/ΕΟΚ της Επιτροπής, της οδηγίας 90/496/ΕΟΚ του Συμβουλίου, της οδηγίας 1999/10/ΕΚ της Επιτροπής, της οδηγίας 2000/13/ΕΚ του Ευρωπαϊκού Κοινοβουλίου και του Συμβουλίου, των οδηγιών της Επιτροπής 2002/67/ΕΚ και 2008/5/ΕΚ και του κανονισμού (ΕΚ) αριθ. 608/2004 της Επιτροπής.</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293061">
        <w:trPr>
          <w:trHeight w:val="69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 Εκτελεστικός Κανονισμός (ΕΕ) αριθ. 1337/2013 για τη θέσπιση κανόνων εφαρμογής του καν. αριθ. 1169/2011 όσον αφορά την ένδειξη της χώρας καταγωγής ή του τόπου προέλευσης για τα κρέατα χοιροειδών, προβατοειδών, αιγοειδών και πουλερικών.</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293061">
        <w:trPr>
          <w:trHeight w:val="3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rPr>
                <w:rFonts w:ascii="Bookman Old Style" w:eastAsia="Times New Roman" w:hAnsi="Bookman Old Style" w:cs="Calibri"/>
                <w:bCs/>
                <w:color w:val="000000"/>
                <w:sz w:val="16"/>
                <w:szCs w:val="16"/>
                <w:lang w:eastAsia="el-GR"/>
              </w:rPr>
            </w:pPr>
            <w:bookmarkStart w:id="133" w:name="RANGE!A306"/>
            <w:r w:rsidRPr="00000B9B">
              <w:rPr>
                <w:rFonts w:ascii="Bookman Old Style" w:eastAsia="Times New Roman" w:hAnsi="Bookman Old Style" w:cs="Calibri"/>
                <w:bCs/>
                <w:color w:val="000000"/>
                <w:sz w:val="16"/>
                <w:szCs w:val="16"/>
                <w:lang w:eastAsia="el-GR"/>
              </w:rPr>
              <w:lastRenderedPageBreak/>
              <w:t>Μικροβιολογικά Χαρακτηριστικά</w:t>
            </w:r>
            <w:bookmarkEnd w:id="133"/>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293061">
        <w:trPr>
          <w:trHeight w:val="31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rPr>
                <w:rFonts w:ascii="Bookman Old Style" w:eastAsia="Times New Roman" w:hAnsi="Bookman Old Style" w:cs="Calibri"/>
                <w:i/>
                <w:iCs/>
                <w:color w:val="000000"/>
                <w:sz w:val="16"/>
                <w:szCs w:val="16"/>
                <w:lang w:eastAsia="el-GR"/>
              </w:rPr>
            </w:pPr>
            <w:r w:rsidRPr="00000B9B">
              <w:rPr>
                <w:rFonts w:ascii="Bookman Old Style" w:eastAsia="Times New Roman" w:hAnsi="Bookman Old Style" w:cs="Calibri"/>
                <w:i/>
                <w:iCs/>
                <w:color w:val="000000"/>
                <w:sz w:val="16"/>
                <w:szCs w:val="16"/>
                <w:lang w:val="en-US" w:eastAsia="el-GR"/>
              </w:rPr>
              <w:t>Salmonella</w:t>
            </w:r>
            <w:r w:rsidRPr="00000B9B">
              <w:rPr>
                <w:rFonts w:eastAsia="Times New Roman" w:cs="Calibri"/>
                <w:color w:val="000000"/>
                <w:sz w:val="16"/>
                <w:szCs w:val="16"/>
                <w:lang w:eastAsia="el-GR"/>
              </w:rPr>
              <w:t>, απουσία σε 25</w:t>
            </w:r>
            <w:r w:rsidRPr="00000B9B">
              <w:rPr>
                <w:rFonts w:eastAsia="Times New Roman" w:cs="Calibri"/>
                <w:color w:val="000000"/>
                <w:sz w:val="16"/>
                <w:szCs w:val="16"/>
                <w:lang w:val="en-US" w:eastAsia="el-GR"/>
              </w:rPr>
              <w:t>gr</w:t>
            </w:r>
            <w:r w:rsidRPr="00000B9B">
              <w:rPr>
                <w:rFonts w:eastAsia="Times New Roman" w:cs="Calibri"/>
                <w:color w:val="000000"/>
                <w:sz w:val="16"/>
                <w:szCs w:val="16"/>
                <w:lang w:eastAsia="el-GR"/>
              </w:rPr>
              <w:t xml:space="preserve"> (</w:t>
            </w:r>
            <w:r w:rsidRPr="00000B9B">
              <w:rPr>
                <w:rFonts w:eastAsia="Times New Roman" w:cs="Calibri"/>
                <w:color w:val="000000"/>
                <w:sz w:val="16"/>
                <w:szCs w:val="16"/>
                <w:lang w:val="en-US" w:eastAsia="el-GR"/>
              </w:rPr>
              <w:t>n</w:t>
            </w:r>
            <w:r w:rsidRPr="00000B9B">
              <w:rPr>
                <w:rFonts w:eastAsia="Times New Roman" w:cs="Calibri"/>
                <w:color w:val="000000"/>
                <w:sz w:val="16"/>
                <w:szCs w:val="16"/>
                <w:lang w:eastAsia="el-GR"/>
              </w:rPr>
              <w:t>=5,</w:t>
            </w:r>
            <w:r w:rsidRPr="00000B9B">
              <w:rPr>
                <w:rFonts w:eastAsia="Times New Roman" w:cs="Calibri"/>
                <w:color w:val="000000"/>
                <w:sz w:val="16"/>
                <w:szCs w:val="16"/>
                <w:lang w:val="en-US" w:eastAsia="el-GR"/>
              </w:rPr>
              <w:t>c</w:t>
            </w:r>
            <w:r w:rsidRPr="00000B9B">
              <w:rPr>
                <w:rFonts w:eastAsia="Times New Roman" w:cs="Calibri"/>
                <w:color w:val="000000"/>
                <w:sz w:val="16"/>
                <w:szCs w:val="16"/>
                <w:lang w:eastAsia="el-GR"/>
              </w:rPr>
              <w:t>=0),</w:t>
            </w:r>
            <w:r w:rsidRPr="00000B9B">
              <w:rPr>
                <w:rFonts w:eastAsia="Times New Roman" w:cs="Calibri"/>
                <w:color w:val="000000"/>
                <w:sz w:val="16"/>
                <w:szCs w:val="16"/>
                <w:lang w:val="en-US" w:eastAsia="el-GR"/>
              </w:rPr>
              <w:t>EN</w:t>
            </w:r>
            <w:r w:rsidRPr="00000B9B">
              <w:rPr>
                <w:rFonts w:eastAsia="Times New Roman" w:cs="Calibri"/>
                <w:color w:val="000000"/>
                <w:sz w:val="16"/>
                <w:szCs w:val="16"/>
                <w:lang w:eastAsia="el-GR"/>
              </w:rPr>
              <w:t>/</w:t>
            </w:r>
            <w:r w:rsidRPr="00000B9B">
              <w:rPr>
                <w:rFonts w:eastAsia="Times New Roman" w:cs="Calibri"/>
                <w:color w:val="000000"/>
                <w:sz w:val="16"/>
                <w:szCs w:val="16"/>
                <w:lang w:val="en-US" w:eastAsia="el-GR"/>
              </w:rPr>
              <w:t>IS</w:t>
            </w:r>
            <w:r w:rsidRPr="00000B9B">
              <w:rPr>
                <w:rFonts w:eastAsia="Times New Roman" w:cs="Calibri"/>
                <w:color w:val="000000"/>
                <w:sz w:val="16"/>
                <w:szCs w:val="16"/>
                <w:lang w:eastAsia="el-GR"/>
              </w:rPr>
              <w:t xml:space="preserve">06579,Κανονισμός (ΕΚ) αριθ. </w:t>
            </w:r>
            <w:r w:rsidRPr="00000B9B">
              <w:rPr>
                <w:rFonts w:eastAsia="Times New Roman" w:cs="Calibri"/>
                <w:color w:val="000000"/>
                <w:sz w:val="16"/>
                <w:szCs w:val="16"/>
                <w:lang w:val="en-US" w:eastAsia="el-GR"/>
              </w:rPr>
              <w:t>178/2002.</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293061">
        <w:trPr>
          <w:trHeight w:val="3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rPr>
                <w:rFonts w:eastAsia="Times New Roman" w:cs="Calibri"/>
                <w:color w:val="000000"/>
                <w:sz w:val="16"/>
                <w:szCs w:val="16"/>
                <w:lang w:eastAsia="el-GR"/>
              </w:rPr>
            </w:pPr>
            <w:r w:rsidRPr="00000B9B">
              <w:rPr>
                <w:rFonts w:eastAsia="Times New Roman" w:cs="Calibri"/>
                <w:color w:val="000000"/>
                <w:sz w:val="16"/>
                <w:szCs w:val="16"/>
                <w:lang w:eastAsia="el-GR"/>
              </w:rPr>
              <w:t>Ε. coll 0157:Η7, απουσία σε 25gr (n=5, c=0), ISO 16649, Κανονισμός (ΕΚ) αριθ. 178/2002.</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293061">
        <w:trPr>
          <w:trHeight w:val="3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rPr>
                <w:rFonts w:eastAsia="Times New Roman" w:cs="Calibri"/>
                <w:color w:val="000000"/>
                <w:sz w:val="16"/>
                <w:szCs w:val="16"/>
                <w:lang w:eastAsia="el-GR"/>
              </w:rPr>
            </w:pPr>
            <w:r w:rsidRPr="00000B9B">
              <w:rPr>
                <w:rFonts w:eastAsia="Times New Roman" w:cs="Calibri"/>
                <w:color w:val="000000"/>
                <w:sz w:val="16"/>
                <w:szCs w:val="16"/>
                <w:lang w:eastAsia="el-GR"/>
              </w:rPr>
              <w:t>Λοιποί παθογόνοι οργανισμοί σύμφωνα με ισχύουσα εθνική και κοινοτική νομοθεσία.</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293061">
        <w:trPr>
          <w:trHeight w:val="3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u w:val="single"/>
                <w:lang w:eastAsia="el-GR"/>
              </w:rPr>
            </w:pPr>
            <w:r w:rsidRPr="00000B9B">
              <w:rPr>
                <w:rFonts w:eastAsia="Times New Roman" w:cs="Calibri"/>
                <w:color w:val="000000"/>
                <w:sz w:val="16"/>
                <w:szCs w:val="16"/>
                <w:u w:val="single"/>
                <w:lang w:eastAsia="el-GR"/>
              </w:rPr>
              <w:t>Οι συμμετέχοντες πρέπει να προσκομίσουν:</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293061">
        <w:trPr>
          <w:trHeight w:val="46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bCs/>
                <w:color w:val="000000"/>
                <w:sz w:val="16"/>
                <w:szCs w:val="16"/>
                <w:u w:val="single"/>
                <w:lang w:eastAsia="el-GR"/>
              </w:rPr>
            </w:pPr>
            <w:r w:rsidRPr="00000B9B">
              <w:rPr>
                <w:rFonts w:eastAsia="Times New Roman" w:cs="Calibri"/>
                <w:bCs/>
                <w:color w:val="000000"/>
                <w:sz w:val="16"/>
                <w:szCs w:val="16"/>
                <w:u w:val="single"/>
                <w:lang w:eastAsia="el-GR"/>
              </w:rPr>
              <w:t>1.</w:t>
            </w:r>
            <w:r w:rsidRPr="00000B9B">
              <w:rPr>
                <w:rFonts w:eastAsia="Times New Roman" w:cs="Calibri"/>
                <w:color w:val="000000"/>
                <w:sz w:val="16"/>
                <w:szCs w:val="16"/>
                <w:lang w:eastAsia="el-GR"/>
              </w:rPr>
              <w:t xml:space="preserve"> </w:t>
            </w:r>
            <w:r w:rsidRPr="00000B9B">
              <w:rPr>
                <w:rFonts w:eastAsia="Times New Roman" w:cs="Calibri"/>
                <w:bCs/>
                <w:color w:val="000000"/>
                <w:sz w:val="16"/>
                <w:szCs w:val="16"/>
                <w:lang w:eastAsia="el-GR"/>
              </w:rPr>
              <w:t>Άδεια λειτουργίας της Επιχείρησης</w:t>
            </w:r>
            <w:r w:rsidRPr="00000B9B">
              <w:rPr>
                <w:rFonts w:eastAsia="Times New Roman" w:cs="Calibri"/>
                <w:color w:val="000000"/>
                <w:sz w:val="16"/>
                <w:szCs w:val="16"/>
                <w:lang w:eastAsia="el-GR"/>
              </w:rPr>
              <w:t xml:space="preserve"> από την αρμόδια Υπηρεσία και σε περίπτωση που ο συμμετέχων έχει την έδρα του εκτός Νομού Αττικής και άδεια λειτουργίας του υποκαταστήματος στο Νομό Αττικής, εφόσον υπάρχει.</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293061">
        <w:trPr>
          <w:trHeight w:val="175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 xml:space="preserve">Η επιχείρηση τροφίμων πρέπει να προσκομίσει και την καταχώρηση ή την έγκριση εγκατάστασής τους, σύμφωνα με την </w:t>
            </w:r>
            <w:r w:rsidRPr="00000B9B">
              <w:rPr>
                <w:rFonts w:ascii="Bookman Old Style" w:eastAsia="Times New Roman" w:hAnsi="Bookman Old Style" w:cs="Calibri"/>
                <w:bCs/>
                <w:color w:val="000000"/>
                <w:sz w:val="16"/>
                <w:szCs w:val="16"/>
                <w:lang w:eastAsia="el-GR"/>
              </w:rPr>
              <w:t xml:space="preserve">Κ.Υ.Α. Αρτθμ. 15523 /2006. </w:t>
            </w:r>
            <w:r w:rsidRPr="00000B9B">
              <w:rPr>
                <w:rFonts w:eastAsia="Times New Roman" w:cs="Calibri"/>
                <w:color w:val="000000"/>
                <w:sz w:val="16"/>
                <w:szCs w:val="16"/>
                <w:lang w:eastAsia="el-GR"/>
              </w:rPr>
              <w:t>Όλες οι επιχειρήσεις τροφίμων έχουν την υποχρέωση καταχώρησης ή έγκρισης των εγκαταστάσεων τους, σύμφωνα με το άρθρο 6 του Κανονισμού (ΕΚ) υπ’ αριθμό. 852/2004 Αναγκαία συμπληρωματικά μέτρα εφαρμογής των Κανονισμών (ΕΚ) υπ’ αριθμ. 178/2002, 852/2004, 853/2004, 854/2004 και 882/2004 του Ευρωπαϊκού Κοινοβουλίου και του Συμβουλίου και εναρμόνιση της Οδηγίας 2004/41/ΕΚ του Ευρωπαϊκού Κοινοβουλίου και του Συμβουλίου για την υγιεινή των τροφίμων</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293061">
        <w:trPr>
          <w:trHeight w:val="123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bCs/>
                <w:color w:val="000000"/>
                <w:sz w:val="16"/>
                <w:szCs w:val="16"/>
                <w:u w:val="single"/>
                <w:lang w:eastAsia="el-GR"/>
              </w:rPr>
            </w:pPr>
            <w:r w:rsidRPr="00000B9B">
              <w:rPr>
                <w:rFonts w:eastAsia="Times New Roman" w:cs="Calibri"/>
                <w:bCs/>
                <w:color w:val="000000"/>
                <w:sz w:val="16"/>
                <w:szCs w:val="16"/>
                <w:u w:val="single"/>
                <w:lang w:eastAsia="el-GR"/>
              </w:rPr>
              <w:t>2.</w:t>
            </w:r>
            <w:r w:rsidRPr="00000B9B">
              <w:rPr>
                <w:rFonts w:eastAsia="Times New Roman" w:cs="Calibri"/>
                <w:color w:val="000000"/>
                <w:sz w:val="16"/>
                <w:szCs w:val="16"/>
                <w:lang w:eastAsia="el-GR"/>
              </w:rPr>
              <w:t xml:space="preserve"> </w:t>
            </w:r>
            <w:r w:rsidRPr="00000B9B">
              <w:rPr>
                <w:rFonts w:eastAsia="Times New Roman" w:cs="Calibri"/>
                <w:bCs/>
                <w:color w:val="000000"/>
                <w:sz w:val="16"/>
                <w:szCs w:val="16"/>
                <w:lang w:eastAsia="el-GR"/>
              </w:rPr>
              <w:t>Ισχύον Πιστοποιητικό</w:t>
            </w:r>
            <w:r w:rsidRPr="00000B9B">
              <w:rPr>
                <w:rFonts w:eastAsia="Times New Roman" w:cs="Calibri"/>
                <w:color w:val="000000"/>
                <w:sz w:val="16"/>
                <w:szCs w:val="16"/>
                <w:lang w:eastAsia="el-GR"/>
              </w:rPr>
              <w:t xml:space="preserve"> περί εφαρμογής συστήματος διαχείρισης της ασφάλειας των τροφίμων [ΚΥΑ </w:t>
            </w:r>
            <w:r w:rsidRPr="00000B9B">
              <w:rPr>
                <w:rFonts w:ascii="Bookman Old Style" w:eastAsia="Times New Roman" w:hAnsi="Bookman Old Style" w:cs="Calibri"/>
                <w:color w:val="000000"/>
                <w:sz w:val="16"/>
                <w:szCs w:val="16"/>
                <w:lang w:eastAsia="el-GR"/>
              </w:rPr>
              <w:t>487/2000 (ΦΕΚ1219β/4.10.2000)]</w:t>
            </w:r>
            <w:r w:rsidRPr="00000B9B">
              <w:rPr>
                <w:rFonts w:eastAsia="Times New Roman" w:cs="Calibri"/>
                <w:color w:val="000000"/>
                <w:sz w:val="16"/>
                <w:szCs w:val="16"/>
                <w:lang w:eastAsia="el-GR"/>
              </w:rPr>
              <w:t xml:space="preserve"> σύμφωνα με τις απαιτήσεις του προτύπου ΕΝ ISO 22000:2005 το οποίο θα έχει χορηγηθεί από κατάλληλα διαπιστευμένους φορείς Πιστοποίησης από τον ΕΣΥΔ για την παραγωγή - παρασκευή - επεξεργασία, αποθήκευση, διακίνηση, εμπορία των προϊόντων.</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293061">
        <w:trPr>
          <w:trHeight w:val="63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Επίσης, θα πρέπει να προσκομίζει τα αποτελέσματα των μικροβιολογικών και χημικών αναλύσεων των προϊόντων, που πραγματοποιεί στα πλαίσια του αυτοελέγχου, κάθε φορά που αυτό ζητείται.</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293061">
        <w:trPr>
          <w:trHeight w:val="46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Σε περίπτωση που ο συμμετέχων στον διαγωνισμό δεν είναι παραγωγός ή παρασκευαστής θα πρέπει να επισυνάψει:</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293061">
        <w:trPr>
          <w:trHeight w:val="97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Symbol" w:eastAsia="Times New Roman" w:hAnsi="Symbol" w:cs="Calibri"/>
                <w:color w:val="000000"/>
                <w:sz w:val="16"/>
                <w:szCs w:val="16"/>
                <w:lang w:eastAsia="el-GR"/>
              </w:rPr>
            </w:pPr>
            <w:r w:rsidRPr="00000B9B">
              <w:rPr>
                <w:rFonts w:ascii="Symbol" w:eastAsia="Symbol" w:hAnsi="Symbol" w:cs="Symbol"/>
                <w:color w:val="000000"/>
                <w:sz w:val="16"/>
                <w:szCs w:val="16"/>
                <w:lang w:eastAsia="el-GR"/>
              </w:rPr>
              <w:t></w:t>
            </w:r>
            <w:r w:rsidRPr="00000B9B">
              <w:rPr>
                <w:rFonts w:ascii="Times New Roman" w:eastAsia="Symbol" w:hAnsi="Times New Roman"/>
                <w:color w:val="000000"/>
                <w:sz w:val="16"/>
                <w:szCs w:val="16"/>
                <w:lang w:eastAsia="el-GR"/>
              </w:rPr>
              <w:t xml:space="preserve">         </w:t>
            </w:r>
            <w:r w:rsidRPr="00000B9B">
              <w:rPr>
                <w:rFonts w:eastAsia="Symbol" w:cs="Calibri"/>
                <w:color w:val="000000"/>
                <w:sz w:val="16"/>
                <w:szCs w:val="16"/>
                <w:lang w:eastAsia="el-GR"/>
              </w:rPr>
              <w:t xml:space="preserve">Ισχύον Πιστοποιητικό περί εφαρμογής συστήματος διαχείρισης της ασφάλειας των τροφίμων </w:t>
            </w:r>
            <w:r w:rsidRPr="00000B9B">
              <w:rPr>
                <w:rFonts w:ascii="Bookman Old Style" w:eastAsia="Symbol" w:hAnsi="Bookman Old Style" w:cs="Symbol"/>
                <w:color w:val="000000"/>
                <w:sz w:val="16"/>
                <w:szCs w:val="16"/>
                <w:lang w:eastAsia="el-GR"/>
              </w:rPr>
              <w:t>[ΚΥΑ 487/2000 (ΦΕΚ1219β/4.10.2000)]</w:t>
            </w:r>
            <w:r w:rsidRPr="00000B9B">
              <w:rPr>
                <w:rFonts w:eastAsia="Symbol" w:cs="Calibri"/>
                <w:color w:val="000000"/>
                <w:sz w:val="16"/>
                <w:szCs w:val="16"/>
                <w:lang w:eastAsia="el-GR"/>
              </w:rPr>
              <w:t xml:space="preserve"> σύμφωνα με τις απαιτήσεις του προτύπου ΕΝ ISO 22000:2005 το οποίο θα έχει χορηγηθεί από κατάλληλα διαπιστευμένους φορείς Πιστοποίησης από τον ΕΣΥΔ για την παραγωγή - παρασκευή - επεξεργασία των προϊόντων.</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293061">
        <w:trPr>
          <w:trHeight w:val="69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Symbol" w:eastAsia="Times New Roman" w:hAnsi="Symbol" w:cs="Calibri"/>
                <w:color w:val="000000"/>
                <w:sz w:val="16"/>
                <w:szCs w:val="16"/>
                <w:lang w:eastAsia="el-GR"/>
              </w:rPr>
            </w:pPr>
            <w:r w:rsidRPr="00000B9B">
              <w:rPr>
                <w:rFonts w:ascii="Symbol" w:eastAsia="Symbol" w:hAnsi="Symbol" w:cs="Symbol"/>
                <w:color w:val="000000"/>
                <w:sz w:val="16"/>
                <w:szCs w:val="16"/>
                <w:lang w:eastAsia="el-GR"/>
              </w:rPr>
              <w:t></w:t>
            </w:r>
            <w:r w:rsidRPr="00000B9B">
              <w:rPr>
                <w:rFonts w:ascii="Times New Roman" w:eastAsia="Symbol" w:hAnsi="Times New Roman"/>
                <w:color w:val="000000"/>
                <w:sz w:val="16"/>
                <w:szCs w:val="16"/>
                <w:lang w:eastAsia="el-GR"/>
              </w:rPr>
              <w:t xml:space="preserve">         </w:t>
            </w:r>
            <w:r w:rsidRPr="00000B9B">
              <w:rPr>
                <w:rFonts w:eastAsia="Symbol" w:cs="Calibri"/>
                <w:color w:val="000000"/>
                <w:sz w:val="16"/>
                <w:szCs w:val="16"/>
                <w:lang w:eastAsia="el-GR"/>
              </w:rPr>
              <w:t>Υπεύθυνη δήλωση του παραγωγού - παρασκευαστή ή συσκευαστή ότι έλαβε γνώση των όρων της διακήρυξης και θα προμηθεύει τον συγκεκριμένο προμηθευτή με τα προϊόντα σε περίπτωση κατακύρωσης σε αυτόν του διαγωνισμού.</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293061">
        <w:trPr>
          <w:trHeight w:val="69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bCs/>
                <w:color w:val="000000"/>
                <w:sz w:val="16"/>
                <w:szCs w:val="16"/>
                <w:u w:val="single"/>
                <w:lang w:eastAsia="el-GR"/>
              </w:rPr>
            </w:pPr>
            <w:r w:rsidRPr="00000B9B">
              <w:rPr>
                <w:rFonts w:eastAsia="Times New Roman" w:cs="Calibri"/>
                <w:bCs/>
                <w:color w:val="000000"/>
                <w:sz w:val="16"/>
                <w:szCs w:val="16"/>
                <w:u w:val="single"/>
                <w:lang w:eastAsia="el-GR"/>
              </w:rPr>
              <w:t>3</w:t>
            </w:r>
            <w:r w:rsidRPr="00000B9B">
              <w:rPr>
                <w:rFonts w:eastAsia="Times New Roman" w:cs="Calibri"/>
                <w:color w:val="000000"/>
                <w:sz w:val="16"/>
                <w:szCs w:val="16"/>
                <w:lang w:eastAsia="el-GR"/>
              </w:rPr>
              <w:t xml:space="preserve">. </w:t>
            </w:r>
            <w:r w:rsidRPr="00000B9B">
              <w:rPr>
                <w:rFonts w:eastAsia="Times New Roman" w:cs="Calibri"/>
                <w:bCs/>
                <w:color w:val="000000"/>
                <w:sz w:val="16"/>
                <w:szCs w:val="16"/>
                <w:lang w:eastAsia="el-GR"/>
              </w:rPr>
              <w:t>Βεβαίωση Καταλληλότητας Οχήματος</w:t>
            </w:r>
            <w:r w:rsidRPr="00000B9B">
              <w:rPr>
                <w:rFonts w:eastAsia="Times New Roman" w:cs="Calibri"/>
                <w:color w:val="000000"/>
                <w:sz w:val="16"/>
                <w:szCs w:val="16"/>
                <w:lang w:eastAsia="el-GR"/>
              </w:rPr>
              <w:t xml:space="preserve"> από Υγειονομικής πλευράς, η οποία εκδίδεται από τις κατά τόπους Διευθύνσεις Δημόσιας Υγείας των Περιφερειών και </w:t>
            </w:r>
            <w:r w:rsidRPr="00000B9B">
              <w:rPr>
                <w:rFonts w:eastAsia="Times New Roman" w:cs="Calibri"/>
                <w:bCs/>
                <w:color w:val="000000"/>
                <w:sz w:val="16"/>
                <w:szCs w:val="16"/>
                <w:lang w:eastAsia="el-GR"/>
              </w:rPr>
              <w:t>Άδεια Κυκλοφορίας Οχήματος Μεταφοράς</w:t>
            </w:r>
            <w:r w:rsidRPr="00000B9B">
              <w:rPr>
                <w:rFonts w:eastAsia="Times New Roman" w:cs="Calibri"/>
                <w:color w:val="000000"/>
                <w:sz w:val="16"/>
                <w:szCs w:val="16"/>
                <w:lang w:eastAsia="el-GR"/>
              </w:rPr>
              <w:t>, η οποία εκδίδεται από τις κατά τόπους Κτηνιατρικές Υπηρεσίες.</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293061">
        <w:trPr>
          <w:trHeight w:val="93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Symbol" w:eastAsia="Times New Roman" w:hAnsi="Symbol" w:cs="Calibri"/>
                <w:color w:val="000000"/>
                <w:sz w:val="16"/>
                <w:szCs w:val="16"/>
                <w:lang w:eastAsia="el-GR"/>
              </w:rPr>
            </w:pPr>
            <w:r w:rsidRPr="00000B9B">
              <w:rPr>
                <w:rFonts w:ascii="Symbol" w:eastAsia="Symbol" w:hAnsi="Symbol" w:cs="Symbol"/>
                <w:color w:val="000000"/>
                <w:sz w:val="16"/>
                <w:szCs w:val="16"/>
                <w:lang w:eastAsia="el-GR"/>
              </w:rPr>
              <w:t></w:t>
            </w:r>
            <w:r w:rsidRPr="00000B9B">
              <w:rPr>
                <w:rFonts w:ascii="Times New Roman" w:eastAsia="Symbol" w:hAnsi="Times New Roman"/>
                <w:color w:val="000000"/>
                <w:sz w:val="16"/>
                <w:szCs w:val="16"/>
                <w:lang w:eastAsia="el-GR"/>
              </w:rPr>
              <w:t xml:space="preserve">         </w:t>
            </w:r>
            <w:r w:rsidRPr="00000B9B">
              <w:rPr>
                <w:rFonts w:eastAsia="Symbol" w:cs="Calibri"/>
                <w:color w:val="000000"/>
                <w:sz w:val="16"/>
                <w:szCs w:val="16"/>
                <w:lang w:eastAsia="el-GR"/>
              </w:rPr>
              <w:t xml:space="preserve">Η μεταφορά [Κ.Υ.Α. 487/04.10.2000 (ΦΕΚ 1219Β)] θα γίνεται με καθαρά και απολυμασμένα μεταφορικά μέσα-ψυγεία και μέχρι τους χώρους αποθήκευσης του Νοσοκομείου, τα οποία θα εξασφαλίζουν θερμοκρασία 0-4°C, σύμφωνα με την εκάστοτε ισχύουσα Νομοθεσία και θα φέρουν καταγραφικό θερμοκρασίας του θαλάμου μεταφοράς. </w:t>
            </w:r>
            <w:r w:rsidRPr="00000B9B">
              <w:rPr>
                <w:rFonts w:ascii="Bookman Old Style" w:eastAsia="Symbol" w:hAnsi="Bookman Old Style" w:cs="Symbol"/>
                <w:color w:val="000000"/>
                <w:sz w:val="16"/>
                <w:szCs w:val="16"/>
                <w:lang w:eastAsia="el-GR"/>
              </w:rPr>
              <w:t>(ΕΦΕΤ</w:t>
            </w:r>
            <w:r w:rsidRPr="00000B9B">
              <w:rPr>
                <w:rFonts w:eastAsia="Symbol" w:cs="Calibri"/>
                <w:color w:val="000000"/>
                <w:sz w:val="16"/>
                <w:szCs w:val="16"/>
                <w:lang w:eastAsia="el-GR"/>
              </w:rPr>
              <w:t xml:space="preserve"> ΟΔΗΓΟΣ ΥΓΙΕΙΝΗΣ No 9).</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293061">
        <w:trPr>
          <w:trHeight w:val="159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Τα μεταφορικά μέσα πρέπει να είναι εφοδιασμένα με Βεβαίωση Καταλληλότητας Οχήματος από Υγειονομικής πλευράς η οποία εκδίδεται από τις κατά τόπους Διευθύνσεις Δημόσιας Υγείας των Περιφερειών και Άδεια Κυκλοφορίας Οχήματος Μεταφοράς, η οποία εκδίδεται από τις κατά τόπους Κτηνιατρικές Υπηρεσίες. Κατά την ώρα παράδοσης ο προμηθευτής οφείλει να προσκομίζει και να παραδίδει στην επιτροπή παραλαβής αντίγραφο του καταγραφικού της θερμοκρασία του οχήματος μεταφοράς, ο δε μεταφορέας θα πρέπει να διαθέτει Βιβλιάριο υγείας και να φέρει κατά την διάρκεια των χειρισμών του των νωπών κρεάτων, όπου απαιτείται, γάντια μιας χρήσεως.</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293061">
        <w:trPr>
          <w:trHeight w:val="69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rPr>
                <w:rFonts w:eastAsia="Times New Roman" w:cs="Calibri"/>
                <w:color w:val="000000"/>
                <w:sz w:val="16"/>
                <w:szCs w:val="16"/>
                <w:lang w:eastAsia="el-GR"/>
              </w:rPr>
            </w:pPr>
            <w:r w:rsidRPr="00000B9B">
              <w:rPr>
                <w:rFonts w:eastAsia="Times New Roman" w:cs="Calibri"/>
                <w:color w:val="000000"/>
                <w:sz w:val="16"/>
                <w:szCs w:val="16"/>
                <w:lang w:eastAsia="el-GR"/>
              </w:rPr>
              <w:t>Ο προμηθευτής υποχρεούται να παραδίδει τα τρόφιμα ως προς το είδος και την ποσότητα, σύμφωνα με την δοθείσα παραγγελία του Νοσοκομείου, όπως επίσης και να παρέχει στην επιτροπή παραλαβής κάθε πληροφορία και στοιχείο που θα της ζητείται σχετικά με τον προσδιορισμό του είδους.</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293061">
        <w:trPr>
          <w:trHeight w:val="46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rPr>
                <w:rFonts w:eastAsia="Times New Roman" w:cs="Calibri"/>
                <w:color w:val="000000"/>
                <w:sz w:val="16"/>
                <w:szCs w:val="16"/>
                <w:lang w:eastAsia="el-GR"/>
              </w:rPr>
            </w:pPr>
            <w:r w:rsidRPr="00000B9B">
              <w:rPr>
                <w:rFonts w:eastAsia="Times New Roman" w:cs="Calibri"/>
                <w:color w:val="000000"/>
                <w:sz w:val="16"/>
                <w:szCs w:val="16"/>
                <w:lang w:eastAsia="el-GR"/>
              </w:rPr>
              <w:t>Τα είδη και οι ποσότητες θα παραδίδονται μετά από έγγραφη παραγγελία, η οποία θα δίδεται 24 ή 48 ώρες, ανάλογα με την διατηρησιμότητα του τροφίμου, πριν την παράδοση.</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293061">
        <w:trPr>
          <w:trHeight w:val="3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rPr>
                <w:rFonts w:ascii="Bookman Old Style" w:eastAsia="Times New Roman" w:hAnsi="Bookman Old Style" w:cs="Calibri"/>
                <w:bCs/>
                <w:color w:val="000000"/>
                <w:sz w:val="16"/>
                <w:szCs w:val="16"/>
                <w:lang w:eastAsia="el-GR"/>
              </w:rPr>
            </w:pPr>
            <w:bookmarkStart w:id="134" w:name="RANGE!A323"/>
            <w:r w:rsidRPr="00000B9B">
              <w:rPr>
                <w:rFonts w:ascii="Bookman Old Style" w:eastAsia="Times New Roman" w:hAnsi="Bookman Old Style" w:cs="Calibri"/>
                <w:bCs/>
                <w:color w:val="000000"/>
                <w:sz w:val="16"/>
                <w:szCs w:val="16"/>
                <w:lang w:eastAsia="el-GR"/>
              </w:rPr>
              <w:t>ΝΟΜΟΘΕΣΙΑ</w:t>
            </w:r>
            <w:bookmarkEnd w:id="134"/>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293061">
        <w:trPr>
          <w:trHeight w:val="3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1. Κ.Τ.Π..</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293061">
        <w:trPr>
          <w:trHeight w:val="3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2.</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Αγορανομική Διάταξη 14/89.</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293061">
        <w:trPr>
          <w:trHeight w:val="46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3.</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ΚΑΝΟΝΙΣΜΟΣ 466/2001 θέτοντας τα ανώτατα όρια για συγκεκριμένους ρυπαντές και τις όποιες τροποποιήσεις αυτού.</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293061">
        <w:trPr>
          <w:trHeight w:val="88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4.</w:t>
            </w:r>
            <w:r w:rsidRPr="00000B9B">
              <w:rPr>
                <w:rFonts w:ascii="Times New Roman" w:eastAsia="Times New Roman" w:hAnsi="Times New Roman"/>
                <w:bCs/>
                <w:color w:val="000000"/>
                <w:sz w:val="16"/>
                <w:szCs w:val="16"/>
                <w:lang w:eastAsia="el-GR"/>
              </w:rPr>
              <w:t xml:space="preserve">    </w:t>
            </w:r>
            <w:r w:rsidRPr="00000B9B">
              <w:rPr>
                <w:rFonts w:ascii="Bookman Old Style" w:eastAsia="Times New Roman" w:hAnsi="Bookman Old Style" w:cs="Calibri"/>
                <w:bCs/>
                <w:color w:val="000000"/>
                <w:sz w:val="16"/>
                <w:szCs w:val="16"/>
                <w:lang w:eastAsia="el-GR"/>
              </w:rPr>
              <w:t xml:space="preserve">ΚΑΝΟΝΙΣΜΟΣ 178/2002 </w:t>
            </w:r>
            <w:r w:rsidRPr="00000B9B">
              <w:rPr>
                <w:rFonts w:eastAsia="Times New Roman" w:cs="Calibri"/>
                <w:color w:val="000000"/>
                <w:sz w:val="16"/>
                <w:szCs w:val="16"/>
                <w:lang w:eastAsia="el-GR"/>
              </w:rPr>
              <w:t>(περί καθορισμού ίων γενικών αρχών και απαιτήσεων της Νομοθεσίας για τα τρόφιμα, των γενικών διαδικασιών για την ασφάλεια των τροφίμων και την θέσπιση της Ευρωπαϊκής Αρχής Ασφάλειας των τροφίμων.</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293061">
        <w:trPr>
          <w:trHeight w:val="78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lastRenderedPageBreak/>
              <w:t>5.</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ΚΑΝΟΝΙΣΜΟΣ 178/2002 άρθρου 18 για την ιχνηλασιμότητα των τροφίμων όπως και η εφαρμογή του άρθρου 11 του Κ.Τ.Π παράγρ. 13 περί ενδείξεως αναγνώρισης παρτίδας προϊόντος και της οδηγίας 92/59 Ε.Ο.Κ του Συμβουλίου για την γενική ασφάλεια των τροφίμων.</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293061">
        <w:trPr>
          <w:trHeight w:val="124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6.</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ΚΑΝΟΝΙΣΜΟΣ 1829/2003 για τα γενετικώς τροποποιημένα τρόφιμα και ζωοτροφές Κανονισμός (ΕΚ) αριθ. 1830/2003 του Ευρωπαϊκού Κοινοβουλίου και του Συμβουλίου της 22ας Σεπτεμβρίου 2003 σχετικά με την ιχνηλασιμότητα και την επισήμανση γενετικώς τροποποιημένων οργανισμών και την ιχνηλασιμότητα τροφίμων και ζωοτροφών που παράγονται από γενετικώς τροποποιημένους οργανισμούς, και για την τροποποίηση της οδηγίας 2001/18/ΕΚ.</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102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7.</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ΚΑΝΟΝΙΣΜΟΣ (ΕΚ) αριθ. 1830/2003 του Ευρωπαϊκού Κοινοβουλίου και του Συμβουλίου της 22ας Σεπτεμβρίου 2003 σχετικά με την ιχνηλασιμότητα και την επισήμανση γενετικώς τροποποιημένων οργανισμών και την ιχνηλασιμότητα τροφίμων και ζωοτροφών που παράγονται από γενετικώς τροποποιημένους οργανισμούς, και για την τροποποίηση της οδηγίας 2001/18/ΕΚ.</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55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8.</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ΚΑΝΟΝΙΣΜΟΣ 852/2004 Κανονισμός Υγιεινής Τροφίμων- προς αντικατάσταση της 93/43 οδηγίας (ΕΟΚ).</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54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9.</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ΚΑΝΟΝΙΣΜΟΣ 853/2004 Κανονισμός για τον καθορισμό ειδικών κανόνων υγιεινής για τα τρόφιμα ζωικής προέλευσης.</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10.</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ΚΑΝΟΝΙΣΜΟΣ 854/2004 Κανονισμός για τον επίσημο έλεγχο τροφίμων ζωικής προέλευσης.</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7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11.</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ΚΑΝΟΝΙΣΜΟΣ 882/2004 Κανονισμός για την διεξαγωγή του επίσημου ελέγχου των τροφίμων</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79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12.</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ΚΑΝΟΝΙΣΜΟΣ 1935/2004 του Ευρωπαϊκού Κοινοβουλίου και του Συμβουλίου σχετικά με τα υλικά και αντικείμενα που προορίζονται να έρθουν σε επαφή με τα τρόφιμα και με την κατάργηση των οδηγιών 80/590/ ΕΟΚ και 89/109/ΕΟΚ.</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13.</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ΚΑΝΟΝΙΣΜΟΣ 2073/2005 και 1441/2007 σχετικά με τα μικροβιολογικά κριτήρια των τροφίμων.</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81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14.</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ΚΑΝΟΝΙΣΜΟΣ 2074/2005 για την θέσπιση μέτρων εφαρμογής για ορισμένα προϊόντα βάσει του κανονισμού (Ε.Κ) αριθ.853/2004, 854/2004, 882/2004, για την παρέκκλιση από τον κανονισμό 852/2004 και για τροποποίηση των κανονισμών 853/2004 και 854/2004.</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55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15.</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ΚΑΝΟΝΙΣΜΟΣ (ΕΚ) αριθ. 2075/2005 για τη θέσπιση ειδικών κανόνων σχετικά με τους επίσημους ελέγχους για ανίχνευση Trichinella στο κρέας.</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76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16.</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 xml:space="preserve"> ΚΑΝΟΝΙΣΜΟΣ 2076/2005 για τη θέσπιση μεταβατικών διατάξεων σχετικά με την εφαρμογή του Ευρωπαϊκού Κοινοβουλίου και του Συμβουλίου (Ε.Κ.) 853/2004, 882/2004, και για την τροποποίηση των κανονισμών 853/2004 και 854/2004.</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81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17.</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ΚΑΝΟΝΙΣΜΟΣ 396/2005/Ε.Κ του Ευρωπαϊκού Κοινοβουλίου και του Συμβουλίου για τα ανώτατα όρια καταλοίπων φυτοφαρμάκων στα τρόφιμα και για την τροποποίηση της Οδηγίας 91/414/ΕΟΚ του Συμβουλίου.</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96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18.</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Κ.Υ.Α 15523/31-08-2006 Περί Αναγκαίων συμπληρωματικών μέτρων εφαρμογής των Κανονισμών 178/2002, 852/2004, 853/2004, 854/2004 και 882/2004 του Ευρωπαϊκού Κοινοβουλίου και του Συμβουλίου και εναρμόνιση της Οδηγίας 2004/41/Ε.Κ του Ευρωπαϊκού Κοινοβουλίου και του Συμβουλίου.</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54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19.</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ΚΑΝΟΝΙΣΜΟΣ 1924/2006 σχετικά με τους Ισχυρισμούς επί θεμάτων Διατροφής και Υγείας που διατυπώνονται στα τρόφιμα.</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61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20.</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ΚΑΝΟΝΙΣΜΟΣ 2023/2006 της Επιτροπής σχετικά με την ορθή πρακτική παραγωγής υλικών και αντικειμένων που προορίζονται να έλθουν σε επαφή με τα τρόφιμα.</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57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21.</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ΚΑΝΟΝΙΣΜΟΣ (ΕΚ) αριθ. 510/20.03.2006 για την προστασία των γεωγραφικών ενδείξεων και των ονομασιών προέλευσης των γεωργικών προϊόντων και των τροφίμων.</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5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22.</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ΚΑΝΟΝΙΣΜΟΣ (ΕΚ) αριθ. 1183/2006 περί της κοινοτικής κλίμακας κατάταξης σφαγίων των χονδρών βοοειδών.</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94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23.</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ΚΑΝΟΝΙΣΜΟΣ 1898/2006/ΕΚ της Επιτροπής της 14ης Δεκεμβρίου 2006 σχετικά με τη θέσπιση λεπτομερών κανόνων εφαρμογής του κανονισμού (ΕΚ) αριθ. 510/2006 του Συμβουλίου για την προστασία των γεωγραφικών ενδείξεων και των ονομασιών προέλευσης των γεωργικών προϊόντων και των τροφίμων.</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57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24.</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ΚΑΝΟΝΙΣΜΟΣ (ΕΚ) αριθ. 1441/2007 για την τροποποίηση του κανονισμού (ΕΚ) αριθ. 2073/2005 της Επιτροπής περί μικροβιολογικών κριτηρίων για τα τρόφιμα.</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5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25.</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ΚΑΝΟΝΙΣΜΟΣ 1234/2007 του Συμβουλίου για την θέσπιση κοινής οργάνωσης των γεωργικών αγορών και ειδικών διατάξεων για ορισμένα γεωργικά προϊόντα (ενιαίος κανονισμός ΚΟΑ).</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293061">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26.</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ΚΑΝΟΝΙΣΜΟΣ 361/2007/Ε.Κ «Εμπορία κρέατος βοοειδών ηλικίας το πολύ 12 μηνών).</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293061">
        <w:trPr>
          <w:trHeight w:val="81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lastRenderedPageBreak/>
              <w:t>27.</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ΚΑΝΟΝΙΣΜΟΣ 566/2008/Ε.Κ της Επιτροπής σχετικά με την θέσπιση λεπτομερών κανόνων εφαρμογής του Κανονισμού 1234/2007 του Συμβουλίου όσον αφορά την εμπορία του κρέατος βοοειδών ηλικίας το πολύ 12 μηνών.</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106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28.</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ΚΑΝΟΝΙΣΜΌΣ (ΕΕ) αριθ. 1337/2013 για τη θέσπιση κανόνων εφαρμογής του κανονισμού (ΕΕ) αριθ. 1169/2011 του Ευρωπαϊκού Κοινοβουλίου και του Συμβουλίου όσον αφορά την ένδειξη της χώρας καταγωγής ή του τόπου προέλευσης για τα νωπά, διατηρημένα με απλή ψύξη ή κατεψυγμένα κρέατα χοροειδών, προβατοειδών, αιγοειδών και ……πουλερικών</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69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29.</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Οδηγία 89/107/ΕΟΚ., για την προσέγγιση των νομοθεσιών των κρατών μελών σχετικά με τα πρόσθετα που μπορούν να χρησιμοποιούνται στα τρόφιμα τα οποία προορίζονται για ανθρώπινη διατροφή και όπως έχει αυτή τροποποιηθεί(94/34/ΕΚ, 292/97).</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jc w:val="both"/>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jc w:val="both"/>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jc w:val="both"/>
              <w:rPr>
                <w:rFonts w:eastAsia="Times New Roman" w:cs="Calibri"/>
                <w:color w:val="000000"/>
                <w:lang w:eastAsia="el-GR"/>
              </w:rPr>
            </w:pPr>
          </w:p>
        </w:tc>
      </w:tr>
      <w:tr w:rsidR="00B95EFB" w:rsidRPr="00000B9B" w:rsidTr="007F7A33">
        <w:trPr>
          <w:trHeight w:val="42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30.</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Οδηγία 89/107/ΕΟΚ σχετικά με τα πρόσθετα των τροφίμων και όπως έχει αυτή τροποποιηθεί.</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93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31.</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Οδηγία 90/642/ΕΟΚ του Συμβουλίου που αφορά τον καθορισμό των ανωτάτων περιεκτικοτήτων για τα κατάλοιπα των φυτοφαρμάκων επάνω ή μέσα σε ορισμένα προϊόντα φυτικής προέλευσης, συμπεριλαμβανομένων και των οπωροκηπευτικών και τις όποιες τροποποιήσεις αυτής.</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132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31.</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 xml:space="preserve"> Την Οδηγία 2004/41 Ε.Κ του Ευρωπαϊκού Κοινοβουλίου και του Συμβουλίου για την κατάργηση ορισμένων οδηγιών σχετικών με την υγιεινή των τροφίμων και τους υγειονομικούς όρους για την παραγωγή και διάθεση στην αγορά ορισμένων προϊόντων ζωικής προέλευσης που προορίζονται για ανθρώπινη κατανάλωση και για την τροποποίηση των οδηγιών του Συμβουλίου 89/662 ΕΟΚ. και 92/118/ΕΟΚ και της απόφασης 95/408 ΕΚ του Συμβουλίου.</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136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32.</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Την Οδηγία 2000/13/Ε.Κ του Συμβουλίου για προσέγγιση των νομοθεσιών των κρατών μελών σχετικά με την επισήμανση, την παρουσίαση και την διαφήμιση των τροφίμων και τις όποιες τροποποιήσεις αυτής από τις Οδηγίες 2007/68/ΕΚ, 2008/5 Ε.Κ, 2005/26 Ε.Κ,2001/101/ Ε.Κ της Επιτροπής, 2002/86/ Ε.Κ της Επιτροπής και της Οδηγίας 2003/89/Ε.Κ του Ευρωπαϊκού Κοινοβουλίου και του Συμβουλίου, για την τροποποίηση της Οδηγίας 2000/13/Ε.Κ όσον αφορά την αναγραφή των συστατικών των τροφίμων.</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33.</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ΕΦΕΤ ΟΔΗΓΟΣ ΥΓΙΕΙΝΗΣ Νο9.</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ΚΑΤΑΛΛΗΛΟΤΗΤΑ ΚΑΙ ΧΑΡΑΚΤΗΡΙΣΤΙΚΕΣ ΙΔΙΟΤΗΤΕΣ ΝΩΠΩΝ</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rPr>
                <w:rFonts w:ascii="Bookman Old Style" w:eastAsia="Times New Roman" w:hAnsi="Bookman Old Style" w:cs="Calibri"/>
                <w:bCs/>
                <w:color w:val="000000"/>
                <w:sz w:val="16"/>
                <w:szCs w:val="16"/>
                <w:lang w:eastAsia="el-GR"/>
              </w:rPr>
            </w:pPr>
            <w:bookmarkStart w:id="135" w:name="RANGE!A359"/>
            <w:r w:rsidRPr="00000B9B">
              <w:rPr>
                <w:rFonts w:ascii="Bookman Old Style" w:eastAsia="Times New Roman" w:hAnsi="Bookman Old Style" w:cs="Calibri"/>
                <w:bCs/>
                <w:color w:val="000000"/>
                <w:sz w:val="16"/>
                <w:szCs w:val="16"/>
                <w:lang w:eastAsia="el-GR"/>
              </w:rPr>
              <w:t>ΠΟΥΛΕΡΙΚΩΝ</w:t>
            </w:r>
            <w:bookmarkEnd w:id="135"/>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72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 xml:space="preserve">Όλα τα νωπά πουλερικά </w:t>
            </w:r>
            <w:r w:rsidRPr="00000B9B">
              <w:rPr>
                <w:rFonts w:eastAsia="Times New Roman" w:cs="Calibri"/>
                <w:color w:val="000000"/>
                <w:sz w:val="16"/>
                <w:szCs w:val="16"/>
                <w:lang w:eastAsia="el-GR"/>
              </w:rPr>
              <w:t>θα πρέπει να Α ποιότητας και να τηρούνται οι όροι των άρθρων 88, 88</w:t>
            </w:r>
            <w:r w:rsidRPr="00000B9B">
              <w:rPr>
                <w:rFonts w:eastAsia="Times New Roman" w:cs="Calibri"/>
                <w:color w:val="000000"/>
                <w:sz w:val="16"/>
                <w:szCs w:val="16"/>
                <w:vertAlign w:val="superscript"/>
                <w:lang w:eastAsia="el-GR"/>
              </w:rPr>
              <w:t>(1)</w:t>
            </w:r>
            <w:r w:rsidRPr="00000B9B">
              <w:rPr>
                <w:rFonts w:eastAsia="Times New Roman" w:cs="Calibri"/>
                <w:color w:val="000000"/>
                <w:sz w:val="16"/>
                <w:szCs w:val="16"/>
                <w:lang w:eastAsia="el-GR"/>
              </w:rPr>
              <w:t xml:space="preserve"> και 89 του Κώδικα Τροφίμων, Ποτών και Λοιπών Αντικειμένων Κοινής Χρήσεως και να πληρούν τις εκάστοτε Υγειονομικές, Κτηνιατρικές και Κοινοτικές διατάξεις.</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 xml:space="preserve">Α </w:t>
            </w:r>
            <w:r w:rsidRPr="00000B9B">
              <w:rPr>
                <w:rFonts w:eastAsia="Times New Roman" w:cs="Calibri"/>
                <w:color w:val="000000"/>
                <w:sz w:val="16"/>
                <w:szCs w:val="16"/>
                <w:lang w:eastAsia="el-GR"/>
              </w:rPr>
              <w:t>Σύμφωνα με τον Κανονισμό 1234/2007 (Παράρτημα XIV) νοούνται ως:</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76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«κρέας πουλερικών»:</w:t>
            </w:r>
            <w:r w:rsidRPr="00000B9B">
              <w:rPr>
                <w:rFonts w:ascii="Bookman Old Style" w:eastAsia="Times New Roman" w:hAnsi="Bookman Old Style" w:cs="Calibri"/>
                <w:color w:val="000000"/>
                <w:sz w:val="16"/>
                <w:szCs w:val="16"/>
                <w:lang w:eastAsia="el-GR"/>
              </w:rPr>
              <w:t>το κρέας των πουλερικών που είναι κατάλληλο για ανθρώπινη κατανάλωση και το οποίο δεν έχει υποστεί άλλη επεξεργασία πλην της επεξεργασίας με ψύχος,</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69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 xml:space="preserve">«νωπό κρέας πουλερικών»: </w:t>
            </w:r>
            <w:r w:rsidRPr="00000B9B">
              <w:rPr>
                <w:rFonts w:eastAsia="Times New Roman" w:cs="Calibri"/>
                <w:color w:val="000000"/>
                <w:sz w:val="16"/>
                <w:szCs w:val="16"/>
                <w:lang w:eastAsia="el-GR"/>
              </w:rPr>
              <w:t>το κρέας των πουλερικών το οποίο δεν έχει ουδέποτε σκληρυνθεί με τη διαδικασία ψύχους πριν διατηρηθεί συνεχώς σε θερμοκρασία όχι χαμηλότερη από - 2° C και όχι υψηλότερη από + 4° C.</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69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 xml:space="preserve">Τα πουλερικά να είναι κατηγορίας </w:t>
            </w:r>
            <w:r w:rsidRPr="00000B9B">
              <w:rPr>
                <w:rFonts w:ascii="Bookman Old Style" w:eastAsia="Times New Roman" w:hAnsi="Bookman Old Style" w:cs="Calibri"/>
                <w:bCs/>
                <w:color w:val="000000"/>
                <w:sz w:val="16"/>
                <w:szCs w:val="16"/>
                <w:lang w:eastAsia="el-GR"/>
              </w:rPr>
              <w:t xml:space="preserve">Α </w:t>
            </w:r>
            <w:r w:rsidRPr="00000B9B">
              <w:rPr>
                <w:rFonts w:eastAsia="Times New Roman" w:cs="Calibri"/>
                <w:color w:val="000000"/>
                <w:sz w:val="16"/>
                <w:szCs w:val="16"/>
                <w:lang w:eastAsia="el-GR"/>
              </w:rPr>
              <w:t>σύμφωνα με τον Κανονισμό ΕΟΚ 1538/91 Άρθρο 6 ο οποίος αντικαταστάθηκε με τον 543/2008, και να προέρχονται από πουλερικά απόλυτα υγιή, φυλών κρεατοπαραγωγής και των δύο γενών, καλά ανεπτυγμένα ηλικίας μέχρι τριών (3) μηνών, ολόκληρα.</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118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 xml:space="preserve">α. </w:t>
            </w:r>
            <w:r w:rsidRPr="00000B9B">
              <w:rPr>
                <w:rFonts w:eastAsia="Times New Roman" w:cs="Calibri"/>
                <w:color w:val="000000"/>
                <w:sz w:val="16"/>
                <w:szCs w:val="16"/>
                <w:lang w:eastAsia="el-GR"/>
              </w:rPr>
              <w:t>Να είναι απαλλαγμένα από κεφάλια τράχηλους άκρα από τον ταρσό χωρίς φτερά, έντερα, τραχεία, πνεύμονες και κεφάλι. Το δέρμα δεν φέρει υπολείμματα φτερών, αμυχές, σκασίματα ή αιματώματα. Λίγα μικρά πούπουλα, τμήματα στελεχών και τρίχες (filoplumes) είναι δυνατόν να υπάρχουν πάνω στο στήθος, τα πόδια και τις άκρες από τις φτερούγες (Κανονισμός ΕΟΚ 1538/91 ο οποίος αντικαταστάθηκε με τον 543/2008).</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54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 xml:space="preserve">β. </w:t>
            </w:r>
            <w:r w:rsidRPr="00000B9B">
              <w:rPr>
                <w:rFonts w:eastAsia="Times New Roman" w:cs="Calibri"/>
                <w:color w:val="000000"/>
                <w:sz w:val="16"/>
                <w:szCs w:val="16"/>
                <w:lang w:eastAsia="el-GR"/>
              </w:rPr>
              <w:t xml:space="preserve">Να έχουν εκτραφεί με 100% φυτική διατροφή, η οποία να πιστοποιείται από Κρατικό φορέα (AGROCERT). </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114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 xml:space="preserve">γ. </w:t>
            </w:r>
            <w:r w:rsidRPr="00000B9B">
              <w:rPr>
                <w:rFonts w:eastAsia="Times New Roman" w:cs="Calibri"/>
                <w:color w:val="000000"/>
                <w:sz w:val="16"/>
                <w:szCs w:val="16"/>
                <w:lang w:eastAsia="el-GR"/>
              </w:rPr>
              <w:t>Να είναι ανέπαφα και αρτιμελή (Κανονισμός 1538/91) χωρίς κανένα ορατό ξένο σώμα, ακαθαρσία ή αίμα χωρίς οποιαδήποτε ξένη οσμή, χωρίς ορατές κηλίδες αίματος, χωρίς εξέχοντα σπασμένα κόκαλα, χωρίς σοβαρούς μώλωπες και χωρίς ίχνη προηγούμενης κατάψυξης. Θα πρέπει να υπάρχει ένα κανονικό και λεπτό στρώμα λίπους στο στήθος, στην πλάτη και στους μηρούς (Κανονισμός ΕΟΚ 1538/91 ο οποίος αντικαταστάθηκε με τον 543/2008.</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jc w:val="both"/>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jc w:val="both"/>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jc w:val="both"/>
              <w:rPr>
                <w:rFonts w:eastAsia="Times New Roman" w:cs="Calibri"/>
                <w:color w:val="000000"/>
                <w:lang w:eastAsia="el-GR"/>
              </w:rPr>
            </w:pPr>
          </w:p>
        </w:tc>
      </w:tr>
      <w:tr w:rsidR="00B95EFB" w:rsidRPr="00000B9B" w:rsidTr="00293061">
        <w:trPr>
          <w:trHeight w:val="46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 xml:space="preserve">δ. </w:t>
            </w:r>
            <w:r w:rsidRPr="00000B9B">
              <w:rPr>
                <w:rFonts w:eastAsia="Times New Roman" w:cs="Calibri"/>
                <w:color w:val="000000"/>
                <w:sz w:val="16"/>
                <w:szCs w:val="16"/>
                <w:lang w:eastAsia="el-GR"/>
              </w:rPr>
              <w:t>Να έχουν καλή όψη. Το κρέας πρέπει να είναι παχύ, το στήθος ανεπτυγμένο, φαρδύ, μακρύ και σαρκώδες, όπως σαρκώδη πρέπει να είναι και τα πόδια.</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293061">
        <w:trPr>
          <w:trHeight w:val="1275"/>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bCs/>
                <w:color w:val="000000"/>
                <w:sz w:val="16"/>
                <w:szCs w:val="16"/>
                <w:lang w:eastAsia="el-GR"/>
              </w:rPr>
              <w:lastRenderedPageBreak/>
              <w:t>ε.</w:t>
            </w:r>
            <w:r w:rsidRPr="00000B9B">
              <w:rPr>
                <w:rFonts w:ascii="Bookman Old Style" w:eastAsia="Times New Roman" w:hAnsi="Bookman Old Style" w:cs="Calibri"/>
                <w:color w:val="000000"/>
                <w:sz w:val="16"/>
                <w:szCs w:val="16"/>
                <w:lang w:eastAsia="el-GR"/>
              </w:rPr>
              <w:t xml:space="preserve"> Να μην έχουν υποστεί οποιαδήποτε επεξεργασία,ακτινοβολία ή επεξεργασία με ιονίζουσες ή υπεριώδεις ακτίνες ή επίδραση λευκαντικών ουσιών που δίνουν τεχνητό χρωματισμό ή γεύση. Να μην έχουν υποστεί επεξεργασία χρωστικές φυσικές ή τεχνητές, με αντιβιοτικά, με συντηρητικές ή άλλες ουσίες που να αποσκοπεί στην εξασφάλιση της συντήρησης.ε.</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jc w:val="both"/>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jc w:val="both"/>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jc w:val="both"/>
              <w:rPr>
                <w:rFonts w:eastAsia="Times New Roman" w:cs="Calibri"/>
                <w:color w:val="000000"/>
                <w:lang w:eastAsia="el-GR"/>
              </w:rPr>
            </w:pPr>
          </w:p>
        </w:tc>
      </w:tr>
      <w:tr w:rsidR="00B95EFB" w:rsidRPr="00000B9B" w:rsidTr="007F7A33">
        <w:trPr>
          <w:trHeight w:val="46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 xml:space="preserve">στ. </w:t>
            </w:r>
            <w:r w:rsidRPr="00000B9B">
              <w:rPr>
                <w:rFonts w:eastAsia="Times New Roman" w:cs="Calibri"/>
                <w:color w:val="000000"/>
                <w:sz w:val="16"/>
                <w:szCs w:val="16"/>
                <w:lang w:eastAsia="el-GR"/>
              </w:rPr>
              <w:t>Να έχουν υποβληθεί σε υγειονομική επιθεώρηση πριν την σφαγή και τα οποία κρίθηκαν κατάλληλα προς σφαγή για την εμπορία κρέατος πουλερικών.</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61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bCs/>
                <w:color w:val="000000"/>
                <w:sz w:val="16"/>
                <w:szCs w:val="16"/>
                <w:lang w:eastAsia="el-GR"/>
              </w:rPr>
            </w:pPr>
            <w:r w:rsidRPr="00000B9B">
              <w:rPr>
                <w:rFonts w:eastAsia="Times New Roman" w:cs="Calibri"/>
                <w:bCs/>
                <w:color w:val="000000"/>
                <w:sz w:val="16"/>
                <w:szCs w:val="16"/>
                <w:lang w:eastAsia="el-GR"/>
              </w:rPr>
              <w:t>ζ</w:t>
            </w:r>
            <w:r w:rsidRPr="00000B9B">
              <w:rPr>
                <w:rFonts w:eastAsia="Times New Roman" w:cs="Calibri"/>
                <w:color w:val="000000"/>
                <w:sz w:val="16"/>
                <w:szCs w:val="16"/>
                <w:lang w:eastAsia="el-GR"/>
              </w:rPr>
              <w:t>. Να έχουν υποστεί κρεοσκοπικό έλεγχο μετά την σφαγή και έχουν κριθεί κατάλληλα για ανθρώπινη κατανάλωση.</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46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 xml:space="preserve">η </w:t>
            </w:r>
            <w:r w:rsidRPr="00000B9B">
              <w:rPr>
                <w:rFonts w:eastAsia="Times New Roman" w:cs="Calibri"/>
                <w:color w:val="000000"/>
                <w:sz w:val="16"/>
                <w:szCs w:val="16"/>
                <w:lang w:eastAsia="el-GR"/>
              </w:rPr>
              <w:t>Μετά την σφαγή δεν θα πρέπει να έχουν μυκητιάσεις και αλλοιώσεις μη φυσιολογική οσμή ή χρώμα, κακοήθεις ή πολλαπλούς όγκους.</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136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bCs/>
                <w:color w:val="000000"/>
                <w:sz w:val="16"/>
                <w:szCs w:val="16"/>
                <w:lang w:eastAsia="el-GR"/>
              </w:rPr>
            </w:pPr>
            <w:r w:rsidRPr="00000B9B">
              <w:rPr>
                <w:rFonts w:eastAsia="Times New Roman" w:cs="Calibri"/>
                <w:bCs/>
                <w:color w:val="000000"/>
                <w:sz w:val="16"/>
                <w:szCs w:val="16"/>
                <w:lang w:eastAsia="el-GR"/>
              </w:rPr>
              <w:t>θ</w:t>
            </w:r>
            <w:r w:rsidRPr="00000B9B">
              <w:rPr>
                <w:rFonts w:eastAsia="Times New Roman" w:cs="Calibri"/>
                <w:color w:val="000000"/>
                <w:sz w:val="16"/>
                <w:szCs w:val="16"/>
                <w:lang w:eastAsia="el-GR"/>
              </w:rPr>
              <w:t xml:space="preserve"> Να πληρούν τους όρους υγιεινής και καταλληλότητας και τις συστάσεις με τις ισχύουσες διατάξεις ΚΑΝΟΝΙΣΜΟΣ(ΕΟΚ) αριθ. 1906/90 ΤΟΥ ΣΥΜΒΟΥΛΙΟΥ της 26ης Ιουνίου 1990 σχετικά με ορισμένους κανόνες εμπορίας για το κρέας πουλερικών ΚΑΝΟΝΙΣΜΟΣ (ΕΚ) αριθ. 1177/2006 ΤΗΣ ΕΠΙΤΡΟΠΗΣ της 1ης Αυγούστου 2006 για την εφαρμογή του κανονισμού (ΕΚ) αριθ. 2160/2003 του Ευρωπαϊκού Κοινοβουλίου και του Συμβουλίου όσον αφορά τις απαιτήσεις για τη χρησιμοποίηση -ειδικών μεθόδων ελέγχου στο πλαίσιο των εθνικών προγραμμάτων για τον έλεγχο της σαλμονέλας στα πουλερικά.</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69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bCs/>
                <w:color w:val="000000"/>
                <w:sz w:val="16"/>
                <w:szCs w:val="16"/>
                <w:lang w:eastAsia="el-GR"/>
              </w:rPr>
            </w:pPr>
            <w:r w:rsidRPr="00000B9B">
              <w:rPr>
                <w:rFonts w:eastAsia="Times New Roman" w:cs="Calibri"/>
                <w:bCs/>
                <w:color w:val="000000"/>
                <w:sz w:val="16"/>
                <w:szCs w:val="16"/>
                <w:lang w:eastAsia="el-GR"/>
              </w:rPr>
              <w:t>ι</w:t>
            </w:r>
            <w:r w:rsidRPr="00000B9B">
              <w:rPr>
                <w:rFonts w:eastAsia="Times New Roman" w:cs="Calibri"/>
                <w:color w:val="000000"/>
                <w:sz w:val="16"/>
                <w:szCs w:val="16"/>
                <w:lang w:eastAsia="el-GR"/>
              </w:rPr>
              <w:t>. Να μην περιέχουν επιβλαβείς ουσίες προερχόμενες από την διατροφή των ζώων ή άλλες ουσίες εξωγενούς προελεύσεως όπως οιστρογόνα, αντιβιοτικά και θυρεοστατικά και γενικά απουσία κτηνιατρικών και αυξητικών παραγόντων.</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72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 xml:space="preserve">ια </w:t>
            </w:r>
            <w:r w:rsidRPr="00000B9B">
              <w:rPr>
                <w:rFonts w:eastAsia="Times New Roman" w:cs="Calibri"/>
                <w:color w:val="000000"/>
                <w:sz w:val="16"/>
                <w:szCs w:val="16"/>
                <w:lang w:eastAsia="el-GR"/>
              </w:rPr>
              <w:t>Σε κάθε κοτόπουλο θα υπάρχει σήμανση, όπου θα αναγράφεται ο αριθμός έγκρισης ΕΟΚ του σφαγείου, η θερμοκρασία συντήρησης και η ημερομηνία ανάλωσης, η χώρα προέλευσης ή ο τόπος καταγωγής (Κανονισμός 1337/2013 1</w:t>
            </w:r>
            <w:r w:rsidRPr="00000B9B">
              <w:rPr>
                <w:rFonts w:eastAsia="Times New Roman" w:cs="Calibri"/>
                <w:color w:val="000000"/>
                <w:sz w:val="16"/>
                <w:szCs w:val="16"/>
                <w:vertAlign w:val="superscript"/>
                <w:lang w:eastAsia="el-GR"/>
              </w:rPr>
              <w:t>η</w:t>
            </w:r>
            <w:r w:rsidRPr="00000B9B">
              <w:rPr>
                <w:rFonts w:eastAsia="Times New Roman" w:cs="Calibri"/>
                <w:color w:val="000000"/>
                <w:sz w:val="16"/>
                <w:szCs w:val="16"/>
                <w:lang w:eastAsia="el-GR"/>
              </w:rPr>
              <w:t xml:space="preserve"> Απριλίου 2015).</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64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Σε κάθε χάρτινη εξωτερική δεύτερη συσκευασία η σήμανση να είναι σύμφωνη με τις διατάξεις σήμανσης τροφίμων:</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139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ΚΑΝΟΝΙΣΜΟΣ (ΕΕ) αριθ. 1169/2011 ΤΟΥ ΕΥΡΩΠΑΪΚΟΥ ΚΟΙΝΟΒΟΥΛΙΟΥ ΚΑΙ ΤΟΥ ΣΥΜΒΟΥΛΙΟΥ της 25ης Οκτωβρίου 2011 σχετικά με την παροχή πληροφοριών για τα τρόφιμα στους καταναλωτές, την τροποποίηση των κανονισμών του Ευρωπαϊκού Κοινοβουλίου και του Συμβουλίου (ΕΚ) αριθ. 1924/2006 και (ΕΚ) αριθ. 1925/2006 και την κατάργηση της οδηγίας 87/250/ΕΟΚ της Επιτροπής, της οδηγίας 90/496/ΕΟΚ του Συμβουλίου, της οδηγίας 1999/10/ΕΚ της Επιτροπής, της οδηγίας 2000/13/ΕΚ του Ευρωπαϊκού Κοινοβουλίου και του Συμβουλίου, των οδηγιών της Επιτροπής 2002/67/ΕΚ και 2008/5/ΕΚ και του κανονισμού (ΕΚ) αριθ. 608/2004 της Επιτροπής.</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72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 xml:space="preserve">Εκτελεστικός Κανονισμός (ΕΕ) αριθμ. 1337/2013 για την θέσπιση κανόνων εφαρμογής του Καν.αριθμ. 1169/2011 όσον αφορά την ένδειξη της χώρας καταγωγής ή του τόπου προέλευσης για τα κρέατα χοριοειδών, προβατοειδών, αιγοειδών και πουλερικών.                         </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rPr>
                <w:rFonts w:eastAsia="Times New Roman" w:cs="Calibri"/>
                <w:bCs/>
                <w:color w:val="000000"/>
                <w:sz w:val="16"/>
                <w:szCs w:val="16"/>
                <w:lang w:eastAsia="el-GR"/>
              </w:rPr>
            </w:pPr>
            <w:r w:rsidRPr="00000B9B">
              <w:rPr>
                <w:rFonts w:eastAsia="Times New Roman" w:cs="Calibri"/>
                <w:bCs/>
                <w:color w:val="000000"/>
                <w:sz w:val="16"/>
                <w:szCs w:val="16"/>
                <w:lang w:eastAsia="el-GR"/>
              </w:rPr>
              <w:t>Ιβ</w:t>
            </w:r>
            <w:r w:rsidRPr="00000B9B">
              <w:rPr>
                <w:rFonts w:eastAsia="Times New Roman" w:cs="Calibri"/>
                <w:color w:val="000000"/>
                <w:sz w:val="16"/>
                <w:szCs w:val="16"/>
                <w:lang w:eastAsia="el-GR"/>
              </w:rPr>
              <w:t xml:space="preserve">. Η ημερομηνία παράδοσης των πουλερικών θα είναι η επόμενη  της ημερομηνίας σφαγής αυτών.  </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69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 xml:space="preserve">ιγ. </w:t>
            </w:r>
            <w:r w:rsidRPr="00000B9B">
              <w:rPr>
                <w:rFonts w:eastAsia="Times New Roman" w:cs="Calibri"/>
                <w:color w:val="000000"/>
                <w:sz w:val="16"/>
                <w:szCs w:val="16"/>
                <w:lang w:eastAsia="el-GR"/>
              </w:rPr>
              <w:t>Σε περίπτωση εισαγωγής νωπών πουλερικών από τρίτη χώρα πρέπει να συνοδεύεται με Υγειονομικό πιστοποιητικό (στην Ελληνική γλώσσα) όπως ορίζεται από το Π.Δ.420/1993, Π.Δ.291/1996 και Π.Δ. 119/1997(Α108).</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bookmarkStart w:id="136" w:name="RANGE!A383"/>
            <w:r w:rsidRPr="00000B9B">
              <w:rPr>
                <w:rFonts w:ascii="Bookman Old Style" w:eastAsia="Times New Roman" w:hAnsi="Bookman Old Style" w:cs="Calibri"/>
                <w:bCs/>
                <w:color w:val="000000"/>
                <w:sz w:val="16"/>
                <w:szCs w:val="16"/>
                <w:lang w:eastAsia="el-GR"/>
              </w:rPr>
              <w:t>ΠΕΡΙΓΡΑΦΗ ΕΙΔΟΥΣ     CPV 15112100-7</w:t>
            </w:r>
            <w:bookmarkEnd w:id="136"/>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bookmarkStart w:id="137" w:name="RANGE!A384"/>
            <w:r w:rsidRPr="00000B9B">
              <w:rPr>
                <w:rFonts w:ascii="Bookman Old Style" w:eastAsia="Times New Roman" w:hAnsi="Bookman Old Style" w:cs="Calibri"/>
                <w:bCs/>
                <w:color w:val="000000"/>
                <w:sz w:val="16"/>
                <w:szCs w:val="16"/>
                <w:lang w:eastAsia="el-GR"/>
              </w:rPr>
              <w:t>Νωπά πουλερικά</w:t>
            </w:r>
            <w:bookmarkEnd w:id="137"/>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69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 xml:space="preserve">Β 1.Νωπά ολόκληρα κοτόπουλα </w:t>
            </w:r>
            <w:r w:rsidRPr="00000B9B">
              <w:rPr>
                <w:rFonts w:eastAsia="Times New Roman" w:cs="Calibri"/>
                <w:color w:val="000000"/>
                <w:sz w:val="16"/>
                <w:szCs w:val="16"/>
                <w:lang w:eastAsia="el-GR"/>
              </w:rPr>
              <w:t xml:space="preserve">να είναι τύπου A 65% </w:t>
            </w:r>
            <w:r w:rsidRPr="00000B9B">
              <w:rPr>
                <w:rFonts w:ascii="Bookman Old Style" w:eastAsia="Times New Roman" w:hAnsi="Bookman Old Style" w:cs="Calibri"/>
                <w:bCs/>
                <w:color w:val="000000"/>
                <w:sz w:val="16"/>
                <w:szCs w:val="16"/>
                <w:lang w:eastAsia="el-GR"/>
              </w:rPr>
              <w:t xml:space="preserve">αερόψυκτα, </w:t>
            </w:r>
            <w:r w:rsidRPr="00000B9B">
              <w:rPr>
                <w:rFonts w:eastAsia="Times New Roman" w:cs="Calibri"/>
                <w:color w:val="000000"/>
                <w:sz w:val="16"/>
                <w:szCs w:val="16"/>
                <w:lang w:eastAsia="el-GR"/>
              </w:rPr>
              <w:t xml:space="preserve">βάρους των </w:t>
            </w:r>
            <w:r w:rsidRPr="00000B9B">
              <w:rPr>
                <w:rFonts w:ascii="Bookman Old Style" w:eastAsia="Times New Roman" w:hAnsi="Bookman Old Style" w:cs="Calibri"/>
                <w:bCs/>
                <w:color w:val="000000"/>
                <w:sz w:val="16"/>
                <w:szCs w:val="16"/>
                <w:lang w:eastAsia="el-GR"/>
              </w:rPr>
              <w:t xml:space="preserve">1200 gr - 1300 </w:t>
            </w:r>
            <w:r w:rsidRPr="00000B9B">
              <w:rPr>
                <w:rFonts w:eastAsia="Times New Roman" w:cs="Calibri"/>
                <w:color w:val="000000"/>
                <w:sz w:val="16"/>
                <w:szCs w:val="16"/>
                <w:lang w:eastAsia="el-GR"/>
              </w:rPr>
              <w:t>gr άνευ αποκλίσεως των ανωτέρω τιμών (ακριβώς προσδιοριζόμενων) και συσκευασμένα σε χαρτοκιβώτιο των δέκα (10) τεμαχίων, όπου θα αναγράφονται στην Ελληνική γλώσσα:</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Η ονομασία και η κατηγορία του σφαγίου (κατηγορία Α).</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Η χώρα προέλευσης.</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Το σήμα της φυτικής διατροφής.</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Η επωνυμία και η έδρα της επιχείρησης.</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Ο αριθμός έγκρισης του σφαγείου, και σήμανση καταλληλότητας σύμφωνα με την 92/116/ ΕΟΚ.</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Η ημερομηνία σφαγής.</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49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Η ημερομηνία ελάχιστης διατηρησιμότητας, όπως αυτά αναφέρονται στο Π.Δ.291/1996 Κεφάλαιο XII, στον Κανονισμό 853/2004, 854/2004.</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293061">
        <w:trPr>
          <w:trHeight w:val="196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 xml:space="preserve">2. Κοτόπουλο Μπούτι - στήθος </w:t>
            </w:r>
            <w:r w:rsidRPr="00000B9B">
              <w:rPr>
                <w:rFonts w:eastAsia="Times New Roman" w:cs="Calibri"/>
                <w:color w:val="000000"/>
                <w:sz w:val="16"/>
                <w:szCs w:val="16"/>
                <w:lang w:eastAsia="el-GR"/>
              </w:rPr>
              <w:t xml:space="preserve">Τα τεμάχια του νωπού κοτόπουλου να προέρχονται από νωπά ολόκληρα κοτόπουλα τύπου A 65% </w:t>
            </w:r>
            <w:r w:rsidRPr="00000B9B">
              <w:rPr>
                <w:rFonts w:ascii="Bookman Old Style" w:eastAsia="Times New Roman" w:hAnsi="Bookman Old Style" w:cs="Calibri"/>
                <w:bCs/>
                <w:color w:val="000000"/>
                <w:sz w:val="16"/>
                <w:szCs w:val="16"/>
                <w:lang w:eastAsia="el-GR"/>
              </w:rPr>
              <w:t xml:space="preserve">αερόψυκτα. </w:t>
            </w:r>
            <w:r w:rsidRPr="00000B9B">
              <w:rPr>
                <w:rFonts w:eastAsia="Times New Roman" w:cs="Calibri"/>
                <w:color w:val="000000"/>
                <w:sz w:val="16"/>
                <w:szCs w:val="16"/>
                <w:lang w:eastAsia="el-GR"/>
              </w:rPr>
              <w:t xml:space="preserve">βάρους των </w:t>
            </w:r>
            <w:r w:rsidRPr="00000B9B">
              <w:rPr>
                <w:rFonts w:ascii="Bookman Old Style" w:eastAsia="Times New Roman" w:hAnsi="Bookman Old Style" w:cs="Calibri"/>
                <w:bCs/>
                <w:color w:val="000000"/>
                <w:sz w:val="16"/>
                <w:szCs w:val="16"/>
                <w:lang w:eastAsia="el-GR"/>
              </w:rPr>
              <w:t xml:space="preserve">1200 gr </w:t>
            </w:r>
            <w:r w:rsidRPr="00000B9B">
              <w:rPr>
                <w:rFonts w:eastAsia="Times New Roman" w:cs="Calibri"/>
                <w:color w:val="000000"/>
                <w:sz w:val="16"/>
                <w:szCs w:val="16"/>
                <w:lang w:eastAsia="el-GR"/>
              </w:rPr>
              <w:t xml:space="preserve">- </w:t>
            </w:r>
            <w:r w:rsidRPr="00000B9B">
              <w:rPr>
                <w:rFonts w:ascii="Bookman Old Style" w:eastAsia="Times New Roman" w:hAnsi="Bookman Old Style" w:cs="Calibri"/>
                <w:bCs/>
                <w:color w:val="000000"/>
                <w:sz w:val="16"/>
                <w:szCs w:val="16"/>
                <w:lang w:eastAsia="el-GR"/>
              </w:rPr>
              <w:t xml:space="preserve">1300 </w:t>
            </w:r>
            <w:r w:rsidRPr="00000B9B">
              <w:rPr>
                <w:rFonts w:eastAsia="Times New Roman" w:cs="Calibri"/>
                <w:color w:val="000000"/>
                <w:sz w:val="16"/>
                <w:szCs w:val="16"/>
                <w:lang w:eastAsia="el-GR"/>
              </w:rPr>
              <w:t>gr και βάρους τεμαχίων και θα αφορούν τεμαχισμένα οπίσθια τεταρτημόρια (μπούτια νωπά) και τεμαχισμένα στήθη νωπά, βάρους 300-350 γρ για ία μπούτια και 600-700 gr για τα στήθη και φιλέτο και συσκευασμένα (πρώτη συσκευασία), όχι σκαφάκι, κατά προτίμηση (VACUM) και σε δεύτερη συσκευασία μέσα σε χαρτοκιβώτια. Οι συσκευασίες θα είναι σε κατάλληλες για τρόφιμα και θα φέρουν ετικέτα που θα αναγράφεται ο κωδικός αριθμός έγκρισης Ε.Ε. του σφαγείου ή του τυποποιητηρίου, η θερμοκρασία συντήρησης, η ημερομηνία σφαγής, η ημερομηνία λήξης και το βάρος.</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293061">
        <w:trPr>
          <w:trHeight w:val="82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lastRenderedPageBreak/>
              <w:t xml:space="preserve">3. Γαλοπούλα </w:t>
            </w:r>
            <w:r w:rsidRPr="00000B9B">
              <w:rPr>
                <w:rFonts w:eastAsia="Times New Roman" w:cs="Calibri"/>
                <w:color w:val="000000"/>
                <w:sz w:val="16"/>
                <w:szCs w:val="16"/>
                <w:lang w:eastAsia="el-GR"/>
              </w:rPr>
              <w:t>να είναι τύπου 67%, σφαγμένη, αποπτερωμένη, χωρίς κεφάλι &amp; πόδια που έχουν κοπεί στους ταρσούς ή ένα εκατοστό κάτω από αυτούς και χωρίς το συκώτι, το στομάχι και την καρδιά. Βάρος εκάστου τεμαχίου 3-5 Kgr και έχει προετοιμασθεί με τους ενδεδειγμένους υγειονομικούς όρους.</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293061">
        <w:trPr>
          <w:trHeight w:val="3379"/>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B95EFB" w:rsidRPr="00000B9B" w:rsidRDefault="00B95EFB" w:rsidP="007F7A33">
            <w:pPr>
              <w:spacing w:after="0" w:line="240" w:lineRule="auto"/>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 xml:space="preserve">4 Στήθος γαλοπούλας η Φιλέτο </w:t>
            </w:r>
            <w:r w:rsidRPr="00000B9B">
              <w:rPr>
                <w:rFonts w:eastAsia="Times New Roman" w:cs="Calibri"/>
                <w:color w:val="000000"/>
                <w:sz w:val="16"/>
                <w:szCs w:val="16"/>
                <w:lang w:eastAsia="el-GR"/>
              </w:rPr>
              <w:t>να προέρχεται από γαλοπούλα βάρους 3-5 Kgr και τύπου 67% συσκευασμένη σε ατομική συσκευασία (VACUM).                                                                                  ΣΗΜ:Τα ανωτέρω προσδιοριζόμενα βάρη έχουν υπολογισθεί σύμφωνα με τα μεριδολόγια-ποσοτολόγια που εφαρμόζονται στα Νοσοκομεία για τις ανάγκες των σιτιζομένων.  Τα εν λόγω χορηγούμενα νωπά πουλερικά θα πρέπει να προέρχονται από πτηνοσφαγείο που έχει αριθμό έγκρισης από την αρμόδια Κτηνιατρική Υπηρεσία (Π.Δ. 56/1995), και Ισχύον Πιστοποιητικό περί εφαρμογής συστήματος διαχείρισης της ασφάλειας των τροφίμων σύμφωνα με τις απαιτήσεις του προτύπου ΕΝ ISO 22000:2005 το οποίο θα έχει χορηγηθεί από κατάλληλα διαπιστευμένους φορείς Πιστοποίησης από τον ΕΣΥΔ και να φέρουν απαραίτητα την σφραγίδα [κονκάρδα] του κτηνιατρικού ελέγχου. Τα σφαγεία και τεμαχιστήρια και οι αυτόνομες ψυκτικές εγκαταστάσεις πρέπει να διαθέτουν άδεια λειτουργίας και αριθμό έγκρισης σύμφωνα με τις απαιτήσεις του Π.Δ.79/2007(Καθορισμός των όρων, των προϋποθέσεων και της διαδικασίας χορήγησης άδειας ίδρυσης και εκσυγχρονισμού ίων σφαγείων οπληφόρων ζώων, πουλερικών και λαγόμορφων και θέσπιση των αναγκαίων συμπληρωματικών μέτρων για την εφαρμογή των Κανονισμών (ΕΚ) αριθ. 853/2004 και 882/2004 του Ευρωπαϊκού Κοινοβουλίου και του Συμβουλίου, σχετικά με την ίδρυση σφαγείων)</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293061">
        <w:trPr>
          <w:trHeight w:val="3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rPr>
                <w:rFonts w:eastAsia="Times New Roman" w:cs="Calibri"/>
                <w:color w:val="000000"/>
                <w:sz w:val="16"/>
                <w:szCs w:val="16"/>
                <w:lang w:eastAsia="el-GR"/>
              </w:rPr>
            </w:pPr>
            <w:r w:rsidRPr="00000B9B">
              <w:rPr>
                <w:rFonts w:eastAsia="Times New Roman" w:cs="Calibri"/>
                <w:color w:val="000000"/>
                <w:sz w:val="16"/>
                <w:szCs w:val="16"/>
                <w:lang w:eastAsia="el-GR"/>
              </w:rPr>
              <w:t>Οι συμμετέχοντες πρέπει να προσκομίσουν:</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293061">
        <w:trPr>
          <w:trHeight w:val="211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bCs/>
                <w:color w:val="000000"/>
                <w:sz w:val="16"/>
                <w:szCs w:val="16"/>
                <w:lang w:eastAsia="el-GR"/>
              </w:rPr>
            </w:pPr>
            <w:r w:rsidRPr="00000B9B">
              <w:rPr>
                <w:rFonts w:eastAsia="Times New Roman" w:cs="Calibri"/>
                <w:bCs/>
                <w:color w:val="000000"/>
                <w:sz w:val="16"/>
                <w:szCs w:val="16"/>
                <w:lang w:eastAsia="el-GR"/>
              </w:rPr>
              <w:t>1.</w:t>
            </w:r>
            <w:r w:rsidRPr="00000B9B">
              <w:rPr>
                <w:rFonts w:ascii="Times New Roman" w:eastAsia="Times New Roman" w:hAnsi="Times New Roman"/>
                <w:bCs/>
                <w:color w:val="000000"/>
                <w:sz w:val="16"/>
                <w:szCs w:val="16"/>
                <w:lang w:eastAsia="el-GR"/>
              </w:rPr>
              <w:t xml:space="preserve">                </w:t>
            </w:r>
            <w:r w:rsidRPr="00000B9B">
              <w:rPr>
                <w:rFonts w:eastAsia="Times New Roman" w:cs="Calibri"/>
                <w:bCs/>
                <w:color w:val="000000"/>
                <w:sz w:val="16"/>
                <w:szCs w:val="16"/>
                <w:lang w:eastAsia="el-GR"/>
              </w:rPr>
              <w:t>Άδεια λειτουργίας της Επιχείρησης</w:t>
            </w:r>
            <w:r w:rsidRPr="00000B9B">
              <w:rPr>
                <w:rFonts w:eastAsia="Times New Roman" w:cs="Calibri"/>
                <w:color w:val="000000"/>
                <w:sz w:val="16"/>
                <w:szCs w:val="16"/>
                <w:lang w:eastAsia="el-GR"/>
              </w:rPr>
              <w:t xml:space="preserve"> από την αρμόδια Υπηρεσία και σε περίπτωση που ο συμμετέχων έχει την έδρα του εκτός Νομού Αττικής και άδεια λειτουργίας του υποκαταστήματος στο Νομό Αττικής, εφόσον υπάρχει.Η επιχείρηση τροφίμων πρέπει να προσκομίσει και την καταχώρηση ή την έγκριση εγκατάστασής τους. Σύμφωνα με την Κ.Υ.Α. Αριθμ. 15523 /2006 όλες οι επιχειρήσεις τροφίμων έχουν την υποχρέωση καταχώρησης ή έγκρισης των εγκαταστάσεων τους, σύμφωνα με το άρθρο 6 του Κανονισμού (ΕΚ) υπ’ αριθμό. 852/2004 Αναγκαία συμπληρωματικά μέτρα εφαρμογής των Κανονισμών (ΕΚ) υπ’ αριθμ. 178/2002, 852/2004, 853/2004, 854/2004 και 882/2004 του Ευρωπαϊκού Κοινοβουλίου και του Συμβουλίου και εναρμόνιση της Οδηγίας 2004/41/ΕΚ του Ευρωπαϊκού Κοινοβουλίου και του Συμβουλίου για την υγιεινή των τροφίμων.</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293061">
        <w:trPr>
          <w:trHeight w:val="118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bCs/>
                <w:color w:val="000000"/>
                <w:sz w:val="16"/>
                <w:szCs w:val="16"/>
                <w:lang w:eastAsia="el-GR"/>
              </w:rPr>
            </w:pPr>
            <w:r w:rsidRPr="00000B9B">
              <w:rPr>
                <w:rFonts w:eastAsia="Times New Roman" w:cs="Calibri"/>
                <w:bCs/>
                <w:color w:val="000000"/>
                <w:sz w:val="16"/>
                <w:szCs w:val="16"/>
                <w:lang w:eastAsia="el-GR"/>
              </w:rPr>
              <w:t>2.</w:t>
            </w:r>
            <w:r w:rsidRPr="00000B9B">
              <w:rPr>
                <w:rFonts w:ascii="Times New Roman" w:eastAsia="Times New Roman" w:hAnsi="Times New Roman"/>
                <w:bCs/>
                <w:color w:val="000000"/>
                <w:sz w:val="16"/>
                <w:szCs w:val="16"/>
                <w:lang w:eastAsia="el-GR"/>
              </w:rPr>
              <w:t xml:space="preserve">                </w:t>
            </w:r>
            <w:r w:rsidRPr="00000B9B">
              <w:rPr>
                <w:rFonts w:eastAsia="Times New Roman" w:cs="Calibri"/>
                <w:bCs/>
                <w:color w:val="000000"/>
                <w:sz w:val="16"/>
                <w:szCs w:val="16"/>
                <w:lang w:eastAsia="el-GR"/>
              </w:rPr>
              <w:t>Ισχύον Πιστοποιητικό</w:t>
            </w:r>
            <w:r w:rsidRPr="00000B9B">
              <w:rPr>
                <w:rFonts w:eastAsia="Times New Roman" w:cs="Calibri"/>
                <w:color w:val="000000"/>
                <w:sz w:val="16"/>
                <w:szCs w:val="16"/>
                <w:lang w:eastAsia="el-GR"/>
              </w:rPr>
              <w:t xml:space="preserve"> περί εφαρμογής συστήματος διαχείρισης της ασφάλειας των τροφίμων σύμφωνα [ΚΥΑ 487/2000 (ΦΕΚ1219β/4.10.2000)] με τις απαιτήσεις του προτύπου ΕΝ ISO 22000:2005 το οποίο θα έχει χορηγηθεί από κατάλληλα διαπιστευμένους φορείς Πιστοποίησης από τον ΕΣΥΔ για την παραγωγή - παρασκευή - επεξεργασία, αποθήκευση, διακίνηση και. εμπορία των προϊόντων.  </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293061">
        <w:trPr>
          <w:trHeight w:val="64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rPr>
                <w:rFonts w:eastAsia="Times New Roman" w:cs="Calibri"/>
                <w:color w:val="000000"/>
                <w:sz w:val="16"/>
                <w:szCs w:val="16"/>
                <w:lang w:eastAsia="el-GR"/>
              </w:rPr>
            </w:pPr>
            <w:r w:rsidRPr="00000B9B">
              <w:rPr>
                <w:rFonts w:eastAsia="Times New Roman" w:cs="Calibri"/>
                <w:color w:val="000000"/>
                <w:sz w:val="16"/>
                <w:szCs w:val="16"/>
                <w:lang w:eastAsia="el-GR"/>
              </w:rPr>
              <w:t>Επίσης, θα πρέπει να προσκομίζει ία αποτελέσματα των μικροβιολογικών και χημικών αναλύσεων των προϊόντων, που πραγματοποιεί στα πλαίσια του αυτοελέγχου, κάθε φορά που αυτό ζητείται.</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293061">
        <w:trPr>
          <w:trHeight w:val="52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rPr>
                <w:rFonts w:eastAsia="Times New Roman" w:cs="Calibri"/>
                <w:color w:val="000000"/>
                <w:sz w:val="16"/>
                <w:szCs w:val="16"/>
                <w:lang w:eastAsia="el-GR"/>
              </w:rPr>
            </w:pPr>
            <w:r w:rsidRPr="00000B9B">
              <w:rPr>
                <w:rFonts w:eastAsia="Times New Roman" w:cs="Calibri"/>
                <w:color w:val="000000"/>
                <w:sz w:val="16"/>
                <w:szCs w:val="16"/>
                <w:lang w:eastAsia="el-GR"/>
              </w:rPr>
              <w:t>Σε περίπτωση που ο συμμετέχων στον διαγωνισμό δεν είναι παραγωγός ή παρασκευαστής θα πρέπει να επισυνάψει:</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293061">
        <w:trPr>
          <w:trHeight w:val="94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Symbol" w:eastAsia="Times New Roman" w:hAnsi="Symbol" w:cs="Calibri"/>
                <w:color w:val="000000"/>
                <w:sz w:val="16"/>
                <w:szCs w:val="16"/>
                <w:lang w:eastAsia="el-GR"/>
              </w:rPr>
            </w:pPr>
            <w:r w:rsidRPr="00000B9B">
              <w:rPr>
                <w:rFonts w:ascii="Symbol" w:eastAsia="Symbol" w:hAnsi="Symbol" w:cs="Symbol"/>
                <w:color w:val="000000"/>
                <w:sz w:val="16"/>
                <w:szCs w:val="16"/>
                <w:lang w:eastAsia="el-GR"/>
              </w:rPr>
              <w:t></w:t>
            </w:r>
            <w:r w:rsidRPr="00000B9B">
              <w:rPr>
                <w:rFonts w:ascii="Times New Roman" w:eastAsia="Symbol" w:hAnsi="Times New Roman"/>
                <w:color w:val="000000"/>
                <w:sz w:val="16"/>
                <w:szCs w:val="16"/>
                <w:lang w:eastAsia="el-GR"/>
              </w:rPr>
              <w:t xml:space="preserve">    </w:t>
            </w:r>
            <w:r w:rsidRPr="00000B9B">
              <w:rPr>
                <w:rFonts w:eastAsia="Symbol" w:cs="Calibri"/>
                <w:color w:val="000000"/>
                <w:sz w:val="16"/>
                <w:szCs w:val="16"/>
                <w:lang w:eastAsia="el-GR"/>
              </w:rPr>
              <w:t xml:space="preserve">   Ισχύον Πιστοποιητικό περί εφαρμογής συστήματος διαχείρισης της ασφάλειας των τροφίμων σύμφωνα με τις απαιτήσεις του προτύπου ΕΝ ISO 22000:2005 το οποίο θα έχει χορηγηθεί από κατάλληλα διαπιστευμένους Πιστοποίησης από τον ΕΣΥΔ φορείς για την παραγωγή - παρασκευή των προϊόντων.</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293061">
        <w:trPr>
          <w:trHeight w:val="84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Symbol" w:eastAsia="Times New Roman" w:hAnsi="Symbol" w:cs="Calibri"/>
                <w:color w:val="000000"/>
                <w:sz w:val="16"/>
                <w:szCs w:val="16"/>
                <w:lang w:eastAsia="el-GR"/>
              </w:rPr>
            </w:pPr>
            <w:r w:rsidRPr="00000B9B">
              <w:rPr>
                <w:rFonts w:ascii="Symbol" w:eastAsia="Symbol" w:hAnsi="Symbol" w:cs="Symbol"/>
                <w:color w:val="000000"/>
                <w:sz w:val="16"/>
                <w:szCs w:val="16"/>
                <w:lang w:eastAsia="el-GR"/>
              </w:rPr>
              <w:t></w:t>
            </w:r>
            <w:r w:rsidRPr="00000B9B">
              <w:rPr>
                <w:rFonts w:ascii="Times New Roman" w:eastAsia="Symbol" w:hAnsi="Times New Roman"/>
                <w:color w:val="000000"/>
                <w:sz w:val="16"/>
                <w:szCs w:val="16"/>
                <w:lang w:eastAsia="el-GR"/>
              </w:rPr>
              <w:t xml:space="preserve">    </w:t>
            </w:r>
            <w:r w:rsidRPr="00000B9B">
              <w:rPr>
                <w:rFonts w:eastAsia="Symbol" w:cs="Calibri"/>
                <w:color w:val="000000"/>
                <w:sz w:val="16"/>
                <w:szCs w:val="16"/>
                <w:lang w:eastAsia="el-GR"/>
              </w:rPr>
              <w:t xml:space="preserve">   Υπεύθυνη δήλωση του παραγωγού - παρασκευαστή ή συσκευαστή ότι έλαβε γνώση των όρων της διακήρυξης και θα προμηθεύει τον συγκεκριμένο προμηθευτή με τα προϊόντα σε περίπτωση κατακύρωσης σε αυτόν του διαγωνισμού.</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293061">
        <w:trPr>
          <w:trHeight w:val="84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bCs/>
                <w:color w:val="000000"/>
                <w:sz w:val="16"/>
                <w:szCs w:val="16"/>
                <w:lang w:eastAsia="el-GR"/>
              </w:rPr>
            </w:pPr>
            <w:r w:rsidRPr="00000B9B">
              <w:rPr>
                <w:rFonts w:eastAsia="Times New Roman" w:cs="Calibri"/>
                <w:bCs/>
                <w:color w:val="000000"/>
                <w:sz w:val="16"/>
                <w:szCs w:val="16"/>
                <w:lang w:eastAsia="el-GR"/>
              </w:rPr>
              <w:t>3.</w:t>
            </w:r>
            <w:r w:rsidRPr="00000B9B">
              <w:rPr>
                <w:rFonts w:ascii="Times New Roman" w:eastAsia="Times New Roman" w:hAnsi="Times New Roman"/>
                <w:bCs/>
                <w:color w:val="000000"/>
                <w:sz w:val="16"/>
                <w:szCs w:val="16"/>
                <w:lang w:eastAsia="el-GR"/>
              </w:rPr>
              <w:t xml:space="preserve">            </w:t>
            </w:r>
            <w:r w:rsidRPr="00000B9B">
              <w:rPr>
                <w:rFonts w:eastAsia="Times New Roman" w:cs="Calibri"/>
                <w:bCs/>
                <w:color w:val="000000"/>
                <w:sz w:val="16"/>
                <w:szCs w:val="16"/>
                <w:lang w:eastAsia="el-GR"/>
              </w:rPr>
              <w:t>Βεβαίωση Καταλληλότητας Οχήματος</w:t>
            </w:r>
            <w:r w:rsidRPr="00000B9B">
              <w:rPr>
                <w:rFonts w:eastAsia="Times New Roman" w:cs="Calibri"/>
                <w:color w:val="000000"/>
                <w:sz w:val="16"/>
                <w:szCs w:val="16"/>
                <w:lang w:eastAsia="el-GR"/>
              </w:rPr>
              <w:t xml:space="preserve"> από Υγειονομικής πλευράς, η οποία εκδίδεται από τις κατά τόπους Διευθύνσεις Δημόσιας Υγείας των Περιφερειών και </w:t>
            </w:r>
            <w:r w:rsidRPr="00000B9B">
              <w:rPr>
                <w:rFonts w:eastAsia="Times New Roman" w:cs="Calibri"/>
                <w:bCs/>
                <w:color w:val="000000"/>
                <w:sz w:val="16"/>
                <w:szCs w:val="16"/>
                <w:lang w:eastAsia="el-GR"/>
              </w:rPr>
              <w:t>Άδεια Κυκλοφορίας Οχήματος Μεταφοράς</w:t>
            </w:r>
            <w:r w:rsidRPr="00000B9B">
              <w:rPr>
                <w:rFonts w:eastAsia="Times New Roman" w:cs="Calibri"/>
                <w:color w:val="000000"/>
                <w:sz w:val="16"/>
                <w:szCs w:val="16"/>
                <w:lang w:eastAsia="el-GR"/>
              </w:rPr>
              <w:t>, η οποία εκδίδεται από τις κατά τόπους Κτηνιατρικές Υπηρεσίες.</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293061">
        <w:trPr>
          <w:trHeight w:val="123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Symbol" w:eastAsia="Times New Roman" w:hAnsi="Symbol" w:cs="Calibri"/>
                <w:color w:val="000000"/>
                <w:sz w:val="16"/>
                <w:szCs w:val="16"/>
                <w:lang w:eastAsia="el-GR"/>
              </w:rPr>
            </w:pPr>
            <w:r w:rsidRPr="00000B9B">
              <w:rPr>
                <w:rFonts w:ascii="Symbol" w:eastAsia="Symbol" w:hAnsi="Symbol" w:cs="Symbol"/>
                <w:color w:val="000000"/>
                <w:sz w:val="16"/>
                <w:szCs w:val="16"/>
                <w:lang w:eastAsia="el-GR"/>
              </w:rPr>
              <w:t></w:t>
            </w:r>
            <w:r w:rsidRPr="00000B9B">
              <w:rPr>
                <w:rFonts w:ascii="Times New Roman" w:eastAsia="Symbol" w:hAnsi="Times New Roman"/>
                <w:color w:val="000000"/>
                <w:sz w:val="16"/>
                <w:szCs w:val="16"/>
                <w:lang w:eastAsia="el-GR"/>
              </w:rPr>
              <w:t xml:space="preserve">    </w:t>
            </w:r>
            <w:r w:rsidRPr="00000B9B">
              <w:rPr>
                <w:rFonts w:eastAsia="Symbol" w:cs="Calibri"/>
                <w:color w:val="000000"/>
                <w:sz w:val="16"/>
                <w:szCs w:val="16"/>
                <w:lang w:eastAsia="el-GR"/>
              </w:rPr>
              <w:t>Η μεταφορά (Κ.Υ.Α. 487/04.10.2000 (ΦΕΚ 1219Β) θα γίνεται με καθαρά και απολυμασμένα ισοθερμικά μεταφορικά μέσα-ψυγεία και μέχρι τους χώρους αποθήκευσης του Νοσοκομείου, τα οποία θα εξασφαλίζουν θερμοκρασία όχι χαμηλότερη από - 2° C και όχι υψηλότερη από + 4° C [ΚΑΝΟΝΙΣΜΟΣ (ΕΚ) αριθ. 1234/2007], και σύμφωνα με την εκάστοτε ισχύουσα Νομοθεσία και θα φέρουν καταγραφικό θερμοκρασίας του θαλάμου μεταφοράς. ΕΦΕΤ ΟΔΗΓΟΣ ΥΓΙΕΙΝΗΣ No 9.</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293061">
        <w:trPr>
          <w:trHeight w:val="117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Τα μεταφορικά μέσα πρέπει να είναι εφοδιασμένα με Κατά την ώρα παράδοση ο προμηθευτής οφείλει να προσκομίζει και παραδίδει στην επιτροπή παραλαβής αντίγραφο του καταγραφικού της θερμοκρασία του οχήματος μεταφοράς, ο δε μεταφορέας θα πρέπει να διαθέτει Βιβλιάριο υγείας και να φέρει κατά την διάρκεια των χειρισμών παράδοσης των πουλερικών όπου απαιτείται, γάντια μιας χρήσης.</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293061">
        <w:trPr>
          <w:trHeight w:val="127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Ο προμηθευτής υποχρεούται να παραδίδει τα τρόφιμα ως προς το είδος και την ποσότητα, σύμφωνα με την δοθείσα παραγγελία του Νοσοκομείου, όπως επίσης και να παρέχει στην επιτροπή παραλαβής κάθε πληροφορία και στοιχείο που θα της ζητείται σχετικά με τον προσδιορισμό του είδους. Τα είδη και οι ποσότητες θα παραδίδονται μετά από έγγραφη παραγγελία, η οποί α θα δίδεται 24 ή 48 ώρες, ανάλογα με την διατηρησιμότητα του τροφίμου, πριν την παράδοση.</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293061">
        <w:trPr>
          <w:trHeight w:val="3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bCs/>
                <w:color w:val="000000"/>
                <w:sz w:val="16"/>
                <w:szCs w:val="16"/>
                <w:lang w:eastAsia="el-GR"/>
              </w:rPr>
            </w:pPr>
            <w:r w:rsidRPr="00000B9B">
              <w:rPr>
                <w:rFonts w:eastAsia="Times New Roman" w:cs="Calibri"/>
                <w:bCs/>
                <w:color w:val="000000"/>
                <w:sz w:val="16"/>
                <w:szCs w:val="16"/>
                <w:lang w:eastAsia="el-GR"/>
              </w:rPr>
              <w:lastRenderedPageBreak/>
              <w:t>ΝΟΜΟΘΕΣΙΑ</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293061">
        <w:trPr>
          <w:trHeight w:val="3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1)</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Κώδικας Τροφίμων, Ποτών και Αντικειμένων Κοινής χρήσεως.</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2)</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Αγορανομική Διάταξη 14/89.</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3)</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ΚΑΝΟΝΙΣΜΟΣ ΕΟΚ 1906/90 σχετικά με ορισμένους κανόνες εμπορίας για το κρέας πουλερικών.</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69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4)</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ΚΑΝΟΝΙΣΜΟΣ ΕΟΚ 1538/91 της Επιτροπής της 5ης Ιουνίου 1991 για τον καθορισμό λεπτομερών κανόνων ενόψει της εφαρμογής του Κανονισμού (ΕΟΚ) υπ'αριθ. 1906/90 του Συμβουλίου σχετικά με ορισμένους κανόνες εμπορίας για το κρέας πουλερικών.</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63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5)</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Π.Δ 291/96 ''Ενδοκοινοτικές συναλλαγές κρέατος πουλερικών σε συμμόρφωση με την Οδηγία 116/92/ΕΟΚ''.</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54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6)</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ΚΑΝΟΝΙΣΜΟΣ (ΕΚ) αριθμ. 466/2001 για τον καθορισμό μέγιστων τιμών ανοχής για ορισμένες προσμείξεις στα Τρόφιμα και (ΕΚ) αριθμ. 2375/2001.</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73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7)</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ΚΑΝΟΝΙΣΜΟΣ 178/2002 άρθρο 18 για την ιχνηλασιμότητα των τροφίμων όπως και η εφαρμογή του άρθρου 11 του Κ.Τ.Π παράγρ. 13 περί ενδείξεως αναγνώρισης παρτίδας προϊόντος και της οδηγίας 92/59 Ε.Ο.Κ του Συμβουλίου για την γενική ασφάλεια των τροφίμων.</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7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8)</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ΚΑΝΟΝΙΣΜΟΣ 1829/2003 για τα γενετικώς τροποποιημένα τρόφιμα και ζωοτροφές.</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96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bCs/>
                <w:color w:val="000000"/>
                <w:sz w:val="16"/>
                <w:szCs w:val="16"/>
                <w:lang w:eastAsia="el-GR"/>
              </w:rPr>
            </w:pPr>
            <w:r w:rsidRPr="00000B9B">
              <w:rPr>
                <w:rFonts w:eastAsia="Times New Roman" w:cs="Calibri"/>
                <w:bCs/>
                <w:color w:val="000000"/>
                <w:sz w:val="16"/>
                <w:szCs w:val="16"/>
                <w:lang w:eastAsia="el-GR"/>
              </w:rPr>
              <w:t>9.)</w:t>
            </w:r>
            <w:r w:rsidRPr="00000B9B">
              <w:rPr>
                <w:rFonts w:eastAsia="Times New Roman" w:cs="Calibri"/>
                <w:color w:val="000000"/>
                <w:sz w:val="16"/>
                <w:szCs w:val="16"/>
                <w:lang w:eastAsia="el-GR"/>
              </w:rPr>
              <w:t xml:space="preserve"> ΚΑΝΟΝΙΣΜΟΣ (ΕΚ) αριθ. 1830/2003 του Ευρωπαϊκού Κοινοβουλίου και του Συμβουλίου της 22ας Σεπτεμβρίου σχετικά με την ιχνηλασιμότητα και την επισήμανση γενετικώς τροποποιημένων οργανισμών και την ιχνηλασιμότητα τροφίμων και ζωοτροφών που παράγονται από γενετικώς τροποποιημένους οργανισμούς, και για την τροποποίηση της οδηγίας 2001/18/ΕΚ.</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bCs/>
                <w:color w:val="000000"/>
                <w:sz w:val="16"/>
                <w:szCs w:val="16"/>
                <w:lang w:eastAsia="el-GR"/>
              </w:rPr>
            </w:pPr>
            <w:r w:rsidRPr="00000B9B">
              <w:rPr>
                <w:rFonts w:eastAsia="Times New Roman" w:cs="Calibri"/>
                <w:bCs/>
                <w:color w:val="000000"/>
                <w:sz w:val="16"/>
                <w:szCs w:val="16"/>
                <w:lang w:eastAsia="el-GR"/>
              </w:rPr>
              <w:t>10)</w:t>
            </w:r>
            <w:r w:rsidRPr="00000B9B">
              <w:rPr>
                <w:rFonts w:eastAsia="Times New Roman" w:cs="Calibri"/>
                <w:color w:val="000000"/>
                <w:sz w:val="16"/>
                <w:szCs w:val="16"/>
                <w:lang w:eastAsia="el-GR"/>
              </w:rPr>
              <w:t xml:space="preserve"> ΚΑΝΟΝΙΣΜΟΣ 882/2004 - Κανονισμός για την διεξαγωγή του επίσημου ελέγχου των τροφίμων.</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52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bCs/>
                <w:color w:val="000000"/>
                <w:sz w:val="16"/>
                <w:szCs w:val="16"/>
                <w:lang w:eastAsia="el-GR"/>
              </w:rPr>
            </w:pPr>
            <w:r w:rsidRPr="00000B9B">
              <w:rPr>
                <w:rFonts w:eastAsia="Times New Roman" w:cs="Calibri"/>
                <w:bCs/>
                <w:color w:val="000000"/>
                <w:sz w:val="16"/>
                <w:szCs w:val="16"/>
                <w:lang w:eastAsia="el-GR"/>
              </w:rPr>
              <w:t>11)</w:t>
            </w:r>
            <w:r w:rsidRPr="00000B9B">
              <w:rPr>
                <w:rFonts w:eastAsia="Times New Roman" w:cs="Calibri"/>
                <w:color w:val="000000"/>
                <w:sz w:val="16"/>
                <w:szCs w:val="16"/>
                <w:lang w:eastAsia="el-GR"/>
              </w:rPr>
              <w:t xml:space="preserve"> ΚΑΝΟΝΙΣΜΟΣ (ΕΚ) αριθ. 853/2004 της 29ης Απριλίου για τον καθορισμό ειδικών κανόνων υγιεινής για τα τρόφιμα ζωικής προέλευσης.</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75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bCs/>
                <w:color w:val="000000"/>
                <w:sz w:val="16"/>
                <w:szCs w:val="16"/>
                <w:lang w:eastAsia="el-GR"/>
              </w:rPr>
            </w:pPr>
            <w:r w:rsidRPr="00000B9B">
              <w:rPr>
                <w:rFonts w:eastAsia="Times New Roman" w:cs="Calibri"/>
                <w:bCs/>
                <w:color w:val="000000"/>
                <w:sz w:val="16"/>
                <w:szCs w:val="16"/>
                <w:lang w:eastAsia="el-GR"/>
              </w:rPr>
              <w:t>12)</w:t>
            </w:r>
            <w:r w:rsidRPr="00000B9B">
              <w:rPr>
                <w:rFonts w:eastAsia="Times New Roman" w:cs="Calibri"/>
                <w:color w:val="000000"/>
                <w:sz w:val="16"/>
                <w:szCs w:val="16"/>
                <w:lang w:eastAsia="el-GR"/>
              </w:rPr>
              <w:t xml:space="preserve"> ΚΑΝΟΝΙΣΜΟΣ (ΕΚ) αριθ. 854/2004 της 29ης Απριλίου 2004, για τον καθορισμό ειδικών διατάξεων για την οργάνωση των επίσημων ελέγχων στα προϊόντα ζωικής προέλευσης που προορίζονται για κατανάλωση από τον άνθρωπο.</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5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bCs/>
                <w:color w:val="000000"/>
                <w:sz w:val="16"/>
                <w:szCs w:val="16"/>
                <w:lang w:eastAsia="el-GR"/>
              </w:rPr>
            </w:pPr>
            <w:r w:rsidRPr="00000B9B">
              <w:rPr>
                <w:rFonts w:eastAsia="Times New Roman" w:cs="Calibri"/>
                <w:bCs/>
                <w:color w:val="000000"/>
                <w:sz w:val="16"/>
                <w:szCs w:val="16"/>
                <w:lang w:eastAsia="el-GR"/>
              </w:rPr>
              <w:t>13)</w:t>
            </w:r>
            <w:r w:rsidRPr="00000B9B">
              <w:rPr>
                <w:rFonts w:eastAsia="Times New Roman" w:cs="Calibri"/>
                <w:color w:val="000000"/>
                <w:sz w:val="16"/>
                <w:szCs w:val="16"/>
                <w:lang w:eastAsia="el-GR"/>
              </w:rPr>
              <w:t xml:space="preserve"> ΚΑΝΟΝΙΣΜΟΣ 852/2004 Κανονισμός Υγιεινής Τροφίμων- προς αντικατάσταση της 93/43 οδηγίας (ΕΟΚ).</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69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bCs/>
                <w:color w:val="000000"/>
                <w:sz w:val="16"/>
                <w:szCs w:val="16"/>
                <w:lang w:eastAsia="el-GR"/>
              </w:rPr>
            </w:pPr>
            <w:r w:rsidRPr="00000B9B">
              <w:rPr>
                <w:rFonts w:eastAsia="Times New Roman" w:cs="Calibri"/>
                <w:bCs/>
                <w:color w:val="000000"/>
                <w:sz w:val="16"/>
                <w:szCs w:val="16"/>
                <w:lang w:eastAsia="el-GR"/>
              </w:rPr>
              <w:t>14)</w:t>
            </w:r>
            <w:r w:rsidRPr="00000B9B">
              <w:rPr>
                <w:rFonts w:eastAsia="Times New Roman" w:cs="Calibri"/>
                <w:color w:val="000000"/>
                <w:sz w:val="16"/>
                <w:szCs w:val="16"/>
                <w:lang w:eastAsia="el-GR"/>
              </w:rPr>
              <w:t xml:space="preserve"> ΚΑΝΟΝΙΣΜΟΣ 1935/2004 του Ευρωπαϊκού Κοινοβουλίου και του Συμβουλίου σχετικά με τα υλικά και αντικείμενα που προορίζονται να έρθουν σε επαφή με τα τρόφιμα και με την κατάργηση των οδηγιών 80/590/ ΕΟΚ και 89/ 109/ΕΟΚ.</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46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bCs/>
                <w:color w:val="000000"/>
                <w:sz w:val="16"/>
                <w:szCs w:val="16"/>
                <w:lang w:eastAsia="el-GR"/>
              </w:rPr>
            </w:pPr>
            <w:r w:rsidRPr="00000B9B">
              <w:rPr>
                <w:rFonts w:eastAsia="Times New Roman" w:cs="Calibri"/>
                <w:bCs/>
                <w:color w:val="000000"/>
                <w:sz w:val="16"/>
                <w:szCs w:val="16"/>
                <w:lang w:eastAsia="el-GR"/>
              </w:rPr>
              <w:t>15)</w:t>
            </w:r>
            <w:r w:rsidRPr="00000B9B">
              <w:rPr>
                <w:rFonts w:eastAsia="Times New Roman" w:cs="Calibri"/>
                <w:color w:val="000000"/>
                <w:sz w:val="16"/>
                <w:szCs w:val="16"/>
                <w:lang w:eastAsia="el-GR"/>
              </w:rPr>
              <w:t xml:space="preserve"> ΚΑΝΟΝΙΣΜΟΣ (ΕΚ) αριθ. 2073/2005 ΤΗΣ ΕΠΙΤΡΟΠΗΣ της 15ης Νοεμβρίου 2005 περί μικροβιολογικών κριτηρίων για τα τρόφιμα.</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69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bCs/>
                <w:color w:val="000000"/>
                <w:sz w:val="16"/>
                <w:szCs w:val="16"/>
                <w:lang w:eastAsia="el-GR"/>
              </w:rPr>
            </w:pPr>
            <w:r w:rsidRPr="00000B9B">
              <w:rPr>
                <w:rFonts w:eastAsia="Times New Roman" w:cs="Calibri"/>
                <w:bCs/>
                <w:color w:val="000000"/>
                <w:sz w:val="16"/>
                <w:szCs w:val="16"/>
                <w:lang w:eastAsia="el-GR"/>
              </w:rPr>
              <w:t>16)</w:t>
            </w:r>
            <w:r w:rsidRPr="00000B9B">
              <w:rPr>
                <w:rFonts w:eastAsia="Times New Roman" w:cs="Calibri"/>
                <w:color w:val="000000"/>
                <w:sz w:val="16"/>
                <w:szCs w:val="16"/>
                <w:lang w:eastAsia="el-GR"/>
              </w:rPr>
              <w:t xml:space="preserve"> ΚΑΝΟΝΙΣΜΟΣ 2074/2005 για χην θέσπιση μέτρων εφαρμογής για ορισμένα προϊόντα βάσει του κανονισμού (Ε.Κ) αριθ.853/2004, 854/2004, 882/2004, για την παρέκκλιση από τον κανονισμό 852/2004 και για τροποποίηση των κανονισμών 853/2004 και 854/2004,</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69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bCs/>
                <w:color w:val="000000"/>
                <w:sz w:val="16"/>
                <w:szCs w:val="16"/>
                <w:lang w:eastAsia="el-GR"/>
              </w:rPr>
            </w:pPr>
            <w:r w:rsidRPr="00000B9B">
              <w:rPr>
                <w:rFonts w:eastAsia="Times New Roman" w:cs="Calibri"/>
                <w:bCs/>
                <w:color w:val="000000"/>
                <w:sz w:val="16"/>
                <w:szCs w:val="16"/>
                <w:lang w:eastAsia="el-GR"/>
              </w:rPr>
              <w:t>17)</w:t>
            </w:r>
            <w:r w:rsidRPr="00000B9B">
              <w:rPr>
                <w:rFonts w:eastAsia="Times New Roman" w:cs="Calibri"/>
                <w:color w:val="000000"/>
                <w:sz w:val="16"/>
                <w:szCs w:val="16"/>
                <w:lang w:eastAsia="el-GR"/>
              </w:rPr>
              <w:t xml:space="preserve"> ΚΑΝΟΝΙΣΜΟΣ 2076/2005 για τη θέσπιση μεταβατικών διατάξεων σχετικά με την εφαρμογή του Ευρωπαϊκού Κοινοβουλίου και του Συμβουλίου (Ε.Κ.) 853/2004, 882/2004, και για την τροποποίηση των κανονισμών 853/2004 και 854/2004.</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46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bCs/>
                <w:color w:val="000000"/>
                <w:sz w:val="16"/>
                <w:szCs w:val="16"/>
                <w:lang w:eastAsia="el-GR"/>
              </w:rPr>
            </w:pPr>
            <w:r w:rsidRPr="00000B9B">
              <w:rPr>
                <w:rFonts w:eastAsia="Times New Roman" w:cs="Calibri"/>
                <w:bCs/>
                <w:color w:val="000000"/>
                <w:sz w:val="16"/>
                <w:szCs w:val="16"/>
                <w:lang w:eastAsia="el-GR"/>
              </w:rPr>
              <w:t>18)</w:t>
            </w:r>
            <w:r w:rsidRPr="00000B9B">
              <w:rPr>
                <w:rFonts w:eastAsia="Times New Roman" w:cs="Calibri"/>
                <w:color w:val="000000"/>
                <w:sz w:val="16"/>
                <w:szCs w:val="16"/>
                <w:lang w:eastAsia="el-GR"/>
              </w:rPr>
              <w:t xml:space="preserve"> Νόμος 3325. Ίδρυση και λειτουργία Βιομηχανικών - Βιοτεχνικών Εγκαταστάσεων, ΦΕΚ 68, ΤΑ, 11 Μαρτίου 2005.</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78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bCs/>
                <w:color w:val="000000"/>
                <w:sz w:val="16"/>
                <w:szCs w:val="16"/>
                <w:lang w:eastAsia="el-GR"/>
              </w:rPr>
            </w:pPr>
            <w:r w:rsidRPr="00000B9B">
              <w:rPr>
                <w:rFonts w:eastAsia="Times New Roman" w:cs="Calibri"/>
                <w:bCs/>
                <w:color w:val="000000"/>
                <w:sz w:val="16"/>
                <w:szCs w:val="16"/>
                <w:lang w:eastAsia="el-GR"/>
              </w:rPr>
              <w:t>19)</w:t>
            </w:r>
            <w:r w:rsidRPr="00000B9B">
              <w:rPr>
                <w:rFonts w:eastAsia="Times New Roman" w:cs="Calibri"/>
                <w:color w:val="000000"/>
                <w:sz w:val="16"/>
                <w:szCs w:val="16"/>
                <w:lang w:eastAsia="el-GR"/>
              </w:rPr>
              <w:t xml:space="preserve"> ΚΑΝΟΝΙΣΜΟΣ 396/2005/Ε.Κ του Ευρωπαϊκού Κοινοβουλίου και του Συμβουλίου για τα ανώτατα όρια καταλοίπων φυτοφαρμάκων στα τρόφιμα και για την τροποποίηση της Οδηγίας 91/414/ΕΟΚ του Συμβουλίου.</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96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bCs/>
                <w:color w:val="000000"/>
                <w:sz w:val="16"/>
                <w:szCs w:val="16"/>
                <w:lang w:eastAsia="el-GR"/>
              </w:rPr>
            </w:pPr>
            <w:r w:rsidRPr="00000B9B">
              <w:rPr>
                <w:rFonts w:eastAsia="Times New Roman" w:cs="Calibri"/>
                <w:bCs/>
                <w:color w:val="000000"/>
                <w:sz w:val="16"/>
                <w:szCs w:val="16"/>
                <w:lang w:eastAsia="el-GR"/>
              </w:rPr>
              <w:t>20)</w:t>
            </w:r>
            <w:r w:rsidRPr="00000B9B">
              <w:rPr>
                <w:rFonts w:eastAsia="Times New Roman" w:cs="Calibri"/>
                <w:color w:val="000000"/>
                <w:sz w:val="16"/>
                <w:szCs w:val="16"/>
                <w:lang w:eastAsia="el-GR"/>
              </w:rPr>
              <w:t xml:space="preserve"> ΚΑΝΟΝΙΣΜΟΣ (ΕΚ) αριθ. 1177/2006 ΤΗΣ ΕΠΙΤΡΟΠΗΣ της 1ης Αυγούστου 2006 για την εφαρμογή του κανονισμού (ΕΚ) αριθ. 2160/2003 του Ευρωπαϊκού Κοινοβουλίου και του Συμβουλίου όσον αφορά τις απαιτήσεις για τη χρησιμοποίηση ειδικών μεθόδων ελέγχου στο πλαίσιο των εθνικών προγραμμάτων για τον έλεγχο της σαλμονέλας στα πουλερικά.</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97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bCs/>
                <w:color w:val="000000"/>
                <w:sz w:val="16"/>
                <w:szCs w:val="16"/>
                <w:lang w:eastAsia="el-GR"/>
              </w:rPr>
            </w:pPr>
            <w:r w:rsidRPr="00000B9B">
              <w:rPr>
                <w:rFonts w:eastAsia="Times New Roman" w:cs="Calibri"/>
                <w:bCs/>
                <w:color w:val="000000"/>
                <w:sz w:val="16"/>
                <w:szCs w:val="16"/>
                <w:lang w:eastAsia="el-GR"/>
              </w:rPr>
              <w:t>21)</w:t>
            </w:r>
            <w:r w:rsidRPr="00000B9B">
              <w:rPr>
                <w:rFonts w:eastAsia="Times New Roman" w:cs="Calibri"/>
                <w:color w:val="000000"/>
                <w:sz w:val="16"/>
                <w:szCs w:val="16"/>
                <w:lang w:eastAsia="el-GR"/>
              </w:rPr>
              <w:t xml:space="preserve"> Η Κ.Υ.Α 15523/31-08-2006 Περί Αναγκαίων συμπληρωματικών μέτρων εφαρμογής των Κανονισμών Καν. 178/2002, 852/2004, 853/2004, 854/2004 και 882/2004 του Ευρωπαϊκού Κοινοβουλίου και του Συμβουλίου και εναρμόνιση της Οδηγίας 2004/41/Ε.Κ του Ευρωπαϊκού Κοινοβουλίου και του Συμβουλίου.</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5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bCs/>
                <w:color w:val="000000"/>
                <w:sz w:val="16"/>
                <w:szCs w:val="16"/>
                <w:lang w:eastAsia="el-GR"/>
              </w:rPr>
            </w:pPr>
            <w:r w:rsidRPr="00000B9B">
              <w:rPr>
                <w:rFonts w:eastAsia="Times New Roman" w:cs="Calibri"/>
                <w:bCs/>
                <w:color w:val="000000"/>
                <w:sz w:val="16"/>
                <w:szCs w:val="16"/>
                <w:lang w:eastAsia="el-GR"/>
              </w:rPr>
              <w:t>22)</w:t>
            </w:r>
            <w:r w:rsidRPr="00000B9B">
              <w:rPr>
                <w:rFonts w:eastAsia="Times New Roman" w:cs="Calibri"/>
                <w:color w:val="000000"/>
                <w:sz w:val="16"/>
                <w:szCs w:val="16"/>
                <w:lang w:eastAsia="el-GR"/>
              </w:rPr>
              <w:t xml:space="preserve"> ΚΑΝΟΝΙΣΜΟΣ 1924/2006 σχετικά με τους Ισχυρισμούς επί θεμάτων Διατροφής και Υγείας που διατυπώνονται στα τρόφιμα.</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58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bCs/>
                <w:color w:val="000000"/>
                <w:sz w:val="16"/>
                <w:szCs w:val="16"/>
                <w:lang w:eastAsia="el-GR"/>
              </w:rPr>
            </w:pPr>
            <w:r w:rsidRPr="00000B9B">
              <w:rPr>
                <w:rFonts w:eastAsia="Times New Roman" w:cs="Calibri"/>
                <w:bCs/>
                <w:color w:val="000000"/>
                <w:sz w:val="16"/>
                <w:szCs w:val="16"/>
                <w:lang w:eastAsia="el-GR"/>
              </w:rPr>
              <w:t>23)</w:t>
            </w:r>
            <w:r w:rsidRPr="00000B9B">
              <w:rPr>
                <w:rFonts w:eastAsia="Times New Roman" w:cs="Calibri"/>
                <w:color w:val="000000"/>
                <w:sz w:val="16"/>
                <w:szCs w:val="16"/>
                <w:lang w:eastAsia="el-GR"/>
              </w:rPr>
              <w:t xml:space="preserve">  ΚΑΝΟΝΙΣΜΟΣ 2023/2006 της Επιτροπής σχετικά με την ορθή πρακτική παραγωγής υλικών και αντικειμένων που προορίζονται να έλθουν σε επαφή με τα τρόφιμα.</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293061">
        <w:trPr>
          <w:trHeight w:val="55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bCs/>
                <w:color w:val="000000"/>
                <w:sz w:val="16"/>
                <w:szCs w:val="16"/>
                <w:lang w:eastAsia="el-GR"/>
              </w:rPr>
            </w:pPr>
            <w:r w:rsidRPr="00000B9B">
              <w:rPr>
                <w:rFonts w:eastAsia="Times New Roman" w:cs="Calibri"/>
                <w:bCs/>
                <w:color w:val="000000"/>
                <w:sz w:val="16"/>
                <w:szCs w:val="16"/>
                <w:lang w:eastAsia="el-GR"/>
              </w:rPr>
              <w:t>24)</w:t>
            </w:r>
            <w:r w:rsidRPr="00000B9B">
              <w:rPr>
                <w:rFonts w:eastAsia="Times New Roman" w:cs="Calibri"/>
                <w:color w:val="000000"/>
                <w:sz w:val="16"/>
                <w:szCs w:val="16"/>
                <w:lang w:eastAsia="el-GR"/>
              </w:rPr>
              <w:t xml:space="preserve"> ΚΑΝΟΝΙΣΜΟΣ (ΕΚ) αριθ. 510/20.03.2006 για την προστασία των γεωγραφικών ενδείξεων και των ονομασιών προέλευσης των γεωργικών προϊόντων και των τροφίμων.</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293061">
        <w:trPr>
          <w:trHeight w:val="82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bCs/>
                <w:color w:val="000000"/>
                <w:sz w:val="16"/>
                <w:szCs w:val="16"/>
                <w:lang w:eastAsia="el-GR"/>
              </w:rPr>
            </w:pPr>
            <w:r w:rsidRPr="00000B9B">
              <w:rPr>
                <w:rFonts w:eastAsia="Times New Roman" w:cs="Calibri"/>
                <w:bCs/>
                <w:color w:val="000000"/>
                <w:sz w:val="16"/>
                <w:szCs w:val="16"/>
                <w:lang w:eastAsia="el-GR"/>
              </w:rPr>
              <w:lastRenderedPageBreak/>
              <w:t>25)</w:t>
            </w:r>
            <w:r w:rsidRPr="00000B9B">
              <w:rPr>
                <w:rFonts w:eastAsia="Times New Roman" w:cs="Calibri"/>
                <w:color w:val="000000"/>
                <w:sz w:val="16"/>
                <w:szCs w:val="16"/>
                <w:lang w:eastAsia="el-GR"/>
              </w:rPr>
              <w:t xml:space="preserve"> ΚΑΝΟΝΙΣΜΟΣ 1898/2006 σχετικά με τη θέσπιση λεπτομερών κανόνων εφαρμογής του κανονισμού (ΕΚ) αριθ. 510/2006 του Συμβουλίου για την προστασία των γεωγραφικών ενδείξεων και των ονομασιών προέλευσης των γεωργικών προϊόντων και των τροφίμων.</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145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bCs/>
                <w:color w:val="000000"/>
                <w:sz w:val="16"/>
                <w:szCs w:val="16"/>
                <w:lang w:eastAsia="el-GR"/>
              </w:rPr>
            </w:pPr>
            <w:r w:rsidRPr="00000B9B">
              <w:rPr>
                <w:rFonts w:eastAsia="Times New Roman" w:cs="Calibri"/>
                <w:bCs/>
                <w:color w:val="000000"/>
                <w:sz w:val="16"/>
                <w:szCs w:val="16"/>
                <w:lang w:eastAsia="el-GR"/>
              </w:rPr>
              <w:t>26)</w:t>
            </w:r>
            <w:r w:rsidRPr="00000B9B">
              <w:rPr>
                <w:rFonts w:eastAsia="Times New Roman" w:cs="Calibri"/>
                <w:color w:val="000000"/>
                <w:sz w:val="16"/>
                <w:szCs w:val="16"/>
                <w:lang w:eastAsia="el-GR"/>
              </w:rPr>
              <w:t xml:space="preserve"> ΠΔ 79 του 2007. Αναγκαία συμπληρωματικά μέτρα εφαρμογής των Κανονισμών (ΕΚ) υπ’ αριθμ. 178/2002, 852/2004, 853/2004, 854/2004 και 882/2004 του Ευρωπαϊκού Κοινοβουλίου και του Συμβουλίου όσον αφορά τους κανόνες υγιεινής για τα τρόφιμα ζωικής προέλευσης, των επίσημων ελέγχων στα προϊόντα αυτά που προορίζονται για κατανάλωση από τον άνθρωπο και τους κανόνες υγείας και καλής διαβίωσης των ζώων και εναρμόνιση της κτηνιατρικής νομοθεσίας προς την υπ’ αριθμ. 2004/41/ΕΚ Οδηγία του Ευρωπαϊκού Κοινοβουλίου και του Συμβουλίου.</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54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bCs/>
                <w:color w:val="000000"/>
                <w:sz w:val="16"/>
                <w:szCs w:val="16"/>
                <w:lang w:eastAsia="el-GR"/>
              </w:rPr>
            </w:pPr>
            <w:r w:rsidRPr="00000B9B">
              <w:rPr>
                <w:rFonts w:eastAsia="Times New Roman" w:cs="Calibri"/>
                <w:bCs/>
                <w:color w:val="000000"/>
                <w:sz w:val="16"/>
                <w:szCs w:val="16"/>
                <w:lang w:eastAsia="el-GR"/>
              </w:rPr>
              <w:t>27)</w:t>
            </w:r>
            <w:r w:rsidRPr="00000B9B">
              <w:rPr>
                <w:rFonts w:eastAsia="Times New Roman" w:cs="Calibri"/>
                <w:color w:val="000000"/>
                <w:sz w:val="16"/>
                <w:szCs w:val="16"/>
                <w:lang w:eastAsia="el-GR"/>
              </w:rPr>
              <w:t xml:space="preserve"> ΚΑΝΟΝΙΣΜΟΣ 1234/2007 του Συμβουλίου για την θέσπιση κοινής οργάνωσης των γεωργικών αγορών και ειδικών διατάξεων τροφίμων.</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52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bCs/>
                <w:color w:val="000000"/>
                <w:sz w:val="16"/>
                <w:szCs w:val="16"/>
                <w:lang w:eastAsia="el-GR"/>
              </w:rPr>
            </w:pPr>
            <w:r w:rsidRPr="00000B9B">
              <w:rPr>
                <w:rFonts w:eastAsia="Times New Roman" w:cs="Calibri"/>
                <w:bCs/>
                <w:color w:val="000000"/>
                <w:sz w:val="16"/>
                <w:szCs w:val="16"/>
                <w:lang w:eastAsia="el-GR"/>
              </w:rPr>
              <w:t>28)</w:t>
            </w:r>
            <w:r w:rsidRPr="00000B9B">
              <w:rPr>
                <w:rFonts w:eastAsia="Times New Roman" w:cs="Calibri"/>
                <w:color w:val="000000"/>
                <w:sz w:val="16"/>
                <w:szCs w:val="16"/>
                <w:lang w:eastAsia="el-GR"/>
              </w:rPr>
              <w:t xml:space="preserve"> ΚΑΝΟΝΙΣΜΟΣ (ΕΚ) αριθ. 1441/2007 για την τροποποίηση του κανονισμού (ΕΚ) αριθ. 2073/2005 της Επιτροπής περί μικροβιολογικών κριτηρίων για τα τρόφιμα.</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78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bCs/>
                <w:color w:val="000000"/>
                <w:sz w:val="16"/>
                <w:szCs w:val="16"/>
                <w:lang w:eastAsia="el-GR"/>
              </w:rPr>
            </w:pPr>
            <w:r w:rsidRPr="00000B9B">
              <w:rPr>
                <w:rFonts w:eastAsia="Times New Roman" w:cs="Calibri"/>
                <w:bCs/>
                <w:color w:val="000000"/>
                <w:sz w:val="16"/>
                <w:szCs w:val="16"/>
                <w:lang w:eastAsia="el-GR"/>
              </w:rPr>
              <w:t>29)</w:t>
            </w:r>
            <w:r w:rsidRPr="00000B9B">
              <w:rPr>
                <w:rFonts w:eastAsia="Times New Roman" w:cs="Calibri"/>
                <w:color w:val="000000"/>
                <w:sz w:val="16"/>
                <w:szCs w:val="16"/>
                <w:lang w:eastAsia="el-GR"/>
              </w:rPr>
              <w:t xml:space="preserve"> ΚΑΝΟΝΙΣΜΟΣ (ΕΚ) αριθ. 543/2008 για τον καθορισμό λεπτομερών κανόνων εφαρμογής του κανονισμού (ΕΚ) αριθ. 1234/2007 του Συμβουλίου σχετικά με τους κανόνες εμπορίας για το κρέας πουλερικών.</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100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rPr>
                <w:rFonts w:eastAsia="Times New Roman" w:cs="Calibri"/>
                <w:bCs/>
                <w:color w:val="000000"/>
                <w:sz w:val="16"/>
                <w:szCs w:val="16"/>
                <w:lang w:eastAsia="el-GR"/>
              </w:rPr>
            </w:pPr>
            <w:r w:rsidRPr="00000B9B">
              <w:rPr>
                <w:rFonts w:eastAsia="Times New Roman" w:cs="Calibri"/>
                <w:bCs/>
                <w:color w:val="000000"/>
                <w:sz w:val="16"/>
                <w:szCs w:val="16"/>
                <w:lang w:eastAsia="el-GR"/>
              </w:rPr>
              <w:t>30)</w:t>
            </w:r>
            <w:r w:rsidRPr="00000B9B">
              <w:rPr>
                <w:rFonts w:eastAsia="Times New Roman" w:cs="Calibri"/>
                <w:color w:val="000000"/>
                <w:sz w:val="16"/>
                <w:szCs w:val="16"/>
                <w:lang w:eastAsia="el-GR"/>
              </w:rPr>
              <w:t xml:space="preserve"> ΚΑΝΟΝΙΣΜΟΣ (ΕΕ) αριθ. 1086/2011 για την τροποποίηση του παραρτήματος ΙΙ του κανονισμού (ΕΚ) αριθ. 2160/2003 ίου Ευρωπαϊκού Κοινοβουλίου και ίου Συμβουλίου, καθώς και ίου παραρτήματος I του κανονισμού (ΕΚ) αριθ. 2073/2005 της Επιτροπής όσον αφορά τη σαλμονέλα στο νωπό κρέας πουλερικών.</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6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bCs/>
                <w:color w:val="000000"/>
                <w:sz w:val="16"/>
                <w:szCs w:val="16"/>
                <w:lang w:eastAsia="el-GR"/>
              </w:rPr>
            </w:pPr>
            <w:r w:rsidRPr="00000B9B">
              <w:rPr>
                <w:rFonts w:eastAsia="Times New Roman" w:cs="Calibri"/>
                <w:bCs/>
                <w:color w:val="000000"/>
                <w:sz w:val="16"/>
                <w:szCs w:val="16"/>
                <w:lang w:eastAsia="el-GR"/>
              </w:rPr>
              <w:t>31)</w:t>
            </w:r>
            <w:r w:rsidRPr="00000B9B">
              <w:rPr>
                <w:rFonts w:eastAsia="Times New Roman" w:cs="Calibri"/>
                <w:color w:val="000000"/>
                <w:sz w:val="16"/>
                <w:szCs w:val="16"/>
                <w:lang w:eastAsia="el-GR"/>
              </w:rPr>
              <w:t xml:space="preserve"> ΚΑΝΟΝΙΣΜΟΣ (ΕΚ) 1337/ για την ένδειξη της χώρας καταγωγής η του τόπου προέλευσης για τα νωπά, διατηρημένα με απλή ψύξη ή κατεψυγμένα κρέατα χοιροειδών .... και πουλερικών.</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84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bCs/>
                <w:color w:val="000000"/>
                <w:sz w:val="16"/>
                <w:szCs w:val="16"/>
                <w:lang w:eastAsia="el-GR"/>
              </w:rPr>
            </w:pPr>
            <w:r w:rsidRPr="00000B9B">
              <w:rPr>
                <w:rFonts w:eastAsia="Times New Roman" w:cs="Calibri"/>
                <w:bCs/>
                <w:color w:val="000000"/>
                <w:sz w:val="16"/>
                <w:szCs w:val="16"/>
                <w:lang w:eastAsia="el-GR"/>
              </w:rPr>
              <w:t>32)</w:t>
            </w:r>
            <w:r w:rsidRPr="00000B9B">
              <w:rPr>
                <w:rFonts w:eastAsia="Times New Roman" w:cs="Calibri"/>
                <w:color w:val="000000"/>
                <w:sz w:val="16"/>
                <w:szCs w:val="16"/>
                <w:lang w:eastAsia="el-GR"/>
              </w:rPr>
              <w:t xml:space="preserve">  Οδηγία 89/107/ΕΟΚ. για την προσέγγιση των νομοθεσιών των κρατών μελών σχετικά με τα πρόσθετα που μπορούν να χρησιμοποιούνται στα τρόφιμα τα οποία προορίζονται για ανθρώπινη διατροφή και όπως έχει αυτή τροποποιηθεί(94/34/ΕΚ, 292/97) .</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124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bCs/>
                <w:color w:val="000000"/>
                <w:sz w:val="16"/>
                <w:szCs w:val="16"/>
                <w:lang w:eastAsia="el-GR"/>
              </w:rPr>
            </w:pPr>
            <w:r w:rsidRPr="00000B9B">
              <w:rPr>
                <w:rFonts w:eastAsia="Times New Roman" w:cs="Calibri"/>
                <w:bCs/>
                <w:color w:val="000000"/>
                <w:sz w:val="16"/>
                <w:szCs w:val="16"/>
                <w:lang w:eastAsia="el-GR"/>
              </w:rPr>
              <w:t>33)</w:t>
            </w:r>
            <w:r w:rsidRPr="00000B9B">
              <w:rPr>
                <w:rFonts w:eastAsia="Times New Roman" w:cs="Calibri"/>
                <w:color w:val="000000"/>
                <w:sz w:val="16"/>
                <w:szCs w:val="16"/>
                <w:lang w:eastAsia="el-GR"/>
              </w:rPr>
              <w:t xml:space="preserve"> Οδηγία 2004/41 Ε.Κ του Ευρωπαϊκού Κοινοβουλίου και του Συμβουλίου για την κατάργηση ορισμένων οδηγιών σχετικών με την υγιεινή των τροφίμων και τους υγειονομικούς όρους για την παραγωγή και διάθεση στην αγορά ορισμένων προϊόντων ζωικής προέλευσης που προορίζονται για ανθρώπινη κατανάλωση και για την τροποποίηση των οδηγιών του Συμβουλίου 89/662 ΕΟΚ. και 92/118/ΕΟΚ και της απόφασης 95/408 ΕΚ του Συμβουλίου.</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12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bCs/>
                <w:color w:val="000000"/>
                <w:sz w:val="16"/>
                <w:szCs w:val="16"/>
                <w:lang w:eastAsia="el-GR"/>
              </w:rPr>
            </w:pPr>
            <w:r w:rsidRPr="00000B9B">
              <w:rPr>
                <w:rFonts w:eastAsia="Times New Roman" w:cs="Calibri"/>
                <w:bCs/>
                <w:color w:val="000000"/>
                <w:sz w:val="16"/>
                <w:szCs w:val="16"/>
                <w:lang w:eastAsia="el-GR"/>
              </w:rPr>
              <w:t>34)</w:t>
            </w:r>
            <w:r w:rsidRPr="00000B9B">
              <w:rPr>
                <w:rFonts w:eastAsia="Times New Roman" w:cs="Calibri"/>
                <w:color w:val="000000"/>
                <w:sz w:val="16"/>
                <w:szCs w:val="16"/>
                <w:lang w:eastAsia="el-GR"/>
              </w:rPr>
              <w:t xml:space="preserve"> Οδηγία 2000/13/Ε.Κ. και του Συμβουλίου για προσέγγιση των νομοθεσιών των κρατών μελών σχετικά με την επισήμανση, την παρουσίαση και την διαφήμιση των τροφίμων και τις όποιες τροποποιήσεις αυτής από τις Οδηγίες 2007/68/ΕΚ, 2008/5 Ε.Κ, 2005/26 Ε.Κ,2001/101/ Ε.Κ της Επιτροπής, 2002/86/ Ε.Κ της Επιτροπής και της Οδηγίας 2003/89/Ε.Κ του Ευρωπαϊκού Κοινοβουλίου και του Συμβουλίου, για την τροποποίηση της Οδηγίας 2000/13/Ε.Κ όσον αφορά την αναγραφή των συστατικών των τροφίμων.</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bCs/>
                <w:color w:val="000000"/>
                <w:sz w:val="16"/>
                <w:szCs w:val="16"/>
                <w:lang w:eastAsia="el-GR"/>
              </w:rPr>
            </w:pPr>
            <w:r w:rsidRPr="00000B9B">
              <w:rPr>
                <w:rFonts w:eastAsia="Times New Roman" w:cs="Calibri"/>
                <w:bCs/>
                <w:color w:val="000000"/>
                <w:sz w:val="16"/>
                <w:szCs w:val="16"/>
                <w:lang w:eastAsia="el-GR"/>
              </w:rPr>
              <w:t>35)</w:t>
            </w:r>
            <w:r w:rsidRPr="00000B9B">
              <w:rPr>
                <w:rFonts w:eastAsia="Times New Roman" w:cs="Calibri"/>
                <w:color w:val="000000"/>
                <w:sz w:val="16"/>
                <w:szCs w:val="16"/>
                <w:lang w:eastAsia="el-GR"/>
              </w:rPr>
              <w:t xml:space="preserve"> ΕΦΕΤ ΟΔΗΓΟΣ ΥΓΙΕΙΝΗΣ Νο 9</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58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rPr>
                <w:rFonts w:ascii="Bookman Old Style" w:eastAsia="Times New Roman" w:hAnsi="Bookman Old Style" w:cs="Calibri"/>
                <w:bCs/>
                <w:color w:val="000000"/>
                <w:sz w:val="16"/>
                <w:szCs w:val="16"/>
                <w:lang w:eastAsia="el-GR"/>
              </w:rPr>
            </w:pPr>
            <w:bookmarkStart w:id="138" w:name="RANGE!A444"/>
            <w:r w:rsidRPr="00000B9B">
              <w:rPr>
                <w:rFonts w:ascii="Bookman Old Style" w:eastAsia="Times New Roman" w:hAnsi="Bookman Old Style" w:cs="Calibri"/>
                <w:bCs/>
                <w:color w:val="000000"/>
                <w:sz w:val="16"/>
                <w:szCs w:val="16"/>
                <w:lang w:eastAsia="el-GR"/>
              </w:rPr>
              <w:t>ΠΟΙΟΤΗΤΑ ΚΑΙ ΧΑΡΑΚΤΗΡΙΣΤΙΚΕΣ ΙΔΙΟΤΗΤΕΣ ΤΩΝ ΤΥΡΟΚΟΜΙΚΩΝ ΠΡΟΪΟΝΤΩΝ</w:t>
            </w:r>
            <w:bookmarkEnd w:id="138"/>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46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Όλα τα τυροκομικά προϊόντα να είναι πρώτης ποιότητας σύμφωνα με τα οριζόμενα, ανά είδος, στον Κ.Τ.&amp; Π. Άρθρο 83 και σύμφωνα με τις ισχύουσες Υγειονομικές Διατάξεις.</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bookmarkStart w:id="139" w:name="RANGE!A446"/>
            <w:r w:rsidRPr="00000B9B">
              <w:rPr>
                <w:rFonts w:ascii="Bookman Old Style" w:eastAsia="Times New Roman" w:hAnsi="Bookman Old Style" w:cs="Calibri"/>
                <w:bCs/>
                <w:color w:val="000000"/>
                <w:sz w:val="16"/>
                <w:szCs w:val="16"/>
                <w:lang w:eastAsia="el-GR"/>
              </w:rPr>
              <w:t>Συνθήκες ωρίμανσης - Χρόνος ωρίμανσης</w:t>
            </w:r>
            <w:bookmarkEnd w:id="139"/>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69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 xml:space="preserve">Α. </w:t>
            </w:r>
            <w:r w:rsidRPr="00000B9B">
              <w:rPr>
                <w:rFonts w:eastAsia="Times New Roman" w:cs="Calibri"/>
                <w:color w:val="000000"/>
                <w:sz w:val="16"/>
                <w:szCs w:val="16"/>
                <w:lang w:eastAsia="el-GR"/>
              </w:rPr>
              <w:t>Η ωρίμανση των τυριών πρέπει (Άρθρο 83 §1.4) να γίνεται σε χώρους όπου η θερμοκρασία δεν θα είναι κατώτερη των +10°C και θα υπάρχει κατάλληλη για κάθε τύπο τυριού υγρομετρική κατάσταση. Ο χρόνος ωρίμανσης εξαρτάται από την κατηγορία ταυ τυριού:</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46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α) τα πολύ σκληρά, τα σκληρά και τα ημίσκληρα τυριά για να συμπληρώσουν την ωρίμανση τους πρέπει να παραμείνουν για τουλάχιστον τρεις (3) μήνες στις παραπάνω συνθήκες,</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91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β) τα μαλακά τυριά για να συμπληρώσουν την ωρίμανσή τους πρέπει να παραμείνουν τουλάχιστον δύο (2) μήνες. Εξαιρούνται τα «Λευκά τυριά άλμης», τα οποία είναι παρασκευασμένα από παστεριωμένο γάλα και επιτρέπεται να διατίθενται δεκαπέντε ημέρες (15) μετά την παρασκευή τους (η εξαίρεση αυτή δεν αφορά τα Ελληνικά Παραδοσιακά τυριά).</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55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 xml:space="preserve">Β. </w:t>
            </w:r>
            <w:r w:rsidRPr="00000B9B">
              <w:rPr>
                <w:rFonts w:eastAsia="Times New Roman" w:cs="Calibri"/>
                <w:color w:val="000000"/>
                <w:sz w:val="16"/>
                <w:szCs w:val="16"/>
                <w:lang w:eastAsia="el-GR"/>
              </w:rPr>
              <w:t>Συνθήκες αποθήκευσης των ώριμων τυριών (Άρθρο 83 §1.5) μέχρι τη διάθεσή τους στην κατανάλωση:</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58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 xml:space="preserve">α) πολύ σκληρά, σκληρά, ημίσκληρα τυριά: σε κλιματιζόμενους θαλάμους με ανακυκλούμενο έντονο ρεύμα αέρα, θερμοκρασίας από 0°C έως +10°C και υγρομετρικής κατάστασης από 75 έως 85%,   </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293061">
        <w:trPr>
          <w:trHeight w:val="100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 xml:space="preserve">β) μαλακά τυριά: σε κλιματιζόμενους θαλάμους με ανακυκλωμένο μέτριο ρεύμα αέρα, θερμοκρασίας 0°C έως +2°C και υγρομετρικής κατάστασης από 85 έως 95 %. Εξαιρούνται τα συσκευασμένα σε συσκευασίες αδιαπέραστες από υγρασία π.χ. μεταλλικά δοχεία, τα οποία αποθηκεύονται σε ψυκτικούς θαλάμους θερμοκρασίας 0°C έως +2°C. </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293061">
        <w:trPr>
          <w:trHeight w:val="85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lastRenderedPageBreak/>
              <w:t xml:space="preserve">Γ. </w:t>
            </w:r>
            <w:r w:rsidRPr="00000B9B">
              <w:rPr>
                <w:rFonts w:eastAsia="Times New Roman" w:cs="Calibri"/>
                <w:color w:val="000000"/>
                <w:sz w:val="16"/>
                <w:szCs w:val="16"/>
                <w:lang w:eastAsia="el-GR"/>
              </w:rPr>
              <w:t>Στα μέσα συσκευασίας που θα περιέχονται τα προϊόντα, θα αναγράφονται στην Ελληνική γλώσσα οι ενδείξεις όπως αυτές καθορίζονται στο άρθρο 11 του Κ.Τ.Π. και στις επιμέρους παραγράφους του άρθρου 83 Κεφάλαιο Γ (γενικές διατάξεις για τα τυριά από γάλα, με ωρίμανση) και επιπλέον:</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κατηγορία τυριού,</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είδος ή είδη γάλακτος (ποσοστά) που παρασκευάσθηκε το τυρί,</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ελάχιστο λίπος (υπολογισμένο σε ξερή ουσία),</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μέγιστη υγρασία,</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ημερομηνία παραγωγής,</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ημερομηνία ελάχιστης διατηρησιμότητας,</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χώρα προέλευσης - παραγωγής του τυριού,</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έδρα τυροκομείου παρασκευής τυριού (μόνο για τα Παραδοσιακά τυριά),</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ποσοστό άλατος,</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72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πρόσθετα, είτε έχουν προστεθεί στη μάζα του τυριού είτε υπάρχουν στην επιδερμίδα του τυριού και με τις προϋποθέσεις όπως αυτές αναφέρονται στο άρθρο 11 ταυ Κ.Τ. και επίσης με οδηγίες, όπου χρειάζονται, π.χ. όταν η επιδερμίδα έχει ναταμυκίνη θα δίνονται οδηγίες στον καταναλωτή μέχρι ποιο βάθος θα καθαρίζει το τυρί.</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rPr>
                <w:rFonts w:eastAsia="Times New Roman" w:cs="Calibri"/>
                <w:color w:val="000000"/>
                <w:sz w:val="16"/>
                <w:szCs w:val="16"/>
                <w:lang w:eastAsia="el-GR"/>
              </w:rPr>
            </w:pPr>
            <w:r w:rsidRPr="00000B9B">
              <w:rPr>
                <w:rFonts w:eastAsia="Times New Roman" w:cs="Calibri"/>
                <w:color w:val="000000"/>
                <w:sz w:val="16"/>
                <w:szCs w:val="16"/>
                <w:lang w:eastAsia="el-GR"/>
              </w:rPr>
              <w:t>Ήτοι:</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α) Το προϊόν,</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β) Την Προέλευση.</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46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γ) Την επωνυμία και την έδρα του παραγωγού - συσκευαστή. δ) Το καθαρό βάρος του περιεχομένου, ε) Την ημερομηνία παραγωγής και λήξεως.</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στ) Τα δύο πρώτα γράμματα της ονομασίας προέλευσης, τον αύξοντα αριθμό του μέσου συσκευασίας.</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46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Οι λοιπές υποχρεωτικές ενδείξεις θα είναι σύμφωνα με τα καθοριζόμενα στην παρ.7 του άρθρου 4 του Π.Δ. 81/93, η δε σήμανση να είναι σύμφωνη με τις διατάξεις σήμανσης των τροφίμων:</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172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 ΚΑΝΟΝΙΣΜΟΣ (ΕΕ) αριθ. 1169/2011 ΤΟΥ ΕΥΡΩΠΑΪΚΟΥ ΚΟΙΝΟΒΟΥΛΙΟΥ ΚΑΙ ΤΟΥ ΣΥΜΒΟΥΛΙΟΥ της 25ης Οκτωβρίου 2011 σχετικά με την παροχή πληροφοριών για τα τρόφιμα στους καταναλωτές, την τροποποίηση των κανονισμών του Ευρωπαϊκού Κοινοβουλίου και του Συμβουλίου (ΕΚ) αριθ. 1924/2006 και (ΕΚ) αριθ. 1925/2006 και την κατάργηση της οδηγίας 87/250/ΕΟΚ της Επιτροπής, της οδηγίας 90/496/ΕΟΚ του Συμβουλίου, της οδηγίας 1999/10/ΕΚ της Επιτροπής, της οδηγίας 2000/13/ΕΚ του Ευρωπαϊκού Κοινοβουλίου και του Συμβουλίου, των οδηγιών της Επιτροπής 2002/67/ΕΚ και 2008/5/ΕΚ και του κανονισμού (ΕΚ) αριθ. 608/2004 της Επιτροπής.</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78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Η επικάλυψη των τυριών ( Γ. Γενικές διατάξεις για τα τυριά § 2.β) μπορεί να είναι από κερί μελισσών, σκληρή παραφίνη ή άλλες ύλες που για να χρησιμοποιηθούν πρέπει να τύχουν έγκρισης του ΑΧΣ και κατά περίπτωση, του ΕΟΦ ή του ΚΕΣΥ.</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141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Η επικάλυψη μπορεί να είναι χρωματισμένη με τις χρωστικές του παραρτήματος V, μέρη 1 και 2 του άρθρου 35 του Κώδικα Τροφίμων καθώς και με τις χρωστικές Ε180, Λιθορουμπίνη ΒΚ και Ε160β Ανάττο, όπως αναφέρεται στο παράρτημα IV, του εν λόγω άρθρου και σύμφωνα με τους όρους των παραρτημάτων αυτών. Επιτρέπεται η επάλειψη, η εμβάπτιση ή ο ψεκασμός μόνο της επιφάνειας των σκληρών, των ημίσκληρων και ημιμαλακών τυριών με ναταμυκίνη ή πιμαρισίνη και με την προϋπόθεση ότι στο τυρί που διατίθεται στην κατανάλωση:</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1.Θα διαπιστώνεται απουσία ναταμυκίνης σε βάθος 5 mm.</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2.</w:t>
            </w:r>
            <w:r w:rsidRPr="00000B9B">
              <w:rPr>
                <w:rFonts w:ascii="Times New Roman" w:eastAsia="Times New Roman" w:hAnsi="Times New Roman"/>
                <w:color w:val="000000"/>
                <w:sz w:val="16"/>
                <w:szCs w:val="16"/>
                <w:lang w:eastAsia="el-GR"/>
              </w:rPr>
              <w:t> </w:t>
            </w:r>
            <w:r w:rsidRPr="00000B9B">
              <w:rPr>
                <w:rFonts w:eastAsia="Times New Roman" w:cs="Calibri"/>
                <w:color w:val="000000"/>
                <w:sz w:val="16"/>
                <w:szCs w:val="16"/>
                <w:lang w:eastAsia="el-GR"/>
              </w:rPr>
              <w:t>Το κατάλοιπο της ναταμυκίνης δεν θα υπερβαίνει το lmg/dm</w:t>
            </w:r>
            <w:r w:rsidRPr="00000B9B">
              <w:rPr>
                <w:rFonts w:eastAsia="Times New Roman" w:cs="Calibri"/>
                <w:color w:val="000000"/>
                <w:sz w:val="16"/>
                <w:szCs w:val="16"/>
                <w:vertAlign w:val="superscript"/>
                <w:lang w:eastAsia="el-GR"/>
              </w:rPr>
              <w:t xml:space="preserve">2 </w:t>
            </w:r>
            <w:r w:rsidRPr="00000B9B">
              <w:rPr>
                <w:rFonts w:eastAsia="Times New Roman" w:cs="Calibri"/>
                <w:color w:val="000000"/>
                <w:sz w:val="16"/>
                <w:szCs w:val="16"/>
                <w:lang w:eastAsia="el-GR"/>
              </w:rPr>
              <w:t>επιφάνειας.</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46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rPr>
                <w:rFonts w:eastAsia="Times New Roman" w:cs="Calibri"/>
                <w:color w:val="000000"/>
                <w:sz w:val="16"/>
                <w:szCs w:val="16"/>
                <w:lang w:eastAsia="el-GR"/>
              </w:rPr>
            </w:pPr>
            <w:r w:rsidRPr="00000B9B">
              <w:rPr>
                <w:rFonts w:eastAsia="Times New Roman" w:cs="Calibri"/>
                <w:color w:val="000000"/>
                <w:sz w:val="16"/>
                <w:szCs w:val="16"/>
                <w:lang w:eastAsia="el-GR"/>
              </w:rPr>
              <w:t>Η συσκευασία να είναι πλαστική αεροστεγής με το εσωτερικό φύλλο ή φιλμ που έρχεται σε επαφή με το τρόφιμο από ύλη που επιτρέπεται από τον Κ.Τ.Π..</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69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F70CF9"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F70CF9">
              <w:rPr>
                <w:rFonts w:ascii="Bookman Old Style" w:eastAsia="Times New Roman" w:hAnsi="Bookman Old Style" w:cs="Calibri"/>
                <w:bCs/>
                <w:color w:val="000000"/>
                <w:sz w:val="16"/>
                <w:szCs w:val="16"/>
                <w:lang w:eastAsia="el-GR"/>
              </w:rPr>
              <w:t>Οι προσφορές των παρακάτω προϊόντων θα είναι επώνυμες ως προς τα προσφερόμενα είδη, βάσει του οποίου θα γίνεται και η παραλαβή του είδους μετά την κατοχύρωση του διαγωνισμού.</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1946"/>
        </w:trPr>
        <w:tc>
          <w:tcPr>
            <w:tcW w:w="6663" w:type="dxa"/>
            <w:tcBorders>
              <w:top w:val="nil"/>
              <w:left w:val="single" w:sz="4" w:space="0" w:color="auto"/>
              <w:bottom w:val="single" w:sz="4" w:space="0" w:color="auto"/>
              <w:right w:val="single" w:sz="4" w:space="0" w:color="auto"/>
            </w:tcBorders>
            <w:shd w:val="clear" w:color="000000" w:fill="FFFFFF"/>
            <w:hideMark/>
          </w:tcPr>
          <w:p w:rsidR="00B95EFB" w:rsidRPr="00000B9B" w:rsidRDefault="00B95EFB" w:rsidP="007F7A33">
            <w:pPr>
              <w:spacing w:after="0" w:line="240" w:lineRule="auto"/>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1.</w:t>
            </w:r>
            <w:r w:rsidRPr="00000B9B">
              <w:rPr>
                <w:rFonts w:eastAsia="Times New Roman" w:cs="Calibri"/>
                <w:color w:val="000000"/>
                <w:sz w:val="16"/>
                <w:szCs w:val="16"/>
                <w:lang w:eastAsia="el-GR"/>
              </w:rPr>
              <w:t>15542300-2       ΦΕΤΑ (ΠΟΠ)                                                                                                                                                            2.15543300-9        ΤΡΙΜΜΕΝΟ ΤΥΡΙ                                                                                                                                                       3.15544000-3        ΣΚΛΗΡΟ ΤΥΡΙ                                                                                                                                                            4.15544000-4        ΚΕΦΑΛΟΤΥΡΙ                                                                                                                                                            5.15544100-1        ΗΜΙΣΚΛΗΡΟ ΤΥΡΙ                                                                                                                                                  6.15544100-2        ΗΜΙΑΠΟΒΟΥΤΥΡΩΜΕΝΟ                                                                                                                                  7.15544100-3        ΚΑΣΕΡΙ (ΠΟΠ)                                                                                                                                                        8.15545000-0        ΤΥΡΙΑ ΓΙΑ ΕΠΑΛΕΙΨΗ                                                                                                                                                   9.15542000-9        ΦΡΕΣΚΑ ΤΥΡΙΑ</w:t>
            </w:r>
          </w:p>
        </w:tc>
        <w:tc>
          <w:tcPr>
            <w:tcW w:w="1275" w:type="dxa"/>
            <w:tcBorders>
              <w:top w:val="single" w:sz="4" w:space="0" w:color="auto"/>
              <w:left w:val="nil"/>
              <w:bottom w:val="single" w:sz="4" w:space="0" w:color="auto"/>
              <w:right w:val="single" w:sz="4" w:space="0" w:color="auto"/>
            </w:tcBorders>
            <w:shd w:val="clear" w:color="000000" w:fill="FFFFFF"/>
          </w:tcPr>
          <w:p w:rsidR="00B95EFB" w:rsidRPr="00000B9B" w:rsidRDefault="00B95EFB" w:rsidP="00000B9B">
            <w:pPr>
              <w:spacing w:after="0" w:line="240" w:lineRule="auto"/>
              <w:ind w:firstLineChars="1000" w:firstLine="2200"/>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B95EFB" w:rsidRPr="00000B9B" w:rsidRDefault="00B95EFB" w:rsidP="00000B9B">
            <w:pPr>
              <w:spacing w:after="0" w:line="240" w:lineRule="auto"/>
              <w:ind w:firstLineChars="1000" w:firstLine="2200"/>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tcPr>
          <w:p w:rsidR="00B95EFB" w:rsidRPr="00000B9B" w:rsidRDefault="00B95EFB" w:rsidP="00000B9B">
            <w:pPr>
              <w:spacing w:after="0" w:line="240" w:lineRule="auto"/>
              <w:ind w:firstLineChars="1000" w:firstLine="2200"/>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rPr>
                <w:rFonts w:ascii="Bookman Old Style" w:eastAsia="Times New Roman" w:hAnsi="Bookman Old Style" w:cs="Calibri"/>
                <w:bCs/>
                <w:color w:val="000000"/>
                <w:sz w:val="16"/>
                <w:szCs w:val="16"/>
                <w:lang w:eastAsia="el-GR"/>
              </w:rPr>
            </w:pPr>
            <w:bookmarkStart w:id="140" w:name="RANGE!A480"/>
            <w:r w:rsidRPr="00000B9B">
              <w:rPr>
                <w:rFonts w:ascii="Bookman Old Style" w:eastAsia="Times New Roman" w:hAnsi="Bookman Old Style" w:cs="Calibri"/>
                <w:bCs/>
                <w:color w:val="000000"/>
                <w:sz w:val="16"/>
                <w:szCs w:val="16"/>
                <w:lang w:eastAsia="el-GR" w:bidi="el-GR"/>
              </w:rPr>
              <w:t>1.</w:t>
            </w:r>
            <w:r w:rsidRPr="00000B9B">
              <w:rPr>
                <w:rFonts w:ascii="Times New Roman" w:eastAsia="Times New Roman" w:hAnsi="Times New Roman"/>
                <w:bCs/>
                <w:color w:val="000000"/>
                <w:sz w:val="16"/>
                <w:szCs w:val="16"/>
                <w:lang w:eastAsia="el-GR" w:bidi="el-GR"/>
              </w:rPr>
              <w:t xml:space="preserve">     </w:t>
            </w:r>
            <w:r w:rsidRPr="00000B9B">
              <w:rPr>
                <w:rFonts w:ascii="Bookman Old Style" w:eastAsia="Times New Roman" w:hAnsi="Bookman Old Style" w:cs="Calibri"/>
                <w:bCs/>
                <w:color w:val="000000"/>
                <w:sz w:val="16"/>
                <w:szCs w:val="16"/>
                <w:lang w:eastAsia="el-GR" w:bidi="el-GR"/>
              </w:rPr>
              <w:t>ΠΟΙΟΤΗΤΑ ΚΑΙ ΧΑΡΑΚΤΗΡΙΣΤΙΚΕΣ ΙΔΙΟΤΗΤΕΣ ΤΥΡΙΟΥ ΦΕΤΑ (Π.Ο.Π)</w:t>
            </w:r>
            <w:bookmarkEnd w:id="140"/>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293061">
        <w:trPr>
          <w:trHeight w:val="72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rPr>
                <w:rFonts w:eastAsia="Times New Roman" w:cs="Calibri"/>
                <w:color w:val="000000"/>
                <w:sz w:val="16"/>
                <w:szCs w:val="16"/>
                <w:lang w:eastAsia="el-GR"/>
              </w:rPr>
            </w:pPr>
            <w:r w:rsidRPr="00000B9B">
              <w:rPr>
                <w:rFonts w:eastAsia="Times New Roman" w:cs="Calibri"/>
                <w:color w:val="000000"/>
                <w:sz w:val="16"/>
                <w:szCs w:val="16"/>
                <w:lang w:eastAsia="el-GR"/>
              </w:rPr>
              <w:t>Το τυρί ΦΕΤΑ (Π.Ο.Π), να είναι πρώτης (Α') ποιότητας όπως αυτή ορίζεται στον ΚΩΔΙΚΑ ΤΡΟΦΙΜΩΝ ΠΟΤΩΝ &amp; ΑΝΤΙΚΕΙΜΕΝΩΝ ΚΟΙΝΗΣ ΧΡΗΣΗΣ (Άρθρο 83 Κεφάλαιο Δ 2</w:t>
            </w:r>
            <w:r w:rsidRPr="00000B9B">
              <w:rPr>
                <w:rFonts w:eastAsia="Times New Roman" w:cs="Calibri"/>
                <w:color w:val="000000"/>
                <w:sz w:val="16"/>
                <w:szCs w:val="16"/>
                <w:vertAlign w:val="superscript"/>
                <w:lang w:eastAsia="el-GR"/>
              </w:rPr>
              <w:t>α</w:t>
            </w:r>
            <w:r w:rsidRPr="00000B9B">
              <w:rPr>
                <w:rFonts w:eastAsia="Times New Roman" w:cs="Calibri"/>
                <w:color w:val="000000"/>
                <w:sz w:val="16"/>
                <w:szCs w:val="16"/>
                <w:lang w:eastAsia="el-GR"/>
              </w:rPr>
              <w:t>) και να έχει παραχθεί σύμφωνα με τις ισχύουσες κτηνιατρικές και υγειονομικές διατάξεις.</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293061">
        <w:trPr>
          <w:trHeight w:val="179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lastRenderedPageBreak/>
              <w:t xml:space="preserve">Η ονομασία «ΦΕΤΑ» (FETA) αναγνωρίζεται ως προστατευόμενη ονομασία προέλευσης (ΠΟΠ) ΦΕΤΑ (FETA) Απόφαση 313025/11.1.94 του Υφυπουργού Γεωργίας (ΦΕΚ </w:t>
            </w:r>
            <w:r w:rsidRPr="00000B9B">
              <w:rPr>
                <w:rFonts w:ascii="Bookman Old Style" w:eastAsia="Times New Roman" w:hAnsi="Bookman Old Style" w:cs="Calibri"/>
                <w:color w:val="000000"/>
                <w:sz w:val="16"/>
                <w:szCs w:val="16"/>
                <w:lang w:eastAsia="el-GR"/>
              </w:rPr>
              <w:t>8/Β/11.1.94, 101/Β/16.2.94,</w:t>
            </w:r>
            <w:r w:rsidRPr="00000B9B">
              <w:rPr>
                <w:rFonts w:eastAsia="Times New Roman" w:cs="Calibri"/>
                <w:color w:val="000000"/>
                <w:sz w:val="16"/>
                <w:szCs w:val="16"/>
                <w:lang w:eastAsia="el-GR"/>
              </w:rPr>
              <w:t xml:space="preserve"> για το λευκό τυρί άλμης που παράγεται παραδοσιακά στην Ελλάδα και συγκεκριμένα στις περιοχές που αναφέρονται παρά κάτω, από γάλα πρόβειο ή μίγμα αυτού με γίδινο. Το γάλα που χρησιμοποιείται για την παρασκευή της «ΦΕΤΑΣ» (FETA) πρέπει να προέρχεται αποκλειστικά από τις περιοχές Μακεδονίας, Θράκης, Ηπείρου, Θεσσαλίας, Στερεάς Ελλάδας, Πελοποννήσου και ίου Νομού Λέσβου, όπως αυτό ορίζεται στην υπ.' αριθμό Υπουργική Απόφαση 313025, ΦΕΚ 8, Τεύχος Β'.</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49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Το γάλα που χρησιμοποιείται για την παρασκευή «ΦΕΤΑΣ» (FETA) σύμφωνα με το Άρθρο 83 Κεφάλαιο Δ 2</w:t>
            </w:r>
            <w:r w:rsidRPr="00000B9B">
              <w:rPr>
                <w:rFonts w:eastAsia="Times New Roman" w:cs="Calibri"/>
                <w:color w:val="000000"/>
                <w:sz w:val="16"/>
                <w:szCs w:val="16"/>
                <w:vertAlign w:val="superscript"/>
                <w:lang w:eastAsia="el-GR"/>
              </w:rPr>
              <w:t>α</w:t>
            </w:r>
            <w:r w:rsidRPr="00000B9B">
              <w:rPr>
                <w:rFonts w:eastAsia="Times New Roman" w:cs="Calibri"/>
                <w:color w:val="000000"/>
                <w:sz w:val="16"/>
                <w:szCs w:val="16"/>
                <w:lang w:eastAsia="el-GR"/>
              </w:rPr>
              <w:t>) πρέπει να πληροί τις εξής προϋποθέσεις:</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α) Το χρησιμοποιούμενο γίδινο γάλα δεν μπορεί να υπερβαίνει το 30% κατά βάρος.</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β) Η λιποπεριεκτικότητα του γάλακτος πρέπει να είναι τουλάχιστον 6% κατά βάρος.</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γ) To pH του γάλακτος πρέπει να είναι τουλάχιστον 6,5.</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46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δ) Η πήξη του γάλακτος πρέπει να γίνεται εντός 48 ωρών από την άμελξη. Το γάλα μέχρι την πήξη διατηρείται σε ελεγχόμενες συνθήκες θερμοκρασίας.</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69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ε) Το γάλα πρέπει να προέρχεται από φυλές προβάτων και αιγών παραδοσιακά εκτρεφόμενες και προσαρμοσμένες στην περιοχή παρασκευής της «ΦΕΤΑΣ» (FETA) και η διατροφή τους πρέπει να βασίζεται στη χλωρίδα της εν λόγω περιοχής.</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στ) Το γάλα πρέπει να προέρχεται από αμέλξεις, που γίνονται 10 ημέρες τουλάχιστον μετά τον τοκετό.</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ζ) Το γάλα πρέπει να είναι καθαρό, αγνό, υγιεινό, πλήρες,</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η) Το γάλα πρέπει να είναι νωπό ή παστεριωμένο,</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θ) Το γάλα να χαρακτηρίζεται από απουσία αντιβιοτικών και γενετικά τροποποιημένων υλικών.</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64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Απαγορεύεται η παρασκευή «ΦΕΤΑΣ» (FETA) από άλλο είδος γάλακτος, πλην των ανωτέρω καθοριζομένων.</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84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Στο προς τυροκόμιση για παρασκευή «ΦΕΤΑΣ» (FETA) γάλα απαγορεύεται η συμπύκνωση, η προσθήκη σκόνης ή συμπυκνώματος γάλακτος, πρωτεϊνών γάλακτος, καζεϊνικών αλάτων καθώς και η προσθήκη χρωστικών και συντηρητικών ουσιών.</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69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Στο προς τυροκόμιση γάλα για παρασκευή «ΦΕΤΑΣ» (FETA) προστίθενται παραδοσιακή πυτιά ή άλλα ένζυμα με ανάλογη δράση. Όταν το γάλα παστεριώνεται προστίθενται αβλαβείς οξυγαλακτικές καλλιέργειες βακτηρίων, καθώς και χλωριούχο ασβέστιο, μέχρι 20gr/ 100 Kgr γάλακτος.</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46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Μετά την πήξη του γάλακτος, το τυρόπηγμα τοποθετείται σε ειδικούς υποδοχείς (καλούπια) για φυσική στράγγιση, χωρίς πίεση.</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7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Κατά τη διάρκεια της φυσικής στράγγισης και όταν στερεοποιηθεί το τυρόπηγμα, υποβάλλεται σε ξηρό επιφανειακό αλάτισμα με χονδρόκοκκο αλάτι (βρώσιμο χλωριούχο νάτριο). Κατά το στάδιο αυτό αναπτύσσεται στην επιφάνεια του τυροπήγματος άφθονη μικροχλωρίδα, η οποία θα συμβάλει σημαντικά στην ωρίμανση και στην ανάπτυξη ειδικών οργανοληπτικών ιδιοτήτων της «ΦΕΤΑΣ» (FETA). Μετά το ξηρό αλάτισμα και την τοποθέτηση του τυροπήγματος σε ξύλινους ή μεταλλικούς υποδοχείς, προστίθεται άλμη περιεκτικότητας σε χλωριούχο νάτριο 7% κατά βάρος. Οι υποδοχείς τοποθετούνται σε θαλάμους ωρίμανσης με ελεγχόμενες συνθήκες θερμοκρασίας μέχρι 18°C και σχετικής υγρασίας τουλάχιστον 85%. Η ωρίμανση της «ΦΕΤΑΣ» (FETA) να γίνεται σε δυο στάδια: Το πρώτο στάδιο ωρίμανσης πραγματοποιείται και διαρκεί μέχρι 15 ημέρες. Το δεύτερο στάδιο ωρίμανσης πραγματοποιείται σε ψυκτικές εγκαταστάσεις που εξασφαλίζουν σταθερή θερμοκρασία 2-4°C και σχετική υγρασία 85% τουλάχιστον. Ο συνολικός χρόνος ωρίμανσης της «ΦΕΤΑΣ» (FETA) κατά τα ανωτέρω δυο στάδια διαρκεί τουλάχιστον δυο μήνες. Η ωρίμανση της «ΦΕΤΑΣ» (FETA) γίνεται σε ξύλινα βαρέλια ή μεταλλικά δοχεία σε εγκαταστάσεις, που βρίσκονται εντός των περιοχών που αναφέρθηκαν.</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76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rPr>
                <w:rFonts w:eastAsia="Times New Roman" w:cs="Calibri"/>
                <w:color w:val="000000"/>
                <w:sz w:val="16"/>
                <w:szCs w:val="16"/>
                <w:lang w:eastAsia="el-GR"/>
              </w:rPr>
            </w:pPr>
            <w:r w:rsidRPr="00000B9B">
              <w:rPr>
                <w:rFonts w:eastAsia="Times New Roman" w:cs="Calibri"/>
                <w:color w:val="000000"/>
                <w:sz w:val="16"/>
                <w:szCs w:val="16"/>
                <w:lang w:eastAsia="el-GR"/>
              </w:rPr>
              <w:t xml:space="preserve">Η «ΦΕΤΑ» (FETA) να διατίθεται συσκευασμένη σε κατάλληλα μεταλλικά δοχεία των 15 Kgr και εντός άλμης όπως ορίζονται στο άρθρο 3 παράγραφος 4 και 5 της </w:t>
            </w:r>
            <w:r w:rsidRPr="00000B9B">
              <w:rPr>
                <w:rFonts w:ascii="Bookman Old Style" w:eastAsia="Times New Roman" w:hAnsi="Bookman Old Style" w:cs="Calibri"/>
                <w:bCs/>
                <w:color w:val="000000"/>
                <w:sz w:val="16"/>
                <w:szCs w:val="16"/>
                <w:lang w:eastAsia="el-GR"/>
              </w:rPr>
              <w:t>Υπουργικής Απόφασης 313025 ΦΕΚ 8 Τεύχος Β.</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rPr>
                <w:rFonts w:eastAsia="Times New Roman" w:cs="Calibri"/>
                <w:color w:val="000000"/>
                <w:sz w:val="16"/>
                <w:szCs w:val="16"/>
                <w:lang w:eastAsia="el-GR"/>
              </w:rPr>
            </w:pPr>
            <w:r w:rsidRPr="00000B9B">
              <w:rPr>
                <w:rFonts w:eastAsia="Times New Roman" w:cs="Calibri"/>
                <w:color w:val="000000"/>
                <w:sz w:val="16"/>
                <w:szCs w:val="16"/>
                <w:lang w:eastAsia="el-GR"/>
              </w:rPr>
              <w:t>Η παραδιδόμενη ΦΕΤΑ να έχει :</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Α ΦΥΣΙΚΟΧΗΜΙΚΑ ΧΑΡΑΚΤΗΡΙΣΤΙΚΑ</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rPr>
                <w:rFonts w:eastAsia="Times New Roman" w:cs="Calibri"/>
                <w:color w:val="000000"/>
                <w:sz w:val="16"/>
                <w:szCs w:val="16"/>
                <w:lang w:eastAsia="el-GR"/>
              </w:rPr>
            </w:pPr>
            <w:r w:rsidRPr="00000B9B">
              <w:rPr>
                <w:rFonts w:eastAsia="Times New Roman" w:cs="Calibri"/>
                <w:color w:val="000000"/>
                <w:sz w:val="16"/>
                <w:szCs w:val="16"/>
                <w:lang w:eastAsia="el-GR"/>
              </w:rPr>
              <w:t>(Άρθρο 83 Κεφάλαιο Δ 2</w:t>
            </w:r>
            <w:r w:rsidRPr="00000B9B">
              <w:rPr>
                <w:rFonts w:eastAsia="Times New Roman" w:cs="Calibri"/>
                <w:color w:val="000000"/>
                <w:sz w:val="16"/>
                <w:szCs w:val="16"/>
                <w:vertAlign w:val="superscript"/>
                <w:lang w:eastAsia="el-GR"/>
              </w:rPr>
              <w:t>α</w:t>
            </w:r>
            <w:r w:rsidRPr="00000B9B">
              <w:rPr>
                <w:rFonts w:eastAsia="Times New Roman" w:cs="Calibri"/>
                <w:color w:val="000000"/>
                <w:sz w:val="16"/>
                <w:szCs w:val="16"/>
                <w:lang w:eastAsia="el-GR"/>
              </w:rPr>
              <w:t xml:space="preserve"> Άρθρο 4 )</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1.</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Λίπος επί ξηρού 43% κατ’ελάχιστον.</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2.</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Υγρασία 56% μέγιστον.</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3.</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Χλωριούχο Νάτριο 3% μέγιστον.</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4.</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Ενεργό οξύτητα 4.25-4.5% ph.</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5.</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Χρώμα καθαρό λευκό.</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6.</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Υφή συμπαγής με λίγες μηχανικές σχισμές.</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293061">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7.</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Εμφάνιση μαλακό τυρί με λίγες ή καθόλου οπές κατανεμημένες σε όλη την μάζα.</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293061">
        <w:trPr>
          <w:trHeight w:val="3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lastRenderedPageBreak/>
              <w:t>8.</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Γεύση ευχάριστη, λιπόλυσης ελαφρά όξινη και πλούσιο άρωμα.</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9.</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Σχήμα ορθογώνια παραλληλεπίπεδα.</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10.</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Συνεκτικότητα μαλακό τυρί που να κόβεται σε λείες φέτες.</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11.</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Οπές: Καθόλου ή λίγες - Κατανομή: Σε όλη τη μάζα Σχήμα οπής: Ακανόνιστο.</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rPr>
                <w:rFonts w:ascii="Bookman Old Style" w:eastAsia="Times New Roman" w:hAnsi="Bookman Old Style" w:cs="Calibri"/>
                <w:bCs/>
                <w:color w:val="000000"/>
                <w:sz w:val="16"/>
                <w:szCs w:val="16"/>
                <w:lang w:eastAsia="el-GR"/>
              </w:rPr>
            </w:pPr>
            <w:bookmarkStart w:id="141" w:name="RANGE!A513"/>
            <w:r w:rsidRPr="00000B9B">
              <w:rPr>
                <w:rFonts w:ascii="Bookman Old Style" w:eastAsia="Times New Roman" w:hAnsi="Bookman Old Style" w:cs="Calibri"/>
                <w:bCs/>
                <w:color w:val="000000"/>
                <w:sz w:val="16"/>
                <w:szCs w:val="16"/>
                <w:lang w:eastAsia="el-GR"/>
              </w:rPr>
              <w:t>Β ΜΙΚΡΟΒΙΟΛΟΓΙΚΑ ΧΑΡΑΚΤΗΡΙΣΤΙΚΑ</w:t>
            </w:r>
            <w:bookmarkEnd w:id="141"/>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540"/>
        </w:trPr>
        <w:tc>
          <w:tcPr>
            <w:tcW w:w="6663" w:type="dxa"/>
            <w:tcBorders>
              <w:top w:val="nil"/>
              <w:left w:val="single" w:sz="4" w:space="0" w:color="auto"/>
              <w:bottom w:val="single" w:sz="4" w:space="0" w:color="auto"/>
              <w:right w:val="single" w:sz="4" w:space="0" w:color="auto"/>
            </w:tcBorders>
            <w:shd w:val="clear" w:color="auto" w:fill="auto"/>
            <w:noWrap/>
            <w:vAlign w:val="bottom"/>
            <w:hideMark/>
          </w:tcPr>
          <w:p w:rsidR="00B95EFB" w:rsidRPr="00000B9B" w:rsidRDefault="00B95EFB" w:rsidP="007F7A33">
            <w:pPr>
              <w:spacing w:after="0" w:line="240" w:lineRule="auto"/>
              <w:rPr>
                <w:rFonts w:eastAsia="Times New Roman" w:cs="Calibri"/>
                <w:color w:val="000000"/>
                <w:sz w:val="18"/>
                <w:szCs w:val="18"/>
                <w:lang w:eastAsia="el-GR"/>
              </w:rPr>
            </w:pPr>
            <w:r w:rsidRPr="00000B9B">
              <w:rPr>
                <w:rFonts w:eastAsia="Times New Roman" w:cs="Calibri"/>
                <w:color w:val="000000"/>
                <w:sz w:val="18"/>
                <w:szCs w:val="18"/>
                <w:lang w:eastAsia="el-GR"/>
              </w:rPr>
              <w:t>Ε.Κ 178/2002, 852/2004, 853/2004, 854/2004 και Κανονισμοί 2073/2005 και 1441/2007</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75"/>
        </w:trPr>
        <w:tc>
          <w:tcPr>
            <w:tcW w:w="6663" w:type="dxa"/>
            <w:tcBorders>
              <w:top w:val="nil"/>
              <w:left w:val="single" w:sz="4" w:space="0" w:color="auto"/>
              <w:bottom w:val="single" w:sz="4" w:space="0" w:color="auto"/>
              <w:right w:val="single" w:sz="4" w:space="0" w:color="auto"/>
            </w:tcBorders>
            <w:shd w:val="clear" w:color="auto" w:fill="auto"/>
            <w:hideMark/>
          </w:tcPr>
          <w:p w:rsidR="00B95EFB" w:rsidRPr="00000B9B" w:rsidRDefault="00B95EFB" w:rsidP="007F7A33">
            <w:pPr>
              <w:spacing w:after="240" w:line="240" w:lineRule="auto"/>
              <w:rPr>
                <w:rFonts w:ascii="Tahoma" w:eastAsia="Times New Roman" w:hAnsi="Tahoma" w:cs="Tahoma"/>
                <w:bCs/>
                <w:i/>
                <w:iCs/>
                <w:color w:val="000000"/>
                <w:sz w:val="16"/>
                <w:szCs w:val="16"/>
                <w:lang w:eastAsia="el-GR"/>
              </w:rPr>
            </w:pPr>
            <w:r w:rsidRPr="00000B9B">
              <w:rPr>
                <w:rFonts w:ascii="Tahoma" w:eastAsia="Times New Roman" w:hAnsi="Tahoma" w:cs="Tahoma"/>
                <w:bCs/>
                <w:i/>
                <w:iCs/>
                <w:color w:val="000000"/>
                <w:sz w:val="16"/>
                <w:szCs w:val="16"/>
                <w:lang w:eastAsia="el-GR"/>
              </w:rPr>
              <w:t>1.     Κολοβακτηροειδή    &lt; 100</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40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rPr>
                <w:rFonts w:eastAsia="Times New Roman" w:cs="Calibri"/>
                <w:color w:val="000000"/>
                <w:sz w:val="16"/>
                <w:szCs w:val="16"/>
                <w:lang w:eastAsia="el-GR"/>
              </w:rPr>
            </w:pPr>
            <w:r w:rsidRPr="00000B9B">
              <w:rPr>
                <w:rFonts w:eastAsia="Times New Roman" w:cs="Calibri"/>
                <w:color w:val="000000"/>
                <w:sz w:val="16"/>
                <w:szCs w:val="16"/>
                <w:lang w:eastAsia="el-GR"/>
              </w:rPr>
              <w:t>2.        Escherichia coli                                                            &lt; 10</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C26CCF" w:rsidRPr="00000B9B" w:rsidTr="007F7A33">
        <w:trPr>
          <w:trHeight w:val="40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C26CCF" w:rsidRPr="00000B9B" w:rsidRDefault="00C26CCF" w:rsidP="007F7A33">
            <w:pPr>
              <w:spacing w:after="0" w:line="240" w:lineRule="auto"/>
              <w:rPr>
                <w:rFonts w:eastAsia="Times New Roman" w:cs="Calibri"/>
                <w:color w:val="000000"/>
                <w:sz w:val="16"/>
                <w:szCs w:val="16"/>
                <w:lang w:eastAsia="el-GR"/>
              </w:rPr>
            </w:pPr>
            <w:r w:rsidRPr="00000B9B">
              <w:rPr>
                <w:rFonts w:eastAsia="Times New Roman" w:cs="Calibri"/>
                <w:color w:val="000000"/>
                <w:sz w:val="16"/>
                <w:szCs w:val="16"/>
                <w:lang w:eastAsia="el-GR"/>
              </w:rPr>
              <w:t xml:space="preserve">3.          Salmonella spp                                                                </w:t>
            </w:r>
            <w:r w:rsidRPr="00000B9B">
              <w:rPr>
                <w:rFonts w:eastAsia="Times New Roman" w:cs="Calibri"/>
                <w:i/>
                <w:iCs/>
                <w:color w:val="000000"/>
                <w:sz w:val="16"/>
                <w:szCs w:val="16"/>
                <w:lang w:eastAsia="el-GR"/>
              </w:rPr>
              <w:t>0</w:t>
            </w:r>
          </w:p>
        </w:tc>
        <w:tc>
          <w:tcPr>
            <w:tcW w:w="1275" w:type="dxa"/>
            <w:tcBorders>
              <w:top w:val="single" w:sz="4" w:space="0" w:color="auto"/>
              <w:left w:val="nil"/>
              <w:bottom w:val="single" w:sz="4" w:space="0" w:color="auto"/>
              <w:right w:val="single" w:sz="4" w:space="0" w:color="auto"/>
            </w:tcBorders>
          </w:tcPr>
          <w:p w:rsidR="00C26CCF" w:rsidRPr="00000B9B" w:rsidRDefault="00C26CCF"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C26CCF" w:rsidRPr="00000B9B" w:rsidRDefault="00C26CCF"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C26CCF" w:rsidRPr="00000B9B" w:rsidRDefault="00C26CCF" w:rsidP="00000B9B">
            <w:pPr>
              <w:spacing w:after="0" w:line="240" w:lineRule="auto"/>
              <w:rPr>
                <w:rFonts w:eastAsia="Times New Roman" w:cs="Calibri"/>
                <w:color w:val="000000"/>
                <w:lang w:eastAsia="el-GR"/>
              </w:rPr>
            </w:pPr>
          </w:p>
        </w:tc>
      </w:tr>
      <w:tr w:rsidR="00B95EFB" w:rsidRPr="00000B9B" w:rsidTr="007F7A33">
        <w:trPr>
          <w:trHeight w:val="43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4.</w:t>
            </w:r>
            <w:r w:rsidRPr="00000B9B">
              <w:rPr>
                <w:rFonts w:ascii="Times New Roman" w:eastAsia="Times New Roman" w:hAnsi="Times New Roman"/>
                <w:color w:val="000000"/>
                <w:sz w:val="16"/>
                <w:szCs w:val="16"/>
                <w:lang w:eastAsia="el-GR"/>
              </w:rPr>
              <w:t xml:space="preserve">        </w:t>
            </w:r>
            <w:r w:rsidRPr="00000B9B">
              <w:rPr>
                <w:rFonts w:ascii="Bookman Old Style" w:eastAsia="Times New Roman" w:hAnsi="Bookman Old Style" w:cs="Calibri"/>
                <w:i/>
                <w:iCs/>
                <w:color w:val="000000"/>
                <w:sz w:val="16"/>
                <w:szCs w:val="16"/>
                <w:lang w:eastAsia="el-GR"/>
              </w:rPr>
              <w:t>Listeria monocytogenes                        0</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40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5.</w:t>
            </w:r>
            <w:r w:rsidRPr="00000B9B">
              <w:rPr>
                <w:rFonts w:ascii="Times New Roman" w:eastAsia="Times New Roman" w:hAnsi="Times New Roman"/>
                <w:color w:val="000000"/>
                <w:sz w:val="16"/>
                <w:szCs w:val="16"/>
                <w:lang w:eastAsia="el-GR"/>
              </w:rPr>
              <w:t xml:space="preserve">        </w:t>
            </w:r>
            <w:r w:rsidRPr="00000B9B">
              <w:rPr>
                <w:rFonts w:ascii="Bookman Old Style" w:eastAsia="Times New Roman" w:hAnsi="Bookman Old Style" w:cs="Calibri"/>
                <w:i/>
                <w:iCs/>
                <w:color w:val="000000"/>
                <w:sz w:val="16"/>
                <w:szCs w:val="16"/>
                <w:lang w:eastAsia="el-GR"/>
              </w:rPr>
              <w:t>Staphylococcus aureus                    &lt;100</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rPr>
                <w:rFonts w:ascii="Bookman Old Style" w:eastAsia="Times New Roman" w:hAnsi="Bookman Old Style" w:cs="Calibri"/>
                <w:bCs/>
                <w:color w:val="000000"/>
                <w:sz w:val="16"/>
                <w:szCs w:val="16"/>
                <w:lang w:eastAsia="el-GR"/>
              </w:rPr>
            </w:pPr>
            <w:bookmarkStart w:id="142" w:name="RANGE!A520"/>
            <w:r w:rsidRPr="00000B9B">
              <w:rPr>
                <w:rFonts w:ascii="Bookman Old Style" w:eastAsia="Times New Roman" w:hAnsi="Bookman Old Style" w:cs="Calibri"/>
                <w:bCs/>
                <w:color w:val="000000"/>
                <w:sz w:val="16"/>
                <w:szCs w:val="16"/>
                <w:lang w:eastAsia="el-GR"/>
              </w:rPr>
              <w:t>Γ ΕΝΔΕΙΞΕΙΣ</w:t>
            </w:r>
            <w:bookmarkEnd w:id="142"/>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rPr>
                <w:rFonts w:eastAsia="Times New Roman" w:cs="Calibri"/>
                <w:color w:val="000000"/>
                <w:sz w:val="16"/>
                <w:szCs w:val="16"/>
                <w:lang w:eastAsia="el-GR"/>
              </w:rPr>
            </w:pPr>
            <w:r w:rsidRPr="00000B9B">
              <w:rPr>
                <w:rFonts w:eastAsia="Times New Roman" w:cs="Calibri"/>
                <w:color w:val="000000"/>
                <w:sz w:val="16"/>
                <w:szCs w:val="16"/>
                <w:lang w:eastAsia="el-GR"/>
              </w:rPr>
              <w:t>(Άρθρο 83 Κεφάλαιο Δ 2</w:t>
            </w:r>
            <w:r w:rsidRPr="00000B9B">
              <w:rPr>
                <w:rFonts w:eastAsia="Times New Roman" w:cs="Calibri"/>
                <w:color w:val="000000"/>
                <w:sz w:val="16"/>
                <w:szCs w:val="16"/>
                <w:vertAlign w:val="superscript"/>
                <w:lang w:eastAsia="el-GR"/>
              </w:rPr>
              <w:t>α</w:t>
            </w:r>
            <w:r w:rsidRPr="00000B9B">
              <w:rPr>
                <w:rFonts w:eastAsia="Times New Roman" w:cs="Calibri"/>
                <w:color w:val="000000"/>
                <w:sz w:val="16"/>
                <w:szCs w:val="16"/>
                <w:lang w:eastAsia="el-GR"/>
              </w:rPr>
              <w:t xml:space="preserve"> Άρθρο 5 )</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73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rPr>
                <w:rFonts w:eastAsia="Times New Roman" w:cs="Calibri"/>
                <w:color w:val="000000"/>
                <w:sz w:val="16"/>
                <w:szCs w:val="16"/>
                <w:lang w:eastAsia="el-GR"/>
              </w:rPr>
            </w:pPr>
            <w:r w:rsidRPr="00000B9B">
              <w:rPr>
                <w:rFonts w:eastAsia="Times New Roman" w:cs="Calibri"/>
                <w:color w:val="000000"/>
                <w:sz w:val="16"/>
                <w:szCs w:val="16"/>
                <w:lang w:eastAsia="el-GR"/>
              </w:rPr>
              <w:t>Στο μέσο συσκευασίας θα πρέπει να αναγράφονται υποχρεωτικά στην Ελληνική γλώσσα με ευανάγνωστα γράμματα, από χρώμα ή μελάνι, που δεν μεταφέρουν τοξικές ή καρκινογόνες ουσίες, οι ακόλουθες ενδείξεις:</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rPr>
                <w:rFonts w:eastAsia="Times New Roman" w:cs="Calibri"/>
                <w:color w:val="000000"/>
                <w:sz w:val="16"/>
                <w:szCs w:val="16"/>
                <w:lang w:eastAsia="el-GR"/>
              </w:rPr>
            </w:pPr>
            <w:r w:rsidRPr="00000B9B">
              <w:rPr>
                <w:rFonts w:eastAsia="Times New Roman" w:cs="Calibri"/>
                <w:color w:val="000000"/>
                <w:sz w:val="16"/>
                <w:szCs w:val="16"/>
                <w:lang w:eastAsia="el-GR"/>
              </w:rPr>
              <w:t xml:space="preserve">α) «ΦΕΤΑ» (FETA). </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rPr>
                <w:rFonts w:eastAsia="Times New Roman" w:cs="Calibri"/>
                <w:color w:val="000000"/>
                <w:sz w:val="16"/>
                <w:szCs w:val="16"/>
                <w:lang w:eastAsia="el-GR"/>
              </w:rPr>
            </w:pPr>
            <w:r w:rsidRPr="00000B9B">
              <w:rPr>
                <w:rFonts w:eastAsia="Times New Roman" w:cs="Calibri"/>
                <w:color w:val="000000"/>
                <w:sz w:val="16"/>
                <w:szCs w:val="16"/>
                <w:lang w:eastAsia="el-GR"/>
              </w:rPr>
              <w:t>β) Προστατευόμενη ονομασία προέλευσης (ΠΟΠ). γ) Τυρί.</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46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rPr>
                <w:rFonts w:eastAsia="Times New Roman" w:cs="Calibri"/>
                <w:color w:val="000000"/>
                <w:sz w:val="16"/>
                <w:szCs w:val="16"/>
                <w:lang w:eastAsia="el-GR"/>
              </w:rPr>
            </w:pPr>
            <w:r w:rsidRPr="00000B9B">
              <w:rPr>
                <w:rFonts w:eastAsia="Times New Roman" w:cs="Calibri"/>
                <w:color w:val="000000"/>
                <w:sz w:val="16"/>
                <w:szCs w:val="16"/>
                <w:lang w:eastAsia="el-GR"/>
              </w:rPr>
              <w:t>δ) Η επωνυμία και η έδρα του παραγωγού - συσκευαστή. ε) Το βάρος του περιεχομένου, στ) Η ημερομηνία παραγωγής, ζ) Στοιχεία ελέγχου που αναλύονται ως εξής: 1.</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rPr>
                <w:rFonts w:eastAsia="Times New Roman" w:cs="Calibri"/>
                <w:color w:val="000000"/>
                <w:sz w:val="16"/>
                <w:szCs w:val="16"/>
                <w:lang w:eastAsia="el-GR"/>
              </w:rPr>
            </w:pPr>
            <w:r w:rsidRPr="00000B9B">
              <w:rPr>
                <w:rFonts w:eastAsia="Times New Roman" w:cs="Calibri"/>
                <w:color w:val="000000"/>
                <w:sz w:val="16"/>
                <w:szCs w:val="16"/>
                <w:lang w:eastAsia="el-GR"/>
              </w:rPr>
              <w:t>Τα δυο πρώτα γράμματα της ονομασίας προέλευσης: ΦΕ</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2.</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Ο αύξοντας αριθμός του μέσου συσκευασίας.</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110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B95EFB" w:rsidRPr="00000B9B" w:rsidRDefault="00B95EFB" w:rsidP="007F7A33">
            <w:pPr>
              <w:spacing w:after="0" w:line="240" w:lineRule="auto"/>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3.</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Η ημερομηνία παραγωγής. Παράδειγμα (ΦΕ-1650-20/12/94). Τα στοιχεία ελέγχου αναγράφονται με ευθύνη του συσκευαστή κατόπιν έγγραφης άδειας της αρμόδιας Διεύθυνσης Γεωργίας, η οποία τηρεί ειδικό βιβλίο παρακολούθησης και ελέγχου ανά παραγωγό «ΦΕΤΑΣ» (FETA). Οι ενδείξεις α, β, γ, δ, ε και στ' αναγράφονται υποχρεωτικά σε κάθε συνοδευτικό έγγραφο κατά τη διακίνηση της «ΦΕΤΑΣ» (FETA).</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rPr>
                <w:rFonts w:ascii="Bookman Old Style" w:eastAsia="Times New Roman" w:hAnsi="Bookman Old Style" w:cs="Calibri"/>
                <w:bCs/>
                <w:color w:val="000000"/>
                <w:sz w:val="16"/>
                <w:szCs w:val="16"/>
                <w:lang w:eastAsia="el-GR"/>
              </w:rPr>
            </w:pPr>
            <w:bookmarkStart w:id="143" w:name="RANGE!A529"/>
            <w:r w:rsidRPr="00000B9B">
              <w:rPr>
                <w:rFonts w:ascii="Bookman Old Style" w:eastAsia="Times New Roman" w:hAnsi="Bookman Old Style" w:cs="Calibri"/>
                <w:color w:val="000000"/>
                <w:sz w:val="16"/>
                <w:szCs w:val="16"/>
                <w:lang w:eastAsia="el-GR" w:bidi="el-GR"/>
              </w:rPr>
              <w:t>2.</w:t>
            </w:r>
            <w:r w:rsidRPr="00000B9B">
              <w:rPr>
                <w:rFonts w:ascii="Times New Roman" w:eastAsia="Times New Roman" w:hAnsi="Times New Roman"/>
                <w:bCs/>
                <w:color w:val="000000"/>
                <w:sz w:val="16"/>
                <w:szCs w:val="16"/>
                <w:lang w:eastAsia="el-GR" w:bidi="el-GR"/>
              </w:rPr>
              <w:t xml:space="preserve">   </w:t>
            </w:r>
            <w:r w:rsidRPr="00000B9B">
              <w:rPr>
                <w:rFonts w:ascii="Bookman Old Style" w:eastAsia="Times New Roman" w:hAnsi="Bookman Old Style" w:cs="Calibri"/>
                <w:bCs/>
                <w:color w:val="000000"/>
                <w:sz w:val="16"/>
                <w:szCs w:val="16"/>
                <w:lang w:eastAsia="el-GR" w:bidi="el-GR"/>
              </w:rPr>
              <w:t>ΠΟΙΟΤΗΤΑ ΚΑΙ ΧΑΡΑΚΤΗΡΙΣΤΙΚΕΣ ΙΔΙΟΤΗΤΕΣ ΤΡΙΜΜΕΝΩΝ ΤΥΡΙΩΝ</w:t>
            </w:r>
            <w:bookmarkEnd w:id="143"/>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78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rPr>
                <w:rFonts w:eastAsia="Times New Roman" w:cs="Calibri"/>
                <w:color w:val="000000"/>
                <w:sz w:val="16"/>
                <w:szCs w:val="16"/>
                <w:lang w:eastAsia="el-GR"/>
              </w:rPr>
            </w:pPr>
            <w:r w:rsidRPr="00000B9B">
              <w:rPr>
                <w:rFonts w:eastAsia="Times New Roman" w:cs="Calibri"/>
                <w:color w:val="000000"/>
                <w:sz w:val="16"/>
                <w:szCs w:val="16"/>
                <w:lang w:eastAsia="el-GR"/>
              </w:rPr>
              <w:t>Τα πολύ σκληρά, τα σκληρά και τα ημίσκληρα τυριά επιτρέπεται να διατίθενται και σαν προσυσκευασμένα τριμμένα τυριά (Άρθρο 83 Ενότητα A § 1.9) με την προϋπόθεση ότι τα τυριά αυτά να πληρούν τους παρακάτω όρους:</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49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1.</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να είναι σύμφωνα με τις γενικές διατάξεις των τυριών και τις ειδικές διατάξεις των τυριών από τα οποία προέρχονται (ενότητα A παράγραφος 1 έως και 1.8 του Κ.Τ.Π. Άρθρο ),</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2.</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το καθαρό βάρος τους να αναγράφεται στη συσκευασία,</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49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3.</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η συσκευασία να είναι πλαστική αεροστεγής με το εσωτερικό φύλλο ή φιλμ που έρχεται σε επαφή με το τρόφιμο από ύλη που επιτρέπεται από τον Κ.Τ.Π.,</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72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4.</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τα τριμμένα τυριά να είναι απαλλαγμένα από την επιδερμίδα του τυριού (απαγορεύεται η παρουσία οποιουδήποτε συστατικού επικάλυψης της επιδερμίδας των τυριών π.χ. παραφίνης, χρωμάτων, ναταμυκίνης κ.λπ.),</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49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5.</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οι ενδείξεις στη συσκευασία να είναι ίδιες με τις ενδείξεις του τυριού από το οποίο προέρχονται και με την προσθήκη της φράσης «τριμμένο τυρί».</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rPr>
                <w:rFonts w:ascii="Bookman Old Style" w:eastAsia="Times New Roman" w:hAnsi="Bookman Old Style" w:cs="Calibri"/>
                <w:bCs/>
                <w:color w:val="000000"/>
                <w:sz w:val="16"/>
                <w:szCs w:val="16"/>
                <w:lang w:eastAsia="el-GR"/>
              </w:rPr>
            </w:pPr>
            <w:bookmarkStart w:id="144" w:name="RANGE!A536"/>
            <w:r w:rsidRPr="00000B9B">
              <w:rPr>
                <w:rFonts w:ascii="Bookman Old Style" w:eastAsia="Times New Roman" w:hAnsi="Bookman Old Style" w:cs="Calibri"/>
                <w:bCs/>
                <w:color w:val="000000"/>
                <w:sz w:val="16"/>
                <w:szCs w:val="16"/>
                <w:lang w:eastAsia="el-GR"/>
              </w:rPr>
              <w:t>3 ΠΟΙΟΤΗΤΑ ΚΑΙ ΧΑΡΑΚΤΗΡΙΣΤΙΚΕΣ ΙΔΙΟΤΗΤΕΣ ΣΚΛΗΡΟΥ ΤΥΡΙΟΥ</w:t>
            </w:r>
            <w:bookmarkEnd w:id="144"/>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82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rPr>
                <w:rFonts w:eastAsia="Times New Roman" w:cs="Calibri"/>
                <w:color w:val="000000"/>
                <w:sz w:val="16"/>
                <w:szCs w:val="16"/>
                <w:lang w:eastAsia="el-GR"/>
              </w:rPr>
            </w:pPr>
            <w:r w:rsidRPr="00000B9B">
              <w:rPr>
                <w:rFonts w:eastAsia="Times New Roman" w:cs="Calibri"/>
                <w:color w:val="000000"/>
                <w:sz w:val="16"/>
                <w:szCs w:val="16"/>
                <w:lang w:eastAsia="el-GR"/>
              </w:rPr>
              <w:t>Το σκληρό τυρί, (κεφάλι 8 Kgr περίπου) να είναι πρώτης (Α') ποιότητας όπως αυτό ορίζεται στον ΚΩΔΙΚΑ ΤΡΟΦΙΜΩΝ ΠΟΤΩΝ &amp; ΑΝΤΙΚΕΙΜΕΝΩΝ ΚΟΙΝΗΣ ΧΡΗΣΗΣ Άρθρο 83 Ενότητα A §1.7 και να έχει παραχθεί σύμφωνα με τις ισχύουσες κτηνιατρικές και υγειονομικές διατάξεις.</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103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rPr>
                <w:rFonts w:eastAsia="Times New Roman" w:cs="Calibri"/>
                <w:color w:val="000000"/>
                <w:sz w:val="16"/>
                <w:szCs w:val="16"/>
                <w:lang w:eastAsia="el-GR"/>
              </w:rPr>
            </w:pPr>
            <w:r w:rsidRPr="00000B9B">
              <w:rPr>
                <w:rFonts w:eastAsia="Times New Roman" w:cs="Calibri"/>
                <w:color w:val="000000"/>
                <w:sz w:val="16"/>
                <w:szCs w:val="16"/>
                <w:lang w:eastAsia="el-GR"/>
              </w:rPr>
              <w:t>Να έχει παρασκευασθεί από νωπό ή παστεριωμένο γάλα, απουσία αντιβιοτικών και γενετικά τροποποιημένων υλικών, μετά από οξυγαλακτική ζύμωση με την επενέργεια πυτιάς ή άλλων ενζύμων οι καλλιέργειες βακτηρίων, η ωρίμανση δε να έχει γίνει στους 12-14°C με σχετική υγρασία 85-90% και για (3) τουλάχιστον μήνες.</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rPr>
                <w:rFonts w:eastAsia="Times New Roman" w:cs="Calibri"/>
                <w:color w:val="000000"/>
                <w:sz w:val="16"/>
                <w:szCs w:val="16"/>
                <w:lang w:eastAsia="el-GR"/>
              </w:rPr>
            </w:pPr>
            <w:r w:rsidRPr="00000B9B">
              <w:rPr>
                <w:rFonts w:eastAsia="Times New Roman" w:cs="Calibri"/>
                <w:color w:val="000000"/>
                <w:sz w:val="16"/>
                <w:szCs w:val="16"/>
                <w:lang w:eastAsia="el-GR"/>
              </w:rPr>
              <w:t>Το παραδιδόμενο σκληρό τυρί να έχει:</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rPr>
                <w:rFonts w:ascii="Bookman Old Style" w:eastAsia="Times New Roman" w:hAnsi="Bookman Old Style" w:cs="Calibri"/>
                <w:bCs/>
                <w:color w:val="000000"/>
                <w:sz w:val="16"/>
                <w:szCs w:val="16"/>
                <w:lang w:eastAsia="el-GR"/>
              </w:rPr>
            </w:pPr>
            <w:bookmarkStart w:id="145" w:name="RANGE!A540"/>
            <w:r w:rsidRPr="00000B9B">
              <w:rPr>
                <w:rFonts w:ascii="Bookman Old Style" w:eastAsia="Times New Roman" w:hAnsi="Bookman Old Style" w:cs="Calibri"/>
                <w:bCs/>
                <w:color w:val="000000"/>
                <w:sz w:val="16"/>
                <w:szCs w:val="16"/>
                <w:lang w:eastAsia="el-GR"/>
              </w:rPr>
              <w:t>Α ΦΥΣΙΚΟΧΗΜΙΚΑ ΧΑΡΑΚΤΗΡΙΣΤΙΚΑ</w:t>
            </w:r>
            <w:bookmarkEnd w:id="145"/>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rPr>
                <w:rFonts w:ascii="Symbol" w:eastAsia="Times New Roman" w:hAnsi="Symbol" w:cs="Calibri"/>
                <w:color w:val="000000"/>
                <w:sz w:val="16"/>
                <w:szCs w:val="16"/>
                <w:lang w:eastAsia="el-GR"/>
              </w:rPr>
            </w:pPr>
            <w:r w:rsidRPr="00000B9B">
              <w:rPr>
                <w:rFonts w:ascii="Symbol" w:eastAsia="Symbol" w:hAnsi="Symbol" w:cs="Symbol"/>
                <w:color w:val="000000"/>
                <w:sz w:val="16"/>
                <w:szCs w:val="16"/>
                <w:lang w:eastAsia="el-GR"/>
              </w:rPr>
              <w:t></w:t>
            </w:r>
            <w:r w:rsidRPr="00000B9B">
              <w:rPr>
                <w:rFonts w:ascii="Times New Roman" w:eastAsia="Symbol" w:hAnsi="Times New Roman"/>
                <w:color w:val="000000"/>
                <w:sz w:val="16"/>
                <w:szCs w:val="16"/>
                <w:lang w:eastAsia="el-GR"/>
              </w:rPr>
              <w:t xml:space="preserve">         </w:t>
            </w:r>
            <w:r w:rsidRPr="00000B9B">
              <w:rPr>
                <w:rFonts w:eastAsia="Symbol" w:cs="Calibri"/>
                <w:color w:val="000000"/>
                <w:sz w:val="16"/>
                <w:szCs w:val="16"/>
                <w:lang w:eastAsia="el-GR"/>
              </w:rPr>
              <w:t>1. Λίπος επί ξηρού 40% κατ’ ελάχιστον</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293061">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Symbol" w:eastAsia="Times New Roman" w:hAnsi="Symbol" w:cs="Calibri"/>
                <w:color w:val="000000"/>
                <w:sz w:val="16"/>
                <w:szCs w:val="16"/>
                <w:lang w:eastAsia="el-GR"/>
              </w:rPr>
            </w:pPr>
            <w:r w:rsidRPr="00000B9B">
              <w:rPr>
                <w:rFonts w:ascii="Symbol" w:eastAsia="Symbol" w:hAnsi="Symbol" w:cs="Symbol"/>
                <w:color w:val="000000"/>
                <w:sz w:val="16"/>
                <w:szCs w:val="16"/>
                <w:lang w:eastAsia="el-GR"/>
              </w:rPr>
              <w:t></w:t>
            </w:r>
            <w:r w:rsidRPr="00000B9B">
              <w:rPr>
                <w:rFonts w:ascii="Times New Roman" w:eastAsia="Symbol" w:hAnsi="Times New Roman"/>
                <w:color w:val="000000"/>
                <w:sz w:val="16"/>
                <w:szCs w:val="16"/>
                <w:lang w:eastAsia="el-GR"/>
              </w:rPr>
              <w:t xml:space="preserve">        </w:t>
            </w:r>
            <w:r w:rsidRPr="00000B9B">
              <w:rPr>
                <w:rFonts w:eastAsia="Symbol" w:cs="Calibri"/>
                <w:color w:val="000000"/>
                <w:sz w:val="16"/>
                <w:szCs w:val="16"/>
                <w:lang w:eastAsia="el-GR"/>
              </w:rPr>
              <w:t>2.Υγρασία 38% μέγιστον.</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293061">
        <w:trPr>
          <w:trHeight w:val="3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Symbol" w:eastAsia="Times New Roman" w:hAnsi="Symbol" w:cs="Calibri"/>
                <w:color w:val="000000"/>
                <w:sz w:val="16"/>
                <w:szCs w:val="16"/>
                <w:lang w:eastAsia="el-GR"/>
              </w:rPr>
            </w:pPr>
            <w:r w:rsidRPr="00000B9B">
              <w:rPr>
                <w:rFonts w:ascii="Symbol" w:eastAsia="Symbol" w:hAnsi="Symbol" w:cs="Symbol"/>
                <w:color w:val="000000"/>
                <w:sz w:val="16"/>
                <w:szCs w:val="16"/>
                <w:lang w:eastAsia="el-GR"/>
              </w:rPr>
              <w:lastRenderedPageBreak/>
              <w:t></w:t>
            </w:r>
            <w:r w:rsidRPr="00000B9B">
              <w:rPr>
                <w:rFonts w:ascii="Times New Roman" w:eastAsia="Symbol" w:hAnsi="Times New Roman"/>
                <w:color w:val="000000"/>
                <w:sz w:val="16"/>
                <w:szCs w:val="16"/>
                <w:lang w:eastAsia="el-GR"/>
              </w:rPr>
              <w:t xml:space="preserve">        </w:t>
            </w:r>
            <w:r w:rsidRPr="00000B9B">
              <w:rPr>
                <w:rFonts w:eastAsia="Symbol" w:cs="Calibri"/>
                <w:color w:val="000000"/>
                <w:sz w:val="16"/>
                <w:szCs w:val="16"/>
                <w:lang w:eastAsia="el-GR"/>
              </w:rPr>
              <w:t>3.Χλωριούχο Νάτριο 2% μέγιστον.</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Symbol" w:eastAsia="Times New Roman" w:hAnsi="Symbol" w:cs="Calibri"/>
                <w:color w:val="000000"/>
                <w:sz w:val="16"/>
                <w:szCs w:val="16"/>
                <w:lang w:eastAsia="el-GR"/>
              </w:rPr>
            </w:pPr>
            <w:r w:rsidRPr="00000B9B">
              <w:rPr>
                <w:rFonts w:ascii="Symbol" w:eastAsia="Symbol" w:hAnsi="Symbol" w:cs="Symbol"/>
                <w:color w:val="000000"/>
                <w:sz w:val="16"/>
                <w:szCs w:val="16"/>
                <w:lang w:eastAsia="el-GR"/>
              </w:rPr>
              <w:t></w:t>
            </w:r>
            <w:r w:rsidRPr="00000B9B">
              <w:rPr>
                <w:rFonts w:ascii="Times New Roman" w:eastAsia="Symbol" w:hAnsi="Times New Roman"/>
                <w:color w:val="000000"/>
                <w:sz w:val="16"/>
                <w:szCs w:val="16"/>
                <w:lang w:eastAsia="el-GR"/>
              </w:rPr>
              <w:t xml:space="preserve">        </w:t>
            </w:r>
            <w:r w:rsidRPr="00000B9B">
              <w:rPr>
                <w:rFonts w:eastAsia="Symbol" w:cs="Calibri"/>
                <w:color w:val="000000"/>
                <w:sz w:val="16"/>
                <w:szCs w:val="16"/>
                <w:lang w:eastAsia="el-GR"/>
              </w:rPr>
              <w:t>4.Ενεργό οξύτητα 5.3.5.5% pH.</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Symbol" w:eastAsia="Times New Roman" w:hAnsi="Symbol" w:cs="Calibri"/>
                <w:color w:val="000000"/>
                <w:sz w:val="16"/>
                <w:szCs w:val="16"/>
                <w:lang w:eastAsia="el-GR"/>
              </w:rPr>
            </w:pPr>
            <w:r w:rsidRPr="00000B9B">
              <w:rPr>
                <w:rFonts w:ascii="Symbol" w:eastAsia="Symbol" w:hAnsi="Symbol" w:cs="Symbol"/>
                <w:color w:val="000000"/>
                <w:sz w:val="16"/>
                <w:szCs w:val="16"/>
                <w:lang w:eastAsia="el-GR"/>
              </w:rPr>
              <w:t></w:t>
            </w:r>
            <w:r w:rsidRPr="00000B9B">
              <w:rPr>
                <w:rFonts w:ascii="Times New Roman" w:eastAsia="Symbol" w:hAnsi="Times New Roman"/>
                <w:color w:val="000000"/>
                <w:sz w:val="16"/>
                <w:szCs w:val="16"/>
                <w:lang w:eastAsia="el-GR"/>
              </w:rPr>
              <w:t xml:space="preserve">        </w:t>
            </w:r>
            <w:r w:rsidRPr="00000B9B">
              <w:rPr>
                <w:rFonts w:eastAsia="Symbol" w:cs="Calibri"/>
                <w:color w:val="000000"/>
                <w:sz w:val="16"/>
                <w:szCs w:val="16"/>
                <w:lang w:eastAsia="el-GR"/>
              </w:rPr>
              <w:t>5.Χρώμα υποκίτρινο.</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Symbol" w:eastAsia="Times New Roman" w:hAnsi="Symbol" w:cs="Calibri"/>
                <w:color w:val="000000"/>
                <w:sz w:val="16"/>
                <w:szCs w:val="16"/>
                <w:lang w:eastAsia="el-GR"/>
              </w:rPr>
            </w:pPr>
            <w:r w:rsidRPr="00000B9B">
              <w:rPr>
                <w:rFonts w:ascii="Symbol" w:eastAsia="Symbol" w:hAnsi="Symbol" w:cs="Symbol"/>
                <w:color w:val="000000"/>
                <w:sz w:val="16"/>
                <w:szCs w:val="16"/>
                <w:lang w:eastAsia="el-GR"/>
              </w:rPr>
              <w:t></w:t>
            </w:r>
            <w:r w:rsidRPr="00000B9B">
              <w:rPr>
                <w:rFonts w:ascii="Times New Roman" w:eastAsia="Symbol" w:hAnsi="Times New Roman"/>
                <w:color w:val="000000"/>
                <w:sz w:val="16"/>
                <w:szCs w:val="16"/>
                <w:lang w:eastAsia="el-GR"/>
              </w:rPr>
              <w:t xml:space="preserve">        </w:t>
            </w:r>
            <w:r w:rsidRPr="00000B9B">
              <w:rPr>
                <w:rFonts w:eastAsia="Symbol" w:cs="Calibri"/>
                <w:color w:val="000000"/>
                <w:sz w:val="16"/>
                <w:szCs w:val="16"/>
                <w:lang w:eastAsia="el-GR"/>
              </w:rPr>
              <w:t>6.Υφή σκληρής συμπαγής.</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Symbol" w:eastAsia="Times New Roman" w:hAnsi="Symbol" w:cs="Calibri"/>
                <w:color w:val="000000"/>
                <w:sz w:val="16"/>
                <w:szCs w:val="16"/>
                <w:lang w:eastAsia="el-GR"/>
              </w:rPr>
            </w:pPr>
            <w:r w:rsidRPr="00000B9B">
              <w:rPr>
                <w:rFonts w:ascii="Symbol" w:eastAsia="Symbol" w:hAnsi="Symbol" w:cs="Symbol"/>
                <w:color w:val="000000"/>
                <w:sz w:val="16"/>
                <w:szCs w:val="16"/>
                <w:lang w:eastAsia="el-GR"/>
              </w:rPr>
              <w:t></w:t>
            </w:r>
            <w:r w:rsidRPr="00000B9B">
              <w:rPr>
                <w:rFonts w:ascii="Times New Roman" w:eastAsia="Symbol" w:hAnsi="Times New Roman"/>
                <w:color w:val="000000"/>
                <w:sz w:val="16"/>
                <w:szCs w:val="16"/>
                <w:lang w:eastAsia="el-GR"/>
              </w:rPr>
              <w:t xml:space="preserve">        </w:t>
            </w:r>
            <w:r w:rsidRPr="00000B9B">
              <w:rPr>
                <w:rFonts w:eastAsia="Symbol" w:cs="Calibri"/>
                <w:color w:val="000000"/>
                <w:sz w:val="16"/>
                <w:szCs w:val="16"/>
                <w:lang w:eastAsia="el-GR"/>
              </w:rPr>
              <w:t>7.Εμφάνιση συνεκτική.</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Symbol" w:eastAsia="Times New Roman" w:hAnsi="Symbol" w:cs="Calibri"/>
                <w:color w:val="000000"/>
                <w:sz w:val="16"/>
                <w:szCs w:val="16"/>
                <w:lang w:eastAsia="el-GR"/>
              </w:rPr>
            </w:pPr>
            <w:r w:rsidRPr="00000B9B">
              <w:rPr>
                <w:rFonts w:ascii="Symbol" w:eastAsia="Symbol" w:hAnsi="Symbol" w:cs="Symbol"/>
                <w:color w:val="000000"/>
                <w:sz w:val="16"/>
                <w:szCs w:val="16"/>
                <w:lang w:eastAsia="el-GR"/>
              </w:rPr>
              <w:t></w:t>
            </w:r>
            <w:r w:rsidRPr="00000B9B">
              <w:rPr>
                <w:rFonts w:ascii="Times New Roman" w:eastAsia="Symbol" w:hAnsi="Times New Roman"/>
                <w:color w:val="000000"/>
                <w:sz w:val="16"/>
                <w:szCs w:val="16"/>
                <w:lang w:eastAsia="el-GR"/>
              </w:rPr>
              <w:t xml:space="preserve">        </w:t>
            </w:r>
            <w:r w:rsidRPr="00000B9B">
              <w:rPr>
                <w:rFonts w:eastAsia="Symbol" w:cs="Calibri"/>
                <w:color w:val="000000"/>
                <w:sz w:val="16"/>
                <w:szCs w:val="16"/>
                <w:lang w:eastAsia="el-GR"/>
              </w:rPr>
              <w:t>8. Γεύση αλμυρή πικάντικη</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Symbol" w:eastAsia="Times New Roman" w:hAnsi="Symbol" w:cs="Calibri"/>
                <w:color w:val="000000"/>
                <w:sz w:val="16"/>
                <w:szCs w:val="16"/>
                <w:lang w:eastAsia="el-GR"/>
              </w:rPr>
            </w:pPr>
            <w:r w:rsidRPr="00000B9B">
              <w:rPr>
                <w:rFonts w:ascii="Symbol" w:eastAsia="Symbol" w:hAnsi="Symbol" w:cs="Symbol"/>
                <w:color w:val="000000"/>
                <w:sz w:val="16"/>
                <w:szCs w:val="16"/>
                <w:lang w:eastAsia="el-GR"/>
              </w:rPr>
              <w:t></w:t>
            </w:r>
            <w:r w:rsidRPr="00000B9B">
              <w:rPr>
                <w:rFonts w:ascii="Times New Roman" w:eastAsia="Symbol" w:hAnsi="Times New Roman"/>
                <w:color w:val="000000"/>
                <w:sz w:val="16"/>
                <w:szCs w:val="16"/>
                <w:lang w:eastAsia="el-GR"/>
              </w:rPr>
              <w:t xml:space="preserve">        </w:t>
            </w:r>
            <w:r w:rsidRPr="00000B9B">
              <w:rPr>
                <w:rFonts w:eastAsia="Symbol" w:cs="Calibri"/>
                <w:color w:val="000000"/>
                <w:sz w:val="16"/>
                <w:szCs w:val="16"/>
                <w:lang w:eastAsia="el-GR"/>
              </w:rPr>
              <w:t>9. Σχήμα κυλινδρικό</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5EFB" w:rsidRPr="00000B9B" w:rsidRDefault="00B95EFB" w:rsidP="007F7A33">
            <w:pPr>
              <w:spacing w:after="0" w:line="240" w:lineRule="auto"/>
              <w:rPr>
                <w:rFonts w:eastAsia="Times New Roman" w:cs="Calibri"/>
                <w:bCs/>
                <w:color w:val="000000"/>
                <w:lang w:eastAsia="el-GR"/>
              </w:rPr>
            </w:pPr>
            <w:r w:rsidRPr="00000B9B">
              <w:rPr>
                <w:rFonts w:eastAsia="Times New Roman" w:cs="Calibri"/>
                <w:bCs/>
                <w:color w:val="000000"/>
                <w:lang w:eastAsia="el-GR"/>
              </w:rPr>
              <w:t>Β ΜΙΚΡΟΒΙΟΛΟΓΙΚΑ ΧΑΡΑΚΤΗΡΙΣΤΙΚΑ</w:t>
            </w:r>
          </w:p>
        </w:tc>
        <w:tc>
          <w:tcPr>
            <w:tcW w:w="1275"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b/>
                <w:bCs/>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b/>
                <w:bCs/>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b/>
                <w:bCs/>
                <w:color w:val="000000"/>
                <w:lang w:eastAsia="el-GR"/>
              </w:rPr>
            </w:pPr>
          </w:p>
        </w:tc>
        <w:bookmarkStart w:id="146" w:name="RANGE!B550"/>
        <w:bookmarkEnd w:id="146"/>
      </w:tr>
      <w:tr w:rsidR="00B95EFB" w:rsidRPr="00000B9B" w:rsidTr="007F7A33">
        <w:trPr>
          <w:trHeight w:val="3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rPr>
                <w:rFonts w:eastAsia="Times New Roman" w:cs="Calibri"/>
                <w:color w:val="000000"/>
                <w:sz w:val="16"/>
                <w:szCs w:val="16"/>
                <w:lang w:eastAsia="el-GR"/>
              </w:rPr>
            </w:pPr>
            <w:r w:rsidRPr="00000B9B">
              <w:rPr>
                <w:rFonts w:eastAsia="Times New Roman" w:cs="Calibri"/>
                <w:color w:val="000000"/>
                <w:sz w:val="16"/>
                <w:szCs w:val="16"/>
                <w:lang w:eastAsia="el-GR"/>
              </w:rPr>
              <w:t>Ε.Κ 178/2002, 852/2004, 853/2004, 854/2004 και Κανονισμοί 2073/2005 και 1441/2007</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val="en-US" w:eastAsia="el-GR"/>
              </w:rPr>
              <w:t>1.</w:t>
            </w:r>
            <w:r w:rsidRPr="00000B9B">
              <w:rPr>
                <w:rFonts w:ascii="Times New Roman" w:eastAsia="Times New Roman" w:hAnsi="Times New Roman"/>
                <w:color w:val="000000"/>
                <w:sz w:val="16"/>
                <w:szCs w:val="16"/>
                <w:lang w:val="en-US" w:eastAsia="el-GR"/>
              </w:rPr>
              <w:t xml:space="preserve">    </w:t>
            </w:r>
            <w:r w:rsidRPr="00000B9B">
              <w:rPr>
                <w:rFonts w:eastAsia="Times New Roman" w:cs="Calibri"/>
                <w:color w:val="000000"/>
                <w:sz w:val="16"/>
                <w:szCs w:val="16"/>
                <w:lang w:val="en-US" w:eastAsia="el-GR"/>
              </w:rPr>
              <w:t>Κολοβακτηροειδή</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1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val="en-US" w:eastAsia="el-GR"/>
              </w:rPr>
              <w:t>2.</w:t>
            </w:r>
            <w:r w:rsidRPr="00000B9B">
              <w:rPr>
                <w:rFonts w:ascii="Times New Roman" w:eastAsia="Times New Roman" w:hAnsi="Times New Roman"/>
                <w:color w:val="000000"/>
                <w:sz w:val="16"/>
                <w:szCs w:val="16"/>
                <w:lang w:val="en-US" w:eastAsia="el-GR"/>
              </w:rPr>
              <w:t xml:space="preserve">    </w:t>
            </w:r>
            <w:r w:rsidRPr="00000B9B">
              <w:rPr>
                <w:rFonts w:ascii="Bookman Old Style" w:eastAsia="Times New Roman" w:hAnsi="Bookman Old Style" w:cs="Calibri"/>
                <w:i/>
                <w:iCs/>
                <w:color w:val="000000"/>
                <w:sz w:val="16"/>
                <w:szCs w:val="16"/>
                <w:lang w:val="en-US" w:eastAsia="el-GR"/>
              </w:rPr>
              <w:t>Escherichia coli</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3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val="en-US" w:eastAsia="el-GR"/>
              </w:rPr>
              <w:t>3.</w:t>
            </w:r>
            <w:r w:rsidRPr="00000B9B">
              <w:rPr>
                <w:rFonts w:ascii="Times New Roman" w:eastAsia="Times New Roman" w:hAnsi="Times New Roman"/>
                <w:color w:val="000000"/>
                <w:sz w:val="16"/>
                <w:szCs w:val="16"/>
                <w:lang w:val="en-US" w:eastAsia="el-GR"/>
              </w:rPr>
              <w:t xml:space="preserve">     </w:t>
            </w:r>
            <w:r w:rsidRPr="00000B9B">
              <w:rPr>
                <w:rFonts w:ascii="Bookman Old Style" w:eastAsia="Times New Roman" w:hAnsi="Bookman Old Style" w:cs="Calibri"/>
                <w:i/>
                <w:iCs/>
                <w:color w:val="000000"/>
                <w:sz w:val="16"/>
                <w:szCs w:val="16"/>
                <w:lang w:val="en-US" w:eastAsia="el-GR"/>
              </w:rPr>
              <w:t>Salmonella spp                Απουσία</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jc w:val="both"/>
              <w:rPr>
                <w:rFonts w:ascii="Bookman Old Style" w:eastAsia="Times New Roman" w:hAnsi="Bookman Old Style" w:cs="Calibri"/>
                <w:i/>
                <w:iCs/>
                <w:color w:val="000000"/>
                <w:sz w:val="24"/>
                <w:szCs w:val="24"/>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jc w:val="both"/>
              <w:rPr>
                <w:rFonts w:ascii="Bookman Old Style" w:eastAsia="Times New Roman" w:hAnsi="Bookman Old Style" w:cs="Calibri"/>
                <w:i/>
                <w:iCs/>
                <w:color w:val="000000"/>
                <w:sz w:val="24"/>
                <w:szCs w:val="24"/>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jc w:val="both"/>
              <w:rPr>
                <w:rFonts w:ascii="Bookman Old Style" w:eastAsia="Times New Roman" w:hAnsi="Bookman Old Style" w:cs="Calibri"/>
                <w:i/>
                <w:iCs/>
                <w:color w:val="000000"/>
                <w:sz w:val="24"/>
                <w:szCs w:val="24"/>
                <w:lang w:eastAsia="el-GR"/>
              </w:rPr>
            </w:pPr>
          </w:p>
        </w:tc>
      </w:tr>
      <w:tr w:rsidR="00B95EFB" w:rsidRPr="00000B9B" w:rsidTr="007F7A33">
        <w:trPr>
          <w:trHeight w:val="33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val="en-US" w:eastAsia="el-GR"/>
              </w:rPr>
              <w:t>4.</w:t>
            </w:r>
            <w:r w:rsidRPr="00000B9B">
              <w:rPr>
                <w:rFonts w:ascii="Times New Roman" w:eastAsia="Times New Roman" w:hAnsi="Times New Roman"/>
                <w:color w:val="000000"/>
                <w:sz w:val="16"/>
                <w:szCs w:val="16"/>
                <w:lang w:val="en-US" w:eastAsia="el-GR"/>
              </w:rPr>
              <w:t xml:space="preserve">     </w:t>
            </w:r>
            <w:r w:rsidRPr="00000B9B">
              <w:rPr>
                <w:rFonts w:ascii="Bookman Old Style" w:eastAsia="Times New Roman" w:hAnsi="Bookman Old Style" w:cs="Calibri"/>
                <w:i/>
                <w:iCs/>
                <w:color w:val="000000"/>
                <w:sz w:val="16"/>
                <w:szCs w:val="16"/>
                <w:lang w:val="en-US" w:eastAsia="el-GR"/>
              </w:rPr>
              <w:t>Listeria monocytogenes Απουσία</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jc w:val="both"/>
              <w:rPr>
                <w:rFonts w:ascii="Bookman Old Style" w:eastAsia="Times New Roman" w:hAnsi="Bookman Old Style" w:cs="Calibri"/>
                <w:i/>
                <w:iCs/>
                <w:color w:val="000000"/>
                <w:sz w:val="24"/>
                <w:szCs w:val="24"/>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jc w:val="both"/>
              <w:rPr>
                <w:rFonts w:ascii="Bookman Old Style" w:eastAsia="Times New Roman" w:hAnsi="Bookman Old Style" w:cs="Calibri"/>
                <w:i/>
                <w:iCs/>
                <w:color w:val="000000"/>
                <w:sz w:val="24"/>
                <w:szCs w:val="24"/>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jc w:val="both"/>
              <w:rPr>
                <w:rFonts w:ascii="Bookman Old Style" w:eastAsia="Times New Roman" w:hAnsi="Bookman Old Style" w:cs="Calibri"/>
                <w:i/>
                <w:iCs/>
                <w:color w:val="000000"/>
                <w:sz w:val="24"/>
                <w:szCs w:val="24"/>
                <w:lang w:eastAsia="el-GR"/>
              </w:rPr>
            </w:pPr>
          </w:p>
        </w:tc>
      </w:tr>
      <w:tr w:rsidR="00B95EFB" w:rsidRPr="00000B9B" w:rsidTr="007F7A33">
        <w:trPr>
          <w:trHeight w:val="31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val="en-US" w:eastAsia="el-GR"/>
              </w:rPr>
              <w:t>5.</w:t>
            </w:r>
            <w:r w:rsidRPr="00000B9B">
              <w:rPr>
                <w:rFonts w:ascii="Times New Roman" w:eastAsia="Times New Roman" w:hAnsi="Times New Roman"/>
                <w:color w:val="000000"/>
                <w:sz w:val="16"/>
                <w:szCs w:val="16"/>
                <w:lang w:val="en-US" w:eastAsia="el-GR"/>
              </w:rPr>
              <w:t xml:space="preserve">    </w:t>
            </w:r>
            <w:r w:rsidRPr="00000B9B">
              <w:rPr>
                <w:rFonts w:ascii="Bookman Old Style" w:eastAsia="Times New Roman" w:hAnsi="Bookman Old Style" w:cs="Calibri"/>
                <w:i/>
                <w:iCs/>
                <w:color w:val="000000"/>
                <w:sz w:val="16"/>
                <w:szCs w:val="16"/>
                <w:lang w:val="en-US" w:eastAsia="el-GR"/>
              </w:rPr>
              <w:t>Staphylococcus aureus</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bookmarkStart w:id="147" w:name="RANGE!A557"/>
            <w:r w:rsidRPr="00000B9B">
              <w:rPr>
                <w:rFonts w:ascii="Bookman Old Style" w:eastAsia="Times New Roman" w:hAnsi="Bookman Old Style" w:cs="Calibri"/>
                <w:bCs/>
                <w:color w:val="000000"/>
                <w:sz w:val="16"/>
                <w:szCs w:val="16"/>
                <w:lang w:eastAsia="el-GR"/>
              </w:rPr>
              <w:t>Γ ΕΝΔΕΙΞΕΙΣ</w:t>
            </w:r>
            <w:bookmarkEnd w:id="147"/>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84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Στο μέσο συσκευασίας θα πρέπει να αναγράφονται υποχρεωτικά στην Ελληνική γλώσσα με ευανάγνωστα γράμματα, από χρώμα ή μελάνι, που δεν μεταφέρουν τοξικές ή καρκινογόνες ουσίες, οι ακόλουθες ενδείξεις:</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val="en-US" w:eastAsia="el-GR"/>
              </w:rPr>
              <w:t>1.</w:t>
            </w:r>
            <w:r w:rsidRPr="00000B9B">
              <w:rPr>
                <w:rFonts w:ascii="Times New Roman" w:eastAsia="Times New Roman" w:hAnsi="Times New Roman"/>
                <w:color w:val="000000"/>
                <w:sz w:val="16"/>
                <w:szCs w:val="16"/>
                <w:lang w:val="en-US" w:eastAsia="el-GR"/>
              </w:rPr>
              <w:t xml:space="preserve">   </w:t>
            </w:r>
            <w:r w:rsidRPr="00000B9B">
              <w:rPr>
                <w:rFonts w:eastAsia="Times New Roman" w:cs="Calibri"/>
                <w:color w:val="000000"/>
                <w:sz w:val="16"/>
                <w:szCs w:val="16"/>
                <w:lang w:val="en-US" w:eastAsia="el-GR"/>
              </w:rPr>
              <w:t>Το προϊόν.</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val="en-US" w:eastAsia="el-GR"/>
              </w:rPr>
              <w:t>2.</w:t>
            </w:r>
            <w:r w:rsidRPr="00000B9B">
              <w:rPr>
                <w:rFonts w:ascii="Times New Roman" w:eastAsia="Times New Roman" w:hAnsi="Times New Roman"/>
                <w:color w:val="000000"/>
                <w:sz w:val="16"/>
                <w:szCs w:val="16"/>
                <w:lang w:val="en-US" w:eastAsia="el-GR"/>
              </w:rPr>
              <w:t xml:space="preserve">      </w:t>
            </w:r>
            <w:r w:rsidRPr="00000B9B">
              <w:rPr>
                <w:rFonts w:eastAsia="Times New Roman" w:cs="Calibri"/>
                <w:color w:val="000000"/>
                <w:sz w:val="16"/>
                <w:szCs w:val="16"/>
                <w:lang w:val="en-US" w:eastAsia="el-GR"/>
              </w:rPr>
              <w:t>Η ονομασία Προέλευσης.</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3.</w:t>
            </w:r>
            <w:r w:rsidRPr="00000B9B">
              <w:rPr>
                <w:rFonts w:ascii="Times New Roman" w:eastAsia="Times New Roman" w:hAnsi="Times New Roman"/>
                <w:color w:val="000000"/>
                <w:sz w:val="16"/>
                <w:szCs w:val="16"/>
                <w:lang w:val="en-US" w:eastAsia="el-GR"/>
              </w:rPr>
              <w:t>     </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Η επωνυμία και η έδρα του παραγωγού.</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4.</w:t>
            </w:r>
            <w:r w:rsidRPr="00000B9B">
              <w:rPr>
                <w:rFonts w:ascii="Times New Roman" w:eastAsia="Times New Roman" w:hAnsi="Times New Roman"/>
                <w:color w:val="000000"/>
                <w:sz w:val="16"/>
                <w:szCs w:val="16"/>
                <w:lang w:val="en-US" w:eastAsia="el-GR"/>
              </w:rPr>
              <w:t>     </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Η ημερομηνία παραγωγής και η ημερομηνία λήξεως.</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val="en-US" w:eastAsia="el-GR"/>
              </w:rPr>
              <w:t>5.</w:t>
            </w:r>
            <w:r w:rsidRPr="00000B9B">
              <w:rPr>
                <w:rFonts w:ascii="Times New Roman" w:eastAsia="Times New Roman" w:hAnsi="Times New Roman"/>
                <w:color w:val="000000"/>
                <w:sz w:val="16"/>
                <w:szCs w:val="16"/>
                <w:lang w:val="en-US" w:eastAsia="el-GR"/>
              </w:rPr>
              <w:t xml:space="preserve">      </w:t>
            </w:r>
            <w:r w:rsidRPr="00000B9B">
              <w:rPr>
                <w:rFonts w:eastAsia="Times New Roman" w:cs="Calibri"/>
                <w:color w:val="000000"/>
                <w:sz w:val="16"/>
                <w:szCs w:val="16"/>
                <w:lang w:val="en-US" w:eastAsia="el-GR"/>
              </w:rPr>
              <w:t>Τα ποσοστά λίπους &amp; υγρασίας.</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6.</w:t>
            </w:r>
            <w:r w:rsidRPr="00000B9B">
              <w:rPr>
                <w:rFonts w:ascii="Times New Roman" w:eastAsia="Times New Roman" w:hAnsi="Times New Roman"/>
                <w:color w:val="000000"/>
                <w:sz w:val="16"/>
                <w:szCs w:val="16"/>
                <w:lang w:val="en-US" w:eastAsia="el-GR"/>
              </w:rPr>
              <w:t>     </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Ο αύξοντας αριθμός του μέσου συσκευασίας.</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bookmarkStart w:id="148" w:name="RANGE!A565"/>
            <w:r w:rsidRPr="00000B9B">
              <w:rPr>
                <w:rFonts w:ascii="Bookman Old Style" w:eastAsia="Times New Roman" w:hAnsi="Bookman Old Style" w:cs="Calibri"/>
                <w:color w:val="000000"/>
                <w:sz w:val="16"/>
                <w:szCs w:val="16"/>
                <w:lang w:eastAsia="el-GR" w:bidi="el-GR"/>
              </w:rPr>
              <w:t>4.</w:t>
            </w:r>
            <w:r w:rsidRPr="00000B9B">
              <w:rPr>
                <w:rFonts w:ascii="Times New Roman" w:eastAsia="Times New Roman" w:hAnsi="Times New Roman"/>
                <w:color w:val="000000"/>
                <w:sz w:val="16"/>
                <w:szCs w:val="16"/>
                <w:lang w:eastAsia="el-GR" w:bidi="el-GR"/>
              </w:rPr>
              <w:t xml:space="preserve">   </w:t>
            </w:r>
            <w:r w:rsidRPr="00000B9B">
              <w:rPr>
                <w:rFonts w:ascii="Bookman Old Style" w:eastAsia="Times New Roman" w:hAnsi="Bookman Old Style" w:cs="Calibri"/>
                <w:bCs/>
                <w:color w:val="000000"/>
                <w:sz w:val="16"/>
                <w:szCs w:val="16"/>
                <w:lang w:eastAsia="el-GR" w:bidi="el-GR"/>
              </w:rPr>
              <w:t>ΠΟΙΟΤΗΤΑ ΚΑΙ ΧΑΡΑΚΤΗΡΙΣΤΙΚΕΣ ΙΔΙΟΤΗΤΕΣ ΚΕΦΑΛΟΤΥΡΙ</w:t>
            </w:r>
            <w:bookmarkEnd w:id="148"/>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69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ΤΟ ΚΕΦΑΛΟΤΥΡΙ να είναι πρώτης (Α') ποιότητας όπως αυτή ορίζεται στον ΚΩΔΙΚΑ ΤΡΟΦΙΜΩΝ ΠΟΤΩΝ &amp; ΑΝΤΙΚΕΙΜΕΝΩΝ ΚΟΙΝΗΣ ΧΡΗΣΗΣ και να έχει παραχθεί σύμφωνα με τις ισχύουσες κτηνιατρικές και υγειονομικές διατάξεις.</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91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Κεφαλοτύρι είναι το σκληρό τυρί που παράγεται παραδοσιακά στην Ελλάδα, από γάλα πρόβειο, ή μίγμα αυτού με γίδινο. Ανάλογα με τον τρόπο προελεύσεως τους έχει διαφορετικό σχήμα, μέγεθος, τεχνολογία και ποιότητα γι' αυτό διατίθεται σαν κεφαλοτύρι Ηπείρου, κεφαλοτύρι Θεσσαλίας, κεφαλοτύρι Μακεδονίας, Κρήτης, Κεφαλληνίας, Εύβοιας, Νάξου κλπ.</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Το γάλα το οποίο χρησιμοποιείται για παρασκευή τυριού πρέπει να πληροί τις εξής προϋποθέσεις:</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75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α) Να προέρχεται από φυλές προβάτων και αιγών παραδοσιακά εκτρεφόμενων και προσαρμοσμένων στην περιοχή παρασκευής του τυριού και η διατροφή τους πρέπει να βασίζεται στη χλωρίδα της περιοχής αυτής.</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β) Σε περίπτωση χρησιμοποίησης γίδινου γάλακτος, αυτό δεν πρέπει να υπερβαίνει το 10%.</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γ) Να προέρχεται από αμέλξεις που γίνονται 10 ημέρες τουλάχιστον μετά τον τοκετό.</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46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δ) Η πήξη να γίνεται εντός 48 ωρών από την άμελξη και μέχρι την πήξη να διατηρείται σε ελεγχόμενες συνθήκες θερμοκρασίας, σύμφωνα με τις κείμενες διατάξεις.</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69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ε) Να είναι καλής ποιότητας και πλήρες, νωπό ή παστεριωμένο. Απαγορεύεται η συμπύκνωση, η προσθήκη σκόνης ή συμπυκνώματος γάλακτος, πρωτεϊνών γάλακτος, καζεϊνικών αλάτων, χρωστικών, συντηρητικών και αντιβιοτικών ουσιών.</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69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Στο προς τυροκόμιση γάλα για παρασκευή του παραδοσιακού κεφαλοτυριού προστίθεται παραδοσιακή πυτιά ή άλλα ένζυμα με ανάλογη δράση. Όταν το γάλα παστεριώνεται προστίθενται αβλαβείς οξυγαλακτικές καλλιέργειες βακτηρίων, καθώς και χλωριούχο ασβέστιο μέχρι 20gr/100Kgr γάλακτος.</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293061">
        <w:trPr>
          <w:trHeight w:val="118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 xml:space="preserve">Η πήξη του γάλακτος γίνεται στους 32-34°C. Το δημιουργούμενο τυρόπηγμα διαιρείται μετά 35 λεπτά περίπου. Αναθερμαίνεται υπό συνεχή ανάδευση στους 480°C περίπου, τοποθετείται σε καλούπια και υποβάλλεται σε πίεση. Ακολούθως το τυρί μεταφέρεται σε χώρο θερμοκρασίας 14-16°C και σχετική υγρασία 85% περίπου. Μετά μια ημέρα τοποθετείται σε άλμη 18-20 Be για δυο ημέρες περίπου. </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293061">
        <w:trPr>
          <w:trHeight w:val="121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lastRenderedPageBreak/>
              <w:t>3.</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Η ωρίμανση του τυριού γίνεται αρχικά σε θαλάμους με θερμοκρασία 14-16°C και σχετική υγρασία 85-90%. Στο στάδιο αυτό διενεργούνται περίπου 10 επιφανειακά ξηρά αλατίσματα με ταυτόχρονη αναστροφή. Όταν ολοκληρωθεί το αλάτισμα το τυρί μεταφέρεται σε θαλάμους με θερμοκρασία μικρότερη των 6°C για να ολοκληρωθεί η ωρίμανση. Ο συνολικός χρόνος ωρίμανσης διαρκεί τουλάχιστον 3 μήνες.</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rPr>
                <w:rFonts w:eastAsia="Times New Roman" w:cs="Calibri"/>
                <w:color w:val="000000"/>
                <w:sz w:val="16"/>
                <w:szCs w:val="16"/>
                <w:lang w:eastAsia="el-GR"/>
              </w:rPr>
            </w:pPr>
            <w:r w:rsidRPr="00000B9B">
              <w:rPr>
                <w:rFonts w:eastAsia="Times New Roman" w:cs="Calibri"/>
                <w:color w:val="000000"/>
                <w:sz w:val="16"/>
                <w:szCs w:val="16"/>
                <w:lang w:eastAsia="el-GR"/>
              </w:rPr>
              <w:t>Το παραδοσιακό κεφαλοτύρι να έχει :</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bookmarkStart w:id="149" w:name="RANGE!A578"/>
            <w:r w:rsidRPr="00000B9B">
              <w:rPr>
                <w:rFonts w:ascii="Bookman Old Style" w:eastAsia="Times New Roman" w:hAnsi="Bookman Old Style" w:cs="Calibri"/>
                <w:bCs/>
                <w:color w:val="000000"/>
                <w:sz w:val="16"/>
                <w:szCs w:val="16"/>
                <w:lang w:eastAsia="el-GR"/>
              </w:rPr>
              <w:t>Α ΦΥΣΙΚΟΧΗΜΙΚΑ ΧΑΡΑΚΤΗΡΙΣΤΙΚΑ</w:t>
            </w:r>
            <w:bookmarkEnd w:id="149"/>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1.</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Λίπος επί ξηρού 40% κατ'ελάχιστο.</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2.</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Υγρασία 38% μέγιστον.</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3.</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Χλωριούχο Νάτριο 2% μέγιστον.</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4.</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Ενεργό οξύτητα 5.3.5.5% ΡΗ.</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5.</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Συνεκτικότητα: Σκληρό τυρί.</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5.</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Χρώμα υποκίτρινο έως ανοικτό καστανό.</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6.</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Υφή σκληρή συμπαγής ελαστική, με πολλές οπές στη μάζα του.</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7.</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Εμφάνιση συνεκτική λεπτή.</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8.</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Γεύση αλμυρή πικάντικη.</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9.</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Σχήμα κυλινδρικό.</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10.</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Διαστάσεις: Διάφορες - Βάρη: Μικρό 4-6κιλά Μεγάλο 10-12 κιλά.</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49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11.</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Άλλα χαρακτηριστικά: Ευχάριστη, ελαφρά αλμυρή γεύση και πλούσιο άρωμα. Απαγορεύεται η χρήση χρωστικών, συντηρητικών και αντιβιοτικών ουσιών στο τυρί.</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rPr>
                <w:rFonts w:ascii="Bookman Old Style" w:eastAsia="Times New Roman" w:hAnsi="Bookman Old Style" w:cs="Calibri"/>
                <w:bCs/>
                <w:color w:val="000000"/>
                <w:sz w:val="16"/>
                <w:szCs w:val="16"/>
                <w:lang w:eastAsia="el-GR"/>
              </w:rPr>
            </w:pPr>
            <w:bookmarkStart w:id="150" w:name="RANGE!A591"/>
            <w:r w:rsidRPr="00000B9B">
              <w:rPr>
                <w:rFonts w:ascii="Bookman Old Style" w:eastAsia="Times New Roman" w:hAnsi="Bookman Old Style" w:cs="Calibri"/>
                <w:bCs/>
                <w:color w:val="000000"/>
                <w:sz w:val="16"/>
                <w:szCs w:val="16"/>
                <w:lang w:eastAsia="el-GR"/>
              </w:rPr>
              <w:t>Β ΜΙΚΡΟΒΙΟΛΟΓΙΚΑ ΧΑΡΑΚΤΗΡΙΣΤΙΚΑ</w:t>
            </w:r>
            <w:bookmarkEnd w:id="150"/>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rPr>
                <w:rFonts w:eastAsia="Times New Roman" w:cs="Calibri"/>
                <w:color w:val="000000"/>
                <w:sz w:val="16"/>
                <w:szCs w:val="16"/>
                <w:lang w:eastAsia="el-GR"/>
              </w:rPr>
            </w:pPr>
            <w:r w:rsidRPr="00000B9B">
              <w:rPr>
                <w:rFonts w:eastAsia="Times New Roman" w:cs="Calibri"/>
                <w:color w:val="000000"/>
                <w:sz w:val="16"/>
                <w:szCs w:val="16"/>
                <w:lang w:eastAsia="el-GR"/>
              </w:rPr>
              <w:t>Ε.Κ 178/2002, 852/2004, 853/2004, 854/2004 και Κανονισμοί 2073/2005 και 1441/2007</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val="en-US" w:eastAsia="el-GR"/>
              </w:rPr>
              <w:t>7.</w:t>
            </w:r>
            <w:r w:rsidRPr="00000B9B">
              <w:rPr>
                <w:rFonts w:ascii="Times New Roman" w:eastAsia="Times New Roman" w:hAnsi="Times New Roman"/>
                <w:color w:val="000000"/>
                <w:sz w:val="16"/>
                <w:szCs w:val="16"/>
                <w:lang w:val="en-US" w:eastAsia="el-GR"/>
              </w:rPr>
              <w:t xml:space="preserve">        </w:t>
            </w:r>
            <w:r w:rsidRPr="00000B9B">
              <w:rPr>
                <w:rFonts w:eastAsia="Times New Roman" w:cs="Calibri"/>
                <w:color w:val="000000"/>
                <w:sz w:val="16"/>
                <w:szCs w:val="16"/>
                <w:lang w:val="en-US" w:eastAsia="el-GR"/>
              </w:rPr>
              <w:t>Κολοβακτηροειδή             -</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1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val="en-US" w:eastAsia="el-GR"/>
              </w:rPr>
              <w:t>8.</w:t>
            </w:r>
            <w:r w:rsidRPr="00000B9B">
              <w:rPr>
                <w:rFonts w:ascii="Times New Roman" w:eastAsia="Times New Roman" w:hAnsi="Times New Roman"/>
                <w:color w:val="000000"/>
                <w:sz w:val="16"/>
                <w:szCs w:val="16"/>
                <w:lang w:val="en-US" w:eastAsia="el-GR"/>
              </w:rPr>
              <w:t xml:space="preserve">        </w:t>
            </w:r>
            <w:r w:rsidRPr="00000B9B">
              <w:rPr>
                <w:rFonts w:ascii="Bookman Old Style" w:eastAsia="Times New Roman" w:hAnsi="Bookman Old Style" w:cs="Calibri"/>
                <w:i/>
                <w:iCs/>
                <w:color w:val="000000"/>
                <w:sz w:val="16"/>
                <w:szCs w:val="16"/>
                <w:lang w:val="en-US" w:eastAsia="el-GR"/>
              </w:rPr>
              <w:t>Escherichia coli               -</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1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val="en-US" w:eastAsia="el-GR"/>
              </w:rPr>
              <w:t>9.</w:t>
            </w:r>
            <w:r w:rsidRPr="00000B9B">
              <w:rPr>
                <w:rFonts w:ascii="Times New Roman" w:eastAsia="Times New Roman" w:hAnsi="Times New Roman"/>
                <w:color w:val="000000"/>
                <w:sz w:val="16"/>
                <w:szCs w:val="16"/>
                <w:lang w:val="en-US" w:eastAsia="el-GR"/>
              </w:rPr>
              <w:t xml:space="preserve">        </w:t>
            </w:r>
            <w:r w:rsidRPr="00000B9B">
              <w:rPr>
                <w:rFonts w:ascii="Bookman Old Style" w:eastAsia="Times New Roman" w:hAnsi="Bookman Old Style" w:cs="Calibri"/>
                <w:i/>
                <w:iCs/>
                <w:color w:val="000000"/>
                <w:sz w:val="16"/>
                <w:szCs w:val="16"/>
                <w:lang w:val="en-US" w:eastAsia="el-GR"/>
              </w:rPr>
              <w:t>Salmonella spp                 Απουσία</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1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val="en-US" w:eastAsia="el-GR"/>
              </w:rPr>
              <w:t>10.</w:t>
            </w:r>
            <w:r w:rsidRPr="00000B9B">
              <w:rPr>
                <w:rFonts w:ascii="Times New Roman" w:eastAsia="Times New Roman" w:hAnsi="Times New Roman"/>
                <w:color w:val="000000"/>
                <w:sz w:val="16"/>
                <w:szCs w:val="16"/>
                <w:lang w:val="en-US" w:eastAsia="el-GR"/>
              </w:rPr>
              <w:t xml:space="preserve">    </w:t>
            </w:r>
            <w:r w:rsidRPr="00000B9B">
              <w:rPr>
                <w:rFonts w:ascii="Bookman Old Style" w:eastAsia="Times New Roman" w:hAnsi="Bookman Old Style" w:cs="Calibri"/>
                <w:i/>
                <w:iCs/>
                <w:color w:val="000000"/>
                <w:sz w:val="16"/>
                <w:szCs w:val="16"/>
                <w:lang w:val="en-US" w:eastAsia="el-GR"/>
              </w:rPr>
              <w:t xml:space="preserve">Listeria monocytogenes    Απουσία            </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1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rPr>
                <w:rFonts w:ascii="Bookman Old Style" w:eastAsia="Times New Roman" w:hAnsi="Bookman Old Style" w:cs="Calibri"/>
                <w:color w:val="000000"/>
                <w:sz w:val="16"/>
                <w:szCs w:val="16"/>
                <w:lang w:eastAsia="el-GR"/>
              </w:rPr>
            </w:pPr>
            <w:bookmarkStart w:id="151" w:name="RANGE!A597"/>
            <w:r w:rsidRPr="00000B9B">
              <w:rPr>
                <w:rFonts w:ascii="Bookman Old Style" w:eastAsia="Times New Roman" w:hAnsi="Bookman Old Style" w:cs="Calibri"/>
                <w:color w:val="000000"/>
                <w:sz w:val="16"/>
                <w:szCs w:val="16"/>
                <w:lang w:val="en-US" w:eastAsia="el-GR"/>
              </w:rPr>
              <w:t>11.</w:t>
            </w:r>
            <w:r w:rsidRPr="00000B9B">
              <w:rPr>
                <w:rFonts w:ascii="Times New Roman" w:eastAsia="Times New Roman" w:hAnsi="Times New Roman"/>
                <w:color w:val="000000"/>
                <w:sz w:val="16"/>
                <w:szCs w:val="16"/>
                <w:lang w:val="en-US" w:eastAsia="el-GR"/>
              </w:rPr>
              <w:t xml:space="preserve">    </w:t>
            </w:r>
            <w:r w:rsidRPr="00000B9B">
              <w:rPr>
                <w:rFonts w:ascii="Bookman Old Style" w:eastAsia="Times New Roman" w:hAnsi="Bookman Old Style" w:cs="Calibri"/>
                <w:i/>
                <w:iCs/>
                <w:color w:val="000000"/>
                <w:sz w:val="16"/>
                <w:szCs w:val="16"/>
                <w:lang w:val="en-US" w:eastAsia="el-GR"/>
              </w:rPr>
              <w:t>Staphylococcus aureus        -</w:t>
            </w:r>
            <w:bookmarkEnd w:id="151"/>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rPr>
                <w:rFonts w:ascii="Verdana" w:eastAsia="Times New Roman" w:hAnsi="Verdana" w:cs="Calibri"/>
                <w:bCs/>
                <w:color w:val="000000"/>
                <w:sz w:val="16"/>
                <w:szCs w:val="16"/>
                <w:lang w:eastAsia="el-GR"/>
              </w:rPr>
            </w:pPr>
            <w:r w:rsidRPr="00000B9B">
              <w:rPr>
                <w:rFonts w:ascii="Verdana" w:eastAsia="Times New Roman" w:hAnsi="Verdana" w:cs="Calibri"/>
                <w:bCs/>
                <w:iCs/>
                <w:color w:val="000000"/>
                <w:sz w:val="16"/>
                <w:szCs w:val="16"/>
                <w:lang w:val="en-US" w:eastAsia="el-GR"/>
              </w:rPr>
              <w:t>Γ .ΕΝΔΕΙΞΕΙΣ</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69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Στο μέσο συσκευασίας θα πρέπει να αναγράφονται υποχρεωτικά στην Ελληνική γλώσσα με ευανάγνωστα γράμματα, από χρώμα ή μελάνι που δεν μεταφέρουν τοξικές ή καρκινογόνες ουσίες, οι ακόλουθες ενδείξεις: α) «ΚΕΦΑΛΟΤΥΡΙ».</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α) «ΚΕΦΑΛΟΤΥΡΙ»</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46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β) Η επωνυμία και η έδρα του παραγωγού - συσκευαστή. γ) Το βάρος του περιεχομένου, δ) Η ημερομηνία παραγωγής, ε) Ο αύξοντας αριθμός του μέσου συσκευασίας.</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46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στ) Τα ποσοστά λίπους &amp; υγρασίας, οι δε λοιπές υποχρεωτικές ενδείξεις θα είναι σύμφωνα με τα καθοριζόμενα στην § 7 αρθρ.4 του Π.Δ. 81/93.</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bookmarkStart w:id="152" w:name="RANGE!A603"/>
            <w:r w:rsidRPr="00000B9B">
              <w:rPr>
                <w:rFonts w:ascii="Bookman Old Style" w:eastAsia="Times New Roman" w:hAnsi="Bookman Old Style" w:cs="Calibri"/>
                <w:bCs/>
                <w:color w:val="000000"/>
                <w:sz w:val="16"/>
                <w:szCs w:val="16"/>
                <w:lang w:eastAsia="el-GR" w:bidi="el-GR"/>
              </w:rPr>
              <w:t>5.</w:t>
            </w:r>
            <w:r w:rsidRPr="00000B9B">
              <w:rPr>
                <w:rFonts w:ascii="Times New Roman" w:eastAsia="Times New Roman" w:hAnsi="Times New Roman"/>
                <w:bCs/>
                <w:color w:val="000000"/>
                <w:sz w:val="16"/>
                <w:szCs w:val="16"/>
                <w:lang w:eastAsia="el-GR" w:bidi="el-GR"/>
              </w:rPr>
              <w:t xml:space="preserve">           </w:t>
            </w:r>
            <w:r w:rsidRPr="00000B9B">
              <w:rPr>
                <w:rFonts w:ascii="Bookman Old Style" w:eastAsia="Times New Roman" w:hAnsi="Bookman Old Style" w:cs="Calibri"/>
                <w:bCs/>
                <w:color w:val="000000"/>
                <w:sz w:val="16"/>
                <w:szCs w:val="16"/>
                <w:lang w:eastAsia="el-GR" w:bidi="el-GR"/>
              </w:rPr>
              <w:t>ΠΟΙΟΤΗΤΑ ΚΑΙ ΧΑΡΑΚΤΗΡΙΣΤΙΚΕΣ ΙΔΙΟΤΗΤΕΣ</w:t>
            </w:r>
            <w:bookmarkEnd w:id="152"/>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rPr>
                <w:rFonts w:ascii="Bookman Old Style" w:eastAsia="Times New Roman" w:hAnsi="Bookman Old Style" w:cs="Calibri"/>
                <w:bCs/>
                <w:color w:val="000000"/>
                <w:sz w:val="16"/>
                <w:szCs w:val="16"/>
                <w:lang w:eastAsia="el-GR"/>
              </w:rPr>
            </w:pPr>
            <w:bookmarkStart w:id="153" w:name="RANGE!A604"/>
            <w:r w:rsidRPr="00000B9B">
              <w:rPr>
                <w:rFonts w:ascii="Bookman Old Style" w:eastAsia="Times New Roman" w:hAnsi="Bookman Old Style" w:cs="Calibri"/>
                <w:bCs/>
                <w:color w:val="000000"/>
                <w:sz w:val="16"/>
                <w:szCs w:val="16"/>
                <w:lang w:eastAsia="el-GR"/>
              </w:rPr>
              <w:t>ΗΜΙΣΚΛΗΡΟΥ ΤΥΡΙΟΥ</w:t>
            </w:r>
            <w:bookmarkEnd w:id="153"/>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82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rPr>
                <w:rFonts w:eastAsia="Times New Roman" w:cs="Calibri"/>
                <w:color w:val="000000"/>
                <w:sz w:val="16"/>
                <w:szCs w:val="16"/>
                <w:lang w:eastAsia="el-GR"/>
              </w:rPr>
            </w:pPr>
            <w:r w:rsidRPr="00000B9B">
              <w:rPr>
                <w:rFonts w:eastAsia="Times New Roman" w:cs="Calibri"/>
                <w:color w:val="000000"/>
                <w:sz w:val="16"/>
                <w:szCs w:val="16"/>
                <w:lang w:eastAsia="el-GR"/>
              </w:rPr>
              <w:t>Ημίσκληρο τυρί τύπου ΚΑΣΕΡΙ ΜΠΑΣΤΟΥΝΙ των 3 Kgr περίπου, να είναι πρώτης (Α') ποιότητας όπως αυτή ορίζεται στον ΚΩΔΙΚΑ ΤΡΟΦΙΜΩΝ ΠΟΤΩΝ &amp; ΑΝΤΙΚΕΙΜΕΝΩΝ ΚΟΙΝΗΣ ΧΡΗΣΗΣ και να έχει παραχθεί σύμφωνα με τις ισχύουσες κτηνιατρικές και υγειονομικές διατάξεις.</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1225"/>
        </w:trPr>
        <w:tc>
          <w:tcPr>
            <w:tcW w:w="6663" w:type="dxa"/>
            <w:tcBorders>
              <w:top w:val="nil"/>
              <w:left w:val="single" w:sz="4" w:space="0" w:color="auto"/>
              <w:bottom w:val="single" w:sz="4" w:space="0" w:color="auto"/>
              <w:right w:val="single" w:sz="4" w:space="0" w:color="auto"/>
            </w:tcBorders>
            <w:shd w:val="clear" w:color="auto" w:fill="auto"/>
            <w:hideMark/>
          </w:tcPr>
          <w:p w:rsidR="00B95EFB" w:rsidRPr="00000B9B" w:rsidRDefault="00B95EFB" w:rsidP="007F7A33">
            <w:pPr>
              <w:spacing w:after="0" w:line="240" w:lineRule="auto"/>
              <w:rPr>
                <w:rFonts w:eastAsia="Times New Roman" w:cs="Calibri"/>
                <w:color w:val="000000"/>
                <w:sz w:val="16"/>
                <w:szCs w:val="16"/>
                <w:lang w:eastAsia="el-GR"/>
              </w:rPr>
            </w:pPr>
            <w:r w:rsidRPr="00000B9B">
              <w:rPr>
                <w:rFonts w:eastAsia="Times New Roman" w:cs="Calibri"/>
                <w:color w:val="000000"/>
                <w:sz w:val="16"/>
                <w:szCs w:val="16"/>
                <w:lang w:eastAsia="el-GR"/>
              </w:rPr>
              <w:t xml:space="preserve">Να έχει παρασκευασθεί από νωπό ή παστεριωμένο γάλα, απουσία αντιβιοτικών και γενετικά τροποποιημένων υλικών, μετά από οξυγαλακτική ζύμωση και να προέρχεται από ωρίμανση του πήγματος, μετά την απαλλαγή του από το τυρόγαλο, με την επενέργεια πυτιάς ή άλλων ενζύμων, </w:t>
            </w:r>
            <w:r w:rsidRPr="00000B9B">
              <w:rPr>
                <w:rFonts w:ascii="Bookman Old Style" w:eastAsia="Times New Roman" w:hAnsi="Bookman Old Style" w:cs="Calibri"/>
                <w:bCs/>
                <w:color w:val="000000"/>
                <w:sz w:val="16"/>
                <w:szCs w:val="16"/>
                <w:lang w:eastAsia="el-GR"/>
              </w:rPr>
              <w:t xml:space="preserve">η ωρίμανση δε να έχει συμπληρώσει τους τρεις (3) τουλάχιστον μήνες </w:t>
            </w:r>
            <w:r w:rsidRPr="00000B9B">
              <w:rPr>
                <w:rFonts w:eastAsia="Times New Roman" w:cs="Calibri"/>
                <w:color w:val="000000"/>
                <w:sz w:val="16"/>
                <w:szCs w:val="16"/>
                <w:lang w:eastAsia="el-GR"/>
              </w:rPr>
              <w:t>και να έχει γίνει σε χώρους και συνθήκες τέτοιες που να χαρακτηρίζουν το είδος. Το παραδιδόμενο Ημίσκληρο τυρί τύπου ΚΑΣΕΡΙ να έχει:</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rPr>
                <w:rFonts w:ascii="Bookman Old Style" w:eastAsia="Times New Roman" w:hAnsi="Bookman Old Style" w:cs="Calibri"/>
                <w:bCs/>
                <w:color w:val="000000"/>
                <w:sz w:val="16"/>
                <w:szCs w:val="16"/>
                <w:lang w:eastAsia="el-GR"/>
              </w:rPr>
            </w:pPr>
            <w:bookmarkStart w:id="154" w:name="RANGE!A607"/>
            <w:r w:rsidRPr="00000B9B">
              <w:rPr>
                <w:rFonts w:ascii="Bookman Old Style" w:eastAsia="Times New Roman" w:hAnsi="Bookman Old Style" w:cs="Calibri"/>
                <w:bCs/>
                <w:color w:val="000000"/>
                <w:sz w:val="16"/>
                <w:szCs w:val="16"/>
                <w:lang w:eastAsia="el-GR"/>
              </w:rPr>
              <w:t>Α ΦΥΣΙΚΟΧΗΜΙΚΑ ΧΑΡΑΚΤΗΡΙΣΤΙΚΑ</w:t>
            </w:r>
            <w:bookmarkEnd w:id="154"/>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1.</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Λίπος επί ξηρού 40% κατ’ελάχιστον.</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2.</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Υγρασία 45% το μέγιστον.</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3.</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Χλωριούχο Νάτριο 2% μέγιστον.</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4.</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Ενεργό οξύτητα 5,1% - 5,4% pH.</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5.</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Σχήμα παραλληλεπίπεδο.</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293061">
        <w:trPr>
          <w:trHeight w:val="52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6.</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Υφή συνεκτική, άνευ οπών, επικαλυμμένη είτε με παραφίνη είτε με άλλες επιτρεπόμενες ύλες για τρόφιμα.</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293061">
        <w:trPr>
          <w:trHeight w:val="3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lastRenderedPageBreak/>
              <w:t>7.</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Συνεκτικότητα: Ημίσκληρο έως σκληρό με συμπαγή μάζα.</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8.</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Εμφάνιση: Λεπτή.</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3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bidi="el-GR"/>
              </w:rPr>
              <w:t>9.</w:t>
            </w:r>
            <w:r w:rsidRPr="00000B9B">
              <w:rPr>
                <w:rFonts w:ascii="Times New Roman" w:eastAsia="Times New Roman" w:hAnsi="Times New Roman"/>
                <w:color w:val="000000"/>
                <w:sz w:val="16"/>
                <w:szCs w:val="16"/>
                <w:lang w:eastAsia="el-GR" w:bidi="el-GR"/>
              </w:rPr>
              <w:t xml:space="preserve">    </w:t>
            </w:r>
            <w:r w:rsidRPr="00000B9B">
              <w:rPr>
                <w:rFonts w:ascii="Bookman Old Style" w:eastAsia="Times New Roman" w:hAnsi="Bookman Old Style" w:cs="Calibri"/>
                <w:color w:val="000000"/>
                <w:sz w:val="16"/>
                <w:szCs w:val="16"/>
                <w:lang w:eastAsia="el-GR" w:bidi="el-GR"/>
              </w:rPr>
              <w:t xml:space="preserve">Χρώμα:Λευκοκίτρινο (αποκλειομένων των κίτρινων τυριών) </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jc w:val="both"/>
              <w:rPr>
                <w:rFonts w:ascii="Bookman Old Style" w:eastAsia="Times New Roman" w:hAnsi="Bookman Old Style" w:cs="Calibri"/>
                <w:b/>
                <w:bCs/>
                <w:color w:val="000000"/>
                <w:sz w:val="26"/>
                <w:szCs w:val="26"/>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jc w:val="both"/>
              <w:rPr>
                <w:rFonts w:ascii="Bookman Old Style" w:eastAsia="Times New Roman" w:hAnsi="Bookman Old Style" w:cs="Calibri"/>
                <w:b/>
                <w:bCs/>
                <w:color w:val="000000"/>
                <w:sz w:val="26"/>
                <w:szCs w:val="26"/>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jc w:val="both"/>
              <w:rPr>
                <w:rFonts w:ascii="Bookman Old Style" w:eastAsia="Times New Roman" w:hAnsi="Bookman Old Style" w:cs="Calibri"/>
                <w:b/>
                <w:bCs/>
                <w:color w:val="000000"/>
                <w:sz w:val="26"/>
                <w:szCs w:val="26"/>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10.</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Οπές: Ελάχιστες έως καθόλου (συνήθως χωρίς οπές).</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49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11.</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Γεύση:Ευχάριστη, με πλούσιο άρωμα. Απαγορεύεται η χρήση χρωστικών, αντιβιοτικών και συνηρητικών ουσιών στο τυρί.</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jc w:val="both"/>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jc w:val="both"/>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jc w:val="both"/>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rPr>
                <w:rFonts w:ascii="Bookman Old Style" w:eastAsia="Times New Roman" w:hAnsi="Bookman Old Style" w:cs="Calibri"/>
                <w:bCs/>
                <w:color w:val="000000"/>
                <w:sz w:val="16"/>
                <w:szCs w:val="16"/>
                <w:lang w:eastAsia="el-GR"/>
              </w:rPr>
            </w:pPr>
            <w:bookmarkStart w:id="155" w:name="RANGE!A619"/>
            <w:r w:rsidRPr="00000B9B">
              <w:rPr>
                <w:rFonts w:ascii="Bookman Old Style" w:eastAsia="Times New Roman" w:hAnsi="Bookman Old Style" w:cs="Calibri"/>
                <w:bCs/>
                <w:color w:val="000000"/>
                <w:sz w:val="16"/>
                <w:szCs w:val="16"/>
                <w:lang w:eastAsia="el-GR"/>
              </w:rPr>
              <w:t>Β ΜΙΚΡΟΒΙΟΛΟΓΙΚΑ ΧΑΡΑΚΤΗΡΙΣΤΙΚΑ</w:t>
            </w:r>
            <w:bookmarkEnd w:id="155"/>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rPr>
                <w:rFonts w:eastAsia="Times New Roman" w:cs="Calibri"/>
                <w:color w:val="000000"/>
                <w:sz w:val="16"/>
                <w:szCs w:val="16"/>
                <w:lang w:eastAsia="el-GR"/>
              </w:rPr>
            </w:pPr>
            <w:r w:rsidRPr="00000B9B">
              <w:rPr>
                <w:rFonts w:eastAsia="Times New Roman" w:cs="Calibri"/>
                <w:color w:val="000000"/>
                <w:sz w:val="16"/>
                <w:szCs w:val="16"/>
                <w:lang w:eastAsia="el-GR"/>
              </w:rPr>
              <w:t>Ε.Κ 178/2002, 852/2004, 853/2004, 854/2004 και Κανονισμοί 2073/2005 και 1441/2007</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15"/>
        </w:trPr>
        <w:tc>
          <w:tcPr>
            <w:tcW w:w="6663" w:type="dxa"/>
            <w:tcBorders>
              <w:top w:val="nil"/>
              <w:left w:val="single" w:sz="4" w:space="0" w:color="auto"/>
              <w:bottom w:val="single" w:sz="4" w:space="0" w:color="auto"/>
              <w:right w:val="single" w:sz="4" w:space="0" w:color="auto"/>
            </w:tcBorders>
            <w:shd w:val="clear" w:color="auto" w:fill="auto"/>
            <w:noWrap/>
            <w:vAlign w:val="bottom"/>
            <w:hideMark/>
          </w:tcPr>
          <w:p w:rsidR="00B95EFB" w:rsidRPr="00000B9B" w:rsidRDefault="00B95EFB" w:rsidP="007F7A33">
            <w:pPr>
              <w:spacing w:after="0" w:line="240" w:lineRule="auto"/>
              <w:jc w:val="both"/>
              <w:rPr>
                <w:rFonts w:ascii="Bookman Old Style" w:eastAsia="Times New Roman" w:hAnsi="Bookman Old Style" w:cs="Calibri"/>
                <w:i/>
                <w:iCs/>
                <w:color w:val="000000"/>
                <w:sz w:val="20"/>
                <w:szCs w:val="20"/>
                <w:lang w:eastAsia="el-GR"/>
              </w:rPr>
            </w:pPr>
            <w:r w:rsidRPr="00000B9B">
              <w:rPr>
                <w:rFonts w:ascii="Bookman Old Style" w:eastAsia="Times New Roman" w:hAnsi="Bookman Old Style" w:cs="Calibri"/>
                <w:i/>
                <w:iCs/>
                <w:color w:val="000000"/>
                <w:sz w:val="20"/>
                <w:szCs w:val="20"/>
                <w:lang w:eastAsia="el-GR"/>
              </w:rPr>
              <w:t>1.</w:t>
            </w:r>
            <w:r w:rsidRPr="00000B9B">
              <w:rPr>
                <w:rFonts w:ascii="Times New Roman" w:eastAsia="Times New Roman" w:hAnsi="Times New Roman"/>
                <w:i/>
                <w:iCs/>
                <w:color w:val="000000"/>
                <w:sz w:val="20"/>
                <w:szCs w:val="20"/>
                <w:lang w:eastAsia="el-GR"/>
              </w:rPr>
              <w:t xml:space="preserve">     </w:t>
            </w:r>
            <w:r w:rsidRPr="00000B9B">
              <w:rPr>
                <w:rFonts w:ascii="Bookman Old Style" w:eastAsia="Times New Roman" w:hAnsi="Bookman Old Style" w:cs="Calibri"/>
                <w:color w:val="000000"/>
                <w:sz w:val="20"/>
                <w:szCs w:val="20"/>
                <w:lang w:eastAsia="el-GR"/>
              </w:rPr>
              <w:t>Κολοβακτηροειδή  &lt; 100</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noWrap/>
            <w:vAlign w:val="bottom"/>
            <w:hideMark/>
          </w:tcPr>
          <w:p w:rsidR="00B95EFB" w:rsidRPr="00000B9B" w:rsidRDefault="00B95EFB" w:rsidP="007F7A33">
            <w:pPr>
              <w:spacing w:after="0" w:line="240" w:lineRule="auto"/>
              <w:jc w:val="both"/>
              <w:rPr>
                <w:rFonts w:ascii="Bookman Old Style" w:eastAsia="Times New Roman" w:hAnsi="Bookman Old Style" w:cs="Calibri"/>
                <w:i/>
                <w:iCs/>
                <w:color w:val="000000"/>
                <w:sz w:val="20"/>
                <w:szCs w:val="20"/>
                <w:lang w:eastAsia="el-GR"/>
              </w:rPr>
            </w:pPr>
            <w:r w:rsidRPr="00000B9B">
              <w:rPr>
                <w:rFonts w:ascii="Bookman Old Style" w:eastAsia="Times New Roman" w:hAnsi="Bookman Old Style" w:cs="Calibri"/>
                <w:i/>
                <w:iCs/>
                <w:color w:val="000000"/>
                <w:sz w:val="20"/>
                <w:szCs w:val="20"/>
                <w:lang w:eastAsia="el-GR" w:bidi="el-GR"/>
              </w:rPr>
              <w:t>2.</w:t>
            </w:r>
            <w:r w:rsidRPr="00000B9B">
              <w:rPr>
                <w:rFonts w:ascii="Times New Roman" w:eastAsia="Times New Roman" w:hAnsi="Times New Roman"/>
                <w:i/>
                <w:iCs/>
                <w:color w:val="000000"/>
                <w:sz w:val="20"/>
                <w:szCs w:val="20"/>
                <w:lang w:eastAsia="el-GR" w:bidi="el-GR"/>
              </w:rPr>
              <w:t xml:space="preserve">      </w:t>
            </w:r>
            <w:r w:rsidRPr="00000B9B">
              <w:rPr>
                <w:rFonts w:ascii="Bookman Old Style" w:eastAsia="Times New Roman" w:hAnsi="Bookman Old Style" w:cs="Calibri"/>
                <w:i/>
                <w:iCs/>
                <w:color w:val="000000"/>
                <w:sz w:val="20"/>
                <w:szCs w:val="20"/>
                <w:lang w:eastAsia="el-GR" w:bidi="el-GR"/>
              </w:rPr>
              <w:t>Escherichia coli        &lt; 10</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rPr>
                <w:rFonts w:ascii="Tahoma" w:eastAsia="Times New Roman" w:hAnsi="Tahoma" w:cs="Tahoma"/>
                <w:i/>
                <w:iCs/>
                <w:color w:val="000000"/>
                <w:sz w:val="20"/>
                <w:szCs w:val="20"/>
                <w:lang w:eastAsia="el-GR"/>
              </w:rPr>
            </w:pPr>
            <w:r w:rsidRPr="00000B9B">
              <w:rPr>
                <w:rFonts w:ascii="Tahoma" w:eastAsia="Times New Roman" w:hAnsi="Tahoma" w:cs="Tahoma"/>
                <w:i/>
                <w:iCs/>
                <w:color w:val="000000"/>
                <w:sz w:val="20"/>
                <w:szCs w:val="20"/>
                <w:lang w:eastAsia="el-GR"/>
              </w:rPr>
              <w:t>3.      Salmonella spp          0</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15"/>
        </w:trPr>
        <w:tc>
          <w:tcPr>
            <w:tcW w:w="6663" w:type="dxa"/>
            <w:tcBorders>
              <w:top w:val="nil"/>
              <w:left w:val="single" w:sz="4" w:space="0" w:color="auto"/>
              <w:bottom w:val="single" w:sz="4" w:space="0" w:color="auto"/>
              <w:right w:val="single" w:sz="4" w:space="0" w:color="auto"/>
            </w:tcBorders>
            <w:shd w:val="clear" w:color="auto" w:fill="auto"/>
            <w:noWrap/>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20"/>
                <w:szCs w:val="20"/>
                <w:lang w:eastAsia="el-GR"/>
              </w:rPr>
            </w:pPr>
            <w:r w:rsidRPr="00000B9B">
              <w:rPr>
                <w:rFonts w:ascii="Bookman Old Style" w:eastAsia="Times New Roman" w:hAnsi="Bookman Old Style" w:cs="Calibri"/>
                <w:color w:val="000000"/>
                <w:sz w:val="20"/>
                <w:szCs w:val="20"/>
                <w:lang w:val="en-US" w:eastAsia="el-GR"/>
              </w:rPr>
              <w:t>4.</w:t>
            </w:r>
            <w:r w:rsidRPr="00000B9B">
              <w:rPr>
                <w:rFonts w:ascii="Times New Roman" w:eastAsia="Times New Roman" w:hAnsi="Times New Roman"/>
                <w:color w:val="000000"/>
                <w:sz w:val="20"/>
                <w:szCs w:val="20"/>
                <w:lang w:val="en-US" w:eastAsia="el-GR"/>
              </w:rPr>
              <w:t xml:space="preserve">   </w:t>
            </w:r>
            <w:r w:rsidRPr="00000B9B">
              <w:rPr>
                <w:rFonts w:ascii="Bookman Old Style" w:eastAsia="Times New Roman" w:hAnsi="Bookman Old Style" w:cs="Calibri"/>
                <w:i/>
                <w:iCs/>
                <w:color w:val="000000"/>
                <w:sz w:val="20"/>
                <w:szCs w:val="20"/>
                <w:lang w:val="en-US" w:eastAsia="el-GR"/>
              </w:rPr>
              <w:t>Listeria monocytogenes 0</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15"/>
        </w:trPr>
        <w:tc>
          <w:tcPr>
            <w:tcW w:w="6663" w:type="dxa"/>
            <w:tcBorders>
              <w:top w:val="nil"/>
              <w:left w:val="single" w:sz="4" w:space="0" w:color="auto"/>
              <w:bottom w:val="single" w:sz="4" w:space="0" w:color="auto"/>
              <w:right w:val="single" w:sz="4" w:space="0" w:color="auto"/>
            </w:tcBorders>
            <w:shd w:val="clear" w:color="auto" w:fill="auto"/>
            <w:noWrap/>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20"/>
                <w:szCs w:val="20"/>
                <w:lang w:eastAsia="el-GR"/>
              </w:rPr>
            </w:pPr>
            <w:r w:rsidRPr="00000B9B">
              <w:rPr>
                <w:rFonts w:ascii="Bookman Old Style" w:eastAsia="Times New Roman" w:hAnsi="Bookman Old Style" w:cs="Calibri"/>
                <w:color w:val="000000"/>
                <w:sz w:val="20"/>
                <w:szCs w:val="20"/>
                <w:lang w:val="en-US" w:eastAsia="el-GR"/>
              </w:rPr>
              <w:t>4.</w:t>
            </w:r>
            <w:r w:rsidRPr="00000B9B">
              <w:rPr>
                <w:rFonts w:ascii="Times New Roman" w:eastAsia="Times New Roman" w:hAnsi="Times New Roman"/>
                <w:color w:val="000000"/>
                <w:sz w:val="20"/>
                <w:szCs w:val="20"/>
                <w:lang w:val="en-US" w:eastAsia="el-GR"/>
              </w:rPr>
              <w:t xml:space="preserve">   </w:t>
            </w:r>
            <w:r w:rsidRPr="00000B9B">
              <w:rPr>
                <w:rFonts w:ascii="Bookman Old Style" w:eastAsia="Times New Roman" w:hAnsi="Bookman Old Style" w:cs="Calibri"/>
                <w:i/>
                <w:iCs/>
                <w:color w:val="000000"/>
                <w:sz w:val="20"/>
                <w:szCs w:val="20"/>
                <w:lang w:val="en-US" w:eastAsia="el-GR"/>
              </w:rPr>
              <w:t>Staphylococcus aureus        &lt;100</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rPr>
                <w:rFonts w:eastAsia="Times New Roman" w:cs="Calibri"/>
                <w:bCs/>
                <w:color w:val="000000"/>
                <w:sz w:val="16"/>
                <w:szCs w:val="16"/>
                <w:lang w:eastAsia="el-GR"/>
              </w:rPr>
            </w:pPr>
            <w:r w:rsidRPr="00000B9B">
              <w:rPr>
                <w:rFonts w:eastAsia="Times New Roman" w:cs="Calibri"/>
                <w:bCs/>
                <w:color w:val="000000"/>
                <w:sz w:val="16"/>
                <w:szCs w:val="16"/>
                <w:lang w:val="en-US" w:eastAsia="el-GR"/>
              </w:rPr>
              <w:t>Γ.ΕΝΔΕΙΞΕΙΣ</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46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Στο μέσο συσκευασίας θα πρέπει να αναγράφονται υποχρεωτικά στην Ελληνική γλώσσα με ευανάγνωστα γράμματα, από χρώμα ή μελάνι που δεν μεταφέρουν τοξικές ή καρκινογόνες ουσίες, οι ακόλουθες ενδείξεις:</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Το προϊόν.</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Η προέλευση.</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Η επωνυμία και η έδρα του παραγωγού.</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Η ημερομηνία παραγωγής και ημερομηνία λήξεως.</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49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Τα ποσοστά λίπους &amp; υγρασίας, οι δε λοιπές υποχρεωτικές ενδείξεις θα είναι σύμφωνα με τα καθοριζόμενα στην § 7 αρθρ.4 του Π.Δ. 81/93.</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bookmarkStart w:id="156" w:name="RANGE!A633"/>
            <w:r w:rsidRPr="00000B9B">
              <w:rPr>
                <w:rFonts w:ascii="Bookman Old Style" w:eastAsia="Times New Roman" w:hAnsi="Bookman Old Style" w:cs="Calibri"/>
                <w:bCs/>
                <w:color w:val="000000"/>
                <w:sz w:val="16"/>
                <w:szCs w:val="16"/>
                <w:lang w:eastAsia="el-GR" w:bidi="el-GR"/>
              </w:rPr>
              <w:t>6.</w:t>
            </w:r>
            <w:r w:rsidRPr="00000B9B">
              <w:rPr>
                <w:rFonts w:ascii="Times New Roman" w:eastAsia="Times New Roman" w:hAnsi="Times New Roman"/>
                <w:bCs/>
                <w:color w:val="000000"/>
                <w:sz w:val="16"/>
                <w:szCs w:val="16"/>
                <w:lang w:eastAsia="el-GR" w:bidi="el-GR"/>
              </w:rPr>
              <w:t xml:space="preserve">               </w:t>
            </w:r>
            <w:r w:rsidRPr="00000B9B">
              <w:rPr>
                <w:rFonts w:ascii="Bookman Old Style" w:eastAsia="Times New Roman" w:hAnsi="Bookman Old Style" w:cs="Calibri"/>
                <w:bCs/>
                <w:color w:val="000000"/>
                <w:sz w:val="16"/>
                <w:szCs w:val="16"/>
                <w:lang w:eastAsia="el-GR" w:bidi="el-GR"/>
              </w:rPr>
              <w:t>ΠΟΙΟΤΗΤΑ ΚΑΙ ΧΑΡΑΚΤΗΡΙΣΤΙΚΕΣ ΙΔΙΟΤΗΤΕΣ</w:t>
            </w:r>
            <w:bookmarkEnd w:id="156"/>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114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 xml:space="preserve">ΗΜΙΣΚΛΗΡΟΥ ΤΥΡΙ </w:t>
            </w:r>
            <w:r w:rsidRPr="00000B9B">
              <w:rPr>
                <w:rFonts w:eastAsia="Times New Roman" w:cs="Calibri"/>
                <w:color w:val="000000"/>
                <w:sz w:val="16"/>
                <w:szCs w:val="16"/>
                <w:lang w:eastAsia="el-GR"/>
              </w:rPr>
              <w:t>ΜΕΡΙΚΩΣ ΑΠΟΒΟΥΤΥΡΩΜΕΝΟΥ Το Ημίσκληρο μερικώς αποβουτυρωμένο τυρί (Μπαστούνι) να είναι πρώτης (Α') ποιότητας όπως αυτή ορίζεται στον ΚΩΔΙΚΑ ΤΡΟΦΙΜΩΝ ΠΟΤΩΝ &amp; ΑΝΤΙΚΕΙΜΕΝΩΝ ΚΟΙΝΗΣ ΧΡΗΣΗΣ ΑΡΘΡΟ 83 ΕΝΩΤΗΤΑ Α παραγρ. 1.8 και να έχει παραχθεί σύμφωνα με τις ισχύουσες κτηνιατρικές και υγειονομικές διατάξεις.</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79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rPr>
                <w:rFonts w:eastAsia="Times New Roman" w:cs="Calibri"/>
                <w:color w:val="000000"/>
                <w:sz w:val="16"/>
                <w:szCs w:val="16"/>
                <w:lang w:eastAsia="el-GR"/>
              </w:rPr>
            </w:pPr>
            <w:r w:rsidRPr="00000B9B">
              <w:rPr>
                <w:rFonts w:eastAsia="Times New Roman" w:cs="Calibri"/>
                <w:color w:val="000000"/>
                <w:sz w:val="16"/>
                <w:szCs w:val="16"/>
                <w:lang w:eastAsia="el-GR"/>
              </w:rPr>
              <w:t>Το μερικώς αποβουτυρωμένο τυρί να έχει μέγιστη υγρασία 46% και λίπος έως 20% υπολογισμένο επί ξηράς ουσίας. Στην συσκευασία, πέραν των υποχρεωτικών ενδείξεων θα αναγράφεται η ένδειξη «μερικώς αποβουτυρωμένο».</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rPr>
                <w:rFonts w:eastAsia="Times New Roman" w:cs="Calibri"/>
                <w:color w:val="000000"/>
                <w:sz w:val="16"/>
                <w:szCs w:val="16"/>
                <w:lang w:eastAsia="el-GR"/>
              </w:rPr>
            </w:pPr>
            <w:r w:rsidRPr="00000B9B">
              <w:rPr>
                <w:rFonts w:eastAsia="Times New Roman" w:cs="Calibri"/>
                <w:color w:val="000000"/>
                <w:sz w:val="16"/>
                <w:szCs w:val="16"/>
                <w:lang w:eastAsia="el-GR"/>
              </w:rPr>
              <w:t> </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bookmarkStart w:id="157" w:name="RANGE!A637"/>
            <w:r w:rsidRPr="00000B9B">
              <w:rPr>
                <w:rFonts w:ascii="Bookman Old Style" w:eastAsia="Times New Roman" w:hAnsi="Bookman Old Style" w:cs="Calibri"/>
                <w:bCs/>
                <w:color w:val="000000"/>
                <w:sz w:val="16"/>
                <w:szCs w:val="16"/>
                <w:lang w:eastAsia="el-GR"/>
              </w:rPr>
              <w:t>7.ΠΟΙΟΤΗΤΑ ΚΑΙ ΧΑΡΑΚΤΗΡΙΣΤΙΚΕΣ ΙΔΙΟΤΗΤΕΣ ΓΙΑ ΤΟ ΚΑΣΕΡΙ (ΠΟΠ)</w:t>
            </w:r>
            <w:bookmarkEnd w:id="157"/>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81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rPr>
                <w:rFonts w:eastAsia="Times New Roman" w:cs="Calibri"/>
                <w:color w:val="000000"/>
                <w:sz w:val="16"/>
                <w:szCs w:val="16"/>
                <w:lang w:eastAsia="el-GR"/>
              </w:rPr>
            </w:pPr>
            <w:r w:rsidRPr="00000B9B">
              <w:rPr>
                <w:rFonts w:eastAsia="Times New Roman" w:cs="Calibri"/>
                <w:color w:val="000000"/>
                <w:sz w:val="16"/>
                <w:szCs w:val="16"/>
                <w:lang w:eastAsia="el-GR"/>
              </w:rPr>
              <w:t>Το ΚΑΣΕΡΙ να είναι πρώτης (Α’) ποιότητας όπως αυτή ορίζεται στον ΚΩΔΙΚΑ ΤΡΟΦΙΜΩΝ ΠΟΤΩΝ &amp; ΑΝΤΙΚΕΙΜΕΝΩΝ ΚΟΙΝΗΣ ΧΡΗΣΗΣ και να έχει παραχθεί σύμφωνα με τις ισχύουσες κτηνιατρικές και υγειονομικές διατάξεις.</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100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ΚΑΣΕΡΙ αναγνωρίζεται ως προστατευόμενη ονομασία προέλευσης (Π.Ο.Π. ΚΑΣΕΡΙ (KASSERI) Απόφαση 313027/11.1.1994 του Υφυπουργού Γεωργίας (ΦΕΚ 8/Β/17.1.94,101/Β/16.2.1994)όπως τροποποιήθηκε με την απόφαση του Υπ. Γεωργίας 379116/19-7-2000 (Φ.Ε.Κ. 949/Β/31-7-2000), Άρθρο 1.</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72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ΚΑΣΕΡΙ είναι το ημίσκληρο τυρί που παράγεται παραδοσιακά στην Ελλάδα από γάλα πρόβειο ή μίγμα με γίδινο και προέρχεται αποκλειστικά από τις γεωγραφικές περιοχές Μακεδονίας, Θεσσαλίας και Νομών Λέσβου και Ξάνθης.</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81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Το γάλα το οποίο χρησιμοποιείται για παρασκευή τυριού «ΚΑΣΕΡΙ» (KASSERI) πρέπει να πληροί τις εξής προϋποθέσεις: α) Το «ΚΑΣΕΡΙ» (KASSERI) παράγεται κατά κανόνα από πρόβειο γάλα. Σε περίπτωση ανάμειξής του με γίδινο γάλα, το τελευταίο δεν μπορεί να υπερβαίνει το 20% κατά βάρος.</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β) Η λιποπεριεκτικότητα του γάλακτος πρέπει να είναι τουλάχιστον σε 6% κατά βάρος.</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15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γ) Η πήξη του γάλακτος πρέπει να γίνεται εντός 48 ωρών από την άμελξη. Το γάλα μέχρι την πήξη διατηρείται σε ελεγχόμενες συνθήκες θερμοκρασίας, σύμφωνα με την κείμενη νομοθεσία, δ) Το γάλα πρέπει να προέρχεται από φυλές προβάτων και αιγών παραδοσιακά εκτρεφόμενων και προσαρμοσμένων στην περιοχή παρασκευής του τυριού «ΚΑΣΕΡΙ» (KASSERI) και η διατροφή τους πρέπει να βασίζεται στη χλωρίδα της περιοχής αυτής, ε) Το γάλα πρέπει να προέρχεται από αμέλξεις, που γίνονται 10 ημέρες τουλάχιστον μετά τον τοκετό.</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293061">
        <w:trPr>
          <w:trHeight w:val="78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στ) Το γάλα πρέπει να είναι καλής ποιότητας, νωπό ή παστεριωμένο. Απαγορεύεται η παρασκευή τυριού «ΚΑΣΕΡΙ» (KASSERI) από άλλο είδος γάλακτος, πλην των καθοριζομένων στο άρθρο 83 1, 1θ του Κ.Τ.Π..</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293061">
        <w:trPr>
          <w:trHeight w:val="82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rPr>
                <w:rFonts w:eastAsia="Times New Roman" w:cs="Calibri"/>
                <w:color w:val="000000"/>
                <w:sz w:val="16"/>
                <w:szCs w:val="16"/>
                <w:lang w:eastAsia="el-GR"/>
              </w:rPr>
            </w:pPr>
            <w:r w:rsidRPr="00000B9B">
              <w:rPr>
                <w:rFonts w:eastAsia="Times New Roman" w:cs="Calibri"/>
                <w:color w:val="000000"/>
                <w:sz w:val="16"/>
                <w:szCs w:val="16"/>
                <w:lang w:eastAsia="el-GR"/>
              </w:rPr>
              <w:lastRenderedPageBreak/>
              <w:t>Στο προς τυροκόμιση για παρασκευή τυριού «ΚΑΣΕΡΙ» (KASSERI) γάλα, απαγορεύεται η συμπύκνωση, η προσθήκη σκόνης γάλακτος, πρωτεϊνών γάλακτος, καζεϊνικών αλάτων καθώς η προσθήκη χρωστικών, συντηρητικών και αντιβιοτικών ουσιών.</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82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Στο προς τυροκόμιση γάλα για παρασκευή τυριού «ΚΑΣΕΡΙ» (KASSERI) προστίθεται παραδοσιακή πυτιά ή άλλα ένζυμα με ανάλογη δράση. Όταν το γάλα παστεριώνεται προστίθενται αβλαβείς οξυγαλακτικές καλλιέργειες βακτηρίων, καθώς και χλωριούχο ασβέστιο μέχρι 20gr/100 Kgr γάλακτος.</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6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Η ωρίμανση του τυριού διαρκεί 3 τουλάχιστον μήνες σε θερμοκρασία που δεν ξεπερνά τους 18°C, σε εγκαταστάσεις των παραπάνω οριζόμενων περιοχών.</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rPr>
                <w:rFonts w:eastAsia="Times New Roman" w:cs="Calibri"/>
                <w:color w:val="000000"/>
                <w:sz w:val="16"/>
                <w:szCs w:val="16"/>
                <w:lang w:eastAsia="el-GR"/>
              </w:rPr>
            </w:pPr>
            <w:r w:rsidRPr="00000B9B">
              <w:rPr>
                <w:rFonts w:eastAsia="Times New Roman" w:cs="Calibri"/>
                <w:color w:val="000000"/>
                <w:sz w:val="16"/>
                <w:szCs w:val="16"/>
                <w:lang w:eastAsia="el-GR"/>
              </w:rPr>
              <w:t>Το παραδιδόμενο Ημίσκληρο τυρί ΚΑΣΕΡΙ να έχει:</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rPr>
                <w:rFonts w:eastAsia="Times New Roman" w:cs="Calibri"/>
                <w:color w:val="000000"/>
                <w:sz w:val="16"/>
                <w:szCs w:val="16"/>
                <w:lang w:eastAsia="el-GR"/>
              </w:rPr>
            </w:pPr>
            <w:r w:rsidRPr="00000B9B">
              <w:rPr>
                <w:rFonts w:eastAsia="Times New Roman" w:cs="Calibri"/>
                <w:color w:val="000000"/>
                <w:sz w:val="16"/>
                <w:szCs w:val="16"/>
                <w:lang w:eastAsia="el-GR"/>
              </w:rPr>
              <w:t>α) Κυλινδρικό: Διαστάσεων Διάμετρος 25-30 cm, ύψος 7-10cm.</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rPr>
                <w:rFonts w:eastAsia="Times New Roman" w:cs="Calibri"/>
                <w:color w:val="000000"/>
                <w:sz w:val="16"/>
                <w:szCs w:val="16"/>
                <w:lang w:eastAsia="el-GR"/>
              </w:rPr>
            </w:pPr>
            <w:r w:rsidRPr="00000B9B">
              <w:rPr>
                <w:rFonts w:eastAsia="Times New Roman" w:cs="Calibri"/>
                <w:color w:val="000000"/>
                <w:sz w:val="16"/>
                <w:szCs w:val="16"/>
                <w:lang w:eastAsia="el-GR"/>
              </w:rPr>
              <w:t>β) παραλληλεπίπεδο τριών (3) Kgr.</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bookmarkStart w:id="158" w:name="RANGE!A651"/>
            <w:r w:rsidRPr="00000B9B">
              <w:rPr>
                <w:rFonts w:ascii="Bookman Old Style" w:eastAsia="Times New Roman" w:hAnsi="Bookman Old Style" w:cs="Calibri"/>
                <w:bCs/>
                <w:color w:val="000000"/>
                <w:sz w:val="16"/>
                <w:szCs w:val="16"/>
                <w:lang w:eastAsia="el-GR"/>
              </w:rPr>
              <w:t>Α ΦΥΣΙΚΟΧΗΜΙΚΑ ΧΑΡΑΚΤΗΡΙΣΤΙΚΑ</w:t>
            </w:r>
            <w:bookmarkEnd w:id="158"/>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1.</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Λίπος επί ξηρού 40% κατ’ελάχιστο.</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2.</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Υγρασία 45% μέγιστον.</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3.</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Χλωριούχο Νάτριο 2% μέγιστον.</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4.</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Ενεργό οξύτητα 5,1% - 5,4% pH.</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5.</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ΣΧΗΜΑ:</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49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6.</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Υφή: συνεκτική, άνευ οπών, επικαλυμμένη είτε με παραφίνη, είτε με άλλες επιτρεπόμενες ύλες για τρόφιμα.</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7.</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Εμφάνιση: Λεπτή.</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8.</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Χρώμα: Λευκοκίτρινο.</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9.</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Οπές: Ελάχιστες έως καθόλου (συνήθως χωρίς οπές).</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49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10.</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Γεύση: Ευχάριστη, με πλούσιο άρωμα. Απαγορεύεται η χρήση χρωστικών, αντιβιοτικών και συντηρητικών ουσιών στο τυρί.</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center"/>
              <w:rPr>
                <w:rFonts w:ascii="Bookman Old Style" w:eastAsia="Times New Roman" w:hAnsi="Bookman Old Style" w:cs="Calibri"/>
                <w:bCs/>
                <w:color w:val="000000"/>
                <w:sz w:val="16"/>
                <w:szCs w:val="16"/>
                <w:lang w:eastAsia="el-GR"/>
              </w:rPr>
            </w:pPr>
            <w:bookmarkStart w:id="159" w:name="RANGE!A662"/>
            <w:r w:rsidRPr="00000B9B">
              <w:rPr>
                <w:rFonts w:ascii="Bookman Old Style" w:eastAsia="Times New Roman" w:hAnsi="Bookman Old Style" w:cs="Calibri"/>
                <w:bCs/>
                <w:color w:val="000000"/>
                <w:sz w:val="16"/>
                <w:szCs w:val="16"/>
                <w:lang w:eastAsia="el-GR"/>
              </w:rPr>
              <w:t>Β ΜΙΚΡΟΒΙΟΛΟΓΙΚΑ ΧΑΡΑΚΤΗΡΙΣΤΙΚΑ</w:t>
            </w:r>
            <w:bookmarkEnd w:id="159"/>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rPr>
                <w:rFonts w:eastAsia="Times New Roman" w:cs="Calibri"/>
                <w:color w:val="000000"/>
                <w:sz w:val="16"/>
                <w:szCs w:val="16"/>
                <w:lang w:eastAsia="el-GR"/>
              </w:rPr>
            </w:pPr>
            <w:r w:rsidRPr="00000B9B">
              <w:rPr>
                <w:rFonts w:eastAsia="Times New Roman" w:cs="Calibri"/>
                <w:color w:val="000000"/>
                <w:sz w:val="16"/>
                <w:szCs w:val="16"/>
                <w:lang w:eastAsia="el-GR"/>
              </w:rPr>
              <w:t>Ε.Κ 178/2002, 852/2004, 853/2004, 854/2004 και Κανονισμοί 2073/2005 και 1441/2007</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6.</w:t>
            </w:r>
            <w:r w:rsidRPr="00000B9B">
              <w:rPr>
                <w:rFonts w:ascii="Times New Roman" w:eastAsia="Times New Roman" w:hAnsi="Times New Roman"/>
                <w:color w:val="000000"/>
                <w:sz w:val="16"/>
                <w:szCs w:val="16"/>
                <w:lang w:eastAsia="el-GR"/>
              </w:rPr>
              <w:t>    Κολοβακτηροειδή &lt; 100</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hideMark/>
          </w:tcPr>
          <w:p w:rsidR="00B95EFB" w:rsidRPr="00000B9B" w:rsidRDefault="00B95EFB" w:rsidP="007F7A33">
            <w:pPr>
              <w:spacing w:after="0" w:line="240" w:lineRule="auto"/>
              <w:rPr>
                <w:rFonts w:ascii="Bookman Old Style" w:eastAsia="Times New Roman" w:hAnsi="Bookman Old Style" w:cs="Calibri"/>
                <w:i/>
                <w:iCs/>
                <w:color w:val="000000"/>
                <w:sz w:val="16"/>
                <w:szCs w:val="16"/>
                <w:lang w:eastAsia="el-GR"/>
              </w:rPr>
            </w:pPr>
            <w:r w:rsidRPr="00000B9B">
              <w:rPr>
                <w:rFonts w:ascii="Bookman Old Style" w:eastAsia="Times New Roman" w:hAnsi="Bookman Old Style" w:cs="Calibri"/>
                <w:i/>
                <w:iCs/>
                <w:noProof/>
                <w:color w:val="000000"/>
                <w:sz w:val="16"/>
                <w:szCs w:val="16"/>
                <w:lang w:eastAsia="el-GR"/>
              </w:rPr>
              <w:drawing>
                <wp:anchor distT="0" distB="0" distL="114300" distR="114300" simplePos="0" relativeHeight="251713536" behindDoc="0" locked="0" layoutInCell="1" allowOverlap="1">
                  <wp:simplePos x="0" y="0"/>
                  <wp:positionH relativeFrom="column">
                    <wp:posOffset>0</wp:posOffset>
                  </wp:positionH>
                  <wp:positionV relativeFrom="paragraph">
                    <wp:posOffset>28575</wp:posOffset>
                  </wp:positionV>
                  <wp:extent cx="1800225" cy="200025"/>
                  <wp:effectExtent l="0" t="635" r="635" b="0"/>
                  <wp:wrapNone/>
                  <wp:docPr id="13" name="Text Box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246297450"/>
                            <a:ext cx="1781176" cy="180690"/>
                            <a:chOff x="0" y="246297450"/>
                            <a:chExt cx="1781176" cy="180690"/>
                          </a:xfrm>
                        </a:grpSpPr>
                        <a:sp>
                          <a:nvSpPr>
                            <a:cNvPr id="1030" name="Text Box 6"/>
                            <a:cNvSpPr txBox="1">
                              <a:spLocks noChangeArrowheads="1"/>
                            </a:cNvSpPr>
                          </a:nvSpPr>
                          <a:spPr bwMode="auto">
                            <a:xfrm>
                              <a:off x="0" y="245706900"/>
                              <a:ext cx="1781176" cy="180690"/>
                            </a:xfrm>
                            <a:prstGeom prst="rect">
                              <a:avLst/>
                            </a:prstGeom>
                            <a:noFill/>
                            <a:ln w="9525">
                              <a:noFill/>
                              <a:miter lim="800000"/>
                              <a:headEnd/>
                              <a:tailEnd/>
                            </a:ln>
                          </a:spPr>
                          <a:txSp>
                            <a:txBody>
                              <a:bodyPr wrap="squar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endParaRPr lang="en-US" sz="1200" b="0" i="1" strike="noStrike">
                                  <a:solidFill>
                                    <a:srgbClr val="000000"/>
                                  </a:solidFill>
                                  <a:latin typeface="Bookman Old Style"/>
                                </a:endParaRPr>
                              </a:p>
                            </a:txBody>
                            <a:useSpRect/>
                          </a:txSp>
                        </a:sp>
                      </lc:lockedCanvas>
                    </a:graphicData>
                  </a:graphic>
                </wp:anchor>
              </w:drawing>
            </w:r>
            <w:r w:rsidRPr="00000B9B">
              <w:rPr>
                <w:rFonts w:ascii="Bookman Old Style" w:eastAsia="Times New Roman" w:hAnsi="Bookman Old Style" w:cs="Calibri"/>
                <w:i/>
                <w:iCs/>
                <w:color w:val="000000"/>
                <w:sz w:val="16"/>
                <w:szCs w:val="16"/>
                <w:lang w:eastAsia="el-GR"/>
              </w:rPr>
              <w:t>7. Escherichia coli   &lt; 10</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 xml:space="preserve">8.    Salmonella spp      </w:t>
            </w:r>
            <w:r w:rsidRPr="00000B9B">
              <w:rPr>
                <w:rFonts w:eastAsia="Times New Roman" w:cs="Calibri"/>
                <w:i/>
                <w:iCs/>
                <w:color w:val="000000"/>
                <w:sz w:val="16"/>
                <w:szCs w:val="16"/>
                <w:lang w:eastAsia="el-GR"/>
              </w:rPr>
              <w:t xml:space="preserve"> 0</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1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val="en-US" w:eastAsia="el-GR"/>
              </w:rPr>
              <w:t>9.</w:t>
            </w:r>
            <w:r w:rsidRPr="00000B9B">
              <w:rPr>
                <w:rFonts w:ascii="Times New Roman" w:eastAsia="Times New Roman" w:hAnsi="Times New Roman"/>
                <w:color w:val="000000"/>
                <w:sz w:val="16"/>
                <w:szCs w:val="16"/>
                <w:lang w:val="en-US" w:eastAsia="el-GR"/>
              </w:rPr>
              <w:t xml:space="preserve">     </w:t>
            </w:r>
            <w:r w:rsidRPr="00000B9B">
              <w:rPr>
                <w:rFonts w:ascii="Bookman Old Style" w:eastAsia="Times New Roman" w:hAnsi="Bookman Old Style" w:cs="Calibri"/>
                <w:i/>
                <w:iCs/>
                <w:color w:val="000000"/>
                <w:sz w:val="16"/>
                <w:szCs w:val="16"/>
                <w:lang w:val="en-US" w:eastAsia="el-GR"/>
              </w:rPr>
              <w:t>Listeria monocytogenes 0</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1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val="en-US" w:eastAsia="el-GR"/>
              </w:rPr>
              <w:t>10.</w:t>
            </w:r>
            <w:r w:rsidRPr="00000B9B">
              <w:rPr>
                <w:rFonts w:ascii="Times New Roman" w:eastAsia="Times New Roman" w:hAnsi="Times New Roman"/>
                <w:color w:val="000000"/>
                <w:sz w:val="16"/>
                <w:szCs w:val="16"/>
                <w:lang w:val="en-US" w:eastAsia="el-GR"/>
              </w:rPr>
              <w:t xml:space="preserve">   </w:t>
            </w:r>
            <w:r w:rsidRPr="00000B9B">
              <w:rPr>
                <w:rFonts w:ascii="Bookman Old Style" w:eastAsia="Times New Roman" w:hAnsi="Bookman Old Style" w:cs="Calibri"/>
                <w:i/>
                <w:iCs/>
                <w:color w:val="000000"/>
                <w:sz w:val="16"/>
                <w:szCs w:val="16"/>
                <w:lang w:val="en-US" w:eastAsia="el-GR"/>
              </w:rPr>
              <w:t>Staphylococcus aureus &lt;100</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bookmarkStart w:id="160" w:name="RANGE!A669"/>
            <w:r w:rsidRPr="00000B9B">
              <w:rPr>
                <w:rFonts w:ascii="Bookman Old Style" w:eastAsia="Times New Roman" w:hAnsi="Bookman Old Style" w:cs="Calibri"/>
                <w:bCs/>
                <w:color w:val="000000"/>
                <w:sz w:val="16"/>
                <w:szCs w:val="16"/>
                <w:lang w:eastAsia="el-GR"/>
              </w:rPr>
              <w:t>Γ ΕΝΔΕΙΞΕΙΣ</w:t>
            </w:r>
            <w:bookmarkEnd w:id="160"/>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66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Στο μέσο συσκευασίας θα πρέπει να αναγράφονται υποχρεωτικά στην Ελληνική γλώσσα με ευανάγνωστα γράμματα, από χρώμα ή μελάνι που δεν μεταφέρουν τοξικές ή καρκινογόνες ουσίες, οι ακόλουθες ενδείξεις:</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46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Στα μέσα συσκευασίας που περιέχουν «ΚΑΣΕΡΙ» (KASSERI) αναγράφονται υποχρεωτικά οι ακόλουθες ενδείξεις: α) «ΚΑΣΕΡΙ» (KASSERI).</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β) Προστατευόμενη ονομασία προέλευσης (Π.Ο.Π.), γ) Τυρί.</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 xml:space="preserve">δ) Η επωνυμία και η έδρα του παραγωγού - συσκευαστή.     </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ε) Το βάρος του περιεχομένου,</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στ) Η ημερομηνία παραγωγής,</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ζ) Στοιχεία ελέγχου που αναλύονται ως εξής:</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1.</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Τα δυο πρώτα γράμματα της ονομασίας προέλευσης: ΚΑ</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2.</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Ο αύξοντας αριθμός του μέσου συσκευασίας.</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3.</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Η ημερομηνία παραγωγής. Παράδειγμα (ΚΑ -1650-20.12.94)</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46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Οι ενδείξεις α, β, γ, δ, ε και στ αναγράφονται υποχρεωτικά σε κάθε συνοδευτικό έγγραφο κατά τη διακίνηση του «ΚΑΣΕΡΙΟΥ» (KASSERI).</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bCs/>
                <w:color w:val="000000"/>
                <w:sz w:val="16"/>
                <w:szCs w:val="16"/>
                <w:lang w:eastAsia="el-GR"/>
              </w:rPr>
            </w:pPr>
            <w:r w:rsidRPr="00000B9B">
              <w:rPr>
                <w:rFonts w:eastAsia="Times New Roman" w:cs="Calibri"/>
                <w:bCs/>
                <w:color w:val="000000"/>
                <w:sz w:val="16"/>
                <w:szCs w:val="16"/>
                <w:lang w:eastAsia="el-GR"/>
              </w:rPr>
              <w:t>8. ΠΟΙΟΤΗΤΑ ΚΑΙ ΧΑΡΑΚΤΗΡΙΣΤΙΚΕΣ ΙΔΙΟΤΗΤΕΣ ΤΗΓΜΕΝΟ ΤΥΡΙ ΜΕ ΑΛΟΙΦΩΔΗ ΥΦΗ ΣΕ ΤΡΙΓΩΝΑ.</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rPr>
                <w:rFonts w:eastAsia="Times New Roman" w:cs="Calibri"/>
                <w:color w:val="000000"/>
                <w:sz w:val="16"/>
                <w:szCs w:val="16"/>
                <w:lang w:eastAsia="el-GR"/>
              </w:rPr>
            </w:pPr>
            <w:r w:rsidRPr="00000B9B">
              <w:rPr>
                <w:rFonts w:eastAsia="Times New Roman" w:cs="Calibri"/>
                <w:color w:val="000000"/>
                <w:sz w:val="16"/>
                <w:szCs w:val="16"/>
                <w:lang w:eastAsia="el-GR"/>
              </w:rPr>
              <w:t xml:space="preserve">Συσκευασία: </w:t>
            </w:r>
            <w:r w:rsidRPr="00000B9B">
              <w:rPr>
                <w:rFonts w:ascii="Bookman Old Style" w:eastAsia="Times New Roman" w:hAnsi="Bookman Old Style" w:cs="Calibri"/>
                <w:color w:val="000000"/>
                <w:sz w:val="16"/>
                <w:szCs w:val="16"/>
                <w:lang w:eastAsia="el-GR"/>
              </w:rPr>
              <w:t>15-20g(ατομική μερίδα)</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293061">
        <w:trPr>
          <w:trHeight w:val="61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Το προσφερόμενο είδος να είναι Α ποιότητας σύμφωνα με τους όρους του 83 Β παρ.2 του Κώδικα Τροφίμων και Ποτών, καθώς και με τις εκάστοτε ισχύουσες υγειονομικές και αγορανομικές διατάξεις.</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293061">
        <w:trPr>
          <w:trHeight w:val="91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lastRenderedPageBreak/>
              <w:t>Τηγμένα τυριά με αλοιφώδη υφή χαρακτηρίζονται τα προϊόντα που παρασκευάζονται με άλεση, ανάμιξη, τήξη και γαλακτοματοποίηση διαφόρων ειδών τυριών με θέρμανση και προσθήκη γαλακτοματοποιητών και με ή χωρίς την προσθήκη προϊόντων γάλακτος και /ή άλλων τροφίμων.</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42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Ελάχιστο λίπος επί ξηρού: 45% και ελάχιστο ξηρό υπόλειμμα: 40%.</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441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B95EFB" w:rsidRPr="00000B9B" w:rsidRDefault="00B95EFB" w:rsidP="007F7A33">
            <w:pPr>
              <w:spacing w:after="0" w:line="240" w:lineRule="auto"/>
              <w:rPr>
                <w:rFonts w:eastAsia="Times New Roman" w:cs="Calibri"/>
                <w:color w:val="000000"/>
                <w:sz w:val="16"/>
                <w:szCs w:val="16"/>
                <w:lang w:eastAsia="el-GR"/>
              </w:rPr>
            </w:pPr>
            <w:bookmarkStart w:id="161" w:name="RANGE!A686"/>
            <w:r w:rsidRPr="00000B9B">
              <w:rPr>
                <w:rFonts w:eastAsia="Times New Roman" w:cs="Calibri"/>
                <w:color w:val="000000"/>
                <w:sz w:val="16"/>
                <w:szCs w:val="16"/>
                <w:lang w:eastAsia="el-GR"/>
              </w:rPr>
              <w:t xml:space="preserve">Τα μέσα συσκευασίας δεν πρέπει να περιέχουν καρκινογόνες ή και τοξικές ανόργανες ή οργανικές ενώσεις (βαρέα μέταλλα, μονομερή κ.α.) σε ποσοστό μεγαλύτερο από τα τυχόν επιτρεπόμενα όρια και έτσι να μεταφέρονται και στο τυρί. Οι ενδείξεις να αναγράφονται καθαρά, ανεξίτηλα με οποιοδήποτε σε κάθε μονάδα παραγωγής                                                                                                                                                                                     </w:t>
            </w:r>
            <w:r w:rsidRPr="00000B9B">
              <w:rPr>
                <w:rFonts w:eastAsia="Times New Roman" w:cs="Calibri"/>
                <w:bCs/>
                <w:color w:val="000000"/>
                <w:sz w:val="16"/>
                <w:szCs w:val="16"/>
                <w:lang w:eastAsia="el-GR"/>
              </w:rPr>
              <w:t>9.ΠΟΙΟΤΗΤΑ ΚΑΙ ΧΑΡΑΚΤΗΡΙΣΤΙΚΕΣ ΙΔΙΟΤΗΤΕΣ ΑΝΘΟΤΥΡΟΥ</w:t>
            </w:r>
            <w:r w:rsidRPr="00000B9B">
              <w:rPr>
                <w:rFonts w:eastAsia="Times New Roman" w:cs="Calibri"/>
                <w:color w:val="000000"/>
                <w:sz w:val="16"/>
                <w:szCs w:val="16"/>
                <w:lang w:eastAsia="el-GR"/>
              </w:rPr>
              <w:t xml:space="preserve">                            Το προσφερόμενο είδος να είναι Α ποιότητας σύμφωνα με τους όρους του Κώδικα Τροφίμων και Ποτών, καθώς και με τις εκάστοτε ισχύουσες υγειονομικές και αγορανομικές διατάξεις. Να παρασκευάζεται από αιγοπρόβειο ή αγελαδινό τυρόγαλα, γάλα και ανθόγαλα. Να είναι μαλακό, εύπεπτο, χαμηλό σε νάτριο (αλάτι) και λιπαρά. Το ανθότυρο έχει χαμηλή έως μέτρια περιεκτικότητα σε χοληστερίνη και υψηλή περιεκτικότητα σε λακτόζη. Είναι πλούσιο σε πρωτεΐνη υψηλής βιολογικής αξίας, ασβέστιο, μαγνήσιο, φώσφορο, βιταμίνες A, Ε και Β. Η προσφερόμενη συσκευασία να είναι 400 gr και 1 Kgr σε Vacuum.</w:t>
            </w:r>
            <w:r w:rsidRPr="00000B9B">
              <w:rPr>
                <w:rFonts w:eastAsia="Times New Roman" w:cs="Calibri"/>
                <w:color w:val="FFFFFF"/>
                <w:sz w:val="16"/>
                <w:szCs w:val="16"/>
                <w:lang w:eastAsia="el-GR"/>
              </w:rPr>
              <w:t>……………………………………………………………………………………………………………………………………</w:t>
            </w:r>
            <w:r w:rsidRPr="00000B9B">
              <w:rPr>
                <w:rFonts w:eastAsia="Times New Roman" w:cs="Calibri"/>
                <w:color w:val="000000"/>
                <w:sz w:val="16"/>
                <w:szCs w:val="16"/>
                <w:lang w:eastAsia="el-GR"/>
              </w:rPr>
              <w:t xml:space="preserve">                                                                                                                                                      </w:t>
            </w:r>
            <w:r w:rsidRPr="00000B9B">
              <w:rPr>
                <w:rFonts w:eastAsia="Times New Roman" w:cs="Calibri"/>
                <w:bCs/>
                <w:color w:val="000000"/>
                <w:sz w:val="16"/>
                <w:szCs w:val="16"/>
                <w:lang w:eastAsia="el-GR"/>
              </w:rPr>
              <w:t>ΦΥΣΙΚΟΧΗΜΙΚΑ ΧΑΡΑΚΤΗΡΙΣΤΙΚΑ</w:t>
            </w:r>
            <w:r w:rsidRPr="00000B9B">
              <w:rPr>
                <w:rFonts w:eastAsia="Times New Roman" w:cs="Calibri"/>
                <w:color w:val="000000"/>
                <w:sz w:val="16"/>
                <w:szCs w:val="16"/>
                <w:lang w:eastAsia="el-GR"/>
              </w:rPr>
              <w:t xml:space="preserve">                                                                                                                                              Χρώμα: Λευκό έως υπόλευκο. Υφή: Μαλακή με συμπαγή ομοιόμορφη δομή. Συνεκτικότητα: Φρέσκο μαλακό τυρί γαλακτώδες, με ήπια ή γλυκιά γεύση. Άλλα χαρακτηριστικά: Ευχάριστη γεύση με ελαφρύ άρωμα. Μέγιστη υγρασία: 75%.Μέγιστη λιποπεριεκτικότητα: 10 - 15% περίπου.       Μέγιστη περιεκτικότητα σε αλάτι: &gt;1%                                                                                                                                                      </w:t>
            </w:r>
            <w:r w:rsidRPr="00000B9B">
              <w:rPr>
                <w:rFonts w:eastAsia="Times New Roman" w:cs="Calibri"/>
                <w:bCs/>
                <w:color w:val="000000"/>
                <w:sz w:val="16"/>
                <w:szCs w:val="16"/>
                <w:lang w:eastAsia="el-GR"/>
              </w:rPr>
              <w:t>ΜΙΚΡΟΒΙΟΛΟΓΙΚΑ ΧΑΡΑΚΤΗΡΙΣΤΙΚΑ</w:t>
            </w:r>
            <w:r w:rsidRPr="00000B9B">
              <w:rPr>
                <w:rFonts w:eastAsia="Times New Roman" w:cs="Calibri"/>
                <w:color w:val="000000"/>
                <w:sz w:val="16"/>
                <w:szCs w:val="16"/>
                <w:lang w:eastAsia="el-GR"/>
              </w:rPr>
              <w:t xml:space="preserve">                                                                                                                                              Σύμφωνα με το Προεδρικό Διάταγμα 56/95, ΦΕΚ 45 / 27-2-1995 και το Κανονισμό (ΕΚ) 2073/2005,                                                                                                                                                   </w:t>
            </w:r>
            <w:bookmarkEnd w:id="161"/>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11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6D4259" w:rsidRDefault="00B95EFB" w:rsidP="007F7A33">
            <w:pPr>
              <w:spacing w:after="0" w:line="240" w:lineRule="auto"/>
              <w:rPr>
                <w:rFonts w:eastAsia="Times New Roman" w:cs="Calibri"/>
                <w:bCs/>
                <w:color w:val="000000"/>
                <w:sz w:val="16"/>
                <w:szCs w:val="16"/>
                <w:lang w:eastAsia="el-GR"/>
              </w:rPr>
            </w:pPr>
            <w:r w:rsidRPr="006D4259">
              <w:rPr>
                <w:rFonts w:eastAsia="Times New Roman" w:cs="Calibri"/>
                <w:color w:val="000000"/>
                <w:sz w:val="16"/>
                <w:szCs w:val="16"/>
                <w:lang w:eastAsia="el-GR" w:bidi="el-GR"/>
              </w:rPr>
              <w:t>Κολοβακτηρίδια 30 °</w:t>
            </w:r>
            <w:r w:rsidRPr="006D4259">
              <w:rPr>
                <w:rFonts w:eastAsia="Times New Roman" w:cs="Calibri"/>
                <w:color w:val="000000"/>
                <w:sz w:val="16"/>
                <w:szCs w:val="16"/>
                <w:lang w:val="en-US" w:eastAsia="el-GR" w:bidi="el-GR"/>
              </w:rPr>
              <w:t>C</w:t>
            </w:r>
            <w:r w:rsidRPr="006D4259">
              <w:rPr>
                <w:rFonts w:eastAsia="Times New Roman" w:cs="Calibri"/>
                <w:color w:val="000000"/>
                <w:sz w:val="16"/>
                <w:szCs w:val="16"/>
                <w:lang w:eastAsia="el-GR" w:bidi="el-GR"/>
              </w:rPr>
              <w:t xml:space="preserve">                                                                                                                                                                                     </w:t>
            </w:r>
            <w:r w:rsidRPr="006D4259">
              <w:rPr>
                <w:rFonts w:ascii="Bookman Old Style" w:eastAsia="Times New Roman" w:hAnsi="Bookman Old Style" w:cs="Calibri"/>
                <w:color w:val="000000"/>
                <w:sz w:val="16"/>
                <w:szCs w:val="16"/>
                <w:lang w:val="en-US" w:eastAsia="el-GR" w:bidi="el-GR"/>
              </w:rPr>
              <w:t>m</w:t>
            </w:r>
            <w:r w:rsidRPr="006D4259">
              <w:rPr>
                <w:rFonts w:ascii="Bookman Old Style" w:eastAsia="Times New Roman" w:hAnsi="Bookman Old Style" w:cs="Calibri"/>
                <w:color w:val="000000"/>
                <w:sz w:val="16"/>
                <w:szCs w:val="16"/>
                <w:lang w:eastAsia="el-GR" w:bidi="el-GR"/>
              </w:rPr>
              <w:t xml:space="preserve">= 10.000                                                                                                                                                           </w:t>
            </w:r>
            <w:r w:rsidRPr="006D4259">
              <w:rPr>
                <w:rFonts w:eastAsia="Times New Roman" w:cs="Calibri"/>
                <w:color w:val="000000"/>
                <w:sz w:val="16"/>
                <w:szCs w:val="16"/>
                <w:lang w:eastAsia="el-GR" w:bidi="el-GR"/>
              </w:rPr>
              <w:t xml:space="preserve">Μ = 100.000                                                                                                                                                                                                                </w:t>
            </w:r>
            <w:r w:rsidRPr="006D4259">
              <w:rPr>
                <w:rFonts w:eastAsia="Times New Roman" w:cs="Calibri"/>
                <w:color w:val="000000"/>
                <w:sz w:val="16"/>
                <w:szCs w:val="16"/>
                <w:lang w:val="en-US" w:eastAsia="el-GR" w:bidi="el-GR"/>
              </w:rPr>
              <w:t>n</w:t>
            </w:r>
            <w:r w:rsidRPr="006D4259">
              <w:rPr>
                <w:rFonts w:eastAsia="Times New Roman" w:cs="Calibri"/>
                <w:color w:val="000000"/>
                <w:sz w:val="16"/>
                <w:szCs w:val="16"/>
                <w:lang w:eastAsia="el-GR" w:bidi="el-GR"/>
              </w:rPr>
              <w:t xml:space="preserve"> = 5                                                                                                                                                                                                                                  </w:t>
            </w:r>
            <w:r w:rsidRPr="006D4259">
              <w:rPr>
                <w:rFonts w:eastAsia="Times New Roman" w:cs="Calibri"/>
                <w:color w:val="000000"/>
                <w:sz w:val="16"/>
                <w:szCs w:val="16"/>
                <w:lang w:val="en-US" w:eastAsia="el-GR" w:bidi="el-GR"/>
              </w:rPr>
              <w:t>c</w:t>
            </w:r>
            <w:r w:rsidRPr="006D4259">
              <w:rPr>
                <w:rFonts w:eastAsia="Times New Roman" w:cs="Calibri"/>
                <w:color w:val="000000"/>
                <w:sz w:val="16"/>
                <w:szCs w:val="16"/>
                <w:lang w:eastAsia="el-GR" w:bidi="el-GR"/>
              </w:rPr>
              <w:t xml:space="preserve"> = 2                                                                                                                                                                                                                                      </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9E51B2" w:rsidTr="007F7A33">
        <w:trPr>
          <w:trHeight w:val="127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rPr>
                <w:rFonts w:ascii="Bookman Old Style" w:eastAsia="Times New Roman" w:hAnsi="Bookman Old Style" w:cs="Calibri"/>
                <w:bCs/>
                <w:i/>
                <w:iCs/>
                <w:color w:val="000000"/>
                <w:sz w:val="16"/>
                <w:szCs w:val="16"/>
                <w:lang w:val="en-US" w:eastAsia="el-GR"/>
              </w:rPr>
            </w:pPr>
            <w:r w:rsidRPr="00000B9B">
              <w:rPr>
                <w:rFonts w:ascii="Bookman Old Style" w:eastAsia="Times New Roman" w:hAnsi="Bookman Old Style" w:cs="Calibri"/>
                <w:bCs/>
                <w:i/>
                <w:iCs/>
                <w:color w:val="000000"/>
                <w:sz w:val="16"/>
                <w:szCs w:val="16"/>
                <w:lang w:val="en-US" w:eastAsia="el-GR"/>
              </w:rPr>
              <w:t xml:space="preserve">Esherichia coli                                                                                             m= 100                                                                                                                  </w:t>
            </w:r>
            <w:r w:rsidRPr="00000B9B">
              <w:rPr>
                <w:rFonts w:ascii="Bookman Old Style" w:eastAsia="Times New Roman" w:hAnsi="Bookman Old Style" w:cs="Calibri"/>
                <w:bCs/>
                <w:i/>
                <w:iCs/>
                <w:color w:val="000000"/>
                <w:sz w:val="16"/>
                <w:szCs w:val="16"/>
                <w:lang w:eastAsia="el-GR"/>
              </w:rPr>
              <w:t>Μ</w:t>
            </w:r>
            <w:r w:rsidRPr="00000B9B">
              <w:rPr>
                <w:rFonts w:ascii="Bookman Old Style" w:eastAsia="Times New Roman" w:hAnsi="Bookman Old Style" w:cs="Calibri"/>
                <w:bCs/>
                <w:i/>
                <w:iCs/>
                <w:color w:val="000000"/>
                <w:sz w:val="16"/>
                <w:szCs w:val="16"/>
                <w:lang w:val="en-US" w:eastAsia="el-GR"/>
              </w:rPr>
              <w:t xml:space="preserve"> = 1000                                                                                                             n = 5                                                                                                                      c = 2                                                                                                                                                                </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val="en-US"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val="en-US"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val="en-US" w:eastAsia="el-GR"/>
              </w:rPr>
            </w:pPr>
          </w:p>
        </w:tc>
      </w:tr>
      <w:tr w:rsidR="00B95EFB" w:rsidRPr="00000B9B" w:rsidTr="007F7A33">
        <w:trPr>
          <w:trHeight w:val="102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rPr>
                <w:rFonts w:ascii="Bookman Old Style" w:eastAsia="Times New Roman" w:hAnsi="Bookman Old Style" w:cs="Calibri"/>
                <w:bCs/>
                <w:i/>
                <w:iCs/>
                <w:color w:val="000000"/>
                <w:sz w:val="16"/>
                <w:szCs w:val="16"/>
                <w:lang w:eastAsia="el-GR"/>
              </w:rPr>
            </w:pPr>
            <w:r w:rsidRPr="00000B9B">
              <w:rPr>
                <w:rFonts w:ascii="Bookman Old Style" w:eastAsia="Times New Roman" w:hAnsi="Bookman Old Style" w:cs="Calibri"/>
                <w:bCs/>
                <w:i/>
                <w:iCs/>
                <w:color w:val="000000"/>
                <w:sz w:val="16"/>
                <w:szCs w:val="16"/>
                <w:lang w:eastAsia="el-GR"/>
              </w:rPr>
              <w:t>Salmonella spp.                                                                                             Απουσία σε 25gr                                                                                                   n=5                                                                                                                   c=0</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9E51B2" w:rsidTr="007F7A33">
        <w:trPr>
          <w:trHeight w:val="91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rPr>
                <w:rFonts w:eastAsia="Times New Roman" w:cs="Calibri"/>
                <w:bCs/>
                <w:color w:val="000000"/>
                <w:sz w:val="16"/>
                <w:szCs w:val="16"/>
                <w:lang w:val="en-US" w:eastAsia="el-GR"/>
              </w:rPr>
            </w:pPr>
            <w:r w:rsidRPr="00000B9B">
              <w:rPr>
                <w:rFonts w:eastAsia="Times New Roman" w:cs="Calibri"/>
                <w:bCs/>
                <w:color w:val="000000"/>
                <w:sz w:val="16"/>
                <w:szCs w:val="16"/>
                <w:lang w:val="en-US" w:eastAsia="el-GR"/>
              </w:rPr>
              <w:t xml:space="preserve">Listeria-monocytogenes                                                                                                                                                                         Απουσία σε 25gr                                                                                                                                                                                                            </w:t>
            </w:r>
            <w:r w:rsidRPr="00000B9B">
              <w:rPr>
                <w:rFonts w:eastAsia="Times New Roman" w:cs="Calibri"/>
                <w:color w:val="000000"/>
                <w:sz w:val="16"/>
                <w:szCs w:val="16"/>
                <w:lang w:val="en-US" w:eastAsia="el-GR"/>
              </w:rPr>
              <w:t>n=5                                                                                                                                                                                                                                           c=0</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val="en-US"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val="en-US"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val="en-US"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Οι συμμετέχοντες πρέπει να προσκομίσουν:</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46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bCs/>
                <w:color w:val="000000"/>
                <w:sz w:val="16"/>
                <w:szCs w:val="16"/>
                <w:lang w:eastAsia="el-GR"/>
              </w:rPr>
            </w:pPr>
            <w:r w:rsidRPr="00000B9B">
              <w:rPr>
                <w:rFonts w:eastAsia="Times New Roman" w:cs="Calibri"/>
                <w:bCs/>
                <w:color w:val="000000"/>
                <w:sz w:val="16"/>
                <w:szCs w:val="16"/>
                <w:lang w:eastAsia="el-GR"/>
              </w:rPr>
              <w:t>1.</w:t>
            </w:r>
            <w:r w:rsidRPr="00000B9B">
              <w:rPr>
                <w:rFonts w:ascii="Times New Roman" w:eastAsia="Times New Roman" w:hAnsi="Times New Roman"/>
                <w:bCs/>
                <w:color w:val="000000"/>
                <w:sz w:val="16"/>
                <w:szCs w:val="16"/>
                <w:lang w:eastAsia="el-GR"/>
              </w:rPr>
              <w:t xml:space="preserve">           </w:t>
            </w:r>
            <w:r w:rsidRPr="00000B9B">
              <w:rPr>
                <w:rFonts w:eastAsia="Times New Roman" w:cs="Calibri"/>
                <w:bCs/>
                <w:color w:val="000000"/>
                <w:sz w:val="16"/>
                <w:szCs w:val="16"/>
                <w:lang w:eastAsia="el-GR"/>
              </w:rPr>
              <w:t>Άδεια λειτουργίας της Επιχείρησης</w:t>
            </w:r>
            <w:r w:rsidRPr="00000B9B">
              <w:rPr>
                <w:rFonts w:eastAsia="Times New Roman" w:cs="Calibri"/>
                <w:color w:val="000000"/>
                <w:sz w:val="16"/>
                <w:szCs w:val="16"/>
                <w:lang w:eastAsia="el-GR"/>
              </w:rPr>
              <w:t xml:space="preserve"> από την αρμόδια Υπηρεσία και σε περίπτωση που ο συμμετέχων έχει την έδρα του εκτός Νομού Αττικής και άδεια λειτουργίας του υποκαταστήματος στο Νομό Αττικής, εφόσον υπάρχει.</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136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 xml:space="preserve">Η επιχείρηση τροφίμων πρέπει να προσκομίσει και την καταχώρηση ή την έγκριση εγκατάστασής τους, σύμφωνα με την </w:t>
            </w:r>
            <w:r w:rsidRPr="00000B9B">
              <w:rPr>
                <w:rFonts w:ascii="Bookman Old Style" w:eastAsia="Times New Roman" w:hAnsi="Bookman Old Style" w:cs="Calibri"/>
                <w:bCs/>
                <w:color w:val="000000"/>
                <w:sz w:val="16"/>
                <w:szCs w:val="16"/>
                <w:lang w:eastAsia="el-GR"/>
              </w:rPr>
              <w:t xml:space="preserve">Κ.Υ.Α. Αριθμ. 15523 /2006. </w:t>
            </w:r>
            <w:r w:rsidRPr="00000B9B">
              <w:rPr>
                <w:rFonts w:eastAsia="Times New Roman" w:cs="Calibri"/>
                <w:color w:val="000000"/>
                <w:sz w:val="16"/>
                <w:szCs w:val="16"/>
                <w:lang w:eastAsia="el-GR"/>
              </w:rPr>
              <w:t>Ολες οι επιχειρήσεις τροφίμων έχουν την υποχρέωση καταχώρησης ή έγκρισης των εγκαταστάσεων τους, σύμφωνα με το άρθρο 6 του Κανονισμού (ΕΚ) υπ’ αριθμό. 852/2004 Αναγκαία συμπληρωματικά μέτρα εφαρμογής των Κανονισμών (ΕΚ) υπ’ αριθμ. 178/2002, 852/2004, 853/2004, 854/2004 και 882/2004 του Ευρωπαϊκού Κοινοβουλίου και του Συμβουλίου και εναρμόνιση της Οδηγίας 2004/41/ΕΚ του Ευρωπαϊκού Κοινοβουλίου και του Συμβουλίου για την υγιεινή των τροφίμων.</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91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bCs/>
                <w:color w:val="000000"/>
                <w:sz w:val="16"/>
                <w:szCs w:val="16"/>
                <w:u w:val="single"/>
                <w:lang w:eastAsia="el-GR"/>
              </w:rPr>
            </w:pPr>
            <w:r w:rsidRPr="00000B9B">
              <w:rPr>
                <w:rFonts w:eastAsia="Times New Roman" w:cs="Calibri"/>
                <w:bCs/>
                <w:color w:val="000000"/>
                <w:sz w:val="16"/>
                <w:szCs w:val="16"/>
                <w:u w:val="single"/>
                <w:lang w:eastAsia="el-GR"/>
              </w:rPr>
              <w:t>2.</w:t>
            </w:r>
            <w:r w:rsidRPr="00000B9B">
              <w:rPr>
                <w:rFonts w:eastAsia="Times New Roman" w:cs="Calibri"/>
                <w:color w:val="000000"/>
                <w:sz w:val="16"/>
                <w:szCs w:val="16"/>
                <w:lang w:eastAsia="el-GR"/>
              </w:rPr>
              <w:t xml:space="preserve"> </w:t>
            </w:r>
            <w:r w:rsidRPr="00000B9B">
              <w:rPr>
                <w:rFonts w:eastAsia="Times New Roman" w:cs="Calibri"/>
                <w:bCs/>
                <w:color w:val="000000"/>
                <w:sz w:val="16"/>
                <w:szCs w:val="16"/>
                <w:lang w:eastAsia="el-GR"/>
              </w:rPr>
              <w:t>Ισχύον Πιστοποιητικό</w:t>
            </w:r>
            <w:r w:rsidRPr="00000B9B">
              <w:rPr>
                <w:rFonts w:eastAsia="Times New Roman" w:cs="Calibri"/>
                <w:color w:val="000000"/>
                <w:sz w:val="16"/>
                <w:szCs w:val="16"/>
                <w:lang w:eastAsia="el-GR"/>
              </w:rPr>
              <w:t xml:space="preserve"> περί εφαρμογής συστήματος διαχείρισης της ασφάλειας των τροφίμων [ΚΥΑ 487/2000 (ΦΕΚ1219β/4.10.2000)] σύμφωνα με τις απαιτήσεις του προτύπου ΕΝ ISO 22000:2005 το οποίο θα έχει χορηγηθεί από κατάλληλα διαπιστευμένους φορείς Πιστοποίησης από τον ΕΣΥΔ για την παραγωγή - παρασκευή - επεξεργασία, αποθήκευση, διακίνηση και εμπορία των προϊόντων.</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46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Επίσης, θα πρέπει να προσκομίζει τα αποτελέσματα των μικροβιολογικών και χημικών αναλύσεων των προϊόντων, που πραγματοποιεί στα πλαίσια του αυτοελέγχου, κάθε φορά που αυτό ζητείται.</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46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Σε περίπτωση που ο συμμετέχων στον διαγωνισμό δεν είναι παραγωγός ή παρασκευαστής θα πρέπει να επισυνάψει :</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293061">
        <w:trPr>
          <w:trHeight w:val="9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Symbol" w:eastAsia="Times New Roman" w:hAnsi="Symbol" w:cs="Calibri"/>
                <w:color w:val="000000"/>
                <w:sz w:val="16"/>
                <w:szCs w:val="16"/>
                <w:lang w:eastAsia="el-GR"/>
              </w:rPr>
            </w:pPr>
            <w:r w:rsidRPr="00000B9B">
              <w:rPr>
                <w:rFonts w:ascii="Symbol" w:eastAsia="Symbol" w:hAnsi="Symbol" w:cs="Symbol"/>
                <w:color w:val="000000"/>
                <w:sz w:val="16"/>
                <w:szCs w:val="16"/>
                <w:lang w:eastAsia="el-GR"/>
              </w:rPr>
              <w:t></w:t>
            </w:r>
            <w:r w:rsidRPr="00000B9B">
              <w:rPr>
                <w:rFonts w:ascii="Times New Roman" w:eastAsia="Symbol" w:hAnsi="Times New Roman"/>
                <w:color w:val="000000"/>
                <w:sz w:val="16"/>
                <w:szCs w:val="16"/>
                <w:lang w:eastAsia="el-GR"/>
              </w:rPr>
              <w:t xml:space="preserve">         </w:t>
            </w:r>
            <w:r w:rsidRPr="00000B9B">
              <w:rPr>
                <w:rFonts w:eastAsia="Symbol" w:cs="Calibri"/>
                <w:color w:val="000000"/>
                <w:sz w:val="16"/>
                <w:szCs w:val="16"/>
                <w:lang w:eastAsia="el-GR"/>
              </w:rPr>
              <w:t xml:space="preserve"> Ισχύον Πιστοποιητικό περί εφαρμογής συστήματος διαχείρισης της ασφάλειας των τροφίμων σύμφωνα με τις απαιτήσεις του προτύπου ΕΝ ISO 22000:2005 το οποίο θα έχει χορηγηθεί από κατάλληλα διαπιστευμένους φορείς Πιστοποίησης από τον ΕΣΥΔ για την παραγωγή - παρασκευή των προϊόντων.</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293061">
        <w:trPr>
          <w:trHeight w:val="69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rPr>
                <w:rFonts w:ascii="Symbol" w:eastAsia="Times New Roman" w:hAnsi="Symbol" w:cs="Calibri"/>
                <w:color w:val="000000"/>
                <w:sz w:val="16"/>
                <w:szCs w:val="16"/>
                <w:lang w:eastAsia="el-GR"/>
              </w:rPr>
            </w:pPr>
            <w:r w:rsidRPr="00000B9B">
              <w:rPr>
                <w:rFonts w:ascii="Symbol" w:eastAsia="Symbol" w:hAnsi="Symbol" w:cs="Symbol"/>
                <w:color w:val="000000"/>
                <w:sz w:val="16"/>
                <w:szCs w:val="16"/>
                <w:lang w:eastAsia="el-GR"/>
              </w:rPr>
              <w:lastRenderedPageBreak/>
              <w:t></w:t>
            </w:r>
            <w:r w:rsidRPr="00000B9B">
              <w:rPr>
                <w:rFonts w:ascii="Times New Roman" w:eastAsia="Symbol" w:hAnsi="Times New Roman"/>
                <w:color w:val="000000"/>
                <w:sz w:val="16"/>
                <w:szCs w:val="16"/>
                <w:lang w:eastAsia="el-GR"/>
              </w:rPr>
              <w:t xml:space="preserve">           </w:t>
            </w:r>
            <w:r w:rsidRPr="00000B9B">
              <w:rPr>
                <w:rFonts w:eastAsia="Symbol" w:cs="Calibri"/>
                <w:color w:val="000000"/>
                <w:sz w:val="16"/>
                <w:szCs w:val="16"/>
                <w:lang w:eastAsia="el-GR"/>
              </w:rPr>
              <w:t>Υπεύθυνη δήλωση του παραγωγού - παρασκευαστή ή συσκευαστή ότι έλαβε γνώση των όρων της διακήρυξης και θα προμηθεύει τον συγκεκριμένο προμηθευτή με τα προϊόντα σε περίπτωση που κατακυρωθεί σε αυτόν ο διαγωνισμός.</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84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bCs/>
                <w:color w:val="000000"/>
                <w:sz w:val="16"/>
                <w:szCs w:val="16"/>
                <w:u w:val="single"/>
                <w:lang w:eastAsia="el-GR"/>
              </w:rPr>
            </w:pPr>
            <w:r w:rsidRPr="00000B9B">
              <w:rPr>
                <w:rFonts w:eastAsia="Times New Roman" w:cs="Calibri"/>
                <w:bCs/>
                <w:color w:val="000000"/>
                <w:sz w:val="16"/>
                <w:szCs w:val="16"/>
                <w:u w:val="single"/>
                <w:lang w:eastAsia="el-GR"/>
              </w:rPr>
              <w:t>3</w:t>
            </w:r>
            <w:r w:rsidRPr="00000B9B">
              <w:rPr>
                <w:rFonts w:eastAsia="Times New Roman" w:cs="Calibri"/>
                <w:color w:val="000000"/>
                <w:sz w:val="16"/>
                <w:szCs w:val="16"/>
                <w:lang w:eastAsia="el-GR"/>
              </w:rPr>
              <w:t xml:space="preserve">. </w:t>
            </w:r>
            <w:r w:rsidRPr="00000B9B">
              <w:rPr>
                <w:rFonts w:eastAsia="Times New Roman" w:cs="Calibri"/>
                <w:bCs/>
                <w:color w:val="000000"/>
                <w:sz w:val="16"/>
                <w:szCs w:val="16"/>
                <w:lang w:eastAsia="el-GR"/>
              </w:rPr>
              <w:t>Βεβαίωση Καταλληλότητας Οχήματος</w:t>
            </w:r>
            <w:r w:rsidRPr="00000B9B">
              <w:rPr>
                <w:rFonts w:eastAsia="Times New Roman" w:cs="Calibri"/>
                <w:color w:val="000000"/>
                <w:sz w:val="16"/>
                <w:szCs w:val="16"/>
                <w:lang w:eastAsia="el-GR"/>
              </w:rPr>
              <w:t xml:space="preserve"> από Υγειονομικής πλευράς, η οποία εκδίδεται από τις κατά τόπους Διευθύνσεις Δημόσιας Υγείας των Περιφερειών και </w:t>
            </w:r>
            <w:r w:rsidRPr="00000B9B">
              <w:rPr>
                <w:rFonts w:eastAsia="Times New Roman" w:cs="Calibri"/>
                <w:bCs/>
                <w:color w:val="000000"/>
                <w:sz w:val="16"/>
                <w:szCs w:val="16"/>
                <w:lang w:eastAsia="el-GR"/>
              </w:rPr>
              <w:t>Άδεια Κυκλοφορίας Οχήματος Μεταφοράς</w:t>
            </w:r>
            <w:r w:rsidRPr="00000B9B">
              <w:rPr>
                <w:rFonts w:eastAsia="Times New Roman" w:cs="Calibri"/>
                <w:color w:val="000000"/>
                <w:sz w:val="16"/>
                <w:szCs w:val="16"/>
                <w:lang w:eastAsia="el-GR"/>
              </w:rPr>
              <w:t>, η οποία εκδίδεται από τις κατά τόπους Κτηνιατρικές Υπηρεσίες.</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69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Symbol" w:eastAsia="Times New Roman" w:hAnsi="Symbol" w:cs="Calibri"/>
                <w:color w:val="000000"/>
                <w:sz w:val="16"/>
                <w:szCs w:val="16"/>
                <w:lang w:eastAsia="el-GR"/>
              </w:rPr>
            </w:pPr>
            <w:r w:rsidRPr="00000B9B">
              <w:rPr>
                <w:rFonts w:ascii="Symbol" w:eastAsia="Symbol" w:hAnsi="Symbol" w:cs="Symbol"/>
                <w:color w:val="000000"/>
                <w:sz w:val="16"/>
                <w:szCs w:val="16"/>
                <w:lang w:eastAsia="el-GR"/>
              </w:rPr>
              <w:t></w:t>
            </w:r>
            <w:r w:rsidRPr="00000B9B">
              <w:rPr>
                <w:rFonts w:ascii="Times New Roman" w:eastAsia="Symbol" w:hAnsi="Times New Roman"/>
                <w:color w:val="000000"/>
                <w:sz w:val="16"/>
                <w:szCs w:val="16"/>
                <w:lang w:eastAsia="el-GR"/>
              </w:rPr>
              <w:t xml:space="preserve">           </w:t>
            </w:r>
            <w:r w:rsidRPr="00000B9B">
              <w:rPr>
                <w:rFonts w:eastAsia="Symbol" w:cs="Calibri"/>
                <w:color w:val="000000"/>
                <w:sz w:val="16"/>
                <w:szCs w:val="16"/>
                <w:lang w:eastAsia="el-GR"/>
              </w:rPr>
              <w:t>Η μεταφορά [Κ.Υ.Α. 487/04.10.2000 (ΦΕΚ 1219Β)] θα γίνεται με καθαρά και απολυμασμένα μεταφορικά μέσα και μέχρι τους χώρους αποθήκευσης του Νοσοκομείου και θα φέρουν καταγραφικό θερμοκρασίας του θαλάμου μεταφοράς και το οποίο θα παραδίδεται με το προϊόν.</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91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Κατά την ώρα παράδοση ο προμηθευτής οφείλει να προσκομίζει και παραδίδει στην επιτροπή παραλαβής αντίγραφο του καταγραφικού της θερμοκρασία του οχήματος μεταφοράς, ο δε μεταφορέας θα πρέπει να διαθέτει Βιβλιάριο υγείας και να φέρει κατά την διάρκεια των χειρισμών παράδοσης των τροφίμων όπου απαιτείται, γάντια μιας χρήσης.</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69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Ο προμηθευτής υποχρεούται να παραδίδει τα τρόφιμα ως προς το είδος και την ποσότητα, σύμφωνα με την δοθείσα παραγγελία του Νοσοκομείου, όπως επίσης και να παρέχει στην επιτροπή παραλαβής κάθε πληροφορία και στοιχείο που θα της ζητείται σχετικά με τον προσδιορισμό του είδους.</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46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Τα είδη και οι ποσότητες θα παραδίδονται μετά από έγγραφη παραγγελία, η οποία θα δίδεται 24 ή 48 ώρες, ανάλογα με την διατηρησιμότητα του τροφίμου, πριν την παράδοση.</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ΝΟΜΟΘΕΣΙΑ</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1.</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Κ.Τ.Π. Άρθρο 83.</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2.</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ΕΚ 2377/1990 και τροποποιήσεις.</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69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3.</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Π.Δ. 56/21-2-1995 «Συμμόρφωση της Ελληνικής νομοθεσίας προς τις Οδηγίες 92/46/ΕΟΚ και 92/47/ΕΟΚ του Συμβουλίου περί των υγειονομικών κανόνων που διέπουν την παραγωγή και εμπορία γάλακτος και προϊόντων με βάση το γάλα» (ΦΕΚ 45/27-2-95 τ. Α’.</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91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4.</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ΚΑΝΟΝΙΣΜΌΣ (ΕΚ) αριθ. 178/2002 ΤΟΥ ΕΥΡΩΠΑΪΚΟΎ ΚΟΙΝΟΒΟΥΛΊΟΥ ΚΑΙ ΤΟΥ ΣΥΜΒΟΥΛΊΟΥ της 28ης Ιανουάριου 2002 για τον καθορισμό των γενικών αρχών και απαιτήσεων της νομοθεσίας για τα τρόφιμα, για την ίδρυση της Ευρωπαϊκής Αρχής για την Ασφάλεια των Τροφίμων και τον καθορισμό διαδικασιών σε θέματα ασφαλείας των τροφίμων.</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5.</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ΚΑΝΟΝΙΣΜΟΣ 1829/2003 για τα γενετικώς τροποποιημένα τρόφιμα και ζωοτροφές.</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69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6.</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ΚΑΝΟΝΙΣΜΌΣ (ΕΚ) ΑΡΙΘ. 1935/2004 ΤΟΥ ΕΥΡΩΠΑΪΚΟΥ ΚΟΙΝΟΒΟΥΛΊΟΥ ΚΑΙ ΤΟΥ ΣΥΜΒΟΥΛΊΟΥ της 27ης Οκτωβρίου 2004 σχετικά με τα υλικά και αντικείμενα που προορίζονται να έρθουν σε επαφή με τρόφιμα και με την κατάργηση των οδηγιών 80/590/ΕΟΚ και 89/109/ΕΟΚ.</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61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7.</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ΚΑΝΟΝΙΣΜΟΣ 852/2004 Κανονισμός Υγιεινής Τροφίμων- προς αντικατάσταση της 93/43 οδηγίας (ΕΟΚ).</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46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8.</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ΚΑΝΟΝΙΣΜΟΣ (ΕΚ) αριθ. 853/2004 της 29ης Απριλίου 2004 για τον καθορισμό ειδικών κανόνων υγιεινής για τα τρόφιμα ζωικής προέλευσης.</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69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9.</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ΚΑΝΟΝΙΣΜΟΣ (ΕΚ) αριθ. 854/2004 της 29ης Απριλίου 2004, για τον καθορισμό ειδικών διατάξεων για την οργάνωση των επίσημων ελέγχων στα προϊόντα ζωικής προέλευσης που προορίζονται για κατανάλωση από τον άνθρωπο.</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46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10.</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ΚΑΝΟΝΙΣΜΟΣ (ΕΚ) αριθ. 882/2004 ΤΟΥ ΕΥΡΩΠΑΪΚΟΥ ΚΟΙΝΟΒΟΥΛΙΟΥ ΚΑΙ ΤΟΥ ΣΥΜΒΟΥΛΙΟΥ της 29ης Απριλίου 2004 για τη διενέργεια επίσημων, ελέγχων της συμμόρφωσης</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46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προς τη νομοθεσία περί ζωοτροφών και τροφίμων και προς τους κανόνες για την υγεία και την καλή διαβίωση των ζώων.</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123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bidi="el-GR"/>
              </w:rPr>
              <w:t>11.</w:t>
            </w:r>
            <w:r w:rsidRPr="00000B9B">
              <w:rPr>
                <w:rFonts w:ascii="Times New Roman" w:eastAsia="Times New Roman" w:hAnsi="Times New Roman"/>
                <w:bCs/>
                <w:color w:val="000000"/>
                <w:sz w:val="16"/>
                <w:szCs w:val="16"/>
                <w:lang w:eastAsia="el-GR" w:bidi="el-GR"/>
              </w:rPr>
              <w:t xml:space="preserve">    </w:t>
            </w:r>
            <w:r w:rsidRPr="00000B9B">
              <w:rPr>
                <w:rFonts w:eastAsia="Times New Roman" w:cs="Calibri"/>
                <w:color w:val="000000"/>
                <w:sz w:val="16"/>
                <w:szCs w:val="16"/>
                <w:lang w:eastAsia="el-GR" w:bidi="el-GR"/>
              </w:rPr>
              <w:t xml:space="preserve">ΚΑΝΟΝΙΣΜΟΣ (ΕΚ) αριθ. 2074/2005 ΤΗΣ ΕΠΙΤΡΟΠΗΣ της 5ης Δεκεμβρίου 2005 για θέσπιση μέτρων εφαρμογής για ορισμένα προϊόντα βάσει του κανονισμού (ΕΚ) αριθ.853/2004 και για την οργάνωση επίσημων ελέγχων βάσει των κανονισμών (ΕΚ) αριθ. 854/2004 και (ΕΚ) αριθ. 882/ 2004, για την παρέκκλιση από τον κανονισμό (ΕΚ) αριθ. 852/2004 και για τροποποίηση των κανονισμών (ΕΚ) αριθ. 853/2004 και (ΕΚ) αριθ. 854/2004. </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46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bidi="el-GR"/>
              </w:rPr>
              <w:t>12.</w:t>
            </w:r>
            <w:r w:rsidRPr="00000B9B">
              <w:rPr>
                <w:rFonts w:ascii="Times New Roman" w:eastAsia="Times New Roman" w:hAnsi="Times New Roman"/>
                <w:bCs/>
                <w:color w:val="000000"/>
                <w:sz w:val="16"/>
                <w:szCs w:val="16"/>
                <w:lang w:eastAsia="el-GR" w:bidi="el-GR"/>
              </w:rPr>
              <w:t xml:space="preserve">                </w:t>
            </w:r>
            <w:r w:rsidRPr="00000B9B">
              <w:rPr>
                <w:rFonts w:eastAsia="Times New Roman" w:cs="Calibri"/>
                <w:color w:val="000000"/>
                <w:sz w:val="16"/>
                <w:szCs w:val="16"/>
                <w:lang w:eastAsia="el-GR" w:bidi="el-GR"/>
              </w:rPr>
              <w:t xml:space="preserve">ΚΑΝΟΝΙΣΜΟΣ (ΕΚ) αριθ. 2073/2005 ΤΗΣ ΕΠΙΤΡΟΠΗΣ της 15ης Νοεμβρίου 2005 περί μικροβιολογικών κριτηρίων για τα τρόφιμα. </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97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bidi="el-GR"/>
              </w:rPr>
              <w:t>13.</w:t>
            </w:r>
            <w:r w:rsidRPr="00000B9B">
              <w:rPr>
                <w:rFonts w:ascii="Times New Roman" w:eastAsia="Times New Roman" w:hAnsi="Times New Roman"/>
                <w:bCs/>
                <w:color w:val="000000"/>
                <w:sz w:val="16"/>
                <w:szCs w:val="16"/>
                <w:lang w:eastAsia="el-GR" w:bidi="el-GR"/>
              </w:rPr>
              <w:t xml:space="preserve">       </w:t>
            </w:r>
            <w:r w:rsidRPr="00000B9B">
              <w:rPr>
                <w:rFonts w:eastAsia="Times New Roman" w:cs="Calibri"/>
                <w:color w:val="000000"/>
                <w:sz w:val="16"/>
                <w:szCs w:val="16"/>
                <w:lang w:eastAsia="el-GR" w:bidi="el-GR"/>
              </w:rPr>
              <w:t>ΚΑΝΟΝΙΣΜΟΣ (ΕΚ) αριθ. 396/2005 ΤΟΥ ΕΥΡΩΠΑΪΚΟΥ ΙΝΟΒΟΥΛΙΟΥ ΚΑΙ ΤΟΥ ΣΥΜΒΟΥΛΙΟΥ της 23</w:t>
            </w:r>
            <w:r w:rsidRPr="00000B9B">
              <w:rPr>
                <w:rFonts w:eastAsia="Times New Roman" w:cs="Calibri"/>
                <w:color w:val="000000"/>
                <w:sz w:val="16"/>
                <w:szCs w:val="16"/>
                <w:vertAlign w:val="superscript"/>
                <w:lang w:eastAsia="el-GR" w:bidi="el-GR"/>
              </w:rPr>
              <w:t>ης</w:t>
            </w:r>
            <w:r w:rsidRPr="00000B9B">
              <w:rPr>
                <w:rFonts w:eastAsia="Times New Roman" w:cs="Calibri"/>
                <w:color w:val="000000"/>
                <w:sz w:val="16"/>
                <w:szCs w:val="16"/>
                <w:lang w:eastAsia="el-GR" w:bidi="el-GR"/>
              </w:rPr>
              <w:t xml:space="preserve"> Φεβρουάριου 2005 για τα ανώτατα όρια καταλοίπων φυτοφαρμάκων μέσα η πάνω στα τρόφιμα και τις ζωοτροφές φυτικής και ζωικής προέλευσης και για την τροποποίηση της οδηγίας 91/414/ΕΟΚ του Συμβουλίου.</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46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bidi="el-GR"/>
              </w:rPr>
              <w:t>14.</w:t>
            </w:r>
            <w:r w:rsidRPr="00000B9B">
              <w:rPr>
                <w:rFonts w:ascii="Times New Roman" w:eastAsia="Times New Roman" w:hAnsi="Times New Roman"/>
                <w:bCs/>
                <w:color w:val="000000"/>
                <w:sz w:val="16"/>
                <w:szCs w:val="16"/>
                <w:lang w:eastAsia="el-GR" w:bidi="el-GR"/>
              </w:rPr>
              <w:t xml:space="preserve">    </w:t>
            </w:r>
            <w:r w:rsidRPr="00000B9B">
              <w:rPr>
                <w:rFonts w:eastAsia="Times New Roman" w:cs="Calibri"/>
                <w:color w:val="000000"/>
                <w:sz w:val="16"/>
                <w:szCs w:val="16"/>
                <w:lang w:eastAsia="el-GR" w:bidi="el-GR"/>
              </w:rPr>
              <w:t xml:space="preserve">ΚΑΝΟΝΙΣΜΟΣ (ΕΚ) αριθ. 510/20.03.2006 Για την προστασία των γεωγραφικών ενδείξεων και των ονομασιών προέλευσης των γεωργικών προϊόντων και των τροφίμων. </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91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bidi="el-GR"/>
              </w:rPr>
              <w:t>15.</w:t>
            </w:r>
            <w:r w:rsidRPr="00000B9B">
              <w:rPr>
                <w:rFonts w:ascii="Times New Roman" w:eastAsia="Times New Roman" w:hAnsi="Times New Roman"/>
                <w:bCs/>
                <w:color w:val="000000"/>
                <w:sz w:val="16"/>
                <w:szCs w:val="16"/>
                <w:lang w:eastAsia="el-GR" w:bidi="el-GR"/>
              </w:rPr>
              <w:t xml:space="preserve">    </w:t>
            </w:r>
            <w:r w:rsidRPr="00000B9B">
              <w:rPr>
                <w:rFonts w:eastAsia="Times New Roman" w:cs="Calibri"/>
                <w:color w:val="000000"/>
                <w:sz w:val="16"/>
                <w:szCs w:val="16"/>
                <w:lang w:eastAsia="el-GR" w:bidi="el-GR"/>
              </w:rPr>
              <w:t xml:space="preserve">Κ.Υ.Α. Αριθμ. 15523 /2006 (ΦΕΚ 1187/τ. Β731-8-2006) Αναγκαία συμπληρωματικά μέτρα εφαρμογής των Κανονισμών (ΕΚ) υπ’ αριθμ. 178/2002, 852/2004, 853/2004, 854/2004 και 882/2004 του Ευρωπαϊκού Κοινοβουλίου και του Συμβουλίου και εναρμόνιση της Οδηγίας 2004/41/ΕΚ του Ευρωπαϊκού Κοινοβουλίου και του Συμβουλίου </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231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bidi="el-GR"/>
              </w:rPr>
              <w:lastRenderedPageBreak/>
              <w:t>16.</w:t>
            </w:r>
            <w:r w:rsidRPr="00000B9B">
              <w:rPr>
                <w:rFonts w:ascii="Times New Roman" w:eastAsia="Times New Roman" w:hAnsi="Times New Roman"/>
                <w:bCs/>
                <w:color w:val="000000"/>
                <w:sz w:val="16"/>
                <w:szCs w:val="16"/>
                <w:lang w:eastAsia="el-GR" w:bidi="el-GR"/>
              </w:rPr>
              <w:t xml:space="preserve">       </w:t>
            </w:r>
            <w:r w:rsidRPr="00000B9B">
              <w:rPr>
                <w:rFonts w:eastAsia="Times New Roman" w:cs="Calibri"/>
                <w:color w:val="000000"/>
                <w:sz w:val="16"/>
                <w:szCs w:val="16"/>
                <w:lang w:eastAsia="el-GR" w:bidi="el-GR"/>
              </w:rPr>
              <w:t>Η Υπ’αριθμ. 261611/07.03.2007 (ΦΕΚ 406/Β/22.03.2007) Κοινή Υπουργική Απόφαση «Καθορισμός συμπληρωματικών μέτρων για την εφαρμογή των διατάξεων του Καν. (ΕΚ) 510/2006 του Συμβουλίου της 20ης Μαρτίου 2006 για την προστασία των γεωγραφικών ενδείξεων και των ονομασιών</w:t>
            </w:r>
            <w:r w:rsidRPr="00000B9B">
              <w:rPr>
                <w:rFonts w:ascii="Bookman Old Style" w:eastAsia="Times New Roman" w:hAnsi="Bookman Old Style" w:cs="Calibri"/>
                <w:color w:val="000000"/>
                <w:sz w:val="16"/>
                <w:szCs w:val="16"/>
                <w:lang w:eastAsia="el-GR" w:bidi="el-GR"/>
              </w:rPr>
              <w:t xml:space="preserve"> προέλευσης των γεωργικών προϊόντων και των τροφίμων και του Καν. (ΕΚ) 1898/2006 της Επιτροπής της 23ης Δεκεμβρίου 2006 σχετικά με τη θέσπιση λεπτομερών κανόνων εφαρμογής του κανονισμού υπ'αριθμ. 510/2006 για την προστασία των γεωγραφικών ενδείξεων και των ονομασιών προέλευσης των γεωγραφικών προϊόντων και των τροφίμων», όπως τροποποιήθηκε από την υπ'αριθμ. 290398/11.04.2008 (ΦΕΚ 694/Β/21.04.2008) Κοινή Υπουργική Απόφαση και ισχύει.</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63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17.</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ΚΑΝΟΝΙΣΜΟΣ (ΕΚ) αριθ. 1881/2006 ΤΗΣ ΕΠΙΤΡΟΠΗΣ της 19ης Δεκεμβρίου 2006 για καθορισμό μέγιστων επιτρεπτών επιπέδων για ορισμένες ουσίες οι οποίες επιμολύνουν τα τρόφιμα.</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91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18.</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ΚΑΝΟΝΙΣΜΟΣ (ΕΚ) αριθ. 1662/2006 ΤΗΣ ΕΠΙΤΡΟΠΗΣ της 6ης Νοεμβρίου 2006 για τροποποίηση του κανονισμού (ΕΚ) αριθ. 853/2004 του Ευρωπαϊκού Κοινοβουλίου και του Συμβουλίου για τον καθορισμό ειδικών κανόνων υγιεινής για τα τρόφιμα ζωικής προέλευσης.</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73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19.</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ΚΑΝΟΝΙΣΜΟΣ (ΕΚ) αριθ. 1441/2007 ΤΗΣ ΕΠΙΤΡΟΠΗΣ της 5ης Δεκεμβρίου 2007 για την τροποποίηση του κανονισμού (ΕΚ) αριθ. 2073/2005 της Επιτροπής περί μικροβιολογικών κριτηρίων για τα τρόφιμα.</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88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20.</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ΟΔΗΓΙΑ 2007/68/ΕΚ ΤΗΣ ΕΠΙΤΡΟΠΗΣ της 27ης Νοεμβρίου 2007 για την τροποποίηση του παραρτήματος ΙΙΙα της οδηγίας 2000/13/ΕΚ του Ευρωπαϊκού Κοινοβουλίου και του Συμβουλίου όσον αφορά ορισμένα συστατικά τροφίμων .</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69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21.</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ΚΑΝΟΝΙΣΜΟΣ (ΕΚ) αριθ. 1019/2008 ΤΗΣ ΕΠΙΤΡΟΠΗΣ της 17ης Οκτωβρίου 2008 για την τροποποίηση του παραρτήματος II του κανονισμού (ΕΚ) αριθ. 852/2004 του Ευρωπαϊκού Κοινοβουλίου και του Συμβουλίου για την υγιεινή των τροφίμων.</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58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22.</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ΚΑΝΟΝΙΣΜΟΣ 1020/2008 για τον καθορισμό ειδικών κανόνων υγιεινής για τα τρόφιμα αναγνώρισης, το νωπό γάλα και τα γαλακτοκομικά προϊόντα.</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105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23.</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ΚΑΝΟΝΙΣΜΟΣ (ΕΚ) αριθ. 149/2008 ΤΗΣ ΕΠΙΤΡΟΠΗΣ της 29ης Ιανουάριου 2008 για ιην τροποποίηση του κανονισμού (ΕΚ) αριθ. 396/2005 του Ευρωπαϊκού Κοινοβουλίου και του Συμβουλίου με τη θέσπιση των παραρτημάτων II, III και IV για τον καθορισμό ανώτατων ορίων καταλοίπων στα προϊόντα που καλύπτονται από το παράρτημα I του κανονισμού.</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69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24.</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ΚΑΝΟΝΙΣΜΟΣ (ΕΚ) αριθ. 273/2008 της Επιτροπής της 5ης Μαρτίου 2008 για τη θέσπιση λεπτομερών κανόνων εφαρμογής του κανονισμού (ΕΚ) αριθ. 1255/1999 του Συμβουλίου, όσον αφορά τις μεθόδους ανάλυσης και ποιοτικής αξιολόγησης του γάλακτος και των γαλακτοκομικών προϊόντων.</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69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25.</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ΚΑΝΟΝΙΣΜΟΣ (ΕΚ) αριθ. 1162/2009 ΤΗΣ ΕΠΙΤΡΟΠΗΣ της 30ής Νοεμβρίου 2009 σχετικά με τη θέσπιση μεταβατικών μέτρων για την εφαρμογή των κανονισμών (ΕΚ) αριθ. 853/2004, (ΕΚ) αριθ. 854/2004 και (ΕΚ) αριθ. 882/2004 του Ευρωπαϊκού Κοινοβουλίου και του Συμβουλίου.</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46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26.</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ΚΑΝΟΝΙΣΜΟΣ (ΕΕ) αριθ. 10/2011 ΤΗΣ ΕΠΙΤΡΟΠΗΣ της 14ης Ιανουάριου 2011 για τα πλαστικά υλικά και αντικείμενα που προορίζονται να έρθουν σε επαφή με τρόφιμα.</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bCs/>
                <w:color w:val="000000"/>
                <w:sz w:val="16"/>
                <w:szCs w:val="16"/>
                <w:lang w:eastAsia="el-GR"/>
              </w:rPr>
            </w:pPr>
            <w:bookmarkStart w:id="162" w:name="RANGE!A732"/>
            <w:r w:rsidRPr="00000B9B">
              <w:rPr>
                <w:rFonts w:eastAsia="Times New Roman" w:cs="Calibri"/>
                <w:bCs/>
                <w:color w:val="000000"/>
                <w:sz w:val="16"/>
                <w:szCs w:val="16"/>
                <w:lang w:eastAsia="el-GR"/>
              </w:rPr>
              <w:t>ΠΟΙΟΤΗΤΑ ΚΑΙ ΧΑΡΑΚΤΗΡΙΣΤΙΚΕΣ ΙΔΙΟΤΗΤΕΣ</w:t>
            </w:r>
            <w:bookmarkEnd w:id="162"/>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bCs/>
                <w:color w:val="000000"/>
                <w:sz w:val="16"/>
                <w:szCs w:val="16"/>
                <w:lang w:eastAsia="el-GR"/>
              </w:rPr>
            </w:pPr>
            <w:bookmarkStart w:id="163" w:name="RANGE!A733"/>
            <w:r w:rsidRPr="00000B9B">
              <w:rPr>
                <w:rFonts w:eastAsia="Times New Roman" w:cs="Calibri"/>
                <w:bCs/>
                <w:color w:val="000000"/>
                <w:sz w:val="16"/>
                <w:szCs w:val="16"/>
                <w:lang w:eastAsia="el-GR"/>
              </w:rPr>
              <w:t>ΚΑΤΕΨΥΓΜΕΝΩΝ ΑΛΙΕΥΜΑΤΩΝ</w:t>
            </w:r>
            <w:bookmarkEnd w:id="163"/>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174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bookmarkStart w:id="164" w:name="RANGE!A734"/>
            <w:r w:rsidRPr="00000B9B">
              <w:rPr>
                <w:rFonts w:eastAsia="Times New Roman" w:cs="Calibri"/>
                <w:color w:val="000000"/>
                <w:sz w:val="16"/>
                <w:szCs w:val="16"/>
                <w:lang w:eastAsia="el-GR"/>
              </w:rPr>
              <w:t>Τα χορηγούμενα είδη να είναι Α' ποιότητας κατεψυγμένα κατά μονάδα (IQF) και να πληρούν τους όρους του ΚΩΔΙΚΑ ΤΡΟΦΙΜΩΝ ΚΑΙ ΠΟΤΩΝ ΚΑΙ ΑΝΤΙΚΕΙΜΕΝΩΝ ΚΟΙΝΗΣ ΧΡΗΣΗΣ (Άρθρα 92, 93). Τα κατεψυγμένα προϊόντα θα είναι τυποποιημένα ομοιόμορφα κατά μέγεθος, ανάλογα με το ζητούμενο είδος, το δε βάρος τους δεν θα είναι μικρότερο των 240 gr και μεγαλύτερο των 300 gr. Τα τεμαχισμένα ψάρια (φέτα) θα παραδίδονται με δέρμα, ώστε να γίνεται εύκολα η ταυτοποίηση του είδους, το δε βάρος της εκάστοτε φέτας να είναι 240 gr - 260 gr περίπου.                                                                                                                      Προϊόντα πέραν των παραπάνω οριζομένων βαρών δεν θα γίνονται αποδεκτά.</w:t>
            </w:r>
            <w:bookmarkEnd w:id="164"/>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Να έχουν αμέμπτους οργανοληπτικούς χαρακτήρες, χωρίς υπολείμματα αίματος και σπλάχνων.</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Να μη περιέχουν προσθήκη οργανικής ή ανόργανης ουσίας.</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Να μην παρουσιάζουν αλλοιώσεις που τα καθιστούν ακατάλληλα η επικίνδυνα για κατανάλωση.</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Να έχουν υποστεί βαθιά κατάψυξη, σύμφωνα με τις κείμενες διατάξεις και δεν έχουν υποστεί επανακατάψυξη.</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Να εμφανίζουν μετά την απόψυξη τους οργανοληπτικούς χαρακτήρες των νωπών.</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72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 xml:space="preserve">Να πληρούν τους όρους και τις προδιαγραφές του </w:t>
            </w:r>
            <w:r w:rsidRPr="00000B9B">
              <w:rPr>
                <w:rFonts w:ascii="Bookman Old Style" w:eastAsia="Times New Roman" w:hAnsi="Bookman Old Style" w:cs="Calibri"/>
                <w:bCs/>
                <w:color w:val="000000"/>
                <w:sz w:val="16"/>
                <w:szCs w:val="16"/>
                <w:lang w:eastAsia="el-GR"/>
              </w:rPr>
              <w:t xml:space="preserve">Κ.Τ.&amp; Π. </w:t>
            </w:r>
            <w:r w:rsidRPr="00000B9B">
              <w:rPr>
                <w:rFonts w:eastAsia="Times New Roman" w:cs="Calibri"/>
                <w:color w:val="000000"/>
                <w:sz w:val="16"/>
                <w:szCs w:val="16"/>
                <w:lang w:eastAsia="el-GR"/>
              </w:rPr>
              <w:t>και τις εκάστοτε ισχύουσες υγειονομικές και κοινοτικές οδηγίες περί εμπορίας κατεψυγμένων αλιευμάτων, Π.Δ.786/1978 Π.Δ.290/92 Π.Δ.42/94 περί υγειονομικών όρων παραγωγής και διάθεσης μαλακίων και αλιευμάτων</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52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 xml:space="preserve">Η αποθήκευση και η μεταφορά να πραγματοποιείται σύμφωνα με τα προβλεπόμενα από τον </w:t>
            </w:r>
            <w:r w:rsidRPr="00000B9B">
              <w:rPr>
                <w:rFonts w:ascii="Bookman Old Style" w:eastAsia="Times New Roman" w:hAnsi="Bookman Old Style" w:cs="Calibri"/>
                <w:bCs/>
                <w:color w:val="000000"/>
                <w:sz w:val="16"/>
                <w:szCs w:val="16"/>
                <w:lang w:eastAsia="el-GR"/>
              </w:rPr>
              <w:t xml:space="preserve">Κ.Τ.&amp; Π. </w:t>
            </w:r>
            <w:r w:rsidRPr="00000B9B">
              <w:rPr>
                <w:rFonts w:eastAsia="Times New Roman" w:cs="Calibri"/>
                <w:color w:val="000000"/>
                <w:sz w:val="16"/>
                <w:szCs w:val="16"/>
                <w:lang w:eastAsia="el-GR"/>
              </w:rPr>
              <w:t>άρθρα 61, 62, 62</w:t>
            </w:r>
            <w:r w:rsidRPr="00000B9B">
              <w:rPr>
                <w:rFonts w:eastAsia="Times New Roman" w:cs="Calibri"/>
                <w:color w:val="000000"/>
                <w:sz w:val="16"/>
                <w:szCs w:val="16"/>
                <w:vertAlign w:val="superscript"/>
                <w:lang w:eastAsia="el-GR"/>
              </w:rPr>
              <w:t>α</w:t>
            </w:r>
            <w:r w:rsidRPr="00000B9B">
              <w:rPr>
                <w:rFonts w:eastAsia="Times New Roman" w:cs="Calibri"/>
                <w:color w:val="000000"/>
                <w:sz w:val="16"/>
                <w:szCs w:val="16"/>
                <w:lang w:eastAsia="el-GR"/>
              </w:rPr>
              <w:t xml:space="preserve">, 92 &amp; 93 και τον οδηγό Υγιεινής του Ε.Φ.Ε.Τ. </w:t>
            </w:r>
            <w:r w:rsidRPr="00000B9B">
              <w:rPr>
                <w:rFonts w:ascii="Bookman Old Style" w:eastAsia="Times New Roman" w:hAnsi="Bookman Old Style" w:cs="Calibri"/>
                <w:bCs/>
                <w:color w:val="000000"/>
                <w:sz w:val="16"/>
                <w:szCs w:val="16"/>
                <w:lang w:eastAsia="el-GR"/>
              </w:rPr>
              <w:t>Ν° 9.</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51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lastRenderedPageBreak/>
              <w:t>•</w:t>
            </w:r>
            <w:r w:rsidRPr="00000B9B">
              <w:rPr>
                <w:rFonts w:ascii="Times New Roman" w:eastAsia="Times New Roman" w:hAnsi="Times New Roman"/>
                <w:color w:val="000000"/>
                <w:sz w:val="16"/>
                <w:szCs w:val="16"/>
                <w:lang w:eastAsia="el-GR"/>
              </w:rPr>
              <w:t xml:space="preserve">      </w:t>
            </w:r>
            <w:r w:rsidRPr="00000B9B">
              <w:rPr>
                <w:rFonts w:eastAsia="Times New Roman" w:cs="Calibri"/>
                <w:color w:val="000000"/>
                <w:sz w:val="16"/>
                <w:szCs w:val="16"/>
                <w:lang w:eastAsia="el-GR"/>
              </w:rPr>
              <w:t xml:space="preserve">Η συσκευασία να είναι σύμφωνα με τα προβλεπόμενα από τον </w:t>
            </w:r>
            <w:r w:rsidRPr="00000B9B">
              <w:rPr>
                <w:rFonts w:ascii="Bookman Old Style" w:eastAsia="Times New Roman" w:hAnsi="Bookman Old Style" w:cs="Calibri"/>
                <w:bCs/>
                <w:color w:val="000000"/>
                <w:sz w:val="16"/>
                <w:szCs w:val="16"/>
                <w:lang w:eastAsia="el-GR"/>
              </w:rPr>
              <w:t xml:space="preserve">Κ.Τ.&amp; Π. </w:t>
            </w:r>
            <w:r w:rsidRPr="00000B9B">
              <w:rPr>
                <w:rFonts w:eastAsia="Times New Roman" w:cs="Calibri"/>
                <w:color w:val="000000"/>
                <w:sz w:val="16"/>
                <w:szCs w:val="16"/>
                <w:lang w:eastAsia="el-GR"/>
              </w:rPr>
              <w:t>άρθρα 9, 11 &amp; 62</w:t>
            </w:r>
            <w:r w:rsidRPr="00000B9B">
              <w:rPr>
                <w:rFonts w:eastAsia="Times New Roman" w:cs="Calibri"/>
                <w:color w:val="000000"/>
                <w:sz w:val="16"/>
                <w:szCs w:val="16"/>
                <w:vertAlign w:val="superscript"/>
                <w:lang w:eastAsia="el-GR"/>
              </w:rPr>
              <w:t>α</w:t>
            </w:r>
            <w:r w:rsidRPr="00000B9B">
              <w:rPr>
                <w:rFonts w:eastAsia="Times New Roman" w:cs="Calibri"/>
                <w:color w:val="000000"/>
                <w:sz w:val="16"/>
                <w:szCs w:val="16"/>
                <w:lang w:eastAsia="el-GR"/>
              </w:rPr>
              <w:t xml:space="preserve"> και τις εκάστοτε ισχύουσες Διατάξεις.</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153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 xml:space="preserve">Τα είδη θα παραδίδονται συσκευασμένα σε πρώτη (Α) συσκευασία, σε πλαστικό φύλλο, κατάλληλη για τρόφιμα, σύμφωνα με τα άρθ. 26, 26α &amp; 27 του </w:t>
            </w:r>
            <w:r w:rsidRPr="00000B9B">
              <w:rPr>
                <w:rFonts w:ascii="Bookman Old Style" w:eastAsia="Times New Roman" w:hAnsi="Bookman Old Style" w:cs="Calibri"/>
                <w:bCs/>
                <w:color w:val="000000"/>
                <w:sz w:val="16"/>
                <w:szCs w:val="16"/>
                <w:lang w:eastAsia="el-GR"/>
              </w:rPr>
              <w:t xml:space="preserve">Κ.Τ.&amp; Π. </w:t>
            </w:r>
            <w:r w:rsidRPr="00000B9B">
              <w:rPr>
                <w:rFonts w:eastAsia="Times New Roman" w:cs="Calibri"/>
                <w:color w:val="000000"/>
                <w:sz w:val="16"/>
                <w:szCs w:val="16"/>
                <w:lang w:eastAsia="el-GR"/>
              </w:rPr>
              <w:t>και εντός χαρτοκιβωτίου (Β) συσκευασία (εξωτερική συσκευασία) επιμελώς συσκευασμένα και πολύ καλά κλεισμένα. Οι εξωτερικές συσκευασίες πρέπει να φέρουν ταινίας ασφαλείας που θα καταστρέφεται με την αποσφράγισή τους κατά την παράδοσή τους. Στη συσκευασία θα πρέπει να υπάρχουν, σε εμφανές και καλά τοποθετημένο σημείο, με ευκρινή και ανεξίτηλα γράμματα στην Ελληνική Γλώσσα, οι εξής ενδείξεις:</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46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 xml:space="preserve">Α) </w:t>
            </w:r>
            <w:r w:rsidRPr="00000B9B">
              <w:rPr>
                <w:rFonts w:eastAsia="Times New Roman" w:cs="Calibri"/>
                <w:color w:val="000000"/>
                <w:sz w:val="16"/>
                <w:szCs w:val="16"/>
                <w:lang w:eastAsia="el-GR"/>
              </w:rPr>
              <w:t>Το ονοματεπώνυμο ή ο εμπορικός τίτλος ή η έδρα της επιχείρησης και ο αριθμός της άδειας λειτουργίας της.</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 xml:space="preserve">Β) </w:t>
            </w:r>
            <w:r w:rsidRPr="00000B9B">
              <w:rPr>
                <w:rFonts w:eastAsia="Times New Roman" w:cs="Calibri"/>
                <w:color w:val="000000"/>
                <w:sz w:val="16"/>
                <w:szCs w:val="16"/>
                <w:lang w:eastAsia="el-GR"/>
              </w:rPr>
              <w:t>Το ονοματεπώνυμο ή ο τίτλος της επιχείρησης, όπου έλαβε χώρα η κατάψυξη.</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 xml:space="preserve">Γ) </w:t>
            </w:r>
            <w:r w:rsidRPr="00000B9B">
              <w:rPr>
                <w:rFonts w:eastAsia="Times New Roman" w:cs="Calibri"/>
                <w:color w:val="000000"/>
                <w:sz w:val="16"/>
                <w:szCs w:val="16"/>
                <w:lang w:eastAsia="el-GR"/>
              </w:rPr>
              <w:t>Η εμπορική ονομασία του είδους.</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bCs/>
                <w:color w:val="000000"/>
                <w:sz w:val="16"/>
                <w:szCs w:val="16"/>
                <w:lang w:eastAsia="el-GR"/>
              </w:rPr>
            </w:pPr>
            <w:r w:rsidRPr="00000B9B">
              <w:rPr>
                <w:rFonts w:eastAsia="Times New Roman" w:cs="Calibri"/>
                <w:bCs/>
                <w:color w:val="000000"/>
                <w:sz w:val="16"/>
                <w:szCs w:val="16"/>
                <w:lang w:eastAsia="el-GR"/>
              </w:rPr>
              <w:t>Δ)</w:t>
            </w:r>
            <w:r w:rsidRPr="00000B9B">
              <w:rPr>
                <w:rFonts w:eastAsia="Times New Roman" w:cs="Calibri"/>
                <w:color w:val="000000"/>
                <w:sz w:val="16"/>
                <w:szCs w:val="16"/>
                <w:lang w:eastAsia="el-GR"/>
              </w:rPr>
              <w:t xml:space="preserve"> Η ζώνη αλίευσης (FAO).</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 xml:space="preserve">Ε) </w:t>
            </w:r>
            <w:r w:rsidRPr="00000B9B">
              <w:rPr>
                <w:rFonts w:eastAsia="Times New Roman" w:cs="Calibri"/>
                <w:color w:val="000000"/>
                <w:sz w:val="16"/>
                <w:szCs w:val="16"/>
                <w:lang w:eastAsia="el-GR"/>
              </w:rPr>
              <w:t>Η ημερομηνία αλιείας (ημέρα-μήνας-έτος).</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i/>
                <w:iCs/>
                <w:color w:val="000000"/>
                <w:sz w:val="16"/>
                <w:szCs w:val="16"/>
                <w:lang w:eastAsia="el-GR"/>
              </w:rPr>
            </w:pPr>
            <w:r w:rsidRPr="00000B9B">
              <w:rPr>
                <w:rFonts w:ascii="Bookman Old Style" w:eastAsia="Times New Roman" w:hAnsi="Bookman Old Style" w:cs="Calibri"/>
                <w:bCs/>
                <w:i/>
                <w:iCs/>
                <w:color w:val="000000"/>
                <w:sz w:val="16"/>
                <w:szCs w:val="16"/>
                <w:lang w:eastAsia="el-GR"/>
              </w:rPr>
              <w:t>Στ)</w:t>
            </w:r>
            <w:r w:rsidRPr="00000B9B">
              <w:rPr>
                <w:rFonts w:eastAsia="Times New Roman" w:cs="Calibri"/>
                <w:color w:val="000000"/>
                <w:sz w:val="16"/>
                <w:szCs w:val="16"/>
                <w:lang w:eastAsia="el-GR"/>
              </w:rPr>
              <w:t xml:space="preserve"> Η ημερομηνία κατάψυξης (ημέρα-μήνας-έτος).</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 xml:space="preserve">Ζ) </w:t>
            </w:r>
            <w:r w:rsidRPr="00000B9B">
              <w:rPr>
                <w:rFonts w:eastAsia="Times New Roman" w:cs="Calibri"/>
                <w:color w:val="000000"/>
                <w:sz w:val="16"/>
                <w:szCs w:val="16"/>
                <w:lang w:eastAsia="el-GR"/>
              </w:rPr>
              <w:t>Η ανάλωση κατά προτίμηση πριν από (ημέρα-μήνας-έτος).</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46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rPr>
                <w:rFonts w:eastAsia="Times New Roman" w:cs="Calibri"/>
                <w:color w:val="000000"/>
                <w:sz w:val="16"/>
                <w:szCs w:val="16"/>
                <w:lang w:eastAsia="el-GR"/>
              </w:rPr>
            </w:pPr>
            <w:r w:rsidRPr="00000B9B">
              <w:rPr>
                <w:rFonts w:eastAsia="Times New Roman" w:cs="Calibri"/>
                <w:color w:val="000000"/>
                <w:sz w:val="16"/>
                <w:szCs w:val="16"/>
                <w:lang w:eastAsia="el-GR"/>
              </w:rPr>
              <w:t>Οι ενδείξεις αυτές θα πρέπει να αναγράφονται, τόσο επί της συσκευασίας των κατεψυγμένων αλιευμάτων όσο και στο εξωτερικό του κιβωτίου, στο οποίο αυτά επανασυσκευάζονται.</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270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Τα προϊόντα αλιείας εγχώρια, κοινοτικά, τρίτης χώρας, κατά την πώλησή τους, φέρουν   πληροφορίες για την  ενημέρωση του καταναλωτή, οι οποίες αναγράφονται στην ετικέτα ή στη σήμανση του προϊόντος, με ευανάγνωστα κεφαλαία γράμματα, σύμφωνα με τις διατάξεις των Καν(ΕΚ) 104/2000 του Συμβουλίου, Καν(ΕΚ)2065/2001 της Επιτροπής, «για καθορισμό των λεπτομερειών εφαρμογής του κανονισμού (ΕΚ) αριθ. 104/2000 του Συμβουλίου, όσον αφορά την ενημέρωση του καταναλωτή στον τομέα των προϊόντων της αλιείας, όπως συμπληρώθηκαν με τις διατάξεις του Καν(ΕΚ) 1224/2009 «περί θεσπίσεως κοινοτικού συστήματος ελέγχου της τήρησης των κανόνων της κοινής αλιευτικής πολιτικής, τροποποιήσεως των κανονισμών ... και καταργήσεως των κανονισμών...» του Συμβουλίου και του εκτελεστικού Καν(ΕΚ)404/2011 της Επιτροπής «για τη θέσπιση λεπτομερών κανόνων σχετικά με την εφαρμογή του κανονισμού (ΕΚ) αριθ. 1224/2009 περί της θέσπισης κοινοτικού συστήματος ελέγχου για την εξασφάλιση της τήρησης των κανόνων της κοινής αλιευτικής πολιτικής».</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jc w:val="both"/>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jc w:val="both"/>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jc w:val="both"/>
              <w:rPr>
                <w:rFonts w:eastAsia="Times New Roman" w:cs="Calibri"/>
                <w:color w:val="000000"/>
                <w:lang w:eastAsia="el-GR"/>
              </w:rPr>
            </w:pPr>
          </w:p>
        </w:tc>
      </w:tr>
      <w:tr w:rsidR="00B95EFB" w:rsidRPr="00000B9B" w:rsidTr="007F7A33">
        <w:trPr>
          <w:trHeight w:val="91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Το ποσοστό του επίπαγου στα αποκεφαλισμένα και εκσπλαχνισμένα ψάρια δεν πρέπει να υπερβαίνει το 10% του συνολικού τους βάρους. Το ποσοστό του επίπαγου σε όλα τα κατεψυγμένα επεξεργασθέντα αλιεύματα, δηλαδή φιλέτα και φέτες ψαριών και μαλάκια καθαρισμένα και τεμαχισμένα σε φέτες ή μη, δεν πρέπει να υπερβαίνει το 15% του συνολικού τους βάρους.</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91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 xml:space="preserve">Τα κατεψυγμένα προϊόντα θα τεμαχίζονται ή θα συσκευάζονται σε εργαστήρια που θα διαθέτουν εγκεκριμένο κωδικό λειτουργίας, ο οποίος και θα αναγράφεται στην συσκευασία του προϊόντος. Τα συσκευαστήρια - τεμαχιστήρια και οι αυτόνομες ψυκτικές εγκαταστάσεις πρέπει να διαθέτουν άδεια λειτουργίας και αριθμό έγκρισης σύμφωνα με τις απαιτήσεις του </w:t>
            </w:r>
            <w:r w:rsidRPr="00000B9B">
              <w:rPr>
                <w:rFonts w:ascii="Bookman Old Style" w:eastAsia="Times New Roman" w:hAnsi="Bookman Old Style" w:cs="Calibri"/>
                <w:bCs/>
                <w:color w:val="000000"/>
                <w:sz w:val="16"/>
                <w:szCs w:val="16"/>
                <w:lang w:eastAsia="el-GR"/>
              </w:rPr>
              <w:t>Π.Δ.79/2007.</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114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Τα εν λόγω εργαστήρια θα πρέπει να έχουν πιστοποιητικό τήρησης συστήματος ελέγχου κρίσιμων σημείων που προβλέπεται από το Π.Δ 56/1995 ή Ισχύον Πιστοποιητικό περί εφαρμογής συστήματος διαχείρισης της ασφάλειας των τροφίμων σύμφωνα με τις απαιτήσεις του προτύπου ΕΝ ISO 22000:2005 το οποίο θα έχει χορηγηθεί από τον ΕΦΕΤ ή από άλλους κατάλληλα διαπιστευμένους φορείς για την παραγωγή -αποθήκευση και μεταφορά των προϊόντων.</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114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 xml:space="preserve">Η παραλαβή των προϊόντων και το ποσοστό του επίπαγου θα γίνεται σύμφωνα με την Αγορανομική διάταξη </w:t>
            </w:r>
            <w:r w:rsidRPr="00000B9B">
              <w:rPr>
                <w:rFonts w:ascii="Bookman Old Style" w:eastAsia="Times New Roman" w:hAnsi="Bookman Old Style" w:cs="Calibri"/>
                <w:bCs/>
                <w:color w:val="000000"/>
                <w:sz w:val="16"/>
                <w:szCs w:val="16"/>
                <w:lang w:eastAsia="el-GR"/>
              </w:rPr>
              <w:t>4/2006/ΦΕΚ851/7-7-6</w:t>
            </w:r>
            <w:r w:rsidRPr="00000B9B">
              <w:rPr>
                <w:rFonts w:eastAsia="Times New Roman" w:cs="Calibri"/>
                <w:color w:val="000000"/>
                <w:sz w:val="16"/>
                <w:szCs w:val="16"/>
                <w:lang w:eastAsia="el-GR"/>
              </w:rPr>
              <w:t>(και την ΥΑ Α2-</w:t>
            </w:r>
            <w:r w:rsidRPr="00000B9B">
              <w:rPr>
                <w:rFonts w:ascii="Bookman Old Style" w:eastAsia="Times New Roman" w:hAnsi="Bookman Old Style" w:cs="Calibri"/>
                <w:bCs/>
                <w:color w:val="000000"/>
                <w:sz w:val="16"/>
                <w:szCs w:val="16"/>
                <w:lang w:eastAsia="el-GR"/>
              </w:rPr>
              <w:t xml:space="preserve">1162/2004 ΦΕΚ 874/Β/14.6.2004). </w:t>
            </w:r>
            <w:r w:rsidRPr="00000B9B">
              <w:rPr>
                <w:rFonts w:eastAsia="Times New Roman" w:cs="Calibri"/>
                <w:color w:val="000000"/>
                <w:sz w:val="16"/>
                <w:szCs w:val="16"/>
                <w:lang w:eastAsia="el-GR"/>
              </w:rPr>
              <w:t>Βελτιωμένες ρυθμίσεις στο άρθρο 107α της Α.Δ. 14/89 σχετικά με την εμπορία και διάθεση κατεψυγμένων αλιευμάτων σε σχέση με το ποσοστό του επίπαγου του άρθρου 1 του Π.Δ. 290/1992 που ΕΧΕΙ ΑΝΤΙΚΑΤΑΣΤΑΘΕΙ ΜΕ ΤΗΝ ΑΠΟΦΑΣΗ Α2-718/2014 (ΦΕΚ 2090/Β’/31-07-2014).</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70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Οι μορφές των κατεψυγμένων αλιευμάτων, που επιτρέπεται να διατίθενται υπό τον όρο ότι το ποσοστό του φερόμενου επίπαγου (υγρού κάλυψης) δεν θα υπερβαίνει, κατά περίπτωση, το 10% ή 15%, έχει ως εξής:</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1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Είδος αλιεύματος                                            Μέγιστο ποσοστό επίπαγου</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jc w:val="both"/>
              <w:rPr>
                <w:rFonts w:ascii="Bookman Old Style" w:eastAsia="Times New Roman" w:hAnsi="Bookman Old Style" w:cs="Calibri"/>
                <w:color w:val="000000"/>
                <w:sz w:val="19"/>
                <w:szCs w:val="19"/>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jc w:val="both"/>
              <w:rPr>
                <w:rFonts w:ascii="Bookman Old Style" w:eastAsia="Times New Roman" w:hAnsi="Bookman Old Style" w:cs="Calibri"/>
                <w:color w:val="000000"/>
                <w:sz w:val="19"/>
                <w:szCs w:val="19"/>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jc w:val="both"/>
              <w:rPr>
                <w:rFonts w:ascii="Bookman Old Style" w:eastAsia="Times New Roman" w:hAnsi="Bookman Old Style" w:cs="Calibri"/>
                <w:color w:val="000000"/>
                <w:sz w:val="19"/>
                <w:szCs w:val="19"/>
                <w:lang w:eastAsia="el-GR"/>
              </w:rPr>
            </w:pPr>
          </w:p>
        </w:tc>
      </w:tr>
      <w:tr w:rsidR="00B95EFB" w:rsidRPr="00000B9B" w:rsidTr="007F7A33">
        <w:trPr>
          <w:trHeight w:val="31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6D4259" w:rsidRDefault="00B95EFB" w:rsidP="007F7A33">
            <w:pPr>
              <w:spacing w:after="0" w:line="240" w:lineRule="auto"/>
              <w:jc w:val="both"/>
              <w:rPr>
                <w:rFonts w:ascii="Bookman Old Style" w:eastAsia="Times New Roman" w:hAnsi="Bookman Old Style" w:cs="Calibri"/>
                <w:color w:val="000000"/>
                <w:sz w:val="16"/>
                <w:szCs w:val="16"/>
                <w:lang w:eastAsia="el-GR"/>
              </w:rPr>
            </w:pPr>
            <w:r w:rsidRPr="006D4259">
              <w:rPr>
                <w:rFonts w:ascii="Bookman Old Style" w:eastAsia="Times New Roman" w:hAnsi="Bookman Old Style" w:cs="Calibri"/>
                <w:color w:val="000000"/>
                <w:sz w:val="16"/>
                <w:szCs w:val="16"/>
                <w:lang w:eastAsia="el-GR"/>
              </w:rPr>
              <w:t>Ψάρια ολόκληρα, ψάρια Α/Κ και εκσπλαχνισμένα      10%</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jc w:val="both"/>
              <w:rPr>
                <w:rFonts w:ascii="Bookman Old Style" w:eastAsia="Times New Roman" w:hAnsi="Bookman Old Style" w:cs="Calibri"/>
                <w:b/>
                <w:bCs/>
                <w:color w:val="000000"/>
                <w:sz w:val="24"/>
                <w:szCs w:val="24"/>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jc w:val="both"/>
              <w:rPr>
                <w:rFonts w:ascii="Bookman Old Style" w:eastAsia="Times New Roman" w:hAnsi="Bookman Old Style" w:cs="Calibri"/>
                <w:b/>
                <w:bCs/>
                <w:color w:val="000000"/>
                <w:sz w:val="24"/>
                <w:szCs w:val="24"/>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jc w:val="both"/>
              <w:rPr>
                <w:rFonts w:ascii="Bookman Old Style" w:eastAsia="Times New Roman" w:hAnsi="Bookman Old Style" w:cs="Calibri"/>
                <w:b/>
                <w:bCs/>
                <w:color w:val="000000"/>
                <w:sz w:val="24"/>
                <w:szCs w:val="24"/>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Ψάρια σε μεγάλα τεμάχια</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109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rPr>
                <w:rFonts w:ascii="Bookman Old Style" w:eastAsia="Times New Roman" w:hAnsi="Bookman Old Style" w:cs="Calibri"/>
                <w:color w:val="000000"/>
                <w:sz w:val="16"/>
                <w:szCs w:val="16"/>
                <w:lang w:eastAsia="el-GR"/>
              </w:rPr>
            </w:pPr>
            <w:r w:rsidRPr="00000B9B">
              <w:rPr>
                <w:rFonts w:ascii="Bookman Old Style" w:eastAsia="Times New Roman" w:hAnsi="Bookman Old Style" w:cs="Calibri"/>
                <w:color w:val="000000"/>
                <w:sz w:val="16"/>
                <w:szCs w:val="16"/>
                <w:lang w:eastAsia="el-GR"/>
              </w:rPr>
              <w:t xml:space="preserve">Φιλέτο και φέτες ψαριών, ψάρια αποκεφαλισμένα και                             εκσπλαχνισμένα χωρίς δέρμα, μαλακόστρακα                                   </w:t>
            </w:r>
            <w:r w:rsidRPr="00000B9B">
              <w:rPr>
                <w:rFonts w:ascii="Bookman Old Style" w:eastAsia="Times New Roman" w:hAnsi="Bookman Old Style" w:cs="Calibri"/>
                <w:bCs/>
                <w:color w:val="000000"/>
                <w:sz w:val="16"/>
                <w:szCs w:val="16"/>
                <w:lang w:eastAsia="el-GR"/>
              </w:rPr>
              <w:t>15%</w:t>
            </w:r>
            <w:r w:rsidRPr="00000B9B">
              <w:rPr>
                <w:rFonts w:ascii="Bookman Old Style" w:eastAsia="Times New Roman" w:hAnsi="Bookman Old Style" w:cs="Calibri"/>
                <w:color w:val="000000"/>
                <w:sz w:val="16"/>
                <w:szCs w:val="16"/>
                <w:lang w:eastAsia="el-GR"/>
              </w:rPr>
              <w:t xml:space="preserve">                                                                                            αποφλοιωμένα ή μη, προβρασμένα ή μη, μαλάκια καθαρισμένα,                          τεμαχισμένα ή μη</w:t>
            </w:r>
            <w:r w:rsidRPr="00000B9B">
              <w:rPr>
                <w:rFonts w:eastAsia="Times New Roman" w:cs="Calibri"/>
                <w:color w:val="000000"/>
                <w:sz w:val="16"/>
                <w:szCs w:val="16"/>
                <w:lang w:eastAsia="el-GR"/>
              </w:rPr>
              <w:t xml:space="preserve">.           </w:t>
            </w:r>
            <w:r w:rsidRPr="00000B9B">
              <w:rPr>
                <w:rFonts w:eastAsia="Times New Roman" w:cs="Calibri"/>
                <w:bCs/>
                <w:color w:val="000000"/>
                <w:sz w:val="16"/>
                <w:szCs w:val="16"/>
                <w:lang w:eastAsia="el-GR"/>
              </w:rPr>
              <w:t xml:space="preserve">                 </w:t>
            </w:r>
            <w:r w:rsidRPr="00000B9B">
              <w:rPr>
                <w:rFonts w:eastAsia="Times New Roman" w:cs="Calibri"/>
                <w:color w:val="000000"/>
                <w:sz w:val="16"/>
                <w:szCs w:val="16"/>
                <w:lang w:eastAsia="el-GR"/>
              </w:rPr>
              <w:t xml:space="preserve">                                                                           </w:t>
            </w:r>
            <w:r w:rsidRPr="00000B9B">
              <w:rPr>
                <w:rFonts w:eastAsia="Times New Roman" w:cs="Calibri"/>
                <w:color w:val="FFFFFF"/>
                <w:sz w:val="16"/>
                <w:szCs w:val="16"/>
                <w:lang w:eastAsia="el-GR"/>
              </w:rPr>
              <w:t>1</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293061">
        <w:trPr>
          <w:trHeight w:val="69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Τα φρέσκα ψάρια να είναι συσκευασμένα σε ισοθερμικά κιβώτια μίας χρήσεως καλυμμένα με πάγο σε αναλογία αλιεύματος/πάγου 2/1, και να μεταφέρονται με ψυγείο το οποίο διαθέτει τις κατάλληλες άδειες και να εφαρμόζει όλες τις ισχύουσες διατάξεις περί διακίνησης τροφίμων.</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293061">
        <w:trPr>
          <w:trHeight w:val="46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lastRenderedPageBreak/>
              <w:t>Για τα φρέσκα ψάρια απαιτείται και η προσκόμιση βεβαίωσης της Δ/νσης Κτηνιατρικής ότι τα ψάρια προέρχονται από καταχωρημένη ιχθυόσκαλα καθώς επίσης και τον κωδικό αριθμό Ε.Ε.</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91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Επί του τιμολογίου ή δελτίου αποστολής να αναφέρεται η ζώνη αλίευσης και ο κωδικός της, η ονομασία και η προέλευση, καθώς επίσης στο παραπάνω τιμολόγιο ή δελτίο αποστολής στην πίσω σελίδα του να υπάρχει ωοειδές σφραγίδα κτηνιατρικής έγκρισης της ιχθυόσκαλας συνοδευόμενο με την υπογραφή του εκάστοτε κτηνιάτρου υπηρεσίας.</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Η σήμανση να είναι σύμφωνη με τις διατάξεις σήμανσης τροφίμων.</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136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 ΚΑΝΟΝΙΣΜΟΣ (ΕΕ) αριθ. 1169/2011 σχετικά με την παροχή πληροφοριών για τα τρόφιμα στους καταναλωτές, την τροποποίηση των κανονισμών του Ευρωπαϊκού Κοινοβουλίου και του Συμβουλίου (ΕΚ) αριθ. 1924/2006 και (ΕΚ) αριθ. 1925/2006 και την κατάργηση της οδηγίας 87/250/ΕΟΚ της Επιτροπής, της οδηγίας 90/496/ΕΟΚ του Συμβουλίου, της οδηγίας 1999/10/ΕΚ της Επιτροπής, της οδηγίας 2000/13/ΕΚ του Ευρωπαϊκού Κοινοβουλίου και του Συμβουλίου, των οδηγιών της Επιτροπής 2002/67/ΕΚ και 2008/5/ΕΚ και του κανονισμού (ΕΚ) αριθ. 608/2004 της Επιτροπής.</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46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Το Νοσοκομείο έχει το δικαίωμα να ζητήσει τη συνδρομή της Διεύθυνσης της Κτηνιατρικής Υπηρεσίας για εργαστηριακό ή άλλο έλεγχο, κατά την η παραλαβή η και μετά από αυτήν.</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46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Η ημερομηνία παράδοσης θα είναι το πρώτο τέταρτο του συνολικού χρόνου της διατηρησιμότητάς τους.</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bookmarkStart w:id="165" w:name="RANGE!A769"/>
            <w:r w:rsidRPr="00000B9B">
              <w:rPr>
                <w:rFonts w:ascii="Bookman Old Style" w:eastAsia="Times New Roman" w:hAnsi="Bookman Old Style" w:cs="Calibri"/>
                <w:bCs/>
                <w:color w:val="000000"/>
                <w:sz w:val="16"/>
                <w:szCs w:val="16"/>
                <w:lang w:eastAsia="el-GR"/>
              </w:rPr>
              <w:t>ΠΡΟΣΦΕΡΟΜΕΝΑ ΕΙΔΗ</w:t>
            </w:r>
            <w:bookmarkEnd w:id="165"/>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val="en-US" w:eastAsia="el-GR" w:bidi="en-US"/>
              </w:rPr>
              <w:t>CPV       ΠΕΡΙΓΡΑΦΗ ΕΙΔΟΥΣ</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jc w:val="both"/>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jc w:val="both"/>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jc w:val="both"/>
              <w:rPr>
                <w:rFonts w:eastAsia="Times New Roman" w:cs="Calibri"/>
                <w:color w:val="000000"/>
                <w:lang w:eastAsia="el-GR"/>
              </w:rPr>
            </w:pPr>
          </w:p>
        </w:tc>
      </w:tr>
      <w:tr w:rsidR="00B95EFB" w:rsidRPr="00000B9B" w:rsidTr="007F7A33">
        <w:trPr>
          <w:trHeight w:val="3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15220000-6      ΚΑΤΕΨΥΓΜΕΝΑ ΨΑΡΙΑ,ΦΙΛΕΤΑ ΨΑΡΙΩΝ</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jc w:val="both"/>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jc w:val="both"/>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jc w:val="both"/>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15221000-3     ΚΑΤΕΨΥΓΜΕΝΑ ΨΑΡΙΑ</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jc w:val="both"/>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jc w:val="both"/>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jc w:val="both"/>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03311000-2     ΦΡΕΣΚΑ ΨΑΡΙΑ</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jc w:val="both"/>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jc w:val="both"/>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jc w:val="both"/>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1.</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ΚΑΛΑΜΑΡΑΚΙΑ καθαρισμένα Ν°1 ή Ν°2(160-250,100-160gr/τεμ).</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2.</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ΧΤΑΠΟΔΙ ΟΛΟΚΛΗΡΟ παραγουλιασμένο 1000- 1200 gr/τεμ.</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3.</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ΣΟΥΠΙΕΣ ΚΑΘΑΡΙΣΜΕΝΕΣ 800-1000 gr/τεμ.</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4.</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ΒΑΚΑΛΑΟΣ Α/Κ απολεπισμένος 240-300 ή 500-600 gr/τεμ.</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5.</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ΒΑΚΑΛΑΟΣ Α/Κ ακαθάριστος 240-300 ή 500-600 gr/τεμ.</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6.</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ΒΑΚΑΛΑΟΣ ΦΕΤΑ 240-300 gr/τεμ.</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7.</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ΓΑΛΕΟΣ ΦΕΤΑ 240-300 gr/τεμ.</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8.</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ΓΑΛΕΟΣ Α/Κ 240-300 gr/τεμ.</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9.</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ΚΟΚΚΙΝΟΨΑΡΟ Α/Κ 240-300 gr/τεμ.</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10.</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ΜΥΛΟΚΟΠΙ Α/Κ τεμαχισμένο 240-300 ή 500-600 gr/τεμ.</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11.</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ΠΕΡΚΑ φιλέτο 250 ή 500 ή 1000 gr/τεμ.</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12.</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ΓΛΩΣΣΑ φιλέτο 200 - 250 ή 400 gr/τεμ.</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ascii="Bookman Old Style" w:eastAsia="Times New Roman" w:hAnsi="Bookman Old Style" w:cs="Calibri"/>
                <w:bCs/>
                <w:color w:val="000000"/>
                <w:sz w:val="16"/>
                <w:szCs w:val="16"/>
                <w:lang w:eastAsia="el-GR"/>
              </w:rPr>
            </w:pPr>
            <w:r w:rsidRPr="00000B9B">
              <w:rPr>
                <w:rFonts w:ascii="Bookman Old Style" w:eastAsia="Times New Roman" w:hAnsi="Bookman Old Style" w:cs="Calibri"/>
                <w:bCs/>
                <w:color w:val="000000"/>
                <w:sz w:val="16"/>
                <w:szCs w:val="16"/>
                <w:lang w:eastAsia="el-GR"/>
              </w:rPr>
              <w:t>13.</w:t>
            </w:r>
            <w:r w:rsidRPr="00000B9B">
              <w:rPr>
                <w:rFonts w:ascii="Times New Roman" w:eastAsia="Times New Roman" w:hAnsi="Times New Roman"/>
                <w:bCs/>
                <w:color w:val="000000"/>
                <w:sz w:val="16"/>
                <w:szCs w:val="16"/>
                <w:lang w:eastAsia="el-GR"/>
              </w:rPr>
              <w:t xml:space="preserve">                       </w:t>
            </w:r>
            <w:r w:rsidRPr="00000B9B">
              <w:rPr>
                <w:rFonts w:eastAsia="Times New Roman" w:cs="Calibri"/>
                <w:color w:val="000000"/>
                <w:sz w:val="16"/>
                <w:szCs w:val="16"/>
                <w:lang w:eastAsia="el-GR"/>
              </w:rPr>
              <w:t>ΨΑΡΙΑ ΝΩΠΑ Σαρδέλες ακαθάριστες.</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B95EFB" w:rsidRPr="00000B9B" w:rsidRDefault="00B95EFB" w:rsidP="007F7A33">
            <w:pPr>
              <w:spacing w:after="0" w:line="240" w:lineRule="auto"/>
              <w:jc w:val="both"/>
              <w:rPr>
                <w:rFonts w:eastAsia="Times New Roman" w:cs="Calibri"/>
                <w:color w:val="000000"/>
                <w:sz w:val="16"/>
                <w:szCs w:val="16"/>
                <w:lang w:eastAsia="el-GR"/>
              </w:rPr>
            </w:pPr>
            <w:r w:rsidRPr="00000B9B">
              <w:rPr>
                <w:rFonts w:eastAsia="Times New Roman" w:cs="Calibri"/>
                <w:color w:val="000000"/>
                <w:sz w:val="16"/>
                <w:szCs w:val="16"/>
                <w:lang w:eastAsia="el-GR"/>
              </w:rPr>
              <w:t>Πέστροφες ιχθυοτροφείου ακαθάριστες. Κολιοί ακαθάριστοι.</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B95EFB" w:rsidRPr="00000B9B" w:rsidTr="007F7A33">
        <w:trPr>
          <w:trHeight w:val="337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C7010" w:rsidRPr="00BC7010" w:rsidRDefault="00B95EFB" w:rsidP="007F7A33">
            <w:pPr>
              <w:widowControl w:val="0"/>
              <w:tabs>
                <w:tab w:val="left" w:pos="553"/>
              </w:tabs>
              <w:spacing w:after="0" w:line="240" w:lineRule="auto"/>
              <w:jc w:val="both"/>
              <w:rPr>
                <w:rFonts w:asciiTheme="minorHAnsi" w:hAnsiTheme="minorHAnsi" w:cstheme="minorHAnsi"/>
                <w:sz w:val="16"/>
                <w:szCs w:val="16"/>
              </w:rPr>
            </w:pPr>
            <w:r w:rsidRPr="00BC7010">
              <w:rPr>
                <w:rFonts w:asciiTheme="minorHAnsi" w:eastAsia="Times New Roman" w:hAnsiTheme="minorHAnsi" w:cstheme="minorHAnsi"/>
                <w:color w:val="000000"/>
                <w:sz w:val="16"/>
                <w:szCs w:val="16"/>
                <w:lang w:eastAsia="el-GR"/>
              </w:rPr>
              <w:t xml:space="preserve">ΣΗΜ: Τα ανωτέρω προσδιοριζόμενα βάρη  έχουν υπολογισθεί σύμφωνα με τα μεριδολόγια-ποσοτολόγια που εφαρμόζονται στα Νοσοκομεία. Οι συμμετέχοντες πρέπει να προσκομίσουν: </w:t>
            </w:r>
            <w:r w:rsidR="00BC7010" w:rsidRPr="00BC7010">
              <w:rPr>
                <w:rFonts w:asciiTheme="minorHAnsi" w:hAnsiTheme="minorHAnsi" w:cstheme="minorHAnsi"/>
                <w:b/>
                <w:sz w:val="16"/>
                <w:szCs w:val="16"/>
              </w:rPr>
              <w:t>1.Άδεια λειτουργίας της Επιχείρησης</w:t>
            </w:r>
            <w:r w:rsidR="00BC7010" w:rsidRPr="00BC7010">
              <w:rPr>
                <w:rFonts w:asciiTheme="minorHAnsi" w:hAnsiTheme="minorHAnsi" w:cstheme="minorHAnsi"/>
                <w:sz w:val="16"/>
                <w:szCs w:val="16"/>
              </w:rPr>
              <w:t xml:space="preserve"> από την αρμόδια Υπηρεσία και σε περίπτωση που ο συμμετέχων έχει την έδρα του εκτός Νομού Αττικής και άδεια λειτουργίας του υποκαταστήματος στο Νομό Αττικής, εφόσον υπάρχει.</w:t>
            </w:r>
          </w:p>
          <w:p w:rsidR="00BC7010" w:rsidRPr="00BC7010" w:rsidRDefault="00BC7010" w:rsidP="007F7A33">
            <w:pPr>
              <w:spacing w:line="240" w:lineRule="auto"/>
              <w:jc w:val="both"/>
              <w:rPr>
                <w:rFonts w:asciiTheme="minorHAnsi" w:hAnsiTheme="minorHAnsi" w:cstheme="minorHAnsi"/>
                <w:sz w:val="16"/>
                <w:szCs w:val="16"/>
              </w:rPr>
            </w:pPr>
            <w:r w:rsidRPr="00BC7010">
              <w:rPr>
                <w:rFonts w:asciiTheme="minorHAnsi" w:hAnsiTheme="minorHAnsi" w:cstheme="minorHAnsi"/>
                <w:sz w:val="16"/>
                <w:szCs w:val="16"/>
              </w:rPr>
              <w:t xml:space="preserve">Η επιχείρηση τροφίμων πρέπει να προσκομίσει και την καταχώρηση ή την έγκριση εγκατάστασής τους, σύμφωνα με την </w:t>
            </w:r>
            <w:r w:rsidRPr="00BC7010">
              <w:rPr>
                <w:rStyle w:val="212"/>
                <w:rFonts w:asciiTheme="minorHAnsi" w:hAnsiTheme="minorHAnsi" w:cstheme="minorHAnsi"/>
                <w:sz w:val="16"/>
                <w:szCs w:val="16"/>
              </w:rPr>
              <w:t xml:space="preserve">Κ.Υ.Α. Αριθμ. 15523 /2006. </w:t>
            </w:r>
            <w:r w:rsidRPr="00BC7010">
              <w:rPr>
                <w:rFonts w:asciiTheme="minorHAnsi" w:hAnsiTheme="minorHAnsi" w:cstheme="minorHAnsi"/>
                <w:sz w:val="16"/>
                <w:szCs w:val="16"/>
              </w:rPr>
              <w:t>Ολες οι επιχειρήσεις τροφίμων έχουν την υποχρέωση καταχώρησης ή έγκρισης των εγκαταστάσεων τους, σύμφωνα με το άρθρο 6 του Κανονισμού (ΕΚ) υπ’ αριθμό. 852/2004 Αναγκαία συμπληρωματικά μέτρα εφαρμογής των Κανονισμών (ΕΚ) υπ’ αριθμ. 178/2002, 852/2004, 853/2004, 854/2004 και 882/2004 του Ευρωπαϊκού Κοινοβουλίου και του Συμβουλίου και εναρμόνιση της Οδηγίας 2004/41/ΕΚ του Ευρωπαϊκού Κοινοβουλίου και του Συμβουλίου για την υγιεινή των τροφίμων.</w:t>
            </w:r>
          </w:p>
          <w:p w:rsidR="00BC7010" w:rsidRPr="009464D6" w:rsidRDefault="00BC7010" w:rsidP="007F7A33">
            <w:pPr>
              <w:tabs>
                <w:tab w:val="left" w:pos="10064"/>
              </w:tabs>
              <w:spacing w:line="240" w:lineRule="auto"/>
              <w:jc w:val="both"/>
              <w:rPr>
                <w:rFonts w:asciiTheme="minorHAnsi" w:hAnsiTheme="minorHAnsi" w:cstheme="minorHAnsi"/>
                <w:sz w:val="16"/>
                <w:szCs w:val="16"/>
              </w:rPr>
            </w:pPr>
            <w:r w:rsidRPr="00BC7010">
              <w:rPr>
                <w:rFonts w:asciiTheme="minorHAnsi" w:hAnsiTheme="minorHAnsi" w:cstheme="minorHAnsi"/>
                <w:b/>
                <w:sz w:val="16"/>
                <w:szCs w:val="16"/>
                <w:u w:val="single"/>
              </w:rPr>
              <w:t>2.</w:t>
            </w:r>
            <w:r w:rsidRPr="00BC7010">
              <w:rPr>
                <w:rFonts w:asciiTheme="minorHAnsi" w:hAnsiTheme="minorHAnsi" w:cstheme="minorHAnsi"/>
                <w:sz w:val="16"/>
                <w:szCs w:val="16"/>
              </w:rPr>
              <w:t xml:space="preserve"> </w:t>
            </w:r>
            <w:r w:rsidRPr="00BC7010">
              <w:rPr>
                <w:rFonts w:asciiTheme="minorHAnsi" w:hAnsiTheme="minorHAnsi" w:cstheme="minorHAnsi"/>
                <w:b/>
                <w:sz w:val="16"/>
                <w:szCs w:val="16"/>
              </w:rPr>
              <w:t>Ισχύον Πιστοποιητικό</w:t>
            </w:r>
            <w:r w:rsidRPr="00BC7010">
              <w:rPr>
                <w:rFonts w:asciiTheme="minorHAnsi" w:hAnsiTheme="minorHAnsi" w:cstheme="minorHAnsi"/>
                <w:sz w:val="16"/>
                <w:szCs w:val="16"/>
              </w:rPr>
              <w:t xml:space="preserve"> περί εφαρμογής συστήματος διαχείρισης της ασφάλειας των τροφίμων [ΚΥΑ 487/2000 (ΦΕΚ1219β/4.10.2000)] σύμφωνα με τις απαιτήσεις του προτύπου ΕΝ </w:t>
            </w:r>
            <w:r w:rsidRPr="00BC7010">
              <w:rPr>
                <w:rFonts w:asciiTheme="minorHAnsi" w:hAnsiTheme="minorHAnsi" w:cstheme="minorHAnsi"/>
                <w:sz w:val="16"/>
                <w:szCs w:val="16"/>
                <w:lang w:val="en-US" w:bidi="en-US"/>
              </w:rPr>
              <w:t>ISO</w:t>
            </w:r>
            <w:r w:rsidRPr="00BC7010">
              <w:rPr>
                <w:rFonts w:asciiTheme="minorHAnsi" w:hAnsiTheme="minorHAnsi" w:cstheme="minorHAnsi"/>
                <w:sz w:val="16"/>
                <w:szCs w:val="16"/>
                <w:lang w:bidi="en-US"/>
              </w:rPr>
              <w:t xml:space="preserve"> </w:t>
            </w:r>
            <w:r w:rsidRPr="00BC7010">
              <w:rPr>
                <w:rFonts w:asciiTheme="minorHAnsi" w:hAnsiTheme="minorHAnsi" w:cstheme="minorHAnsi"/>
                <w:sz w:val="16"/>
                <w:szCs w:val="16"/>
              </w:rPr>
              <w:t xml:space="preserve">22000:2005 το </w:t>
            </w:r>
            <w:r w:rsidRPr="00871F90">
              <w:rPr>
                <w:rFonts w:asciiTheme="minorHAnsi" w:hAnsiTheme="minorHAnsi" w:cstheme="minorHAnsi"/>
                <w:sz w:val="16"/>
                <w:szCs w:val="16"/>
              </w:rPr>
              <w:t xml:space="preserve">οποίο θα έχει χορηγηθεί από κατάλληλα διαπιστευμένους φορείς Πιστοποίησης </w:t>
            </w:r>
            <w:r w:rsidRPr="009464D6">
              <w:rPr>
                <w:rFonts w:asciiTheme="minorHAnsi" w:hAnsiTheme="minorHAnsi" w:cstheme="minorHAnsi"/>
                <w:sz w:val="16"/>
                <w:szCs w:val="16"/>
              </w:rPr>
              <w:t>από τον ΕΣΥΔ για την παραγωγή - παρασκευή - επεξεργασία, αποθήκευση, διακίνηση και εμπορία των προϊόντων.</w:t>
            </w:r>
          </w:p>
          <w:p w:rsidR="00BC7010" w:rsidRPr="009464D6" w:rsidRDefault="00BC7010" w:rsidP="007F7A33">
            <w:pPr>
              <w:spacing w:line="240" w:lineRule="auto"/>
              <w:jc w:val="both"/>
              <w:rPr>
                <w:rFonts w:asciiTheme="minorHAnsi" w:hAnsiTheme="minorHAnsi" w:cstheme="minorHAnsi"/>
                <w:sz w:val="16"/>
                <w:szCs w:val="16"/>
              </w:rPr>
            </w:pPr>
            <w:r w:rsidRPr="009464D6">
              <w:rPr>
                <w:rFonts w:asciiTheme="minorHAnsi" w:hAnsiTheme="minorHAnsi" w:cstheme="minorHAnsi"/>
                <w:sz w:val="16"/>
                <w:szCs w:val="16"/>
              </w:rPr>
              <w:t>Επίσης, θα πρέπει να προσκομίζει τα αποτελέσματα των μικροβιολογικών και χημικών αναλύσεων των προϊόντων, που πραγματοποιεί στα πλαίσια του αυτοελέγχου, κάθε φορά που αυτό ζητείται.</w:t>
            </w:r>
          </w:p>
          <w:p w:rsidR="00BC7010" w:rsidRPr="009464D6" w:rsidRDefault="00BC7010" w:rsidP="007F7A33">
            <w:pPr>
              <w:spacing w:line="240" w:lineRule="auto"/>
              <w:jc w:val="both"/>
              <w:rPr>
                <w:rFonts w:asciiTheme="minorHAnsi" w:hAnsiTheme="minorHAnsi" w:cstheme="minorHAnsi"/>
                <w:sz w:val="16"/>
                <w:szCs w:val="16"/>
              </w:rPr>
            </w:pPr>
            <w:r w:rsidRPr="009464D6">
              <w:rPr>
                <w:rFonts w:asciiTheme="minorHAnsi" w:hAnsiTheme="minorHAnsi" w:cstheme="minorHAnsi"/>
                <w:sz w:val="16"/>
                <w:szCs w:val="16"/>
              </w:rPr>
              <w:t>Σε περίπτωση που ο συμμετέχων στον διαγωνισμό δεν είναι παραγωγός ή παρασκευαστής θα πρέπει να επισυνάψει :</w:t>
            </w:r>
          </w:p>
          <w:p w:rsidR="00BC7010" w:rsidRPr="009464D6" w:rsidRDefault="00BC7010" w:rsidP="007F7A33">
            <w:pPr>
              <w:pStyle w:val="a8"/>
              <w:numPr>
                <w:ilvl w:val="0"/>
                <w:numId w:val="60"/>
              </w:numPr>
              <w:tabs>
                <w:tab w:val="left" w:pos="4929"/>
                <w:tab w:val="left" w:pos="6847"/>
              </w:tabs>
              <w:spacing w:line="240" w:lineRule="auto"/>
              <w:ind w:left="0" w:firstLine="0"/>
              <w:jc w:val="both"/>
              <w:rPr>
                <w:rFonts w:asciiTheme="minorHAnsi" w:hAnsiTheme="minorHAnsi" w:cstheme="minorHAnsi"/>
                <w:sz w:val="16"/>
                <w:szCs w:val="16"/>
              </w:rPr>
            </w:pPr>
            <w:r w:rsidRPr="009464D6">
              <w:rPr>
                <w:rFonts w:asciiTheme="minorHAnsi" w:hAnsiTheme="minorHAnsi" w:cstheme="minorHAnsi"/>
                <w:sz w:val="16"/>
                <w:szCs w:val="16"/>
              </w:rPr>
              <w:t xml:space="preserve"> Ισχύον Πιστοποιητικό περί εφαρμογής συστήματος διαχείρισης της ασφάλειας των τροφίμων σύμφωνα με τις </w:t>
            </w:r>
            <w:r w:rsidRPr="009464D6">
              <w:rPr>
                <w:rFonts w:asciiTheme="minorHAnsi" w:hAnsiTheme="minorHAnsi" w:cstheme="minorHAnsi"/>
                <w:sz w:val="16"/>
                <w:szCs w:val="16"/>
              </w:rPr>
              <w:lastRenderedPageBreak/>
              <w:t xml:space="preserve">απαιτήσεις του προτύπου ΕΝ </w:t>
            </w:r>
            <w:r w:rsidRPr="009464D6">
              <w:rPr>
                <w:rFonts w:asciiTheme="minorHAnsi" w:hAnsiTheme="minorHAnsi" w:cstheme="minorHAnsi"/>
                <w:sz w:val="16"/>
                <w:szCs w:val="16"/>
                <w:lang w:val="en-US"/>
              </w:rPr>
              <w:t>ISO</w:t>
            </w:r>
            <w:r w:rsidRPr="009464D6">
              <w:rPr>
                <w:rFonts w:asciiTheme="minorHAnsi" w:hAnsiTheme="minorHAnsi" w:cstheme="minorHAnsi"/>
                <w:sz w:val="16"/>
                <w:szCs w:val="16"/>
              </w:rPr>
              <w:t xml:space="preserve"> 22000:2005 το οποίο θα έχει χορηγηθεί από κατάλληλα διαπιστευμένους φορείς Πιστοποίησης από τον ΕΣΥΔ για την παραγωγή - παρασκευή των προϊόντων.</w:t>
            </w:r>
          </w:p>
          <w:p w:rsidR="00BC7010" w:rsidRPr="009464D6" w:rsidRDefault="00BC7010" w:rsidP="007F7A33">
            <w:pPr>
              <w:pStyle w:val="a8"/>
              <w:numPr>
                <w:ilvl w:val="0"/>
                <w:numId w:val="59"/>
              </w:numPr>
              <w:spacing w:line="240" w:lineRule="auto"/>
              <w:ind w:left="0" w:firstLine="0"/>
              <w:rPr>
                <w:rFonts w:asciiTheme="minorHAnsi" w:hAnsiTheme="minorHAnsi" w:cstheme="minorHAnsi"/>
                <w:sz w:val="16"/>
                <w:szCs w:val="16"/>
              </w:rPr>
            </w:pPr>
            <w:r w:rsidRPr="009464D6">
              <w:rPr>
                <w:rFonts w:asciiTheme="minorHAnsi" w:hAnsiTheme="minorHAnsi" w:cstheme="minorHAnsi"/>
                <w:sz w:val="16"/>
                <w:szCs w:val="16"/>
              </w:rPr>
              <w:t>Υπεύθυνη δήλωση του παραγωγού - παρασκευαστή ή συσκευαστή ότι έλαβε γνώση των όρων της διακήρυξης και θα προμηθεύει τον συγκεκριμένο προμηθευτή με τα προϊόντα σε περίπτωση που κατακυρωθεί σε αυτόν ο διαγωνισμός.</w:t>
            </w:r>
          </w:p>
          <w:p w:rsidR="00BC7010" w:rsidRPr="009464D6" w:rsidRDefault="00BC7010" w:rsidP="007F7A33">
            <w:pPr>
              <w:spacing w:line="240" w:lineRule="auto"/>
              <w:ind w:right="-1"/>
              <w:jc w:val="both"/>
              <w:rPr>
                <w:rFonts w:asciiTheme="minorHAnsi" w:hAnsiTheme="minorHAnsi" w:cstheme="minorHAnsi"/>
                <w:sz w:val="16"/>
                <w:szCs w:val="16"/>
              </w:rPr>
            </w:pPr>
            <w:r w:rsidRPr="009464D6">
              <w:rPr>
                <w:rFonts w:asciiTheme="minorHAnsi" w:hAnsiTheme="minorHAnsi" w:cstheme="minorHAnsi"/>
                <w:b/>
                <w:sz w:val="16"/>
                <w:szCs w:val="16"/>
                <w:u w:val="single"/>
              </w:rPr>
              <w:t>3</w:t>
            </w:r>
            <w:r w:rsidRPr="009464D6">
              <w:rPr>
                <w:rFonts w:asciiTheme="minorHAnsi" w:hAnsiTheme="minorHAnsi" w:cstheme="minorHAnsi"/>
                <w:sz w:val="16"/>
                <w:szCs w:val="16"/>
              </w:rPr>
              <w:t xml:space="preserve">. </w:t>
            </w:r>
            <w:r w:rsidRPr="009464D6">
              <w:rPr>
                <w:rFonts w:asciiTheme="minorHAnsi" w:hAnsiTheme="minorHAnsi" w:cstheme="minorHAnsi"/>
                <w:b/>
                <w:sz w:val="16"/>
                <w:szCs w:val="16"/>
              </w:rPr>
              <w:t>Βεβαίωση Καταλληλότητας Οχήματος</w:t>
            </w:r>
            <w:r w:rsidRPr="009464D6">
              <w:rPr>
                <w:rFonts w:asciiTheme="minorHAnsi" w:hAnsiTheme="minorHAnsi" w:cstheme="minorHAnsi"/>
                <w:sz w:val="16"/>
                <w:szCs w:val="16"/>
              </w:rPr>
              <w:t xml:space="preserve"> από Υγειονομικής πλευράς, η οποία εκδίδεται από τις κατά τόπους Διευθύνσεις Δημόσιας Υγείας των Περιφερειών και </w:t>
            </w:r>
            <w:r w:rsidRPr="009464D6">
              <w:rPr>
                <w:rFonts w:asciiTheme="minorHAnsi" w:hAnsiTheme="minorHAnsi" w:cstheme="minorHAnsi"/>
                <w:b/>
                <w:sz w:val="16"/>
                <w:szCs w:val="16"/>
              </w:rPr>
              <w:t>Άδεια Κυκλοφορίας Οχήματος Μεταφοράς</w:t>
            </w:r>
            <w:r w:rsidRPr="009464D6">
              <w:rPr>
                <w:rFonts w:asciiTheme="minorHAnsi" w:hAnsiTheme="minorHAnsi" w:cstheme="minorHAnsi"/>
                <w:sz w:val="16"/>
                <w:szCs w:val="16"/>
              </w:rPr>
              <w:t>, η οποία εκδίδεται από τις κατά τόπους Κτηνιατρικές Υπηρεσίες.</w:t>
            </w:r>
          </w:p>
          <w:p w:rsidR="00BC7010" w:rsidRPr="009464D6" w:rsidRDefault="00BC7010" w:rsidP="007F7A33">
            <w:pPr>
              <w:pStyle w:val="a8"/>
              <w:numPr>
                <w:ilvl w:val="0"/>
                <w:numId w:val="59"/>
              </w:numPr>
              <w:spacing w:after="360" w:line="240" w:lineRule="auto"/>
              <w:ind w:left="0" w:right="-1" w:firstLine="0"/>
              <w:jc w:val="both"/>
              <w:rPr>
                <w:rFonts w:asciiTheme="minorHAnsi" w:hAnsiTheme="minorHAnsi" w:cstheme="minorHAnsi"/>
                <w:sz w:val="16"/>
                <w:szCs w:val="16"/>
              </w:rPr>
            </w:pPr>
            <w:r w:rsidRPr="009464D6">
              <w:rPr>
                <w:rFonts w:asciiTheme="minorHAnsi" w:hAnsiTheme="minorHAnsi" w:cstheme="minorHAnsi"/>
                <w:sz w:val="16"/>
                <w:szCs w:val="16"/>
              </w:rPr>
              <w:t>Η μεταφορά θα γίνεται με καθαρά και απολυμασμένα ισοθερμικά οχήματα ψυγεία (ΚΥΑ 487/04.10.2000 (ΦΕΚ 1219Β) και θα παραδίδονται σε θερμοκρασία -18</w:t>
            </w:r>
            <w:r w:rsidRPr="009464D6">
              <w:rPr>
                <w:rFonts w:asciiTheme="minorHAnsi" w:hAnsiTheme="minorHAnsi" w:cstheme="minorHAnsi"/>
                <w:sz w:val="16"/>
                <w:szCs w:val="16"/>
                <w:vertAlign w:val="superscript"/>
              </w:rPr>
              <w:t>ο</w:t>
            </w:r>
            <w:r w:rsidRPr="009464D6">
              <w:rPr>
                <w:rFonts w:asciiTheme="minorHAnsi" w:hAnsiTheme="minorHAnsi" w:cstheme="minorHAnsi"/>
                <w:sz w:val="16"/>
                <w:szCs w:val="16"/>
              </w:rPr>
              <w:t xml:space="preserve"> </w:t>
            </w:r>
            <w:r w:rsidRPr="009464D6">
              <w:rPr>
                <w:rFonts w:asciiTheme="minorHAnsi" w:hAnsiTheme="minorHAnsi" w:cstheme="minorHAnsi"/>
                <w:sz w:val="16"/>
                <w:szCs w:val="16"/>
                <w:lang w:val="en-US"/>
              </w:rPr>
              <w:t>C</w:t>
            </w:r>
            <w:r w:rsidRPr="009464D6">
              <w:rPr>
                <w:rFonts w:asciiTheme="minorHAnsi" w:hAnsiTheme="minorHAnsi" w:cstheme="minorHAnsi"/>
                <w:sz w:val="16"/>
                <w:szCs w:val="16"/>
              </w:rPr>
              <w:t xml:space="preserve"> μέχρι τους χώρους αποθήκευσης του Νοσοκομείου σύμφωνα με τις οδηγίες 89/108/ΕΟΚ92/1/ΕΟΚ και 92/2/ΕΟΚ Κανονισμό ΕΚ αριθμ.37/2005 της ΕΠΙΤΡΟΠΗΣ της 12</w:t>
            </w:r>
            <w:r w:rsidRPr="009464D6">
              <w:rPr>
                <w:rFonts w:asciiTheme="minorHAnsi" w:hAnsiTheme="minorHAnsi" w:cstheme="minorHAnsi"/>
                <w:sz w:val="16"/>
                <w:szCs w:val="16"/>
                <w:vertAlign w:val="superscript"/>
              </w:rPr>
              <w:t>ης</w:t>
            </w:r>
            <w:r w:rsidRPr="009464D6">
              <w:rPr>
                <w:rFonts w:asciiTheme="minorHAnsi" w:hAnsiTheme="minorHAnsi" w:cstheme="minorHAnsi"/>
                <w:sz w:val="16"/>
                <w:szCs w:val="16"/>
              </w:rPr>
              <w:t xml:space="preserve"> Ιανουαρίου 2005 σχετικά με τον έλεγχο της θερμοκρασίας στα μέσα μεταφοράς και στους χώρους αποθήκευσης κα φύλαξης τροφίμων βαθειάς κατάψυξης και την εκάστοτε ισχύουσα Νομοθεσία και θα φέρουν καταγραφικό θερμοκρασίας του θαλάμου μεταφοράς και το οίο θα παραδίδεται με το προϊόν.</w:t>
            </w:r>
          </w:p>
          <w:p w:rsidR="00BC7010" w:rsidRPr="009464D6" w:rsidRDefault="00BC7010" w:rsidP="007F7A33">
            <w:pPr>
              <w:spacing w:after="360" w:line="240" w:lineRule="auto"/>
              <w:jc w:val="both"/>
              <w:rPr>
                <w:rFonts w:asciiTheme="minorHAnsi" w:hAnsiTheme="minorHAnsi" w:cstheme="minorHAnsi"/>
                <w:sz w:val="16"/>
                <w:szCs w:val="16"/>
              </w:rPr>
            </w:pPr>
            <w:r w:rsidRPr="009464D6">
              <w:rPr>
                <w:rFonts w:asciiTheme="minorHAnsi" w:hAnsiTheme="minorHAnsi" w:cstheme="minorHAnsi"/>
                <w:sz w:val="16"/>
                <w:szCs w:val="16"/>
              </w:rPr>
              <w:t xml:space="preserve"> Κατά την ώρα παράδοση ο προμηθευτής οφείλει να προσκομίζει και παραδίδει στην επιτροπή παραλαβής αντίγραφο του καταγραφικού της θερμοκρασία του οχήματος μεταφοράς, ο δε μεταφορέας θα πρέπει να διαθέτει Βιβλιάριο υγείας και να φέρει κατά την διάρκεια των χειρισμών παράδοσης των τροφίμων όπου απαιτείται, γάντια μιας χρήσης.</w:t>
            </w:r>
          </w:p>
          <w:p w:rsidR="00BC7010" w:rsidRPr="009464D6" w:rsidRDefault="00BC7010" w:rsidP="007F7A33">
            <w:pPr>
              <w:spacing w:line="240" w:lineRule="auto"/>
              <w:ind w:right="-1"/>
              <w:jc w:val="both"/>
              <w:rPr>
                <w:rFonts w:asciiTheme="minorHAnsi" w:hAnsiTheme="minorHAnsi" w:cstheme="minorHAnsi"/>
                <w:sz w:val="16"/>
                <w:szCs w:val="16"/>
              </w:rPr>
            </w:pPr>
            <w:r w:rsidRPr="009464D6">
              <w:rPr>
                <w:rFonts w:asciiTheme="minorHAnsi" w:hAnsiTheme="minorHAnsi" w:cstheme="minorHAnsi"/>
                <w:sz w:val="16"/>
                <w:szCs w:val="16"/>
              </w:rPr>
              <w:t>Ο προμηθευτής υποχρεούται να παραδίδει τα τρόφιμα ως προς το είδος και την ποσότητα, σύμφωνα με την δοθείσα παραγγελία του Νοσοκομείου, όπως επίσης και να παρέχει στην επιτροπή παραλαβής κάθε πληροφορία και στοιχείο που θα της ζητείται σχετικά με τον προσδιορισμό του είδους.</w:t>
            </w:r>
          </w:p>
          <w:p w:rsidR="00B95EFB" w:rsidRPr="00BC7010" w:rsidRDefault="00BC7010" w:rsidP="007F7A33">
            <w:pPr>
              <w:spacing w:line="240" w:lineRule="auto"/>
              <w:ind w:right="-1"/>
              <w:jc w:val="both"/>
              <w:rPr>
                <w:rFonts w:asciiTheme="minorHAnsi" w:eastAsia="Times New Roman" w:hAnsiTheme="minorHAnsi" w:cstheme="minorHAnsi"/>
                <w:color w:val="000000"/>
                <w:sz w:val="16"/>
                <w:szCs w:val="16"/>
                <w:lang w:eastAsia="el-GR"/>
              </w:rPr>
            </w:pPr>
            <w:r w:rsidRPr="009464D6">
              <w:rPr>
                <w:rFonts w:asciiTheme="minorHAnsi" w:hAnsiTheme="minorHAnsi" w:cstheme="minorHAnsi"/>
                <w:sz w:val="16"/>
                <w:szCs w:val="16"/>
              </w:rPr>
              <w:t>Τα είδη και οι ποσότητες θα παραδίδονται μετά από έγγραφη παραγγελία, η οποία θα δίδεται 24 ή 48 ώρες, ανάλογα με την διατηρησιμότητα του τροφίμου, πριν την παράδοση.</w:t>
            </w:r>
          </w:p>
        </w:tc>
        <w:tc>
          <w:tcPr>
            <w:tcW w:w="1275" w:type="dxa"/>
            <w:tcBorders>
              <w:top w:val="single" w:sz="4" w:space="0" w:color="auto"/>
              <w:left w:val="nil"/>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B95EFB" w:rsidRPr="00000B9B" w:rsidRDefault="00B95EFB" w:rsidP="00000B9B">
            <w:pPr>
              <w:spacing w:after="0" w:line="240" w:lineRule="auto"/>
              <w:rPr>
                <w:rFonts w:eastAsia="Times New Roman" w:cs="Calibri"/>
                <w:color w:val="000000"/>
                <w:lang w:eastAsia="el-GR"/>
              </w:rPr>
            </w:pPr>
          </w:p>
        </w:tc>
      </w:tr>
      <w:tr w:rsidR="00183A49" w:rsidTr="007F7A33">
        <w:trPr>
          <w:trHeight w:val="315"/>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183A49" w:rsidRPr="007B2060" w:rsidRDefault="00183A49" w:rsidP="007F7A33">
            <w:pPr>
              <w:rPr>
                <w:rFonts w:asciiTheme="minorHAnsi" w:hAnsiTheme="minorHAnsi" w:cstheme="minorHAnsi"/>
                <w:b/>
                <w:bCs/>
                <w:color w:val="000000"/>
                <w:sz w:val="18"/>
                <w:szCs w:val="18"/>
              </w:rPr>
            </w:pPr>
            <w:r w:rsidRPr="007B2060">
              <w:rPr>
                <w:rFonts w:asciiTheme="minorHAnsi" w:hAnsiTheme="minorHAnsi" w:cstheme="minorHAnsi"/>
                <w:b/>
                <w:bCs/>
                <w:color w:val="000000"/>
                <w:sz w:val="18"/>
                <w:szCs w:val="18"/>
              </w:rPr>
              <w:lastRenderedPageBreak/>
              <w:t xml:space="preserve">1. </w:t>
            </w:r>
            <w:r w:rsidRPr="007B2060">
              <w:rPr>
                <w:rFonts w:asciiTheme="minorHAnsi" w:hAnsiTheme="minorHAnsi" w:cstheme="minorHAnsi"/>
                <w:color w:val="000000"/>
                <w:sz w:val="18"/>
                <w:szCs w:val="18"/>
              </w:rPr>
              <w:t>Κ.Τ.&amp;Π Άρθρα 92,93.</w:t>
            </w:r>
          </w:p>
        </w:tc>
        <w:tc>
          <w:tcPr>
            <w:tcW w:w="1275" w:type="dxa"/>
            <w:tcBorders>
              <w:top w:val="single" w:sz="4" w:space="0" w:color="auto"/>
              <w:bottom w:val="single" w:sz="4" w:space="0" w:color="auto"/>
              <w:right w:val="single" w:sz="4" w:space="0" w:color="auto"/>
            </w:tcBorders>
            <w:vAlign w:val="bottom"/>
          </w:tcPr>
          <w:p w:rsidR="00183A49" w:rsidRDefault="00183A49" w:rsidP="00183A49">
            <w:pPr>
              <w:tabs>
                <w:tab w:val="left" w:pos="1612"/>
              </w:tabs>
              <w:jc w:val="both"/>
              <w:rPr>
                <w:rFonts w:ascii="Bookman Old Style" w:hAnsi="Bookman Old Style" w:cs="Calibri"/>
                <w:b/>
                <w:bCs/>
                <w:color w:val="000000"/>
                <w:sz w:val="24"/>
                <w:szCs w:val="24"/>
              </w:rPr>
            </w:pPr>
          </w:p>
        </w:tc>
        <w:tc>
          <w:tcPr>
            <w:tcW w:w="1418" w:type="dxa"/>
            <w:tcBorders>
              <w:top w:val="single" w:sz="4" w:space="0" w:color="auto"/>
              <w:bottom w:val="single" w:sz="4" w:space="0" w:color="auto"/>
              <w:right w:val="single" w:sz="4" w:space="0" w:color="auto"/>
            </w:tcBorders>
            <w:vAlign w:val="bottom"/>
          </w:tcPr>
          <w:p w:rsidR="00183A49" w:rsidRDefault="00183A49" w:rsidP="00183A49">
            <w:pPr>
              <w:tabs>
                <w:tab w:val="left" w:pos="1612"/>
              </w:tabs>
              <w:jc w:val="both"/>
              <w:rPr>
                <w:rFonts w:ascii="Bookman Old Style" w:hAnsi="Bookman Old Style" w:cs="Calibri"/>
                <w:b/>
                <w:bCs/>
                <w:color w:val="000000"/>
                <w:sz w:val="24"/>
                <w:szCs w:val="24"/>
              </w:rPr>
            </w:pPr>
          </w:p>
        </w:tc>
        <w:tc>
          <w:tcPr>
            <w:tcW w:w="1417" w:type="dxa"/>
            <w:gridSpan w:val="2"/>
            <w:tcBorders>
              <w:top w:val="single" w:sz="4" w:space="0" w:color="auto"/>
              <w:bottom w:val="single" w:sz="4" w:space="0" w:color="auto"/>
              <w:right w:val="single" w:sz="4" w:space="0" w:color="auto"/>
            </w:tcBorders>
            <w:vAlign w:val="bottom"/>
          </w:tcPr>
          <w:p w:rsidR="00183A49" w:rsidRDefault="00183A49" w:rsidP="00183A49">
            <w:pPr>
              <w:tabs>
                <w:tab w:val="left" w:pos="1612"/>
              </w:tabs>
              <w:jc w:val="both"/>
              <w:rPr>
                <w:rFonts w:ascii="Bookman Old Style" w:hAnsi="Bookman Old Style" w:cs="Calibri"/>
                <w:b/>
                <w:bCs/>
                <w:color w:val="000000"/>
                <w:sz w:val="24"/>
                <w:szCs w:val="24"/>
              </w:rPr>
            </w:pPr>
          </w:p>
        </w:tc>
      </w:tr>
      <w:tr w:rsidR="00183A49" w:rsidTr="007F7A33">
        <w:trPr>
          <w:trHeight w:val="615"/>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183A49" w:rsidRPr="007B2060" w:rsidRDefault="00183A49" w:rsidP="007F7A33">
            <w:pPr>
              <w:rPr>
                <w:rFonts w:asciiTheme="minorHAnsi" w:hAnsiTheme="minorHAnsi" w:cstheme="minorHAnsi"/>
                <w:b/>
                <w:bCs/>
                <w:color w:val="000000"/>
                <w:sz w:val="18"/>
                <w:szCs w:val="18"/>
              </w:rPr>
            </w:pPr>
            <w:r w:rsidRPr="007B2060">
              <w:rPr>
                <w:rFonts w:asciiTheme="minorHAnsi" w:hAnsiTheme="minorHAnsi" w:cstheme="minorHAnsi"/>
                <w:b/>
                <w:bCs/>
                <w:color w:val="000000"/>
                <w:sz w:val="18"/>
                <w:szCs w:val="18"/>
              </w:rPr>
              <w:t xml:space="preserve">2. </w:t>
            </w:r>
            <w:r w:rsidRPr="007B2060">
              <w:rPr>
                <w:rFonts w:asciiTheme="minorHAnsi" w:hAnsiTheme="minorHAnsi" w:cstheme="minorHAnsi"/>
                <w:color w:val="000000"/>
                <w:sz w:val="18"/>
                <w:szCs w:val="18"/>
              </w:rPr>
              <w:t>Π.Δ. 786/1978, περί κτηνιατρικής επιθεώρησης αλιευμάτων και Π.Δ. 290/92, τροποποίηση του Π.Δ. 786/78.</w:t>
            </w:r>
          </w:p>
        </w:tc>
        <w:tc>
          <w:tcPr>
            <w:tcW w:w="1275" w:type="dxa"/>
            <w:tcBorders>
              <w:top w:val="single" w:sz="4" w:space="0" w:color="auto"/>
              <w:bottom w:val="single" w:sz="4" w:space="0" w:color="auto"/>
              <w:right w:val="single" w:sz="4" w:space="0" w:color="auto"/>
            </w:tcBorders>
            <w:vAlign w:val="bottom"/>
          </w:tcPr>
          <w:p w:rsidR="00183A49" w:rsidRDefault="00183A49">
            <w:pPr>
              <w:jc w:val="both"/>
              <w:rPr>
                <w:rFonts w:ascii="Bookman Old Style" w:hAnsi="Bookman Old Style" w:cs="Calibri"/>
                <w:b/>
                <w:bCs/>
                <w:color w:val="000000"/>
                <w:sz w:val="24"/>
                <w:szCs w:val="24"/>
              </w:rPr>
            </w:pPr>
          </w:p>
        </w:tc>
        <w:tc>
          <w:tcPr>
            <w:tcW w:w="1418" w:type="dxa"/>
            <w:tcBorders>
              <w:top w:val="single" w:sz="4" w:space="0" w:color="auto"/>
              <w:bottom w:val="single" w:sz="4" w:space="0" w:color="auto"/>
              <w:right w:val="single" w:sz="4" w:space="0" w:color="auto"/>
            </w:tcBorders>
            <w:vAlign w:val="bottom"/>
          </w:tcPr>
          <w:p w:rsidR="00183A49" w:rsidRDefault="00183A49" w:rsidP="00183A49">
            <w:pPr>
              <w:jc w:val="both"/>
              <w:rPr>
                <w:rFonts w:ascii="Bookman Old Style" w:hAnsi="Bookman Old Style" w:cs="Calibri"/>
                <w:b/>
                <w:bCs/>
                <w:color w:val="000000"/>
                <w:sz w:val="24"/>
                <w:szCs w:val="24"/>
              </w:rPr>
            </w:pPr>
          </w:p>
        </w:tc>
        <w:tc>
          <w:tcPr>
            <w:tcW w:w="1417" w:type="dxa"/>
            <w:gridSpan w:val="2"/>
            <w:tcBorders>
              <w:top w:val="single" w:sz="4" w:space="0" w:color="auto"/>
              <w:bottom w:val="single" w:sz="4" w:space="0" w:color="auto"/>
              <w:right w:val="single" w:sz="4" w:space="0" w:color="auto"/>
            </w:tcBorders>
            <w:vAlign w:val="bottom"/>
          </w:tcPr>
          <w:p w:rsidR="00183A49" w:rsidRDefault="00183A49" w:rsidP="00183A49">
            <w:pPr>
              <w:jc w:val="both"/>
              <w:rPr>
                <w:rFonts w:ascii="Bookman Old Style" w:hAnsi="Bookman Old Style" w:cs="Calibri"/>
                <w:b/>
                <w:bCs/>
                <w:color w:val="000000"/>
                <w:sz w:val="24"/>
                <w:szCs w:val="24"/>
              </w:rPr>
            </w:pPr>
          </w:p>
        </w:tc>
      </w:tr>
      <w:tr w:rsidR="00183A49" w:rsidTr="007F7A33">
        <w:trPr>
          <w:trHeight w:val="1399"/>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183A49" w:rsidRPr="007B2060" w:rsidRDefault="00183A49" w:rsidP="007F7A33">
            <w:pPr>
              <w:rPr>
                <w:rFonts w:asciiTheme="minorHAnsi" w:hAnsiTheme="minorHAnsi" w:cstheme="minorHAnsi"/>
                <w:b/>
                <w:bCs/>
                <w:color w:val="000000"/>
                <w:sz w:val="18"/>
                <w:szCs w:val="18"/>
              </w:rPr>
            </w:pPr>
            <w:r w:rsidRPr="007B2060">
              <w:rPr>
                <w:rFonts w:asciiTheme="minorHAnsi" w:hAnsiTheme="minorHAnsi" w:cstheme="minorHAnsi"/>
                <w:b/>
                <w:bCs/>
                <w:color w:val="000000"/>
                <w:sz w:val="18"/>
                <w:szCs w:val="18"/>
              </w:rPr>
              <w:t xml:space="preserve">3. </w:t>
            </w:r>
            <w:r w:rsidRPr="007B2060">
              <w:rPr>
                <w:rFonts w:asciiTheme="minorHAnsi" w:hAnsiTheme="minorHAnsi" w:cstheme="minorHAnsi"/>
                <w:color w:val="000000"/>
                <w:sz w:val="18"/>
                <w:szCs w:val="18"/>
              </w:rPr>
              <w:t>Π.Δ. 290/92 «Τροποποίηση διατάξεων του Π.Δ. 786/78 περί της κτηνιατρικής επιθεώρησης νωπών, κατεψυγμένων και λοιπών συντηρημένων εδώδιμων αλιευμάτων» και το άρθρο 11 &amp; 7 εδάφιο δ του Κωδικός Τροφίμων - Ποτών σε εναρμόνιση με την οδηγία 89/395/ΕΟΚ σύμφωνα με την απόφαση του ΑΧΣ 804/90.</w:t>
            </w:r>
          </w:p>
        </w:tc>
        <w:tc>
          <w:tcPr>
            <w:tcW w:w="1275" w:type="dxa"/>
            <w:tcBorders>
              <w:top w:val="single" w:sz="4" w:space="0" w:color="auto"/>
              <w:bottom w:val="single" w:sz="4" w:space="0" w:color="auto"/>
              <w:right w:val="single" w:sz="4" w:space="0" w:color="auto"/>
            </w:tcBorders>
            <w:vAlign w:val="bottom"/>
          </w:tcPr>
          <w:p w:rsidR="00183A49" w:rsidRDefault="00183A49">
            <w:pPr>
              <w:jc w:val="both"/>
              <w:rPr>
                <w:rFonts w:ascii="Bookman Old Style" w:hAnsi="Bookman Old Style" w:cs="Calibri"/>
                <w:b/>
                <w:bCs/>
                <w:color w:val="000000"/>
                <w:sz w:val="24"/>
                <w:szCs w:val="24"/>
              </w:rPr>
            </w:pPr>
          </w:p>
        </w:tc>
        <w:tc>
          <w:tcPr>
            <w:tcW w:w="1418" w:type="dxa"/>
            <w:tcBorders>
              <w:top w:val="single" w:sz="4" w:space="0" w:color="auto"/>
              <w:bottom w:val="single" w:sz="4" w:space="0" w:color="auto"/>
              <w:right w:val="single" w:sz="4" w:space="0" w:color="auto"/>
            </w:tcBorders>
            <w:vAlign w:val="bottom"/>
          </w:tcPr>
          <w:p w:rsidR="00183A49" w:rsidRDefault="00183A49" w:rsidP="00183A49">
            <w:pPr>
              <w:jc w:val="both"/>
              <w:rPr>
                <w:rFonts w:ascii="Bookman Old Style" w:hAnsi="Bookman Old Style" w:cs="Calibri"/>
                <w:b/>
                <w:bCs/>
                <w:color w:val="000000"/>
                <w:sz w:val="24"/>
                <w:szCs w:val="24"/>
              </w:rPr>
            </w:pPr>
          </w:p>
        </w:tc>
        <w:tc>
          <w:tcPr>
            <w:tcW w:w="1417" w:type="dxa"/>
            <w:gridSpan w:val="2"/>
            <w:tcBorders>
              <w:top w:val="single" w:sz="4" w:space="0" w:color="auto"/>
              <w:bottom w:val="single" w:sz="4" w:space="0" w:color="auto"/>
              <w:right w:val="single" w:sz="4" w:space="0" w:color="auto"/>
            </w:tcBorders>
            <w:vAlign w:val="bottom"/>
          </w:tcPr>
          <w:p w:rsidR="00183A49" w:rsidRDefault="00183A49" w:rsidP="00183A49">
            <w:pPr>
              <w:jc w:val="both"/>
              <w:rPr>
                <w:rFonts w:ascii="Bookman Old Style" w:hAnsi="Bookman Old Style" w:cs="Calibri"/>
                <w:b/>
                <w:bCs/>
                <w:color w:val="000000"/>
                <w:sz w:val="24"/>
                <w:szCs w:val="24"/>
              </w:rPr>
            </w:pPr>
          </w:p>
        </w:tc>
      </w:tr>
      <w:tr w:rsidR="00183A49" w:rsidTr="007F7A33">
        <w:trPr>
          <w:trHeight w:val="615"/>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183A49" w:rsidRPr="007B2060" w:rsidRDefault="00183A49" w:rsidP="007F7A33">
            <w:pPr>
              <w:rPr>
                <w:rFonts w:asciiTheme="minorHAnsi" w:hAnsiTheme="minorHAnsi" w:cstheme="minorHAnsi"/>
                <w:b/>
                <w:bCs/>
                <w:color w:val="000000"/>
                <w:sz w:val="18"/>
                <w:szCs w:val="18"/>
              </w:rPr>
            </w:pPr>
            <w:r w:rsidRPr="007B2060">
              <w:rPr>
                <w:rFonts w:asciiTheme="minorHAnsi" w:hAnsiTheme="minorHAnsi" w:cstheme="minorHAnsi"/>
                <w:b/>
                <w:bCs/>
                <w:color w:val="000000"/>
                <w:sz w:val="18"/>
                <w:szCs w:val="18"/>
              </w:rPr>
              <w:t xml:space="preserve">4.           </w:t>
            </w:r>
            <w:r w:rsidRPr="007B2060">
              <w:rPr>
                <w:rFonts w:asciiTheme="minorHAnsi" w:hAnsiTheme="minorHAnsi" w:cstheme="minorHAnsi"/>
                <w:color w:val="000000"/>
                <w:sz w:val="18"/>
                <w:szCs w:val="18"/>
              </w:rPr>
              <w:t>Κανονισμός Π.Δ.412/94 περί υγειονομικών όρων παραγωγής και διάθεσης μαλακίων και αλιευμάτων,</w:t>
            </w:r>
          </w:p>
        </w:tc>
        <w:tc>
          <w:tcPr>
            <w:tcW w:w="1275" w:type="dxa"/>
            <w:tcBorders>
              <w:top w:val="single" w:sz="4" w:space="0" w:color="auto"/>
              <w:bottom w:val="single" w:sz="4" w:space="0" w:color="auto"/>
              <w:right w:val="single" w:sz="4" w:space="0" w:color="auto"/>
            </w:tcBorders>
            <w:vAlign w:val="bottom"/>
          </w:tcPr>
          <w:p w:rsidR="00183A49" w:rsidRDefault="00183A49">
            <w:pPr>
              <w:rPr>
                <w:rFonts w:ascii="Bookman Old Style" w:hAnsi="Bookman Old Style" w:cs="Calibri"/>
                <w:b/>
                <w:bCs/>
                <w:color w:val="000000"/>
                <w:sz w:val="24"/>
                <w:szCs w:val="24"/>
              </w:rPr>
            </w:pPr>
          </w:p>
        </w:tc>
        <w:tc>
          <w:tcPr>
            <w:tcW w:w="1418" w:type="dxa"/>
            <w:tcBorders>
              <w:top w:val="single" w:sz="4" w:space="0" w:color="auto"/>
              <w:bottom w:val="single" w:sz="4" w:space="0" w:color="auto"/>
              <w:right w:val="single" w:sz="4" w:space="0" w:color="auto"/>
            </w:tcBorders>
            <w:vAlign w:val="bottom"/>
          </w:tcPr>
          <w:p w:rsidR="00183A49" w:rsidRDefault="00183A49" w:rsidP="00183A49">
            <w:pPr>
              <w:rPr>
                <w:rFonts w:ascii="Bookman Old Style" w:hAnsi="Bookman Old Style" w:cs="Calibri"/>
                <w:b/>
                <w:bCs/>
                <w:color w:val="000000"/>
                <w:sz w:val="24"/>
                <w:szCs w:val="24"/>
              </w:rPr>
            </w:pPr>
          </w:p>
        </w:tc>
        <w:tc>
          <w:tcPr>
            <w:tcW w:w="1417" w:type="dxa"/>
            <w:gridSpan w:val="2"/>
            <w:tcBorders>
              <w:top w:val="single" w:sz="4" w:space="0" w:color="auto"/>
              <w:bottom w:val="single" w:sz="4" w:space="0" w:color="auto"/>
              <w:right w:val="single" w:sz="4" w:space="0" w:color="auto"/>
            </w:tcBorders>
            <w:vAlign w:val="bottom"/>
          </w:tcPr>
          <w:p w:rsidR="00183A49" w:rsidRDefault="00183A49" w:rsidP="00183A49">
            <w:pPr>
              <w:rPr>
                <w:rFonts w:ascii="Bookman Old Style" w:hAnsi="Bookman Old Style" w:cs="Calibri"/>
                <w:b/>
                <w:bCs/>
                <w:color w:val="000000"/>
                <w:sz w:val="24"/>
                <w:szCs w:val="24"/>
              </w:rPr>
            </w:pPr>
          </w:p>
        </w:tc>
      </w:tr>
      <w:tr w:rsidR="00183A49" w:rsidTr="007F7A33">
        <w:trPr>
          <w:trHeight w:val="615"/>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183A49" w:rsidRPr="007B2060" w:rsidRDefault="00183A49" w:rsidP="007F7A33">
            <w:pPr>
              <w:rPr>
                <w:rFonts w:asciiTheme="minorHAnsi" w:hAnsiTheme="minorHAnsi" w:cstheme="minorHAnsi"/>
                <w:b/>
                <w:bCs/>
                <w:color w:val="000000"/>
                <w:sz w:val="18"/>
                <w:szCs w:val="18"/>
              </w:rPr>
            </w:pPr>
            <w:r w:rsidRPr="007B2060">
              <w:rPr>
                <w:rFonts w:asciiTheme="minorHAnsi" w:hAnsiTheme="minorHAnsi" w:cstheme="minorHAnsi"/>
                <w:b/>
                <w:bCs/>
                <w:color w:val="000000"/>
                <w:sz w:val="18"/>
                <w:szCs w:val="18"/>
              </w:rPr>
              <w:t xml:space="preserve">5.           </w:t>
            </w:r>
            <w:r w:rsidRPr="007B2060">
              <w:rPr>
                <w:rFonts w:asciiTheme="minorHAnsi" w:hAnsiTheme="minorHAnsi" w:cstheme="minorHAnsi"/>
                <w:color w:val="000000"/>
                <w:sz w:val="18"/>
                <w:szCs w:val="18"/>
              </w:rPr>
              <w:t>Κανονισμός 2406/96/Ε.Κ. περί προδιαγραφών εμπορίας αλιευτικών προϊόντων</w:t>
            </w:r>
          </w:p>
        </w:tc>
        <w:tc>
          <w:tcPr>
            <w:tcW w:w="1275" w:type="dxa"/>
            <w:tcBorders>
              <w:top w:val="single" w:sz="4" w:space="0" w:color="auto"/>
              <w:bottom w:val="single" w:sz="4" w:space="0" w:color="auto"/>
              <w:right w:val="single" w:sz="4" w:space="0" w:color="auto"/>
            </w:tcBorders>
            <w:vAlign w:val="bottom"/>
          </w:tcPr>
          <w:p w:rsidR="00183A49" w:rsidRDefault="00183A49">
            <w:pPr>
              <w:rPr>
                <w:rFonts w:ascii="Bookman Old Style" w:hAnsi="Bookman Old Style" w:cs="Calibri"/>
                <w:b/>
                <w:bCs/>
                <w:color w:val="000000"/>
                <w:sz w:val="24"/>
                <w:szCs w:val="24"/>
              </w:rPr>
            </w:pPr>
          </w:p>
        </w:tc>
        <w:tc>
          <w:tcPr>
            <w:tcW w:w="1418" w:type="dxa"/>
            <w:tcBorders>
              <w:top w:val="single" w:sz="4" w:space="0" w:color="auto"/>
              <w:bottom w:val="single" w:sz="4" w:space="0" w:color="auto"/>
              <w:right w:val="single" w:sz="4" w:space="0" w:color="auto"/>
            </w:tcBorders>
            <w:vAlign w:val="bottom"/>
          </w:tcPr>
          <w:p w:rsidR="00183A49" w:rsidRDefault="00183A49" w:rsidP="00183A49">
            <w:pPr>
              <w:rPr>
                <w:rFonts w:ascii="Bookman Old Style" w:hAnsi="Bookman Old Style" w:cs="Calibri"/>
                <w:b/>
                <w:bCs/>
                <w:color w:val="000000"/>
                <w:sz w:val="24"/>
                <w:szCs w:val="24"/>
              </w:rPr>
            </w:pPr>
          </w:p>
        </w:tc>
        <w:tc>
          <w:tcPr>
            <w:tcW w:w="1417" w:type="dxa"/>
            <w:gridSpan w:val="2"/>
            <w:tcBorders>
              <w:top w:val="single" w:sz="4" w:space="0" w:color="auto"/>
              <w:bottom w:val="single" w:sz="4" w:space="0" w:color="auto"/>
              <w:right w:val="single" w:sz="4" w:space="0" w:color="auto"/>
            </w:tcBorders>
            <w:vAlign w:val="bottom"/>
          </w:tcPr>
          <w:p w:rsidR="00183A49" w:rsidRDefault="00183A49" w:rsidP="00183A49">
            <w:pPr>
              <w:rPr>
                <w:rFonts w:ascii="Bookman Old Style" w:hAnsi="Bookman Old Style" w:cs="Calibri"/>
                <w:b/>
                <w:bCs/>
                <w:color w:val="000000"/>
                <w:sz w:val="24"/>
                <w:szCs w:val="24"/>
              </w:rPr>
            </w:pPr>
          </w:p>
        </w:tc>
      </w:tr>
      <w:tr w:rsidR="00183A49" w:rsidTr="007F7A33">
        <w:trPr>
          <w:trHeight w:val="76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183A49" w:rsidRPr="007B2060" w:rsidRDefault="00183A49" w:rsidP="007F7A33">
            <w:pPr>
              <w:rPr>
                <w:rFonts w:asciiTheme="minorHAnsi" w:hAnsiTheme="minorHAnsi" w:cstheme="minorHAnsi"/>
                <w:b/>
                <w:bCs/>
                <w:color w:val="000000"/>
                <w:sz w:val="18"/>
                <w:szCs w:val="18"/>
              </w:rPr>
            </w:pPr>
            <w:r w:rsidRPr="007B2060">
              <w:rPr>
                <w:rFonts w:asciiTheme="minorHAnsi" w:hAnsiTheme="minorHAnsi" w:cstheme="minorHAnsi"/>
                <w:b/>
                <w:bCs/>
                <w:color w:val="000000"/>
                <w:sz w:val="18"/>
                <w:szCs w:val="18"/>
              </w:rPr>
              <w:t xml:space="preserve">6.           </w:t>
            </w:r>
            <w:r w:rsidRPr="007B2060">
              <w:rPr>
                <w:rFonts w:asciiTheme="minorHAnsi" w:hAnsiTheme="minorHAnsi" w:cstheme="minorHAnsi"/>
                <w:color w:val="000000"/>
                <w:sz w:val="18"/>
                <w:szCs w:val="18"/>
              </w:rPr>
              <w:t>Αγορανομική Διάταξης 14/89 αριθμός 4, άρθρο 107 σχετικά με την εμπορία και διάθεση κατεψυγμένων αλιευμάτων σε σχέση με το ποσοστό του επίπαγου του άρθρου 1 του Π.Δ. 290/92.</w:t>
            </w:r>
          </w:p>
        </w:tc>
        <w:tc>
          <w:tcPr>
            <w:tcW w:w="1275" w:type="dxa"/>
            <w:tcBorders>
              <w:top w:val="single" w:sz="4" w:space="0" w:color="auto"/>
              <w:bottom w:val="single" w:sz="4" w:space="0" w:color="auto"/>
              <w:right w:val="single" w:sz="4" w:space="0" w:color="auto"/>
            </w:tcBorders>
            <w:vAlign w:val="bottom"/>
          </w:tcPr>
          <w:p w:rsidR="00183A49" w:rsidRDefault="00183A49">
            <w:pPr>
              <w:rPr>
                <w:rFonts w:ascii="Bookman Old Style" w:hAnsi="Bookman Old Style" w:cs="Calibri"/>
                <w:b/>
                <w:bCs/>
                <w:color w:val="000000"/>
                <w:sz w:val="24"/>
                <w:szCs w:val="24"/>
              </w:rPr>
            </w:pPr>
          </w:p>
        </w:tc>
        <w:tc>
          <w:tcPr>
            <w:tcW w:w="1418" w:type="dxa"/>
            <w:tcBorders>
              <w:top w:val="single" w:sz="4" w:space="0" w:color="auto"/>
              <w:bottom w:val="single" w:sz="4" w:space="0" w:color="auto"/>
              <w:right w:val="single" w:sz="4" w:space="0" w:color="auto"/>
            </w:tcBorders>
            <w:vAlign w:val="bottom"/>
          </w:tcPr>
          <w:p w:rsidR="00183A49" w:rsidRDefault="00183A49" w:rsidP="00183A49">
            <w:pPr>
              <w:rPr>
                <w:rFonts w:ascii="Bookman Old Style" w:hAnsi="Bookman Old Style" w:cs="Calibri"/>
                <w:b/>
                <w:bCs/>
                <w:color w:val="000000"/>
                <w:sz w:val="24"/>
                <w:szCs w:val="24"/>
              </w:rPr>
            </w:pPr>
          </w:p>
        </w:tc>
        <w:tc>
          <w:tcPr>
            <w:tcW w:w="1417" w:type="dxa"/>
            <w:gridSpan w:val="2"/>
            <w:tcBorders>
              <w:top w:val="single" w:sz="4" w:space="0" w:color="auto"/>
              <w:bottom w:val="single" w:sz="4" w:space="0" w:color="auto"/>
              <w:right w:val="single" w:sz="4" w:space="0" w:color="auto"/>
            </w:tcBorders>
            <w:vAlign w:val="bottom"/>
          </w:tcPr>
          <w:p w:rsidR="00183A49" w:rsidRDefault="00183A49" w:rsidP="00183A49">
            <w:pPr>
              <w:rPr>
                <w:rFonts w:ascii="Bookman Old Style" w:hAnsi="Bookman Old Style" w:cs="Calibri"/>
                <w:b/>
                <w:bCs/>
                <w:color w:val="000000"/>
                <w:sz w:val="24"/>
                <w:szCs w:val="24"/>
              </w:rPr>
            </w:pPr>
          </w:p>
        </w:tc>
      </w:tr>
      <w:tr w:rsidR="00183A49" w:rsidTr="007F7A33">
        <w:trPr>
          <w:trHeight w:val="2248"/>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183A49" w:rsidRPr="007B2060" w:rsidRDefault="00183A49" w:rsidP="007F7A33">
            <w:pPr>
              <w:rPr>
                <w:rFonts w:asciiTheme="minorHAnsi" w:hAnsiTheme="minorHAnsi" w:cstheme="minorHAnsi"/>
                <w:b/>
                <w:bCs/>
                <w:color w:val="000000"/>
                <w:sz w:val="18"/>
                <w:szCs w:val="18"/>
              </w:rPr>
            </w:pPr>
            <w:r w:rsidRPr="007B2060">
              <w:rPr>
                <w:rFonts w:asciiTheme="minorHAnsi" w:hAnsiTheme="minorHAnsi" w:cstheme="minorHAnsi"/>
                <w:b/>
                <w:bCs/>
                <w:color w:val="000000"/>
                <w:sz w:val="18"/>
                <w:szCs w:val="18"/>
              </w:rPr>
              <w:t xml:space="preserve">7.           </w:t>
            </w:r>
            <w:r w:rsidRPr="007B2060">
              <w:rPr>
                <w:rFonts w:asciiTheme="minorHAnsi" w:hAnsiTheme="minorHAnsi" w:cstheme="minorHAnsi"/>
                <w:color w:val="000000"/>
                <w:sz w:val="18"/>
                <w:szCs w:val="18"/>
              </w:rPr>
              <w:t>Π.Δ. 79/2007- ΦΕΚ 95/Α'/3.5.2007 Αναγκαία συμπληρωματικά μέτρα εφαρμογής των Κανονισμών (ΕΚ) υπ’ αριθμ. 178/2002, 852/2004, 853/2004, 854/2004 και 882/2004 του Ευρωπαϊκού Κοινοβουλίου και του Συμβουλίου όσον αφορά τους κανόνες υγιεινής για τα τρόφιμα ζωικής προέλευσης, των επίσημων ελέγχων στα προϊόντα αυτά που προορίζονται για κατανάλωση από τον άνθρωπο και τους κανόνες υγείας και καλής διαβίωσης των ζώων και εναρμόνιση της κτηνιατρικής νομοθεσίας προς την υπ' αριθμ. 2004/41/ΕΚ Οδηγία του Ευρωπαϊκού Κοινοβουλίου και του Συμβουλίου.</w:t>
            </w:r>
          </w:p>
        </w:tc>
        <w:tc>
          <w:tcPr>
            <w:tcW w:w="1275" w:type="dxa"/>
            <w:tcBorders>
              <w:top w:val="single" w:sz="4" w:space="0" w:color="auto"/>
              <w:bottom w:val="single" w:sz="4" w:space="0" w:color="auto"/>
              <w:right w:val="single" w:sz="4" w:space="0" w:color="auto"/>
            </w:tcBorders>
            <w:vAlign w:val="bottom"/>
          </w:tcPr>
          <w:p w:rsidR="00183A49" w:rsidRDefault="00183A49">
            <w:pPr>
              <w:rPr>
                <w:rFonts w:ascii="Bookman Old Style" w:hAnsi="Bookman Old Style" w:cs="Calibri"/>
                <w:b/>
                <w:bCs/>
                <w:color w:val="000000"/>
                <w:sz w:val="24"/>
                <w:szCs w:val="24"/>
              </w:rPr>
            </w:pPr>
          </w:p>
        </w:tc>
        <w:tc>
          <w:tcPr>
            <w:tcW w:w="1418" w:type="dxa"/>
            <w:tcBorders>
              <w:top w:val="single" w:sz="4" w:space="0" w:color="auto"/>
              <w:bottom w:val="single" w:sz="4" w:space="0" w:color="auto"/>
              <w:right w:val="single" w:sz="4" w:space="0" w:color="auto"/>
            </w:tcBorders>
            <w:vAlign w:val="bottom"/>
          </w:tcPr>
          <w:p w:rsidR="00183A49" w:rsidRDefault="00183A49" w:rsidP="00183A49">
            <w:pPr>
              <w:rPr>
                <w:rFonts w:ascii="Bookman Old Style" w:hAnsi="Bookman Old Style" w:cs="Calibri"/>
                <w:b/>
                <w:bCs/>
                <w:color w:val="000000"/>
                <w:sz w:val="24"/>
                <w:szCs w:val="24"/>
              </w:rPr>
            </w:pPr>
          </w:p>
        </w:tc>
        <w:tc>
          <w:tcPr>
            <w:tcW w:w="1417" w:type="dxa"/>
            <w:gridSpan w:val="2"/>
            <w:tcBorders>
              <w:top w:val="single" w:sz="4" w:space="0" w:color="auto"/>
              <w:bottom w:val="single" w:sz="4" w:space="0" w:color="auto"/>
              <w:right w:val="single" w:sz="4" w:space="0" w:color="auto"/>
            </w:tcBorders>
            <w:vAlign w:val="bottom"/>
          </w:tcPr>
          <w:p w:rsidR="00183A49" w:rsidRDefault="00183A49" w:rsidP="00183A49">
            <w:pPr>
              <w:rPr>
                <w:rFonts w:ascii="Bookman Old Style" w:hAnsi="Bookman Old Style" w:cs="Calibri"/>
                <w:b/>
                <w:bCs/>
                <w:color w:val="000000"/>
                <w:sz w:val="24"/>
                <w:szCs w:val="24"/>
              </w:rPr>
            </w:pPr>
          </w:p>
        </w:tc>
      </w:tr>
      <w:tr w:rsidR="00183A49" w:rsidTr="007F7A33">
        <w:trPr>
          <w:trHeight w:val="1114"/>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183A49" w:rsidRPr="007B2060" w:rsidRDefault="00183A49" w:rsidP="007F7A33">
            <w:pPr>
              <w:rPr>
                <w:rFonts w:asciiTheme="minorHAnsi" w:hAnsiTheme="minorHAnsi" w:cstheme="minorHAnsi"/>
                <w:b/>
                <w:bCs/>
                <w:color w:val="000000"/>
                <w:sz w:val="18"/>
                <w:szCs w:val="18"/>
              </w:rPr>
            </w:pPr>
            <w:r w:rsidRPr="007B2060">
              <w:rPr>
                <w:rFonts w:asciiTheme="minorHAnsi" w:hAnsiTheme="minorHAnsi" w:cstheme="minorHAnsi"/>
                <w:b/>
                <w:bCs/>
                <w:color w:val="000000"/>
                <w:sz w:val="18"/>
                <w:szCs w:val="18"/>
              </w:rPr>
              <w:t xml:space="preserve">8.           </w:t>
            </w:r>
            <w:r w:rsidRPr="007B2060">
              <w:rPr>
                <w:rFonts w:asciiTheme="minorHAnsi" w:hAnsiTheme="minorHAnsi" w:cstheme="minorHAnsi"/>
                <w:color w:val="000000"/>
                <w:sz w:val="18"/>
                <w:szCs w:val="18"/>
              </w:rPr>
              <w:t>Κανονισμός 178/2002 (περί καθορισμού των γενικών αρχών και απαιτήσεων της Νομοθεσίας για τα τρόφιμα, των γενικών διαδικασιών για την ασφάλεια των τροφίμων και την ίδρυση της Ευρωπαϊκής Αρχής για την Ασφάλεια των τροφίμων.</w:t>
            </w:r>
          </w:p>
        </w:tc>
        <w:tc>
          <w:tcPr>
            <w:tcW w:w="1275" w:type="dxa"/>
            <w:tcBorders>
              <w:top w:val="single" w:sz="4" w:space="0" w:color="auto"/>
              <w:bottom w:val="single" w:sz="4" w:space="0" w:color="auto"/>
              <w:right w:val="single" w:sz="4" w:space="0" w:color="auto"/>
            </w:tcBorders>
            <w:vAlign w:val="bottom"/>
          </w:tcPr>
          <w:p w:rsidR="00183A49" w:rsidRDefault="00183A49">
            <w:pPr>
              <w:rPr>
                <w:rFonts w:ascii="Bookman Old Style" w:hAnsi="Bookman Old Style" w:cs="Calibri"/>
                <w:b/>
                <w:bCs/>
                <w:color w:val="000000"/>
                <w:sz w:val="24"/>
                <w:szCs w:val="24"/>
              </w:rPr>
            </w:pPr>
          </w:p>
        </w:tc>
        <w:tc>
          <w:tcPr>
            <w:tcW w:w="1418" w:type="dxa"/>
            <w:tcBorders>
              <w:top w:val="single" w:sz="4" w:space="0" w:color="auto"/>
              <w:bottom w:val="single" w:sz="4" w:space="0" w:color="auto"/>
              <w:right w:val="single" w:sz="4" w:space="0" w:color="auto"/>
            </w:tcBorders>
            <w:vAlign w:val="bottom"/>
          </w:tcPr>
          <w:p w:rsidR="00183A49" w:rsidRDefault="00183A49" w:rsidP="00183A49">
            <w:pPr>
              <w:rPr>
                <w:rFonts w:ascii="Bookman Old Style" w:hAnsi="Bookman Old Style" w:cs="Calibri"/>
                <w:b/>
                <w:bCs/>
                <w:color w:val="000000"/>
                <w:sz w:val="24"/>
                <w:szCs w:val="24"/>
              </w:rPr>
            </w:pPr>
          </w:p>
        </w:tc>
        <w:tc>
          <w:tcPr>
            <w:tcW w:w="1417" w:type="dxa"/>
            <w:gridSpan w:val="2"/>
            <w:tcBorders>
              <w:top w:val="single" w:sz="4" w:space="0" w:color="auto"/>
              <w:bottom w:val="single" w:sz="4" w:space="0" w:color="auto"/>
              <w:right w:val="single" w:sz="4" w:space="0" w:color="auto"/>
            </w:tcBorders>
            <w:vAlign w:val="bottom"/>
          </w:tcPr>
          <w:p w:rsidR="00183A49" w:rsidRDefault="00183A49" w:rsidP="00183A49">
            <w:pPr>
              <w:rPr>
                <w:rFonts w:ascii="Bookman Old Style" w:hAnsi="Bookman Old Style" w:cs="Calibri"/>
                <w:b/>
                <w:bCs/>
                <w:color w:val="000000"/>
                <w:sz w:val="24"/>
                <w:szCs w:val="24"/>
              </w:rPr>
            </w:pPr>
          </w:p>
        </w:tc>
      </w:tr>
      <w:tr w:rsidR="00183A49" w:rsidTr="007F7A33">
        <w:trPr>
          <w:trHeight w:val="675"/>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183A49" w:rsidRPr="007B2060" w:rsidRDefault="00183A49" w:rsidP="007F7A33">
            <w:pPr>
              <w:rPr>
                <w:rFonts w:asciiTheme="minorHAnsi" w:hAnsiTheme="minorHAnsi" w:cstheme="minorHAnsi"/>
                <w:b/>
                <w:bCs/>
                <w:color w:val="000000"/>
                <w:sz w:val="18"/>
                <w:szCs w:val="18"/>
              </w:rPr>
            </w:pPr>
            <w:r w:rsidRPr="007B2060">
              <w:rPr>
                <w:rFonts w:asciiTheme="minorHAnsi" w:hAnsiTheme="minorHAnsi" w:cstheme="minorHAnsi"/>
                <w:b/>
                <w:bCs/>
                <w:color w:val="000000"/>
                <w:sz w:val="18"/>
                <w:szCs w:val="18"/>
              </w:rPr>
              <w:lastRenderedPageBreak/>
              <w:t>9</w:t>
            </w:r>
            <w:r w:rsidRPr="007B2060">
              <w:rPr>
                <w:rFonts w:asciiTheme="minorHAnsi" w:hAnsiTheme="minorHAnsi" w:cstheme="minorHAnsi"/>
                <w:color w:val="000000"/>
                <w:sz w:val="18"/>
                <w:szCs w:val="18"/>
              </w:rPr>
              <w:t>.Κανονισμός 852/2004- Κανονισμός Υγιεινής Τροφίμων- προς αντικατάσταση της 93/43 οδηγίας (ΕΟΚ)</w:t>
            </w:r>
          </w:p>
        </w:tc>
        <w:tc>
          <w:tcPr>
            <w:tcW w:w="1275" w:type="dxa"/>
            <w:tcBorders>
              <w:top w:val="single" w:sz="4" w:space="0" w:color="auto"/>
              <w:bottom w:val="single" w:sz="4" w:space="0" w:color="auto"/>
              <w:right w:val="single" w:sz="4" w:space="0" w:color="auto"/>
            </w:tcBorders>
            <w:vAlign w:val="bottom"/>
          </w:tcPr>
          <w:p w:rsidR="00183A49" w:rsidRDefault="00183A49">
            <w:pPr>
              <w:jc w:val="both"/>
              <w:rPr>
                <w:rFonts w:cs="Calibri"/>
                <w:b/>
                <w:bCs/>
                <w:color w:val="000000"/>
                <w:sz w:val="28"/>
                <w:szCs w:val="28"/>
              </w:rPr>
            </w:pPr>
          </w:p>
        </w:tc>
        <w:tc>
          <w:tcPr>
            <w:tcW w:w="1418" w:type="dxa"/>
            <w:tcBorders>
              <w:top w:val="single" w:sz="4" w:space="0" w:color="auto"/>
              <w:bottom w:val="single" w:sz="4" w:space="0" w:color="auto"/>
              <w:right w:val="single" w:sz="4" w:space="0" w:color="auto"/>
            </w:tcBorders>
            <w:vAlign w:val="bottom"/>
          </w:tcPr>
          <w:p w:rsidR="00183A49" w:rsidRDefault="00183A49" w:rsidP="00183A49">
            <w:pPr>
              <w:jc w:val="both"/>
              <w:rPr>
                <w:rFonts w:cs="Calibri"/>
                <w:b/>
                <w:bCs/>
                <w:color w:val="000000"/>
                <w:sz w:val="28"/>
                <w:szCs w:val="28"/>
              </w:rPr>
            </w:pPr>
          </w:p>
        </w:tc>
        <w:tc>
          <w:tcPr>
            <w:tcW w:w="1417" w:type="dxa"/>
            <w:gridSpan w:val="2"/>
            <w:tcBorders>
              <w:top w:val="single" w:sz="4" w:space="0" w:color="auto"/>
              <w:bottom w:val="single" w:sz="4" w:space="0" w:color="auto"/>
              <w:right w:val="single" w:sz="4" w:space="0" w:color="auto"/>
            </w:tcBorders>
            <w:vAlign w:val="bottom"/>
          </w:tcPr>
          <w:p w:rsidR="00183A49" w:rsidRDefault="00183A49" w:rsidP="00183A49">
            <w:pPr>
              <w:jc w:val="both"/>
              <w:rPr>
                <w:rFonts w:cs="Calibri"/>
                <w:b/>
                <w:bCs/>
                <w:color w:val="000000"/>
                <w:sz w:val="28"/>
                <w:szCs w:val="28"/>
              </w:rPr>
            </w:pPr>
          </w:p>
        </w:tc>
      </w:tr>
      <w:tr w:rsidR="00183A49" w:rsidTr="007F7A33">
        <w:trPr>
          <w:trHeight w:val="71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183A49" w:rsidRPr="007B2060" w:rsidRDefault="00183A49" w:rsidP="007F7A33">
            <w:pPr>
              <w:rPr>
                <w:rFonts w:asciiTheme="minorHAnsi" w:hAnsiTheme="minorHAnsi" w:cstheme="minorHAnsi"/>
                <w:b/>
                <w:bCs/>
                <w:color w:val="000000"/>
                <w:sz w:val="18"/>
                <w:szCs w:val="18"/>
              </w:rPr>
            </w:pPr>
            <w:r w:rsidRPr="007B2060">
              <w:rPr>
                <w:rFonts w:asciiTheme="minorHAnsi" w:hAnsiTheme="minorHAnsi" w:cstheme="minorHAnsi"/>
                <w:b/>
                <w:bCs/>
                <w:color w:val="000000"/>
                <w:sz w:val="18"/>
                <w:szCs w:val="18"/>
              </w:rPr>
              <w:t>10</w:t>
            </w:r>
            <w:r w:rsidRPr="007B2060">
              <w:rPr>
                <w:rFonts w:asciiTheme="minorHAnsi" w:hAnsiTheme="minorHAnsi" w:cstheme="minorHAnsi"/>
                <w:color w:val="000000"/>
                <w:sz w:val="18"/>
                <w:szCs w:val="18"/>
              </w:rPr>
              <w:t>.Κανονισμός 853/2004 Κανονισμός για τον καθορισμό ειδικών κανόνων υγιεινής για τα τρόφιμα ζωικής προέλευσης.</w:t>
            </w:r>
          </w:p>
        </w:tc>
        <w:tc>
          <w:tcPr>
            <w:tcW w:w="1275" w:type="dxa"/>
            <w:tcBorders>
              <w:top w:val="single" w:sz="4" w:space="0" w:color="auto"/>
              <w:bottom w:val="single" w:sz="4" w:space="0" w:color="auto"/>
              <w:right w:val="single" w:sz="4" w:space="0" w:color="auto"/>
            </w:tcBorders>
            <w:vAlign w:val="bottom"/>
          </w:tcPr>
          <w:p w:rsidR="00183A49" w:rsidRDefault="00183A49">
            <w:pPr>
              <w:jc w:val="both"/>
              <w:rPr>
                <w:rFonts w:cs="Calibri"/>
                <w:b/>
                <w:bCs/>
                <w:color w:val="000000"/>
                <w:sz w:val="24"/>
                <w:szCs w:val="24"/>
              </w:rPr>
            </w:pPr>
          </w:p>
        </w:tc>
        <w:tc>
          <w:tcPr>
            <w:tcW w:w="1418" w:type="dxa"/>
            <w:tcBorders>
              <w:top w:val="single" w:sz="4" w:space="0" w:color="auto"/>
              <w:bottom w:val="single" w:sz="4" w:space="0" w:color="auto"/>
              <w:right w:val="single" w:sz="4" w:space="0" w:color="auto"/>
            </w:tcBorders>
            <w:vAlign w:val="bottom"/>
          </w:tcPr>
          <w:p w:rsidR="00183A49" w:rsidRDefault="00183A49" w:rsidP="00183A49">
            <w:pPr>
              <w:jc w:val="both"/>
              <w:rPr>
                <w:rFonts w:cs="Calibri"/>
                <w:b/>
                <w:bCs/>
                <w:color w:val="000000"/>
                <w:sz w:val="24"/>
                <w:szCs w:val="24"/>
              </w:rPr>
            </w:pPr>
          </w:p>
        </w:tc>
        <w:tc>
          <w:tcPr>
            <w:tcW w:w="1417" w:type="dxa"/>
            <w:gridSpan w:val="2"/>
            <w:tcBorders>
              <w:top w:val="single" w:sz="4" w:space="0" w:color="auto"/>
              <w:bottom w:val="single" w:sz="4" w:space="0" w:color="auto"/>
              <w:right w:val="single" w:sz="4" w:space="0" w:color="auto"/>
            </w:tcBorders>
            <w:vAlign w:val="bottom"/>
          </w:tcPr>
          <w:p w:rsidR="00183A49" w:rsidRDefault="00183A49" w:rsidP="00183A49">
            <w:pPr>
              <w:jc w:val="both"/>
              <w:rPr>
                <w:rFonts w:cs="Calibri"/>
                <w:b/>
                <w:bCs/>
                <w:color w:val="000000"/>
                <w:sz w:val="24"/>
                <w:szCs w:val="24"/>
              </w:rPr>
            </w:pPr>
          </w:p>
        </w:tc>
      </w:tr>
      <w:tr w:rsidR="00183A49" w:rsidTr="007F7A33">
        <w:trPr>
          <w:trHeight w:val="63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183A49" w:rsidRPr="007B2060" w:rsidRDefault="00183A49" w:rsidP="007F7A33">
            <w:pPr>
              <w:rPr>
                <w:rFonts w:asciiTheme="minorHAnsi" w:hAnsiTheme="minorHAnsi" w:cstheme="minorHAnsi"/>
                <w:b/>
                <w:bCs/>
                <w:color w:val="000000"/>
                <w:sz w:val="18"/>
                <w:szCs w:val="18"/>
              </w:rPr>
            </w:pPr>
            <w:r w:rsidRPr="007B2060">
              <w:rPr>
                <w:rFonts w:asciiTheme="minorHAnsi" w:hAnsiTheme="minorHAnsi" w:cstheme="minorHAnsi"/>
                <w:b/>
                <w:bCs/>
                <w:color w:val="000000"/>
                <w:sz w:val="18"/>
                <w:szCs w:val="18"/>
                <w:lang w:bidi="en-US"/>
              </w:rPr>
              <w:t>11.</w:t>
            </w:r>
            <w:r w:rsidRPr="007B2060">
              <w:rPr>
                <w:rFonts w:asciiTheme="minorHAnsi" w:hAnsiTheme="minorHAnsi" w:cstheme="minorHAnsi"/>
                <w:b/>
                <w:bCs/>
                <w:color w:val="000000"/>
                <w:sz w:val="18"/>
                <w:szCs w:val="18"/>
                <w:lang w:val="en-US" w:bidi="en-US"/>
              </w:rPr>
              <w:t>          </w:t>
            </w:r>
            <w:r w:rsidRPr="007B2060">
              <w:rPr>
                <w:rFonts w:asciiTheme="minorHAnsi" w:hAnsiTheme="minorHAnsi" w:cstheme="minorHAnsi"/>
                <w:b/>
                <w:bCs/>
                <w:color w:val="000000"/>
                <w:sz w:val="18"/>
                <w:szCs w:val="18"/>
                <w:lang w:bidi="en-US"/>
              </w:rPr>
              <w:t xml:space="preserve"> </w:t>
            </w:r>
            <w:r w:rsidRPr="007B2060">
              <w:rPr>
                <w:rFonts w:asciiTheme="minorHAnsi" w:hAnsiTheme="minorHAnsi" w:cstheme="minorHAnsi"/>
                <w:color w:val="000000"/>
                <w:sz w:val="18"/>
                <w:szCs w:val="18"/>
                <w:lang w:bidi="en-US"/>
              </w:rPr>
              <w:t>Κανονισμός 854/2004 Κανονισμός για τον επίσημο έλεγχο τροφίμων ζωικής προέλευσης.</w:t>
            </w:r>
          </w:p>
        </w:tc>
        <w:tc>
          <w:tcPr>
            <w:tcW w:w="1275" w:type="dxa"/>
            <w:tcBorders>
              <w:top w:val="single" w:sz="4" w:space="0" w:color="auto"/>
              <w:bottom w:val="single" w:sz="4" w:space="0" w:color="auto"/>
              <w:right w:val="single" w:sz="4" w:space="0" w:color="auto"/>
            </w:tcBorders>
            <w:vAlign w:val="bottom"/>
          </w:tcPr>
          <w:p w:rsidR="00183A49" w:rsidRDefault="00183A49">
            <w:pPr>
              <w:jc w:val="both"/>
              <w:rPr>
                <w:rFonts w:ascii="Bookman Old Style" w:hAnsi="Bookman Old Style" w:cs="Calibri"/>
                <w:b/>
                <w:bCs/>
                <w:color w:val="000000"/>
                <w:sz w:val="26"/>
                <w:szCs w:val="26"/>
              </w:rPr>
            </w:pPr>
          </w:p>
        </w:tc>
        <w:tc>
          <w:tcPr>
            <w:tcW w:w="1418" w:type="dxa"/>
            <w:tcBorders>
              <w:top w:val="single" w:sz="4" w:space="0" w:color="auto"/>
              <w:bottom w:val="single" w:sz="4" w:space="0" w:color="auto"/>
              <w:right w:val="single" w:sz="4" w:space="0" w:color="auto"/>
            </w:tcBorders>
            <w:vAlign w:val="bottom"/>
          </w:tcPr>
          <w:p w:rsidR="00183A49" w:rsidRDefault="00183A49" w:rsidP="00183A49">
            <w:pPr>
              <w:jc w:val="both"/>
              <w:rPr>
                <w:rFonts w:ascii="Bookman Old Style" w:hAnsi="Bookman Old Style" w:cs="Calibri"/>
                <w:b/>
                <w:bCs/>
                <w:color w:val="000000"/>
                <w:sz w:val="26"/>
                <w:szCs w:val="26"/>
              </w:rPr>
            </w:pPr>
          </w:p>
        </w:tc>
        <w:tc>
          <w:tcPr>
            <w:tcW w:w="1417" w:type="dxa"/>
            <w:gridSpan w:val="2"/>
            <w:tcBorders>
              <w:top w:val="single" w:sz="4" w:space="0" w:color="auto"/>
              <w:bottom w:val="single" w:sz="4" w:space="0" w:color="auto"/>
              <w:right w:val="single" w:sz="4" w:space="0" w:color="auto"/>
            </w:tcBorders>
            <w:vAlign w:val="bottom"/>
          </w:tcPr>
          <w:p w:rsidR="00183A49" w:rsidRDefault="00183A49" w:rsidP="00183A49">
            <w:pPr>
              <w:jc w:val="both"/>
              <w:rPr>
                <w:rFonts w:ascii="Bookman Old Style" w:hAnsi="Bookman Old Style" w:cs="Calibri"/>
                <w:b/>
                <w:bCs/>
                <w:color w:val="000000"/>
                <w:sz w:val="26"/>
                <w:szCs w:val="26"/>
              </w:rPr>
            </w:pPr>
          </w:p>
        </w:tc>
      </w:tr>
      <w:tr w:rsidR="00183A49" w:rsidTr="007F7A33">
        <w:trPr>
          <w:trHeight w:val="63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183A49" w:rsidRPr="007B2060" w:rsidRDefault="00183A49" w:rsidP="007F7A33">
            <w:pPr>
              <w:rPr>
                <w:rFonts w:asciiTheme="minorHAnsi" w:hAnsiTheme="minorHAnsi" w:cstheme="minorHAnsi"/>
                <w:b/>
                <w:bCs/>
                <w:color w:val="000000"/>
                <w:sz w:val="18"/>
                <w:szCs w:val="18"/>
              </w:rPr>
            </w:pPr>
            <w:r w:rsidRPr="007B2060">
              <w:rPr>
                <w:rFonts w:asciiTheme="minorHAnsi" w:hAnsiTheme="minorHAnsi" w:cstheme="minorHAnsi"/>
                <w:b/>
                <w:bCs/>
                <w:color w:val="000000"/>
                <w:sz w:val="18"/>
                <w:szCs w:val="18"/>
                <w:lang w:bidi="en-US"/>
              </w:rPr>
              <w:t>12.</w:t>
            </w:r>
            <w:r w:rsidRPr="007B2060">
              <w:rPr>
                <w:rFonts w:asciiTheme="minorHAnsi" w:hAnsiTheme="minorHAnsi" w:cstheme="minorHAnsi"/>
                <w:b/>
                <w:bCs/>
                <w:color w:val="000000"/>
                <w:sz w:val="18"/>
                <w:szCs w:val="18"/>
                <w:lang w:val="en-US" w:bidi="en-US"/>
              </w:rPr>
              <w:t>      </w:t>
            </w:r>
            <w:r w:rsidRPr="007B2060">
              <w:rPr>
                <w:rFonts w:asciiTheme="minorHAnsi" w:hAnsiTheme="minorHAnsi" w:cstheme="minorHAnsi"/>
                <w:b/>
                <w:bCs/>
                <w:color w:val="000000"/>
                <w:sz w:val="18"/>
                <w:szCs w:val="18"/>
                <w:lang w:bidi="en-US"/>
              </w:rPr>
              <w:t xml:space="preserve"> </w:t>
            </w:r>
            <w:r w:rsidRPr="007B2060">
              <w:rPr>
                <w:rFonts w:asciiTheme="minorHAnsi" w:hAnsiTheme="minorHAnsi" w:cstheme="minorHAnsi"/>
                <w:color w:val="000000"/>
                <w:sz w:val="18"/>
                <w:szCs w:val="18"/>
                <w:lang w:bidi="en-US"/>
              </w:rPr>
              <w:t>Κανονισμός 882/2004 Κανονισμός για την διεξαγωγή του επίσημου ελέγχου των τροφίμων</w:t>
            </w:r>
          </w:p>
        </w:tc>
        <w:tc>
          <w:tcPr>
            <w:tcW w:w="1275" w:type="dxa"/>
            <w:tcBorders>
              <w:top w:val="single" w:sz="4" w:space="0" w:color="auto"/>
              <w:bottom w:val="single" w:sz="4" w:space="0" w:color="auto"/>
              <w:right w:val="single" w:sz="4" w:space="0" w:color="auto"/>
            </w:tcBorders>
            <w:vAlign w:val="bottom"/>
          </w:tcPr>
          <w:p w:rsidR="00183A49" w:rsidRDefault="00183A49">
            <w:pPr>
              <w:jc w:val="both"/>
              <w:rPr>
                <w:rFonts w:ascii="Bookman Old Style" w:hAnsi="Bookman Old Style" w:cs="Calibri"/>
                <w:b/>
                <w:bCs/>
                <w:color w:val="000000"/>
                <w:sz w:val="26"/>
                <w:szCs w:val="26"/>
              </w:rPr>
            </w:pPr>
          </w:p>
        </w:tc>
        <w:tc>
          <w:tcPr>
            <w:tcW w:w="1418" w:type="dxa"/>
            <w:tcBorders>
              <w:top w:val="single" w:sz="4" w:space="0" w:color="auto"/>
              <w:bottom w:val="single" w:sz="4" w:space="0" w:color="auto"/>
              <w:right w:val="single" w:sz="4" w:space="0" w:color="auto"/>
            </w:tcBorders>
            <w:vAlign w:val="bottom"/>
          </w:tcPr>
          <w:p w:rsidR="00183A49" w:rsidRDefault="00183A49" w:rsidP="00183A49">
            <w:pPr>
              <w:jc w:val="both"/>
              <w:rPr>
                <w:rFonts w:ascii="Bookman Old Style" w:hAnsi="Bookman Old Style" w:cs="Calibri"/>
                <w:b/>
                <w:bCs/>
                <w:color w:val="000000"/>
                <w:sz w:val="26"/>
                <w:szCs w:val="26"/>
              </w:rPr>
            </w:pPr>
          </w:p>
        </w:tc>
        <w:tc>
          <w:tcPr>
            <w:tcW w:w="1417" w:type="dxa"/>
            <w:gridSpan w:val="2"/>
            <w:tcBorders>
              <w:top w:val="single" w:sz="4" w:space="0" w:color="auto"/>
              <w:bottom w:val="single" w:sz="4" w:space="0" w:color="auto"/>
              <w:right w:val="single" w:sz="4" w:space="0" w:color="auto"/>
            </w:tcBorders>
            <w:vAlign w:val="bottom"/>
          </w:tcPr>
          <w:p w:rsidR="00183A49" w:rsidRDefault="00183A49" w:rsidP="00183A49">
            <w:pPr>
              <w:jc w:val="both"/>
              <w:rPr>
                <w:rFonts w:ascii="Bookman Old Style" w:hAnsi="Bookman Old Style" w:cs="Calibri"/>
                <w:b/>
                <w:bCs/>
                <w:color w:val="000000"/>
                <w:sz w:val="26"/>
                <w:szCs w:val="26"/>
              </w:rPr>
            </w:pPr>
          </w:p>
        </w:tc>
      </w:tr>
      <w:tr w:rsidR="00183A49" w:rsidTr="007F7A33">
        <w:trPr>
          <w:trHeight w:val="1183"/>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183A49" w:rsidRPr="007B2060" w:rsidRDefault="00183A49" w:rsidP="007F7A33">
            <w:pPr>
              <w:rPr>
                <w:rFonts w:asciiTheme="minorHAnsi" w:hAnsiTheme="minorHAnsi" w:cstheme="minorHAnsi"/>
                <w:b/>
                <w:bCs/>
                <w:color w:val="000000"/>
                <w:sz w:val="18"/>
                <w:szCs w:val="18"/>
              </w:rPr>
            </w:pPr>
            <w:r w:rsidRPr="007B2060">
              <w:rPr>
                <w:rFonts w:asciiTheme="minorHAnsi" w:hAnsiTheme="minorHAnsi" w:cstheme="minorHAnsi"/>
                <w:b/>
                <w:bCs/>
                <w:color w:val="000000"/>
                <w:sz w:val="18"/>
                <w:szCs w:val="18"/>
                <w:lang w:bidi="en-US"/>
              </w:rPr>
              <w:t>13.</w:t>
            </w:r>
            <w:r w:rsidRPr="007B2060">
              <w:rPr>
                <w:rFonts w:asciiTheme="minorHAnsi" w:hAnsiTheme="minorHAnsi" w:cstheme="minorHAnsi"/>
                <w:b/>
                <w:bCs/>
                <w:color w:val="000000"/>
                <w:sz w:val="18"/>
                <w:szCs w:val="18"/>
                <w:lang w:val="en-US" w:bidi="en-US"/>
              </w:rPr>
              <w:t>      </w:t>
            </w:r>
            <w:r w:rsidRPr="007B2060">
              <w:rPr>
                <w:rFonts w:asciiTheme="minorHAnsi" w:hAnsiTheme="minorHAnsi" w:cstheme="minorHAnsi"/>
                <w:b/>
                <w:bCs/>
                <w:color w:val="000000"/>
                <w:sz w:val="18"/>
                <w:szCs w:val="18"/>
                <w:lang w:bidi="en-US"/>
              </w:rPr>
              <w:t xml:space="preserve"> </w:t>
            </w:r>
            <w:r w:rsidRPr="007B2060">
              <w:rPr>
                <w:rFonts w:asciiTheme="minorHAnsi" w:hAnsiTheme="minorHAnsi" w:cstheme="minorHAnsi"/>
                <w:color w:val="000000"/>
                <w:sz w:val="18"/>
                <w:szCs w:val="18"/>
                <w:lang w:bidi="en-US"/>
              </w:rPr>
              <w:t>Κ..Υ.Α 15523/31-08-2006 Περί Αναγκαίων συμπληρωματικών μέτρων εφαρμογής των Κανονισμών Καν.178/2002, 852/2004, 853/2004, 854/2004 και 882/2004 του Ευρωπαϊκού Κοινοβουλίου και του Συμβουλίου και εναρμόνιση της Οδηγίας 2004/41/Ε.Κ του Ευρωπαϊκού Κοινοβουλίου και του Συμβουλίου.</w:t>
            </w:r>
          </w:p>
        </w:tc>
        <w:tc>
          <w:tcPr>
            <w:tcW w:w="1275" w:type="dxa"/>
            <w:tcBorders>
              <w:top w:val="single" w:sz="4" w:space="0" w:color="auto"/>
              <w:bottom w:val="single" w:sz="4" w:space="0" w:color="auto"/>
              <w:right w:val="single" w:sz="4" w:space="0" w:color="auto"/>
            </w:tcBorders>
            <w:vAlign w:val="bottom"/>
          </w:tcPr>
          <w:p w:rsidR="00183A49" w:rsidRDefault="00183A49">
            <w:pPr>
              <w:jc w:val="both"/>
              <w:rPr>
                <w:rFonts w:ascii="Bookman Old Style" w:hAnsi="Bookman Old Style" w:cs="Calibri"/>
                <w:b/>
                <w:bCs/>
                <w:color w:val="000000"/>
                <w:sz w:val="26"/>
                <w:szCs w:val="26"/>
              </w:rPr>
            </w:pPr>
          </w:p>
        </w:tc>
        <w:tc>
          <w:tcPr>
            <w:tcW w:w="1418" w:type="dxa"/>
            <w:tcBorders>
              <w:top w:val="single" w:sz="4" w:space="0" w:color="auto"/>
              <w:bottom w:val="single" w:sz="4" w:space="0" w:color="auto"/>
              <w:right w:val="single" w:sz="4" w:space="0" w:color="auto"/>
            </w:tcBorders>
            <w:vAlign w:val="bottom"/>
          </w:tcPr>
          <w:p w:rsidR="00183A49" w:rsidRDefault="00183A49" w:rsidP="00183A49">
            <w:pPr>
              <w:jc w:val="both"/>
              <w:rPr>
                <w:rFonts w:ascii="Bookman Old Style" w:hAnsi="Bookman Old Style" w:cs="Calibri"/>
                <w:b/>
                <w:bCs/>
                <w:color w:val="000000"/>
                <w:sz w:val="26"/>
                <w:szCs w:val="26"/>
              </w:rPr>
            </w:pPr>
          </w:p>
        </w:tc>
        <w:tc>
          <w:tcPr>
            <w:tcW w:w="1417" w:type="dxa"/>
            <w:gridSpan w:val="2"/>
            <w:tcBorders>
              <w:top w:val="single" w:sz="4" w:space="0" w:color="auto"/>
              <w:bottom w:val="single" w:sz="4" w:space="0" w:color="auto"/>
              <w:right w:val="single" w:sz="4" w:space="0" w:color="auto"/>
            </w:tcBorders>
            <w:vAlign w:val="bottom"/>
          </w:tcPr>
          <w:p w:rsidR="00183A49" w:rsidRDefault="00183A49" w:rsidP="00183A49">
            <w:pPr>
              <w:jc w:val="both"/>
              <w:rPr>
                <w:rFonts w:ascii="Bookman Old Style" w:hAnsi="Bookman Old Style" w:cs="Calibri"/>
                <w:b/>
                <w:bCs/>
                <w:color w:val="000000"/>
                <w:sz w:val="26"/>
                <w:szCs w:val="26"/>
              </w:rPr>
            </w:pPr>
          </w:p>
        </w:tc>
      </w:tr>
      <w:tr w:rsidR="00183A49" w:rsidTr="007F7A33">
        <w:trPr>
          <w:trHeight w:val="487"/>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183A49" w:rsidRPr="007B2060" w:rsidRDefault="00183A49" w:rsidP="007F7A33">
            <w:pPr>
              <w:rPr>
                <w:rFonts w:asciiTheme="minorHAnsi" w:hAnsiTheme="minorHAnsi" w:cstheme="minorHAnsi"/>
                <w:b/>
                <w:bCs/>
                <w:color w:val="000000"/>
                <w:sz w:val="18"/>
                <w:szCs w:val="18"/>
              </w:rPr>
            </w:pPr>
            <w:r w:rsidRPr="007B2060">
              <w:rPr>
                <w:rFonts w:asciiTheme="minorHAnsi" w:hAnsiTheme="minorHAnsi" w:cstheme="minorHAnsi"/>
                <w:b/>
                <w:bCs/>
                <w:color w:val="000000"/>
                <w:sz w:val="18"/>
                <w:szCs w:val="18"/>
              </w:rPr>
              <w:t xml:space="preserve">14.   </w:t>
            </w:r>
            <w:r w:rsidRPr="007B2060">
              <w:rPr>
                <w:rFonts w:asciiTheme="minorHAnsi" w:hAnsiTheme="minorHAnsi" w:cstheme="minorHAnsi"/>
                <w:color w:val="000000"/>
                <w:sz w:val="18"/>
                <w:szCs w:val="18"/>
              </w:rPr>
              <w:t>Κανονισμός 2073/2005 και 1441/2007 σχετικά με τα μικροβιολογικά κριτήρια των τροφίμων.</w:t>
            </w:r>
          </w:p>
        </w:tc>
        <w:tc>
          <w:tcPr>
            <w:tcW w:w="1275" w:type="dxa"/>
            <w:tcBorders>
              <w:top w:val="single" w:sz="4" w:space="0" w:color="auto"/>
              <w:bottom w:val="single" w:sz="4" w:space="0" w:color="auto"/>
              <w:right w:val="single" w:sz="4" w:space="0" w:color="auto"/>
            </w:tcBorders>
            <w:vAlign w:val="bottom"/>
          </w:tcPr>
          <w:p w:rsidR="00183A49" w:rsidRDefault="00183A49">
            <w:pPr>
              <w:jc w:val="both"/>
              <w:rPr>
                <w:rFonts w:ascii="Bookman Old Style" w:hAnsi="Bookman Old Style" w:cs="Calibri"/>
                <w:b/>
                <w:bCs/>
                <w:color w:val="000000"/>
                <w:sz w:val="24"/>
                <w:szCs w:val="24"/>
              </w:rPr>
            </w:pPr>
          </w:p>
        </w:tc>
        <w:tc>
          <w:tcPr>
            <w:tcW w:w="1418" w:type="dxa"/>
            <w:tcBorders>
              <w:top w:val="single" w:sz="4" w:space="0" w:color="auto"/>
              <w:bottom w:val="single" w:sz="4" w:space="0" w:color="auto"/>
              <w:right w:val="single" w:sz="4" w:space="0" w:color="auto"/>
            </w:tcBorders>
            <w:vAlign w:val="bottom"/>
          </w:tcPr>
          <w:p w:rsidR="00183A49" w:rsidRDefault="00183A49" w:rsidP="00183A49">
            <w:pPr>
              <w:jc w:val="both"/>
              <w:rPr>
                <w:rFonts w:ascii="Bookman Old Style" w:hAnsi="Bookman Old Style" w:cs="Calibri"/>
                <w:b/>
                <w:bCs/>
                <w:color w:val="000000"/>
                <w:sz w:val="24"/>
                <w:szCs w:val="24"/>
              </w:rPr>
            </w:pPr>
          </w:p>
        </w:tc>
        <w:tc>
          <w:tcPr>
            <w:tcW w:w="1417" w:type="dxa"/>
            <w:gridSpan w:val="2"/>
            <w:tcBorders>
              <w:top w:val="single" w:sz="4" w:space="0" w:color="auto"/>
              <w:bottom w:val="single" w:sz="4" w:space="0" w:color="auto"/>
              <w:right w:val="single" w:sz="4" w:space="0" w:color="auto"/>
            </w:tcBorders>
            <w:vAlign w:val="bottom"/>
          </w:tcPr>
          <w:p w:rsidR="00183A49" w:rsidRDefault="00183A49" w:rsidP="00183A49">
            <w:pPr>
              <w:jc w:val="both"/>
              <w:rPr>
                <w:rFonts w:ascii="Bookman Old Style" w:hAnsi="Bookman Old Style" w:cs="Calibri"/>
                <w:b/>
                <w:bCs/>
                <w:color w:val="000000"/>
                <w:sz w:val="24"/>
                <w:szCs w:val="24"/>
              </w:rPr>
            </w:pPr>
          </w:p>
        </w:tc>
      </w:tr>
      <w:tr w:rsidR="00183A49" w:rsidTr="007F7A33">
        <w:trPr>
          <w:trHeight w:val="1036"/>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183A49" w:rsidRPr="007B2060" w:rsidRDefault="00183A49" w:rsidP="007F7A33">
            <w:pPr>
              <w:rPr>
                <w:rFonts w:asciiTheme="minorHAnsi" w:hAnsiTheme="minorHAnsi" w:cstheme="minorHAnsi"/>
                <w:b/>
                <w:bCs/>
                <w:color w:val="000000"/>
                <w:sz w:val="18"/>
                <w:szCs w:val="18"/>
              </w:rPr>
            </w:pPr>
            <w:r w:rsidRPr="007B2060">
              <w:rPr>
                <w:rFonts w:asciiTheme="minorHAnsi" w:hAnsiTheme="minorHAnsi" w:cstheme="minorHAnsi"/>
                <w:b/>
                <w:bCs/>
                <w:color w:val="000000"/>
                <w:sz w:val="18"/>
                <w:szCs w:val="18"/>
              </w:rPr>
              <w:t xml:space="preserve">15.   </w:t>
            </w:r>
            <w:r w:rsidRPr="007B2060">
              <w:rPr>
                <w:rFonts w:asciiTheme="minorHAnsi" w:hAnsiTheme="minorHAnsi" w:cstheme="minorHAnsi"/>
                <w:color w:val="000000"/>
                <w:sz w:val="18"/>
                <w:szCs w:val="18"/>
              </w:rPr>
              <w:t>Κανονισμός (ΕΚ) αριθ. 1662/2006 της Επιτροπής της 6ης Νοεμβρίου 2006 για τροποποίηση του Κανονισμού (ΕΚ) αριθ. 853/2004 του Ευρωπαϊκού Κοινοβουλίου και του Συμβουλίου για τον καθορισμό ειδικών κανόνων υγιεινής για τα τρόφιμα ζωικής προέλευσης.</w:t>
            </w:r>
          </w:p>
        </w:tc>
        <w:tc>
          <w:tcPr>
            <w:tcW w:w="1275" w:type="dxa"/>
            <w:tcBorders>
              <w:top w:val="single" w:sz="4" w:space="0" w:color="auto"/>
              <w:bottom w:val="single" w:sz="4" w:space="0" w:color="auto"/>
              <w:right w:val="single" w:sz="4" w:space="0" w:color="auto"/>
            </w:tcBorders>
            <w:vAlign w:val="bottom"/>
          </w:tcPr>
          <w:p w:rsidR="00183A49" w:rsidRDefault="00183A49">
            <w:pPr>
              <w:jc w:val="both"/>
              <w:rPr>
                <w:rFonts w:ascii="Bookman Old Style" w:hAnsi="Bookman Old Style" w:cs="Calibri"/>
                <w:b/>
                <w:bCs/>
                <w:color w:val="000000"/>
                <w:sz w:val="24"/>
                <w:szCs w:val="24"/>
              </w:rPr>
            </w:pPr>
          </w:p>
        </w:tc>
        <w:tc>
          <w:tcPr>
            <w:tcW w:w="1418" w:type="dxa"/>
            <w:tcBorders>
              <w:top w:val="single" w:sz="4" w:space="0" w:color="auto"/>
              <w:bottom w:val="single" w:sz="4" w:space="0" w:color="auto"/>
              <w:right w:val="single" w:sz="4" w:space="0" w:color="auto"/>
            </w:tcBorders>
            <w:vAlign w:val="bottom"/>
          </w:tcPr>
          <w:p w:rsidR="00183A49" w:rsidRDefault="00183A49" w:rsidP="00183A49">
            <w:pPr>
              <w:jc w:val="both"/>
              <w:rPr>
                <w:rFonts w:ascii="Bookman Old Style" w:hAnsi="Bookman Old Style" w:cs="Calibri"/>
                <w:b/>
                <w:bCs/>
                <w:color w:val="000000"/>
                <w:sz w:val="24"/>
                <w:szCs w:val="24"/>
              </w:rPr>
            </w:pPr>
          </w:p>
        </w:tc>
        <w:tc>
          <w:tcPr>
            <w:tcW w:w="1417" w:type="dxa"/>
            <w:gridSpan w:val="2"/>
            <w:tcBorders>
              <w:top w:val="single" w:sz="4" w:space="0" w:color="auto"/>
              <w:bottom w:val="single" w:sz="4" w:space="0" w:color="auto"/>
              <w:right w:val="single" w:sz="4" w:space="0" w:color="auto"/>
            </w:tcBorders>
            <w:vAlign w:val="bottom"/>
          </w:tcPr>
          <w:p w:rsidR="00183A49" w:rsidRDefault="00183A49" w:rsidP="00183A49">
            <w:pPr>
              <w:jc w:val="both"/>
              <w:rPr>
                <w:rFonts w:ascii="Bookman Old Style" w:hAnsi="Bookman Old Style" w:cs="Calibri"/>
                <w:b/>
                <w:bCs/>
                <w:color w:val="000000"/>
                <w:sz w:val="24"/>
                <w:szCs w:val="24"/>
              </w:rPr>
            </w:pPr>
          </w:p>
        </w:tc>
      </w:tr>
      <w:tr w:rsidR="00183A49" w:rsidTr="007F7A33">
        <w:trPr>
          <w:trHeight w:val="1228"/>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183A49" w:rsidRPr="007B2060" w:rsidRDefault="00183A49" w:rsidP="007F7A33">
            <w:pPr>
              <w:rPr>
                <w:rFonts w:asciiTheme="minorHAnsi" w:hAnsiTheme="minorHAnsi" w:cstheme="minorHAnsi"/>
                <w:b/>
                <w:bCs/>
                <w:color w:val="000000"/>
                <w:sz w:val="18"/>
                <w:szCs w:val="18"/>
              </w:rPr>
            </w:pPr>
            <w:r w:rsidRPr="007B2060">
              <w:rPr>
                <w:rFonts w:asciiTheme="minorHAnsi" w:hAnsiTheme="minorHAnsi" w:cstheme="minorHAnsi"/>
                <w:b/>
                <w:bCs/>
                <w:color w:val="000000"/>
                <w:sz w:val="18"/>
                <w:szCs w:val="18"/>
              </w:rPr>
              <w:t xml:space="preserve">16.   </w:t>
            </w:r>
            <w:r w:rsidRPr="007B2060">
              <w:rPr>
                <w:rFonts w:asciiTheme="minorHAnsi" w:hAnsiTheme="minorHAnsi" w:cstheme="minorHAnsi"/>
                <w:color w:val="000000"/>
                <w:sz w:val="18"/>
                <w:szCs w:val="18"/>
              </w:rPr>
              <w:t>Κανονισμός 178/2002 (εφαρμογή του άρθρου 18 ) για την ιχνηλασιμότητα των τροφίμων όπως και η εφαρμογή του άρθρου 11 του Κ.Τ.Π παράγρ. 13 περί ενδείξεως αναγνώρισης παρτίδας προϊόντος και της οδηγίας 92/59 Ε.Ο.Κ του Συμβουλίου για την γενική ασφάλεια των τροφίμων.</w:t>
            </w:r>
          </w:p>
        </w:tc>
        <w:tc>
          <w:tcPr>
            <w:tcW w:w="1275" w:type="dxa"/>
            <w:tcBorders>
              <w:top w:val="single" w:sz="4" w:space="0" w:color="auto"/>
              <w:bottom w:val="single" w:sz="4" w:space="0" w:color="auto"/>
              <w:right w:val="single" w:sz="4" w:space="0" w:color="auto"/>
            </w:tcBorders>
            <w:vAlign w:val="bottom"/>
          </w:tcPr>
          <w:p w:rsidR="00183A49" w:rsidRDefault="00183A49">
            <w:pPr>
              <w:jc w:val="both"/>
              <w:rPr>
                <w:rFonts w:ascii="Bookman Old Style" w:hAnsi="Bookman Old Style" w:cs="Calibri"/>
                <w:b/>
                <w:bCs/>
                <w:color w:val="000000"/>
                <w:sz w:val="24"/>
                <w:szCs w:val="24"/>
              </w:rPr>
            </w:pPr>
          </w:p>
        </w:tc>
        <w:tc>
          <w:tcPr>
            <w:tcW w:w="1418" w:type="dxa"/>
            <w:tcBorders>
              <w:top w:val="single" w:sz="4" w:space="0" w:color="auto"/>
              <w:bottom w:val="single" w:sz="4" w:space="0" w:color="auto"/>
              <w:right w:val="single" w:sz="4" w:space="0" w:color="auto"/>
            </w:tcBorders>
            <w:vAlign w:val="bottom"/>
          </w:tcPr>
          <w:p w:rsidR="00183A49" w:rsidRDefault="00183A49" w:rsidP="00183A49">
            <w:pPr>
              <w:jc w:val="both"/>
              <w:rPr>
                <w:rFonts w:ascii="Bookman Old Style" w:hAnsi="Bookman Old Style" w:cs="Calibri"/>
                <w:b/>
                <w:bCs/>
                <w:color w:val="000000"/>
                <w:sz w:val="24"/>
                <w:szCs w:val="24"/>
              </w:rPr>
            </w:pPr>
          </w:p>
        </w:tc>
        <w:tc>
          <w:tcPr>
            <w:tcW w:w="1417" w:type="dxa"/>
            <w:gridSpan w:val="2"/>
            <w:tcBorders>
              <w:top w:val="single" w:sz="4" w:space="0" w:color="auto"/>
              <w:bottom w:val="single" w:sz="4" w:space="0" w:color="auto"/>
              <w:right w:val="single" w:sz="4" w:space="0" w:color="auto"/>
            </w:tcBorders>
            <w:vAlign w:val="bottom"/>
          </w:tcPr>
          <w:p w:rsidR="00183A49" w:rsidRDefault="00183A49" w:rsidP="00183A49">
            <w:pPr>
              <w:jc w:val="both"/>
              <w:rPr>
                <w:rFonts w:ascii="Bookman Old Style" w:hAnsi="Bookman Old Style" w:cs="Calibri"/>
                <w:b/>
                <w:bCs/>
                <w:color w:val="000000"/>
                <w:sz w:val="24"/>
                <w:szCs w:val="24"/>
              </w:rPr>
            </w:pPr>
          </w:p>
        </w:tc>
      </w:tr>
      <w:tr w:rsidR="00183A49" w:rsidTr="007F7A33">
        <w:trPr>
          <w:trHeight w:val="673"/>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183A49" w:rsidRPr="007B2060" w:rsidRDefault="00183A49" w:rsidP="007F7A33">
            <w:pPr>
              <w:rPr>
                <w:rFonts w:asciiTheme="minorHAnsi" w:hAnsiTheme="minorHAnsi" w:cstheme="minorHAnsi"/>
                <w:b/>
                <w:bCs/>
                <w:color w:val="000000"/>
                <w:sz w:val="18"/>
                <w:szCs w:val="18"/>
              </w:rPr>
            </w:pPr>
            <w:r w:rsidRPr="007B2060">
              <w:rPr>
                <w:rFonts w:asciiTheme="minorHAnsi" w:hAnsiTheme="minorHAnsi" w:cstheme="minorHAnsi"/>
                <w:b/>
                <w:bCs/>
                <w:color w:val="000000"/>
                <w:sz w:val="18"/>
                <w:szCs w:val="18"/>
              </w:rPr>
              <w:t xml:space="preserve">17.   </w:t>
            </w:r>
            <w:r w:rsidRPr="007B2060">
              <w:rPr>
                <w:rFonts w:asciiTheme="minorHAnsi" w:hAnsiTheme="minorHAnsi" w:cstheme="minorHAnsi"/>
                <w:color w:val="000000"/>
                <w:sz w:val="18"/>
                <w:szCs w:val="18"/>
              </w:rPr>
              <w:t>ΚΥΑ 487/2000 (ΦΕΚ1219β/4.10.2000) σύμφωνα με τις απαιτήσεις Κοινοτικής Οδηγίας 93/43/ΕΟΚ και τον Κανονισμό 178/2002 του Ευρωπαϊκού Κοινοβουλίου.</w:t>
            </w:r>
          </w:p>
        </w:tc>
        <w:tc>
          <w:tcPr>
            <w:tcW w:w="1275" w:type="dxa"/>
            <w:tcBorders>
              <w:top w:val="single" w:sz="4" w:space="0" w:color="auto"/>
              <w:bottom w:val="single" w:sz="4" w:space="0" w:color="auto"/>
              <w:right w:val="single" w:sz="4" w:space="0" w:color="auto"/>
            </w:tcBorders>
            <w:vAlign w:val="bottom"/>
          </w:tcPr>
          <w:p w:rsidR="00183A49" w:rsidRDefault="00183A49">
            <w:pPr>
              <w:jc w:val="both"/>
              <w:rPr>
                <w:rFonts w:ascii="Bookman Old Style" w:hAnsi="Bookman Old Style" w:cs="Calibri"/>
                <w:b/>
                <w:bCs/>
                <w:color w:val="000000"/>
                <w:sz w:val="24"/>
                <w:szCs w:val="24"/>
              </w:rPr>
            </w:pPr>
          </w:p>
        </w:tc>
        <w:tc>
          <w:tcPr>
            <w:tcW w:w="1418" w:type="dxa"/>
            <w:tcBorders>
              <w:top w:val="single" w:sz="4" w:space="0" w:color="auto"/>
              <w:bottom w:val="single" w:sz="4" w:space="0" w:color="auto"/>
              <w:right w:val="single" w:sz="4" w:space="0" w:color="auto"/>
            </w:tcBorders>
            <w:vAlign w:val="bottom"/>
          </w:tcPr>
          <w:p w:rsidR="00183A49" w:rsidRDefault="00183A49" w:rsidP="00183A49">
            <w:pPr>
              <w:jc w:val="both"/>
              <w:rPr>
                <w:rFonts w:ascii="Bookman Old Style" w:hAnsi="Bookman Old Style" w:cs="Calibri"/>
                <w:b/>
                <w:bCs/>
                <w:color w:val="000000"/>
                <w:sz w:val="24"/>
                <w:szCs w:val="24"/>
              </w:rPr>
            </w:pPr>
          </w:p>
        </w:tc>
        <w:tc>
          <w:tcPr>
            <w:tcW w:w="1417" w:type="dxa"/>
            <w:gridSpan w:val="2"/>
            <w:tcBorders>
              <w:top w:val="single" w:sz="4" w:space="0" w:color="auto"/>
              <w:bottom w:val="single" w:sz="4" w:space="0" w:color="auto"/>
              <w:right w:val="single" w:sz="4" w:space="0" w:color="auto"/>
            </w:tcBorders>
            <w:vAlign w:val="bottom"/>
          </w:tcPr>
          <w:p w:rsidR="00183A49" w:rsidRDefault="00183A49" w:rsidP="00183A49">
            <w:pPr>
              <w:jc w:val="both"/>
              <w:rPr>
                <w:rFonts w:ascii="Bookman Old Style" w:hAnsi="Bookman Old Style" w:cs="Calibri"/>
                <w:b/>
                <w:bCs/>
                <w:color w:val="000000"/>
                <w:sz w:val="24"/>
                <w:szCs w:val="24"/>
              </w:rPr>
            </w:pPr>
          </w:p>
        </w:tc>
      </w:tr>
      <w:tr w:rsidR="00183A49" w:rsidTr="007F7A33">
        <w:trPr>
          <w:trHeight w:val="615"/>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183A49" w:rsidRPr="007B2060" w:rsidRDefault="00183A49" w:rsidP="007F7A33">
            <w:pPr>
              <w:rPr>
                <w:rFonts w:asciiTheme="minorHAnsi" w:hAnsiTheme="minorHAnsi" w:cstheme="minorHAnsi"/>
                <w:b/>
                <w:bCs/>
                <w:color w:val="000000"/>
                <w:sz w:val="18"/>
                <w:szCs w:val="18"/>
              </w:rPr>
            </w:pPr>
            <w:r w:rsidRPr="007B2060">
              <w:rPr>
                <w:rFonts w:asciiTheme="minorHAnsi" w:hAnsiTheme="minorHAnsi" w:cstheme="minorHAnsi"/>
                <w:b/>
                <w:bCs/>
                <w:color w:val="000000"/>
                <w:sz w:val="18"/>
                <w:szCs w:val="18"/>
              </w:rPr>
              <w:t xml:space="preserve">18.   </w:t>
            </w:r>
            <w:r w:rsidRPr="007B2060">
              <w:rPr>
                <w:rFonts w:asciiTheme="minorHAnsi" w:hAnsiTheme="minorHAnsi" w:cstheme="minorHAnsi"/>
                <w:color w:val="000000"/>
                <w:sz w:val="18"/>
                <w:szCs w:val="18"/>
              </w:rPr>
              <w:t>Κανονισμός 852/2004, και ΚΥΑ 15523/8-2006 Κωδικός Αριθμός Έγκρισης των Ψυκτικών Εγκαταστάσεών</w:t>
            </w:r>
          </w:p>
        </w:tc>
        <w:tc>
          <w:tcPr>
            <w:tcW w:w="1275" w:type="dxa"/>
            <w:tcBorders>
              <w:top w:val="single" w:sz="4" w:space="0" w:color="auto"/>
              <w:bottom w:val="single" w:sz="4" w:space="0" w:color="auto"/>
              <w:right w:val="single" w:sz="4" w:space="0" w:color="auto"/>
            </w:tcBorders>
            <w:vAlign w:val="bottom"/>
          </w:tcPr>
          <w:p w:rsidR="00183A49" w:rsidRDefault="00183A49">
            <w:pPr>
              <w:jc w:val="both"/>
              <w:rPr>
                <w:rFonts w:ascii="Bookman Old Style" w:hAnsi="Bookman Old Style" w:cs="Calibri"/>
                <w:b/>
                <w:bCs/>
                <w:color w:val="000000"/>
                <w:sz w:val="24"/>
                <w:szCs w:val="24"/>
              </w:rPr>
            </w:pPr>
          </w:p>
        </w:tc>
        <w:tc>
          <w:tcPr>
            <w:tcW w:w="1418" w:type="dxa"/>
            <w:tcBorders>
              <w:top w:val="single" w:sz="4" w:space="0" w:color="auto"/>
              <w:bottom w:val="single" w:sz="4" w:space="0" w:color="auto"/>
              <w:right w:val="single" w:sz="4" w:space="0" w:color="auto"/>
            </w:tcBorders>
            <w:vAlign w:val="bottom"/>
          </w:tcPr>
          <w:p w:rsidR="00183A49" w:rsidRDefault="00183A49" w:rsidP="00183A49">
            <w:pPr>
              <w:jc w:val="both"/>
              <w:rPr>
                <w:rFonts w:ascii="Bookman Old Style" w:hAnsi="Bookman Old Style" w:cs="Calibri"/>
                <w:b/>
                <w:bCs/>
                <w:color w:val="000000"/>
                <w:sz w:val="24"/>
                <w:szCs w:val="24"/>
              </w:rPr>
            </w:pPr>
          </w:p>
        </w:tc>
        <w:tc>
          <w:tcPr>
            <w:tcW w:w="1417" w:type="dxa"/>
            <w:gridSpan w:val="2"/>
            <w:tcBorders>
              <w:top w:val="single" w:sz="4" w:space="0" w:color="auto"/>
              <w:bottom w:val="single" w:sz="4" w:space="0" w:color="auto"/>
              <w:right w:val="single" w:sz="4" w:space="0" w:color="auto"/>
            </w:tcBorders>
            <w:vAlign w:val="bottom"/>
          </w:tcPr>
          <w:p w:rsidR="00183A49" w:rsidRDefault="00183A49" w:rsidP="00183A49">
            <w:pPr>
              <w:jc w:val="both"/>
              <w:rPr>
                <w:rFonts w:ascii="Bookman Old Style" w:hAnsi="Bookman Old Style" w:cs="Calibri"/>
                <w:b/>
                <w:bCs/>
                <w:color w:val="000000"/>
                <w:sz w:val="24"/>
                <w:szCs w:val="24"/>
              </w:rPr>
            </w:pPr>
          </w:p>
        </w:tc>
      </w:tr>
      <w:tr w:rsidR="00183A49" w:rsidTr="007F7A33">
        <w:trPr>
          <w:trHeight w:val="597"/>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183A49" w:rsidRPr="007B2060" w:rsidRDefault="00183A49" w:rsidP="007F7A33">
            <w:pPr>
              <w:rPr>
                <w:rFonts w:asciiTheme="minorHAnsi" w:hAnsiTheme="minorHAnsi" w:cstheme="minorHAnsi"/>
                <w:b/>
                <w:bCs/>
                <w:color w:val="000000"/>
                <w:sz w:val="18"/>
                <w:szCs w:val="18"/>
              </w:rPr>
            </w:pPr>
            <w:r w:rsidRPr="007B2060">
              <w:rPr>
                <w:rFonts w:asciiTheme="minorHAnsi" w:hAnsiTheme="minorHAnsi" w:cstheme="minorHAnsi"/>
                <w:b/>
                <w:bCs/>
                <w:color w:val="000000"/>
                <w:sz w:val="18"/>
                <w:szCs w:val="18"/>
              </w:rPr>
              <w:t xml:space="preserve">19.                          </w:t>
            </w:r>
            <w:r w:rsidRPr="007B2060">
              <w:rPr>
                <w:rFonts w:asciiTheme="minorHAnsi" w:hAnsiTheme="minorHAnsi" w:cstheme="minorHAnsi"/>
                <w:color w:val="000000"/>
                <w:sz w:val="18"/>
                <w:szCs w:val="18"/>
              </w:rPr>
              <w:t>ΚΥΑ 15523/31-08-2006 άρθρο 4 και 5, και άρθρου 6 του Καν. 852/2004 περί αδειοδότησης των επιχειρήσεων και έγκρισης αυτών.</w:t>
            </w:r>
          </w:p>
        </w:tc>
        <w:tc>
          <w:tcPr>
            <w:tcW w:w="1275" w:type="dxa"/>
            <w:tcBorders>
              <w:top w:val="single" w:sz="4" w:space="0" w:color="auto"/>
              <w:bottom w:val="single" w:sz="4" w:space="0" w:color="auto"/>
              <w:right w:val="single" w:sz="4" w:space="0" w:color="auto"/>
            </w:tcBorders>
            <w:vAlign w:val="bottom"/>
          </w:tcPr>
          <w:p w:rsidR="00183A49" w:rsidRDefault="00183A49">
            <w:pPr>
              <w:jc w:val="both"/>
              <w:rPr>
                <w:rFonts w:ascii="Bookman Old Style" w:hAnsi="Bookman Old Style" w:cs="Calibri"/>
                <w:b/>
                <w:bCs/>
                <w:color w:val="000000"/>
                <w:sz w:val="24"/>
                <w:szCs w:val="24"/>
              </w:rPr>
            </w:pPr>
          </w:p>
        </w:tc>
        <w:tc>
          <w:tcPr>
            <w:tcW w:w="1418" w:type="dxa"/>
            <w:tcBorders>
              <w:top w:val="single" w:sz="4" w:space="0" w:color="auto"/>
              <w:bottom w:val="single" w:sz="4" w:space="0" w:color="auto"/>
              <w:right w:val="single" w:sz="4" w:space="0" w:color="auto"/>
            </w:tcBorders>
            <w:vAlign w:val="bottom"/>
          </w:tcPr>
          <w:p w:rsidR="00183A49" w:rsidRDefault="00183A49" w:rsidP="00183A49">
            <w:pPr>
              <w:jc w:val="both"/>
              <w:rPr>
                <w:rFonts w:ascii="Bookman Old Style" w:hAnsi="Bookman Old Style" w:cs="Calibri"/>
                <w:b/>
                <w:bCs/>
                <w:color w:val="000000"/>
                <w:sz w:val="24"/>
                <w:szCs w:val="24"/>
              </w:rPr>
            </w:pPr>
          </w:p>
        </w:tc>
        <w:tc>
          <w:tcPr>
            <w:tcW w:w="1417" w:type="dxa"/>
            <w:gridSpan w:val="2"/>
            <w:tcBorders>
              <w:top w:val="single" w:sz="4" w:space="0" w:color="auto"/>
              <w:bottom w:val="single" w:sz="4" w:space="0" w:color="auto"/>
              <w:right w:val="single" w:sz="4" w:space="0" w:color="auto"/>
            </w:tcBorders>
            <w:vAlign w:val="bottom"/>
          </w:tcPr>
          <w:p w:rsidR="00183A49" w:rsidRDefault="00183A49" w:rsidP="00183A49">
            <w:pPr>
              <w:jc w:val="both"/>
              <w:rPr>
                <w:rFonts w:ascii="Bookman Old Style" w:hAnsi="Bookman Old Style" w:cs="Calibri"/>
                <w:b/>
                <w:bCs/>
                <w:color w:val="000000"/>
                <w:sz w:val="24"/>
                <w:szCs w:val="24"/>
              </w:rPr>
            </w:pPr>
          </w:p>
        </w:tc>
      </w:tr>
      <w:tr w:rsidR="00183A49" w:rsidTr="007F7A33">
        <w:trPr>
          <w:trHeight w:val="1965"/>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183A49" w:rsidRPr="007B2060" w:rsidRDefault="00183A49" w:rsidP="007F7A33">
            <w:pPr>
              <w:rPr>
                <w:rFonts w:asciiTheme="minorHAnsi" w:hAnsiTheme="minorHAnsi" w:cstheme="minorHAnsi"/>
                <w:b/>
                <w:bCs/>
                <w:color w:val="000000"/>
                <w:sz w:val="18"/>
                <w:szCs w:val="18"/>
              </w:rPr>
            </w:pPr>
            <w:r w:rsidRPr="007B2060">
              <w:rPr>
                <w:rFonts w:asciiTheme="minorHAnsi" w:hAnsiTheme="minorHAnsi" w:cstheme="minorHAnsi"/>
                <w:b/>
                <w:bCs/>
                <w:color w:val="000000"/>
                <w:sz w:val="18"/>
                <w:szCs w:val="18"/>
              </w:rPr>
              <w:t xml:space="preserve">20.                          </w:t>
            </w:r>
            <w:r w:rsidRPr="007B2060">
              <w:rPr>
                <w:rFonts w:asciiTheme="minorHAnsi" w:hAnsiTheme="minorHAnsi" w:cstheme="minorHAnsi"/>
                <w:color w:val="000000"/>
                <w:sz w:val="18"/>
                <w:szCs w:val="18"/>
              </w:rPr>
              <w:t>Κανονισμός (ΕΚ) αριθ. 1020/2008 της Επιτροπής, της 17</w:t>
            </w:r>
            <w:r w:rsidRPr="007B2060">
              <w:rPr>
                <w:rFonts w:asciiTheme="minorHAnsi" w:hAnsiTheme="minorHAnsi" w:cstheme="minorHAnsi"/>
                <w:color w:val="000000"/>
                <w:sz w:val="18"/>
                <w:szCs w:val="18"/>
                <w:vertAlign w:val="superscript"/>
              </w:rPr>
              <w:t>ης</w:t>
            </w:r>
            <w:r w:rsidRPr="007B2060">
              <w:rPr>
                <w:rFonts w:asciiTheme="minorHAnsi" w:hAnsiTheme="minorHAnsi" w:cstheme="minorHAnsi"/>
                <w:color w:val="000000"/>
                <w:sz w:val="18"/>
                <w:szCs w:val="18"/>
              </w:rPr>
              <w:t xml:space="preserve"> Οκτωβρίου 2008, για τροποποίηση των παραρτημάτων II και III του κανονισμού (ΕΚ) αριθ. 853/2004 του Ευρωπαϊκού Κοινοβουλίου και του Συμβουλίου για τον καθορισμό ειδικών κανόνων υγιεινής για τα τρόφιμα ζωικής προέλευσης και τον κανονισμό (ΕΚ) αριθ.2076/2005 αναγνώρισης, για νωπό γάλα και τα γαλακτοκομικά προϊόντα, τα αυγά και τα προϊόντα αυγών και ορισμένα προϊόντα αλιείας</w:t>
            </w:r>
          </w:p>
        </w:tc>
        <w:tc>
          <w:tcPr>
            <w:tcW w:w="1275" w:type="dxa"/>
            <w:tcBorders>
              <w:top w:val="single" w:sz="4" w:space="0" w:color="auto"/>
              <w:bottom w:val="single" w:sz="4" w:space="0" w:color="auto"/>
              <w:right w:val="single" w:sz="4" w:space="0" w:color="auto"/>
            </w:tcBorders>
            <w:vAlign w:val="bottom"/>
          </w:tcPr>
          <w:p w:rsidR="00183A49" w:rsidRDefault="00183A49">
            <w:pPr>
              <w:jc w:val="both"/>
              <w:rPr>
                <w:rFonts w:ascii="Bookman Old Style" w:hAnsi="Bookman Old Style" w:cs="Calibri"/>
                <w:b/>
                <w:bCs/>
                <w:color w:val="000000"/>
                <w:sz w:val="24"/>
                <w:szCs w:val="24"/>
              </w:rPr>
            </w:pPr>
          </w:p>
        </w:tc>
        <w:tc>
          <w:tcPr>
            <w:tcW w:w="1418" w:type="dxa"/>
            <w:tcBorders>
              <w:top w:val="single" w:sz="4" w:space="0" w:color="auto"/>
              <w:bottom w:val="single" w:sz="4" w:space="0" w:color="auto"/>
              <w:right w:val="single" w:sz="4" w:space="0" w:color="auto"/>
            </w:tcBorders>
            <w:vAlign w:val="bottom"/>
          </w:tcPr>
          <w:p w:rsidR="00183A49" w:rsidRDefault="00183A49" w:rsidP="00183A49">
            <w:pPr>
              <w:jc w:val="both"/>
              <w:rPr>
                <w:rFonts w:ascii="Bookman Old Style" w:hAnsi="Bookman Old Style" w:cs="Calibri"/>
                <w:b/>
                <w:bCs/>
                <w:color w:val="000000"/>
                <w:sz w:val="24"/>
                <w:szCs w:val="24"/>
              </w:rPr>
            </w:pPr>
          </w:p>
        </w:tc>
        <w:tc>
          <w:tcPr>
            <w:tcW w:w="1417" w:type="dxa"/>
            <w:gridSpan w:val="2"/>
            <w:tcBorders>
              <w:top w:val="single" w:sz="4" w:space="0" w:color="auto"/>
              <w:bottom w:val="single" w:sz="4" w:space="0" w:color="auto"/>
              <w:right w:val="single" w:sz="4" w:space="0" w:color="auto"/>
            </w:tcBorders>
            <w:vAlign w:val="bottom"/>
          </w:tcPr>
          <w:p w:rsidR="00183A49" w:rsidRDefault="00183A49" w:rsidP="00183A49">
            <w:pPr>
              <w:jc w:val="both"/>
              <w:rPr>
                <w:rFonts w:ascii="Bookman Old Style" w:hAnsi="Bookman Old Style" w:cs="Calibri"/>
                <w:b/>
                <w:bCs/>
                <w:color w:val="000000"/>
                <w:sz w:val="24"/>
                <w:szCs w:val="24"/>
              </w:rPr>
            </w:pPr>
          </w:p>
        </w:tc>
      </w:tr>
      <w:tr w:rsidR="00183A49" w:rsidTr="007F7A33">
        <w:trPr>
          <w:trHeight w:val="2106"/>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183A49" w:rsidRPr="007B2060" w:rsidRDefault="00183A49" w:rsidP="007F7A33">
            <w:pPr>
              <w:rPr>
                <w:rFonts w:asciiTheme="minorHAnsi" w:hAnsiTheme="minorHAnsi" w:cstheme="minorHAnsi"/>
                <w:b/>
                <w:bCs/>
                <w:color w:val="000000"/>
                <w:sz w:val="18"/>
                <w:szCs w:val="18"/>
              </w:rPr>
            </w:pPr>
            <w:r w:rsidRPr="007B2060">
              <w:rPr>
                <w:rFonts w:asciiTheme="minorHAnsi" w:hAnsiTheme="minorHAnsi" w:cstheme="minorHAnsi"/>
                <w:b/>
                <w:bCs/>
                <w:color w:val="000000"/>
                <w:sz w:val="18"/>
                <w:szCs w:val="18"/>
              </w:rPr>
              <w:t xml:space="preserve">21.  </w:t>
            </w:r>
            <w:r w:rsidRPr="007B2060">
              <w:rPr>
                <w:rFonts w:asciiTheme="minorHAnsi" w:hAnsiTheme="minorHAnsi" w:cstheme="minorHAnsi"/>
                <w:color w:val="000000"/>
                <w:sz w:val="18"/>
                <w:szCs w:val="18"/>
              </w:rPr>
              <w:t>Κανονισμός (ΕΚ) αριθ. 1021/2008 της Επιτροπής, της 17ης Οκτωβρίου 2008, για τροποποίηση των παραρτημάτων I, II και III του κανονισμού (ΕΚ) αριθ. 854/2004 του Ευρωπαϊκού Κοινοβουλίου και του Συμβουλίου για τον καθορισμό ειδικών διατάξεων για την οργάνωση των επίσημων ελέγχων στα προϊόντα ζωικής προέλευσης που προορίζονται για κατανάλωση από τον άνθρωπο και τον κανονισμό (ΕΚ) αριθ. 2076/2005 όσον αφορά τα ζώντα δίθυρα μαλάκια, ορισμένα προϊόντα αλιείας και το προσωπικό που επικουρεί κατά τους επίσημους ελέγχους στα σφαγεία.</w:t>
            </w:r>
          </w:p>
        </w:tc>
        <w:tc>
          <w:tcPr>
            <w:tcW w:w="1275" w:type="dxa"/>
            <w:tcBorders>
              <w:top w:val="single" w:sz="4" w:space="0" w:color="auto"/>
              <w:bottom w:val="single" w:sz="4" w:space="0" w:color="auto"/>
              <w:right w:val="single" w:sz="4" w:space="0" w:color="auto"/>
            </w:tcBorders>
            <w:vAlign w:val="bottom"/>
          </w:tcPr>
          <w:p w:rsidR="00183A49" w:rsidRDefault="00183A49">
            <w:pPr>
              <w:jc w:val="both"/>
              <w:rPr>
                <w:rFonts w:ascii="Bookman Old Style" w:hAnsi="Bookman Old Style" w:cs="Calibri"/>
                <w:b/>
                <w:bCs/>
                <w:color w:val="000000"/>
                <w:sz w:val="24"/>
                <w:szCs w:val="24"/>
              </w:rPr>
            </w:pPr>
          </w:p>
        </w:tc>
        <w:tc>
          <w:tcPr>
            <w:tcW w:w="1418" w:type="dxa"/>
            <w:tcBorders>
              <w:top w:val="single" w:sz="4" w:space="0" w:color="auto"/>
              <w:bottom w:val="single" w:sz="4" w:space="0" w:color="auto"/>
              <w:right w:val="single" w:sz="4" w:space="0" w:color="auto"/>
            </w:tcBorders>
            <w:vAlign w:val="bottom"/>
          </w:tcPr>
          <w:p w:rsidR="00183A49" w:rsidRDefault="00183A49" w:rsidP="00183A49">
            <w:pPr>
              <w:jc w:val="both"/>
              <w:rPr>
                <w:rFonts w:ascii="Bookman Old Style" w:hAnsi="Bookman Old Style" w:cs="Calibri"/>
                <w:b/>
                <w:bCs/>
                <w:color w:val="000000"/>
                <w:sz w:val="24"/>
                <w:szCs w:val="24"/>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183A49" w:rsidRDefault="00183A49" w:rsidP="00183A49">
            <w:pPr>
              <w:jc w:val="both"/>
              <w:rPr>
                <w:rFonts w:ascii="Bookman Old Style" w:hAnsi="Bookman Old Style" w:cs="Calibri"/>
                <w:b/>
                <w:bCs/>
                <w:color w:val="000000"/>
                <w:sz w:val="24"/>
                <w:szCs w:val="24"/>
              </w:rPr>
            </w:pPr>
          </w:p>
        </w:tc>
      </w:tr>
      <w:tr w:rsidR="00183A49" w:rsidRPr="00000B9B" w:rsidTr="00B148BA">
        <w:trPr>
          <w:trHeight w:val="40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A49" w:rsidRPr="00164AA1" w:rsidRDefault="00183A49" w:rsidP="007F7A33">
            <w:pPr>
              <w:spacing w:after="0" w:line="240" w:lineRule="auto"/>
              <w:jc w:val="both"/>
              <w:rPr>
                <w:rFonts w:eastAsia="Times New Roman" w:cs="Calibri"/>
                <w:b/>
                <w:color w:val="000000"/>
                <w:sz w:val="16"/>
                <w:szCs w:val="16"/>
                <w:lang w:eastAsia="el-GR"/>
              </w:rPr>
            </w:pPr>
            <w:r w:rsidRPr="00164AA1">
              <w:rPr>
                <w:rFonts w:eastAsia="Times New Roman" w:cs="Calibri"/>
                <w:b/>
                <w:color w:val="000000"/>
                <w:sz w:val="16"/>
                <w:szCs w:val="16"/>
                <w:lang w:eastAsia="el-GR"/>
              </w:rPr>
              <w:t>ΠΡΟΪΟΝΤΑ ΜΕ ΒΑΣΗ ΤΟ ΚΡΕΑΣ (Ή ΠΡΟΪΟΜΤΑ ΑΛΛΑΝΤΟΠΟΙΙΑΣ)</w:t>
            </w:r>
          </w:p>
        </w:tc>
        <w:tc>
          <w:tcPr>
            <w:tcW w:w="1275" w:type="dxa"/>
            <w:tcBorders>
              <w:top w:val="single" w:sz="4" w:space="0" w:color="auto"/>
              <w:left w:val="nil"/>
              <w:bottom w:val="single" w:sz="4" w:space="0" w:color="auto"/>
              <w:right w:val="single" w:sz="4" w:space="0" w:color="auto"/>
            </w:tcBorders>
          </w:tcPr>
          <w:p w:rsidR="00183A49" w:rsidRPr="00000B9B" w:rsidRDefault="00183A49" w:rsidP="00000B9B">
            <w:pPr>
              <w:spacing w:after="0" w:line="240" w:lineRule="auto"/>
              <w:rPr>
                <w:rFonts w:eastAsia="Times New Roman" w:cs="Calibri"/>
                <w:color w:val="000000"/>
                <w:lang w:eastAsia="el-GR"/>
              </w:rPr>
            </w:pPr>
          </w:p>
        </w:tc>
        <w:tc>
          <w:tcPr>
            <w:tcW w:w="1418" w:type="dxa"/>
            <w:tcBorders>
              <w:top w:val="single" w:sz="4" w:space="0" w:color="auto"/>
              <w:left w:val="single" w:sz="4" w:space="0" w:color="auto"/>
              <w:bottom w:val="single" w:sz="4" w:space="0" w:color="auto"/>
              <w:right w:val="single" w:sz="4" w:space="0" w:color="auto"/>
            </w:tcBorders>
            <w:vAlign w:val="bottom"/>
          </w:tcPr>
          <w:p w:rsidR="00183A49" w:rsidRDefault="00183A49" w:rsidP="00183A49">
            <w:pPr>
              <w:jc w:val="both"/>
              <w:rPr>
                <w:rFonts w:cs="Calibri"/>
                <w:b/>
                <w:bCs/>
                <w:color w:val="000000"/>
                <w:sz w:val="24"/>
                <w:szCs w:val="24"/>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183A49" w:rsidRDefault="00183A49" w:rsidP="00183A49">
            <w:pPr>
              <w:jc w:val="both"/>
              <w:rPr>
                <w:rFonts w:ascii="Bookman Old Style" w:hAnsi="Bookman Old Style" w:cs="Calibri"/>
                <w:b/>
                <w:bCs/>
                <w:color w:val="000000"/>
                <w:sz w:val="24"/>
                <w:szCs w:val="24"/>
              </w:rPr>
            </w:pPr>
          </w:p>
        </w:tc>
      </w:tr>
      <w:tr w:rsidR="00183A49" w:rsidRPr="00000B9B" w:rsidTr="00B148BA">
        <w:trPr>
          <w:trHeight w:val="239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183A49" w:rsidRPr="00164AA1" w:rsidRDefault="00183A49" w:rsidP="007F7A33">
            <w:pPr>
              <w:pStyle w:val="a9"/>
              <w:rPr>
                <w:rFonts w:asciiTheme="minorHAnsi" w:hAnsiTheme="minorHAnsi" w:cstheme="minorHAnsi"/>
                <w:sz w:val="16"/>
                <w:szCs w:val="16"/>
              </w:rPr>
            </w:pPr>
            <w:r w:rsidRPr="00164AA1">
              <w:rPr>
                <w:rFonts w:asciiTheme="minorHAnsi" w:hAnsiTheme="minorHAnsi" w:cstheme="minorHAnsi"/>
                <w:sz w:val="16"/>
                <w:szCs w:val="16"/>
              </w:rPr>
              <w:lastRenderedPageBreak/>
              <w:t xml:space="preserve">Τα προϊόντα να είναι  Α ποιότητας και να πληρούνται οι όροι του άρθρου 91( 1 ) του Κ.Τ.Π. όπως ισχύει (ΦΕΚ 525/28-2-2014) και οι ισχύουσες Κοινοτικές και Υγειονομικές Διατάξεις. Προϊόντα με βάση το κρέας , προϊόντα αλλαντοποιίας  χαρακτηρίζονται τα προϊόντα στα οποία η μεταποιητική διαδικασία (επεξεργασία) εξυγίανσης επιτυγχάνεται με τη θερμική τους επεξεργασία.  </w:t>
            </w:r>
          </w:p>
          <w:p w:rsidR="00183A49" w:rsidRPr="00164AA1" w:rsidRDefault="00183A49" w:rsidP="007F7A33">
            <w:pPr>
              <w:pStyle w:val="a9"/>
              <w:rPr>
                <w:rFonts w:asciiTheme="minorHAnsi" w:hAnsiTheme="minorHAnsi" w:cstheme="minorHAnsi"/>
                <w:sz w:val="16"/>
                <w:szCs w:val="16"/>
              </w:rPr>
            </w:pPr>
            <w:r w:rsidRPr="00164AA1">
              <w:rPr>
                <w:rFonts w:asciiTheme="minorHAnsi" w:hAnsiTheme="minorHAnsi" w:cstheme="minorHAnsi"/>
                <w:sz w:val="16"/>
                <w:szCs w:val="16"/>
              </w:rPr>
              <w:t>Η θέρμανση τους έχει επίσης ως αποτέλεσμα την μετουσίωση των πρωτεϊνών του κρέατος, με συνέπεια τη σταθεροποίηση της δομής τους και την ικανότητά των προϊόντων της κατηγορίας αυτής να κόβονται σε φέτες.                                                                                                                                                                                                   Η θερμική επεξεργασία μπορεί να είναι υγρή, ξηρή ή και συνδυασμός αυτών των δύο ή/και να συνδυάζεται και με άλλες επεξεργασίες.</w:t>
            </w:r>
          </w:p>
        </w:tc>
        <w:tc>
          <w:tcPr>
            <w:tcW w:w="1275" w:type="dxa"/>
            <w:tcBorders>
              <w:top w:val="single" w:sz="4" w:space="0" w:color="auto"/>
              <w:left w:val="nil"/>
              <w:bottom w:val="single" w:sz="4" w:space="0" w:color="auto"/>
              <w:right w:val="single" w:sz="4" w:space="0" w:color="auto"/>
            </w:tcBorders>
          </w:tcPr>
          <w:p w:rsidR="00183A49" w:rsidRPr="00164AA1" w:rsidRDefault="00183A49" w:rsidP="00000B9B">
            <w:pPr>
              <w:spacing w:after="0" w:line="240" w:lineRule="auto"/>
              <w:rPr>
                <w:rFonts w:asciiTheme="minorHAnsi" w:eastAsia="Times New Roman" w:hAnsiTheme="minorHAnsi" w:cstheme="minorHAnsi"/>
                <w:color w:val="000000"/>
                <w:sz w:val="16"/>
                <w:szCs w:val="16"/>
                <w:lang w:eastAsia="el-GR"/>
              </w:rPr>
            </w:pPr>
          </w:p>
        </w:tc>
        <w:tc>
          <w:tcPr>
            <w:tcW w:w="1418" w:type="dxa"/>
            <w:tcBorders>
              <w:top w:val="single" w:sz="4" w:space="0" w:color="auto"/>
              <w:left w:val="single" w:sz="4" w:space="0" w:color="auto"/>
              <w:bottom w:val="single" w:sz="4" w:space="0" w:color="auto"/>
              <w:right w:val="single" w:sz="4" w:space="0" w:color="auto"/>
            </w:tcBorders>
            <w:vAlign w:val="bottom"/>
          </w:tcPr>
          <w:p w:rsidR="00183A49" w:rsidRDefault="00183A49" w:rsidP="00183A49">
            <w:pPr>
              <w:jc w:val="both"/>
              <w:rPr>
                <w:rFonts w:ascii="Bookman Old Style" w:hAnsi="Bookman Old Style" w:cs="Calibri"/>
                <w:b/>
                <w:bCs/>
                <w:color w:val="000000"/>
                <w:sz w:val="26"/>
                <w:szCs w:val="26"/>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183A49" w:rsidRDefault="00183A49" w:rsidP="00183A49">
            <w:pPr>
              <w:jc w:val="both"/>
              <w:rPr>
                <w:rFonts w:ascii="Bookman Old Style" w:hAnsi="Bookman Old Style" w:cs="Calibri"/>
                <w:b/>
                <w:bCs/>
                <w:color w:val="000000"/>
                <w:sz w:val="24"/>
                <w:szCs w:val="24"/>
              </w:rPr>
            </w:pPr>
          </w:p>
        </w:tc>
      </w:tr>
      <w:tr w:rsidR="00183A49" w:rsidRPr="00000B9B" w:rsidTr="00B148BA">
        <w:trPr>
          <w:trHeight w:val="802"/>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A49" w:rsidRPr="00164AA1" w:rsidRDefault="00183A49" w:rsidP="007F7A33">
            <w:pPr>
              <w:pStyle w:val="a9"/>
              <w:rPr>
                <w:rFonts w:asciiTheme="minorHAnsi" w:hAnsiTheme="minorHAnsi" w:cstheme="minorHAnsi"/>
                <w:sz w:val="16"/>
                <w:szCs w:val="16"/>
              </w:rPr>
            </w:pPr>
            <w:r w:rsidRPr="00164AA1">
              <w:rPr>
                <w:rFonts w:asciiTheme="minorHAnsi" w:hAnsiTheme="minorHAnsi" w:cstheme="minorHAnsi"/>
                <w:sz w:val="16"/>
                <w:szCs w:val="16"/>
              </w:rPr>
              <w:t xml:space="preserve">Υποκατηγορίες                                                                          </w:t>
            </w:r>
            <w:r>
              <w:rPr>
                <w:rFonts w:asciiTheme="minorHAnsi" w:hAnsiTheme="minorHAnsi" w:cstheme="minorHAnsi"/>
                <w:sz w:val="16"/>
                <w:szCs w:val="16"/>
              </w:rPr>
              <w:t xml:space="preserve">                                 </w:t>
            </w:r>
            <w:r w:rsidRPr="00164AA1">
              <w:rPr>
                <w:rFonts w:asciiTheme="minorHAnsi" w:hAnsiTheme="minorHAnsi" w:cstheme="minorHAnsi"/>
                <w:sz w:val="16"/>
                <w:szCs w:val="16"/>
              </w:rPr>
              <w:t xml:space="preserve">               Α1α.Προϊόντα θερμικής επεξεργασίας από αυτοτελή τεμάχια κρέατος                                                                                                               Ενδεικτικά προϊόντα</w:t>
            </w:r>
          </w:p>
        </w:tc>
        <w:tc>
          <w:tcPr>
            <w:tcW w:w="1275" w:type="dxa"/>
            <w:tcBorders>
              <w:top w:val="single" w:sz="4" w:space="0" w:color="auto"/>
              <w:left w:val="nil"/>
              <w:bottom w:val="single" w:sz="4" w:space="0" w:color="auto"/>
              <w:right w:val="single" w:sz="4" w:space="0" w:color="auto"/>
            </w:tcBorders>
          </w:tcPr>
          <w:p w:rsidR="00183A49" w:rsidRPr="00164AA1" w:rsidRDefault="00183A49" w:rsidP="00000B9B">
            <w:pPr>
              <w:spacing w:after="0" w:line="240" w:lineRule="auto"/>
              <w:rPr>
                <w:rFonts w:asciiTheme="minorHAnsi" w:eastAsia="Times New Roman" w:hAnsiTheme="minorHAnsi" w:cstheme="minorHAnsi"/>
                <w:color w:val="000000"/>
                <w:sz w:val="16"/>
                <w:szCs w:val="16"/>
                <w:lang w:eastAsia="el-GR"/>
              </w:rPr>
            </w:pPr>
          </w:p>
        </w:tc>
        <w:tc>
          <w:tcPr>
            <w:tcW w:w="1418" w:type="dxa"/>
            <w:tcBorders>
              <w:top w:val="single" w:sz="4" w:space="0" w:color="auto"/>
              <w:left w:val="single" w:sz="4" w:space="0" w:color="auto"/>
              <w:bottom w:val="single" w:sz="4" w:space="0" w:color="auto"/>
              <w:right w:val="single" w:sz="4" w:space="0" w:color="auto"/>
            </w:tcBorders>
            <w:vAlign w:val="bottom"/>
          </w:tcPr>
          <w:p w:rsidR="00183A49" w:rsidRDefault="00183A49" w:rsidP="00183A49">
            <w:pPr>
              <w:jc w:val="both"/>
              <w:rPr>
                <w:rFonts w:ascii="Bookman Old Style" w:hAnsi="Bookman Old Style" w:cs="Calibri"/>
                <w:b/>
                <w:bCs/>
                <w:color w:val="000000"/>
                <w:sz w:val="26"/>
                <w:szCs w:val="26"/>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183A49" w:rsidRDefault="00183A49" w:rsidP="00183A49">
            <w:pPr>
              <w:rPr>
                <w:rFonts w:ascii="Bookman Old Style" w:hAnsi="Bookman Old Style" w:cs="Calibri"/>
                <w:b/>
                <w:bCs/>
                <w:color w:val="000000"/>
                <w:sz w:val="24"/>
                <w:szCs w:val="24"/>
              </w:rPr>
            </w:pPr>
          </w:p>
        </w:tc>
      </w:tr>
      <w:tr w:rsidR="00183A49" w:rsidRPr="00000B9B" w:rsidTr="00B148BA">
        <w:trPr>
          <w:trHeight w:val="802"/>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A49" w:rsidRPr="00164AA1" w:rsidRDefault="00183A49" w:rsidP="007F7A33">
            <w:pPr>
              <w:pStyle w:val="a9"/>
              <w:rPr>
                <w:rFonts w:asciiTheme="minorHAnsi" w:hAnsiTheme="minorHAnsi" w:cstheme="minorHAnsi"/>
                <w:sz w:val="16"/>
                <w:szCs w:val="16"/>
              </w:rPr>
            </w:pPr>
            <w:r w:rsidRPr="00164AA1">
              <w:rPr>
                <w:rFonts w:asciiTheme="minorHAnsi" w:hAnsiTheme="minorHAnsi" w:cstheme="minorHAnsi"/>
                <w:sz w:val="16"/>
                <w:szCs w:val="16"/>
              </w:rPr>
              <w:t>Βραστό χοιρομέρι ή ζαμπόν (χαμ, ham), βραστή ωμοπλάτη (σπάλα), βραστό και καπνιστό νουά και φιλέτο, μπέικον, φιλέτο ή στήθος γαλοπούλας και κοτόπουλου βραστό ή βραστό -καπνιστό.</w:t>
            </w:r>
          </w:p>
        </w:tc>
        <w:tc>
          <w:tcPr>
            <w:tcW w:w="1275" w:type="dxa"/>
            <w:tcBorders>
              <w:top w:val="single" w:sz="4" w:space="0" w:color="auto"/>
              <w:left w:val="nil"/>
              <w:bottom w:val="single" w:sz="4" w:space="0" w:color="auto"/>
              <w:right w:val="single" w:sz="4" w:space="0" w:color="auto"/>
            </w:tcBorders>
          </w:tcPr>
          <w:p w:rsidR="00183A49" w:rsidRPr="00164AA1" w:rsidRDefault="00183A49" w:rsidP="00000B9B">
            <w:pPr>
              <w:spacing w:after="0" w:line="240" w:lineRule="auto"/>
              <w:rPr>
                <w:rFonts w:asciiTheme="minorHAnsi" w:eastAsia="Times New Roman" w:hAnsiTheme="minorHAnsi" w:cstheme="minorHAnsi"/>
                <w:color w:val="000000"/>
                <w:sz w:val="16"/>
                <w:szCs w:val="16"/>
                <w:lang w:eastAsia="el-GR"/>
              </w:rPr>
            </w:pPr>
          </w:p>
        </w:tc>
        <w:tc>
          <w:tcPr>
            <w:tcW w:w="1418" w:type="dxa"/>
            <w:tcBorders>
              <w:top w:val="single" w:sz="4" w:space="0" w:color="auto"/>
              <w:left w:val="single" w:sz="4" w:space="0" w:color="auto"/>
              <w:bottom w:val="single" w:sz="4" w:space="0" w:color="auto"/>
              <w:right w:val="single" w:sz="4" w:space="0" w:color="auto"/>
            </w:tcBorders>
            <w:vAlign w:val="bottom"/>
          </w:tcPr>
          <w:p w:rsidR="00183A49" w:rsidRDefault="00183A49" w:rsidP="00183A49">
            <w:pPr>
              <w:jc w:val="both"/>
              <w:rPr>
                <w:rFonts w:ascii="Bookman Old Style" w:hAnsi="Bookman Old Style" w:cs="Calibri"/>
                <w:b/>
                <w:bCs/>
                <w:color w:val="000000"/>
                <w:sz w:val="26"/>
                <w:szCs w:val="26"/>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183A49" w:rsidRDefault="00183A49" w:rsidP="00183A49">
            <w:pPr>
              <w:rPr>
                <w:rFonts w:ascii="Bookman Old Style" w:hAnsi="Bookman Old Style" w:cs="Calibri"/>
                <w:b/>
                <w:bCs/>
                <w:color w:val="000000"/>
                <w:sz w:val="24"/>
                <w:szCs w:val="24"/>
              </w:rPr>
            </w:pPr>
          </w:p>
        </w:tc>
      </w:tr>
      <w:tr w:rsidR="00183A49" w:rsidRPr="00000B9B" w:rsidTr="00B148BA">
        <w:trPr>
          <w:trHeight w:val="392"/>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A49" w:rsidRPr="00164AA1" w:rsidRDefault="00183A49" w:rsidP="007F7A33">
            <w:pPr>
              <w:pStyle w:val="a9"/>
              <w:rPr>
                <w:rFonts w:asciiTheme="minorHAnsi" w:hAnsiTheme="minorHAnsi" w:cstheme="minorHAnsi"/>
                <w:sz w:val="16"/>
                <w:szCs w:val="16"/>
                <w:u w:val="single"/>
              </w:rPr>
            </w:pPr>
            <w:r w:rsidRPr="00164AA1">
              <w:rPr>
                <w:rFonts w:asciiTheme="minorHAnsi" w:hAnsiTheme="minorHAnsi" w:cstheme="minorHAnsi"/>
                <w:sz w:val="16"/>
                <w:szCs w:val="16"/>
                <w:u w:val="single"/>
              </w:rPr>
              <w:t>Ειδικές απαιτήσεις</w:t>
            </w:r>
          </w:p>
          <w:p w:rsidR="00183A49" w:rsidRPr="00164AA1" w:rsidRDefault="00183A49" w:rsidP="007F7A33">
            <w:pPr>
              <w:pStyle w:val="a9"/>
              <w:rPr>
                <w:rFonts w:asciiTheme="minorHAnsi" w:hAnsiTheme="minorHAnsi" w:cstheme="minorHAnsi"/>
                <w:sz w:val="16"/>
                <w:szCs w:val="16"/>
              </w:rPr>
            </w:pPr>
            <w:r w:rsidRPr="00164AA1">
              <w:rPr>
                <w:rFonts w:asciiTheme="minorHAnsi" w:hAnsiTheme="minorHAnsi" w:cstheme="minorHAnsi"/>
                <w:sz w:val="16"/>
                <w:szCs w:val="16"/>
              </w:rPr>
              <w:t>Στα προϊόντα αυτά επιτρέπεται η παρουσία, λόγω επεξεργασίας, λειοτριβέντος κρέατος σε μικρό ποσοστό (10% max) σε προϊόντα του εδαφίου αυτού που έχουν υποστεί μάλαξη (TUMBLING) κατά τη διαδικασία παρασκευής τους.</w:t>
            </w:r>
          </w:p>
        </w:tc>
        <w:tc>
          <w:tcPr>
            <w:tcW w:w="1275" w:type="dxa"/>
            <w:tcBorders>
              <w:top w:val="single" w:sz="4" w:space="0" w:color="auto"/>
              <w:left w:val="nil"/>
              <w:bottom w:val="single" w:sz="4" w:space="0" w:color="auto"/>
              <w:right w:val="single" w:sz="4" w:space="0" w:color="auto"/>
            </w:tcBorders>
          </w:tcPr>
          <w:p w:rsidR="00183A49" w:rsidRPr="00164AA1" w:rsidRDefault="00183A49" w:rsidP="00000B9B">
            <w:pPr>
              <w:spacing w:after="0" w:line="240" w:lineRule="auto"/>
              <w:rPr>
                <w:rFonts w:asciiTheme="minorHAnsi" w:eastAsia="Times New Roman" w:hAnsiTheme="minorHAnsi" w:cstheme="minorHAnsi"/>
                <w:color w:val="000000"/>
                <w:sz w:val="16"/>
                <w:szCs w:val="16"/>
                <w:lang w:eastAsia="el-GR"/>
              </w:rPr>
            </w:pPr>
          </w:p>
        </w:tc>
        <w:tc>
          <w:tcPr>
            <w:tcW w:w="1418" w:type="dxa"/>
            <w:tcBorders>
              <w:top w:val="single" w:sz="4" w:space="0" w:color="auto"/>
              <w:left w:val="single" w:sz="4" w:space="0" w:color="auto"/>
              <w:bottom w:val="single" w:sz="4" w:space="0" w:color="auto"/>
              <w:right w:val="single" w:sz="4" w:space="0" w:color="auto"/>
            </w:tcBorders>
            <w:vAlign w:val="bottom"/>
          </w:tcPr>
          <w:p w:rsidR="00183A49" w:rsidRDefault="00183A49" w:rsidP="00183A49">
            <w:pPr>
              <w:jc w:val="both"/>
              <w:rPr>
                <w:rFonts w:ascii="Bookman Old Style" w:hAnsi="Bookman Old Style" w:cs="Calibri"/>
                <w:b/>
                <w:bCs/>
                <w:color w:val="000000"/>
                <w:sz w:val="24"/>
                <w:szCs w:val="24"/>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183A49" w:rsidRDefault="00183A49" w:rsidP="00183A49">
            <w:pPr>
              <w:rPr>
                <w:rFonts w:ascii="Bookman Old Style" w:hAnsi="Bookman Old Style" w:cs="Calibri"/>
                <w:b/>
                <w:bCs/>
                <w:color w:val="000000"/>
                <w:sz w:val="24"/>
                <w:szCs w:val="24"/>
              </w:rPr>
            </w:pPr>
          </w:p>
        </w:tc>
      </w:tr>
      <w:tr w:rsidR="00183A49" w:rsidRPr="00000B9B" w:rsidTr="00B148BA">
        <w:trPr>
          <w:trHeight w:val="802"/>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A49" w:rsidRPr="00164AA1" w:rsidRDefault="00183A49" w:rsidP="007F7A33">
            <w:pPr>
              <w:pStyle w:val="a9"/>
              <w:rPr>
                <w:rFonts w:asciiTheme="minorHAnsi" w:hAnsiTheme="minorHAnsi" w:cstheme="minorHAnsi"/>
                <w:sz w:val="16"/>
                <w:szCs w:val="16"/>
                <w:u w:val="single"/>
              </w:rPr>
            </w:pPr>
            <w:r w:rsidRPr="00164AA1">
              <w:rPr>
                <w:rFonts w:asciiTheme="minorHAnsi" w:hAnsiTheme="minorHAnsi" w:cstheme="minorHAnsi"/>
                <w:sz w:val="16"/>
                <w:szCs w:val="16"/>
                <w:u w:val="single"/>
              </w:rPr>
              <w:t>Φυσικοχημικά χαρακτηριστικά</w:t>
            </w:r>
          </w:p>
          <w:p w:rsidR="00183A49" w:rsidRPr="00164AA1" w:rsidRDefault="00183A49" w:rsidP="007F7A33">
            <w:pPr>
              <w:pStyle w:val="a9"/>
              <w:rPr>
                <w:rFonts w:asciiTheme="minorHAnsi" w:hAnsiTheme="minorHAnsi" w:cstheme="minorHAnsi"/>
                <w:sz w:val="16"/>
                <w:szCs w:val="16"/>
                <w:u w:val="single"/>
              </w:rPr>
            </w:pPr>
            <w:r w:rsidRPr="00164AA1">
              <w:rPr>
                <w:rFonts w:asciiTheme="minorHAnsi" w:hAnsiTheme="minorHAnsi" w:cstheme="minorHAnsi"/>
                <w:sz w:val="16"/>
                <w:szCs w:val="16"/>
              </w:rPr>
              <w:t xml:space="preserve">Το ελάχιστο ποσοστό μυϊκών πρωτεϊνών να είναι 12 % </w:t>
            </w:r>
          </w:p>
        </w:tc>
        <w:tc>
          <w:tcPr>
            <w:tcW w:w="1275" w:type="dxa"/>
            <w:tcBorders>
              <w:top w:val="single" w:sz="4" w:space="0" w:color="auto"/>
              <w:left w:val="nil"/>
              <w:bottom w:val="single" w:sz="4" w:space="0" w:color="auto"/>
              <w:right w:val="single" w:sz="4" w:space="0" w:color="auto"/>
            </w:tcBorders>
          </w:tcPr>
          <w:p w:rsidR="00183A49" w:rsidRPr="00164AA1" w:rsidRDefault="00183A49" w:rsidP="00000B9B">
            <w:pPr>
              <w:spacing w:after="0" w:line="240" w:lineRule="auto"/>
              <w:rPr>
                <w:rFonts w:asciiTheme="minorHAnsi" w:eastAsia="Times New Roman" w:hAnsiTheme="minorHAnsi" w:cstheme="minorHAnsi"/>
                <w:color w:val="000000"/>
                <w:sz w:val="16"/>
                <w:szCs w:val="16"/>
                <w:lang w:eastAsia="el-GR"/>
              </w:rPr>
            </w:pPr>
          </w:p>
        </w:tc>
        <w:tc>
          <w:tcPr>
            <w:tcW w:w="1418" w:type="dxa"/>
            <w:tcBorders>
              <w:top w:val="single" w:sz="4" w:space="0" w:color="auto"/>
              <w:left w:val="single" w:sz="4" w:space="0" w:color="auto"/>
              <w:bottom w:val="single" w:sz="4" w:space="0" w:color="auto"/>
              <w:right w:val="single" w:sz="4" w:space="0" w:color="auto"/>
            </w:tcBorders>
            <w:vAlign w:val="bottom"/>
          </w:tcPr>
          <w:p w:rsidR="00183A49" w:rsidRDefault="00183A49" w:rsidP="00183A49">
            <w:pPr>
              <w:jc w:val="both"/>
              <w:rPr>
                <w:rFonts w:ascii="Bookman Old Style" w:hAnsi="Bookman Old Style" w:cs="Calibri"/>
                <w:b/>
                <w:bCs/>
                <w:color w:val="000000"/>
                <w:sz w:val="24"/>
                <w:szCs w:val="24"/>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183A49" w:rsidRDefault="00183A49" w:rsidP="00183A49">
            <w:pPr>
              <w:rPr>
                <w:rFonts w:ascii="Bookman Old Style" w:hAnsi="Bookman Old Style" w:cs="Calibri"/>
                <w:b/>
                <w:bCs/>
                <w:color w:val="000000"/>
                <w:sz w:val="24"/>
                <w:szCs w:val="24"/>
              </w:rPr>
            </w:pPr>
          </w:p>
        </w:tc>
      </w:tr>
      <w:tr w:rsidR="00183A49" w:rsidRPr="00000B9B" w:rsidTr="00B148BA">
        <w:trPr>
          <w:trHeight w:val="802"/>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A49" w:rsidRPr="00164AA1" w:rsidRDefault="00183A49" w:rsidP="007F7A33">
            <w:pPr>
              <w:pStyle w:val="a9"/>
              <w:rPr>
                <w:rFonts w:asciiTheme="minorHAnsi" w:hAnsiTheme="minorHAnsi" w:cstheme="minorHAnsi"/>
                <w:sz w:val="16"/>
                <w:szCs w:val="16"/>
                <w:u w:val="single"/>
              </w:rPr>
            </w:pPr>
            <w:r w:rsidRPr="00164AA1">
              <w:rPr>
                <w:rFonts w:asciiTheme="minorHAnsi" w:hAnsiTheme="minorHAnsi" w:cstheme="minorHAnsi"/>
                <w:sz w:val="16"/>
                <w:szCs w:val="16"/>
              </w:rPr>
              <w:t>Α1β</w:t>
            </w:r>
            <w:r w:rsidRPr="00164AA1">
              <w:rPr>
                <w:rFonts w:asciiTheme="minorHAnsi" w:hAnsiTheme="minorHAnsi" w:cstheme="minorHAnsi"/>
                <w:b/>
                <w:sz w:val="16"/>
                <w:szCs w:val="16"/>
              </w:rPr>
              <w:t>. Προϊόντα θερμικής επεξεργασίας από σύγκοπτο κρέας με ή χωρίς τεμάχια κρέατος</w:t>
            </w:r>
            <w:r w:rsidRPr="00164AA1">
              <w:rPr>
                <w:rFonts w:asciiTheme="minorHAnsi" w:hAnsiTheme="minorHAnsi" w:cstheme="minorHAnsi"/>
                <w:sz w:val="16"/>
                <w:szCs w:val="16"/>
              </w:rPr>
              <w:t xml:space="preserve">. </w:t>
            </w:r>
            <w:r w:rsidRPr="00164AA1">
              <w:rPr>
                <w:rFonts w:asciiTheme="minorHAnsi" w:hAnsiTheme="minorHAnsi" w:cstheme="minorHAnsi"/>
                <w:b/>
                <w:sz w:val="16"/>
                <w:szCs w:val="16"/>
              </w:rPr>
              <w:t>Ενδεικτικά προϊόντα</w:t>
            </w:r>
          </w:p>
        </w:tc>
        <w:tc>
          <w:tcPr>
            <w:tcW w:w="1275" w:type="dxa"/>
            <w:tcBorders>
              <w:top w:val="single" w:sz="4" w:space="0" w:color="auto"/>
              <w:left w:val="nil"/>
              <w:bottom w:val="single" w:sz="4" w:space="0" w:color="auto"/>
              <w:right w:val="single" w:sz="4" w:space="0" w:color="auto"/>
            </w:tcBorders>
          </w:tcPr>
          <w:p w:rsidR="00183A49" w:rsidRPr="00164AA1" w:rsidRDefault="00183A49" w:rsidP="00000B9B">
            <w:pPr>
              <w:spacing w:after="0" w:line="240" w:lineRule="auto"/>
              <w:rPr>
                <w:rFonts w:asciiTheme="minorHAnsi" w:eastAsia="Times New Roman" w:hAnsiTheme="minorHAnsi" w:cstheme="minorHAnsi"/>
                <w:color w:val="000000"/>
                <w:sz w:val="16"/>
                <w:szCs w:val="16"/>
                <w:lang w:eastAsia="el-GR"/>
              </w:rPr>
            </w:pPr>
          </w:p>
        </w:tc>
        <w:tc>
          <w:tcPr>
            <w:tcW w:w="1418" w:type="dxa"/>
            <w:tcBorders>
              <w:top w:val="single" w:sz="4" w:space="0" w:color="auto"/>
              <w:left w:val="single" w:sz="4" w:space="0" w:color="auto"/>
              <w:bottom w:val="single" w:sz="4" w:space="0" w:color="auto"/>
              <w:right w:val="single" w:sz="4" w:space="0" w:color="auto"/>
            </w:tcBorders>
            <w:vAlign w:val="bottom"/>
          </w:tcPr>
          <w:p w:rsidR="00183A49" w:rsidRDefault="00183A49" w:rsidP="00183A49">
            <w:pPr>
              <w:jc w:val="both"/>
              <w:rPr>
                <w:rFonts w:ascii="Bookman Old Style" w:hAnsi="Bookman Old Style" w:cs="Calibri"/>
                <w:b/>
                <w:bCs/>
                <w:color w:val="000000"/>
                <w:sz w:val="24"/>
                <w:szCs w:val="24"/>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183A49" w:rsidRDefault="00183A49" w:rsidP="00183A49">
            <w:pPr>
              <w:rPr>
                <w:rFonts w:ascii="Bookman Old Style" w:hAnsi="Bookman Old Style" w:cs="Calibri"/>
                <w:b/>
                <w:bCs/>
                <w:color w:val="000000"/>
                <w:sz w:val="24"/>
                <w:szCs w:val="24"/>
              </w:rPr>
            </w:pPr>
          </w:p>
        </w:tc>
      </w:tr>
      <w:tr w:rsidR="00183A49" w:rsidRPr="00000B9B" w:rsidTr="00B148BA">
        <w:trPr>
          <w:trHeight w:val="802"/>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A49" w:rsidRPr="00164AA1" w:rsidRDefault="00183A49" w:rsidP="007F7A33">
            <w:pPr>
              <w:pStyle w:val="a9"/>
              <w:rPr>
                <w:rFonts w:asciiTheme="minorHAnsi" w:hAnsiTheme="minorHAnsi" w:cstheme="minorHAnsi"/>
                <w:sz w:val="16"/>
                <w:szCs w:val="16"/>
              </w:rPr>
            </w:pPr>
            <w:r w:rsidRPr="00164AA1">
              <w:rPr>
                <w:rFonts w:asciiTheme="minorHAnsi" w:hAnsiTheme="minorHAnsi" w:cstheme="minorHAnsi"/>
                <w:sz w:val="16"/>
                <w:szCs w:val="16"/>
              </w:rPr>
              <w:t xml:space="preserve">Λουκάνικα Φρανκφούρτης, πάριζα, παριζάκι, μορταδέλες , πικνίκ, ζαμπονέλλο, μορφοποιημένα προϊόντα από τεμάχια κρέατος (μορφοποιημένο ζαμπόν, μορφοποιημένη σπάλα, μορφοποιημένο μπέικον, μορφοποιημένο στήθος γαλοπούλας ή κοτόπουλο, κλπ). </w:t>
            </w:r>
          </w:p>
        </w:tc>
        <w:tc>
          <w:tcPr>
            <w:tcW w:w="1275" w:type="dxa"/>
            <w:tcBorders>
              <w:top w:val="single" w:sz="4" w:space="0" w:color="auto"/>
              <w:left w:val="nil"/>
              <w:bottom w:val="single" w:sz="4" w:space="0" w:color="auto"/>
              <w:right w:val="single" w:sz="4" w:space="0" w:color="auto"/>
            </w:tcBorders>
          </w:tcPr>
          <w:p w:rsidR="00183A49" w:rsidRPr="00164AA1" w:rsidRDefault="00183A49" w:rsidP="00000B9B">
            <w:pPr>
              <w:spacing w:after="0" w:line="240" w:lineRule="auto"/>
              <w:rPr>
                <w:rFonts w:asciiTheme="minorHAnsi" w:eastAsia="Times New Roman" w:hAnsiTheme="minorHAnsi" w:cstheme="minorHAnsi"/>
                <w:color w:val="000000"/>
                <w:sz w:val="16"/>
                <w:szCs w:val="16"/>
                <w:lang w:eastAsia="el-GR"/>
              </w:rPr>
            </w:pPr>
          </w:p>
        </w:tc>
        <w:tc>
          <w:tcPr>
            <w:tcW w:w="1418" w:type="dxa"/>
            <w:tcBorders>
              <w:top w:val="single" w:sz="4" w:space="0" w:color="auto"/>
              <w:left w:val="single" w:sz="4" w:space="0" w:color="auto"/>
              <w:bottom w:val="single" w:sz="4" w:space="0" w:color="auto"/>
              <w:right w:val="single" w:sz="4" w:space="0" w:color="auto"/>
            </w:tcBorders>
            <w:vAlign w:val="bottom"/>
          </w:tcPr>
          <w:p w:rsidR="00183A49" w:rsidRDefault="00183A49" w:rsidP="00183A49">
            <w:pPr>
              <w:jc w:val="both"/>
              <w:rPr>
                <w:rFonts w:ascii="Bookman Old Style" w:hAnsi="Bookman Old Style" w:cs="Calibri"/>
                <w:b/>
                <w:bCs/>
                <w:color w:val="000000"/>
                <w:sz w:val="24"/>
                <w:szCs w:val="24"/>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183A49" w:rsidRDefault="00183A49" w:rsidP="00183A49">
            <w:pPr>
              <w:jc w:val="both"/>
              <w:rPr>
                <w:rFonts w:cs="Calibri"/>
                <w:b/>
                <w:bCs/>
                <w:color w:val="000000"/>
                <w:sz w:val="28"/>
                <w:szCs w:val="28"/>
              </w:rPr>
            </w:pPr>
          </w:p>
        </w:tc>
      </w:tr>
      <w:tr w:rsidR="00183A49" w:rsidRPr="00000B9B" w:rsidTr="00B148BA">
        <w:trPr>
          <w:trHeight w:val="802"/>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A49" w:rsidRPr="00164AA1" w:rsidRDefault="00183A49" w:rsidP="007F7A33">
            <w:pPr>
              <w:pStyle w:val="a9"/>
              <w:rPr>
                <w:rFonts w:asciiTheme="minorHAnsi" w:hAnsiTheme="minorHAnsi" w:cstheme="minorHAnsi"/>
                <w:sz w:val="16"/>
                <w:szCs w:val="16"/>
                <w:u w:val="single"/>
              </w:rPr>
            </w:pPr>
            <w:r w:rsidRPr="00164AA1">
              <w:rPr>
                <w:rFonts w:asciiTheme="minorHAnsi" w:hAnsiTheme="minorHAnsi" w:cstheme="minorHAnsi"/>
                <w:sz w:val="16"/>
                <w:szCs w:val="16"/>
                <w:u w:val="single"/>
              </w:rPr>
              <w:t>Ειδικές απαιτήσεις</w:t>
            </w:r>
          </w:p>
          <w:p w:rsidR="00183A49" w:rsidRPr="00164AA1" w:rsidRDefault="00183A49" w:rsidP="007F7A33">
            <w:pPr>
              <w:pStyle w:val="a9"/>
              <w:rPr>
                <w:rFonts w:asciiTheme="minorHAnsi" w:hAnsiTheme="minorHAnsi" w:cstheme="minorHAnsi"/>
                <w:sz w:val="16"/>
                <w:szCs w:val="16"/>
              </w:rPr>
            </w:pPr>
            <w:r w:rsidRPr="00164AA1">
              <w:rPr>
                <w:rFonts w:asciiTheme="minorHAnsi" w:hAnsiTheme="minorHAnsi" w:cstheme="minorHAnsi"/>
                <w:sz w:val="16"/>
                <w:szCs w:val="16"/>
              </w:rPr>
              <w:t>Το κρέας υφίσταται τεμαχισμό περισσότερο ή λιγότερο έντονο. Η κρεατόπαστα μπορεί να περιέχει και τεμάχια κρέατος, λίπους ή άλλων τροφίμων (ελιά, σκόρδο, πιπεριά, τυρί, κλπ). Τα μορφοποιημένα προϊόντα παρασκευάζονται από τεμάχια κρέατος μικρού μεγέθους μετά από εντονότατη μάλαξη μαζί με την άλμη υπό κενό και ενδεχόμενη προσθήκη σύγκοπτου κρέατος. Ως προς την εμφάνιση τους στην τομή, μπορεί να διακρίνονται ευμεγέθη τεμάχια κρέατος, ενώ το συνολικό ποσοστό λεπτοτεμαχισμένης κρεατόμαζας, μπορεί να είναι μέχρι και 25 %.</w:t>
            </w:r>
          </w:p>
        </w:tc>
        <w:tc>
          <w:tcPr>
            <w:tcW w:w="1275" w:type="dxa"/>
            <w:tcBorders>
              <w:top w:val="single" w:sz="4" w:space="0" w:color="auto"/>
              <w:left w:val="nil"/>
              <w:bottom w:val="single" w:sz="4" w:space="0" w:color="auto"/>
              <w:right w:val="single" w:sz="4" w:space="0" w:color="auto"/>
            </w:tcBorders>
          </w:tcPr>
          <w:p w:rsidR="00183A49" w:rsidRPr="00164AA1" w:rsidRDefault="00183A49" w:rsidP="00000B9B">
            <w:pPr>
              <w:spacing w:after="0" w:line="240" w:lineRule="auto"/>
              <w:rPr>
                <w:rFonts w:asciiTheme="minorHAnsi" w:eastAsia="Times New Roman" w:hAnsiTheme="minorHAnsi" w:cstheme="minorHAnsi"/>
                <w:color w:val="000000"/>
                <w:sz w:val="16"/>
                <w:szCs w:val="16"/>
                <w:lang w:eastAsia="el-GR"/>
              </w:rPr>
            </w:pPr>
          </w:p>
        </w:tc>
        <w:tc>
          <w:tcPr>
            <w:tcW w:w="1418" w:type="dxa"/>
            <w:tcBorders>
              <w:top w:val="single" w:sz="4" w:space="0" w:color="auto"/>
              <w:left w:val="single" w:sz="4" w:space="0" w:color="auto"/>
              <w:bottom w:val="single" w:sz="4" w:space="0" w:color="auto"/>
              <w:right w:val="single" w:sz="4" w:space="0" w:color="auto"/>
            </w:tcBorders>
            <w:vAlign w:val="bottom"/>
          </w:tcPr>
          <w:p w:rsidR="00183A49" w:rsidRDefault="00183A49" w:rsidP="00183A49">
            <w:pPr>
              <w:jc w:val="both"/>
              <w:rPr>
                <w:rFonts w:ascii="Bookman Old Style" w:hAnsi="Bookman Old Style" w:cs="Calibri"/>
                <w:b/>
                <w:bCs/>
                <w:color w:val="000000"/>
                <w:sz w:val="24"/>
                <w:szCs w:val="24"/>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183A49" w:rsidRDefault="00183A49" w:rsidP="00183A49">
            <w:pPr>
              <w:jc w:val="both"/>
              <w:rPr>
                <w:rFonts w:cs="Calibri"/>
                <w:b/>
                <w:bCs/>
                <w:color w:val="000000"/>
                <w:sz w:val="24"/>
                <w:szCs w:val="24"/>
              </w:rPr>
            </w:pPr>
          </w:p>
        </w:tc>
      </w:tr>
      <w:tr w:rsidR="00183A49" w:rsidRPr="00000B9B" w:rsidTr="00B148BA">
        <w:trPr>
          <w:trHeight w:val="802"/>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A49" w:rsidRPr="00164AA1" w:rsidRDefault="00183A49" w:rsidP="007F7A33">
            <w:pPr>
              <w:pStyle w:val="a9"/>
              <w:rPr>
                <w:rFonts w:asciiTheme="minorHAnsi" w:hAnsiTheme="minorHAnsi" w:cstheme="minorHAnsi"/>
                <w:sz w:val="16"/>
                <w:szCs w:val="16"/>
                <w:u w:val="single"/>
              </w:rPr>
            </w:pPr>
            <w:r w:rsidRPr="00164AA1">
              <w:rPr>
                <w:rFonts w:asciiTheme="minorHAnsi" w:hAnsiTheme="minorHAnsi" w:cstheme="minorHAnsi"/>
                <w:sz w:val="16"/>
                <w:szCs w:val="16"/>
                <w:u w:val="single"/>
              </w:rPr>
              <w:t>Φυσικοχημικά χαρακτηριστικά</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9"/>
              <w:gridCol w:w="1267"/>
              <w:gridCol w:w="973"/>
              <w:gridCol w:w="1215"/>
              <w:gridCol w:w="1285"/>
            </w:tblGrid>
            <w:tr w:rsidR="00183A49" w:rsidRPr="00164AA1" w:rsidTr="00164AA1">
              <w:tc>
                <w:tcPr>
                  <w:tcW w:w="1389" w:type="dxa"/>
                </w:tcPr>
                <w:p w:rsidR="00183A49" w:rsidRPr="00164AA1" w:rsidRDefault="00183A49" w:rsidP="007F7A33">
                  <w:pPr>
                    <w:pStyle w:val="a9"/>
                    <w:tabs>
                      <w:tab w:val="left" w:pos="9000"/>
                      <w:tab w:val="right" w:pos="9360"/>
                    </w:tabs>
                    <w:suppressAutoHyphens/>
                    <w:rPr>
                      <w:rFonts w:asciiTheme="minorHAnsi" w:hAnsiTheme="minorHAnsi" w:cstheme="minorHAnsi"/>
                      <w:sz w:val="16"/>
                      <w:szCs w:val="16"/>
                      <w:u w:val="single"/>
                    </w:rPr>
                  </w:pPr>
                  <w:r w:rsidRPr="00164AA1">
                    <w:rPr>
                      <w:rFonts w:asciiTheme="minorHAnsi" w:hAnsiTheme="minorHAnsi" w:cstheme="minorHAnsi"/>
                      <w:sz w:val="16"/>
                      <w:szCs w:val="16"/>
                    </w:rPr>
                    <w:t>Προϊόν</w:t>
                  </w:r>
                </w:p>
              </w:tc>
              <w:tc>
                <w:tcPr>
                  <w:tcW w:w="1267" w:type="dxa"/>
                </w:tcPr>
                <w:p w:rsidR="00183A49" w:rsidRPr="00164AA1" w:rsidRDefault="00183A49" w:rsidP="007F7A33">
                  <w:pPr>
                    <w:pStyle w:val="a9"/>
                    <w:tabs>
                      <w:tab w:val="left" w:pos="9000"/>
                      <w:tab w:val="right" w:pos="9360"/>
                    </w:tabs>
                    <w:suppressAutoHyphens/>
                    <w:ind w:right="-38"/>
                    <w:rPr>
                      <w:rFonts w:asciiTheme="minorHAnsi" w:hAnsiTheme="minorHAnsi" w:cstheme="minorHAnsi"/>
                      <w:sz w:val="16"/>
                      <w:szCs w:val="16"/>
                      <w:u w:val="single"/>
                    </w:rPr>
                  </w:pPr>
                  <w:r w:rsidRPr="00164AA1">
                    <w:rPr>
                      <w:rFonts w:asciiTheme="minorHAnsi" w:hAnsiTheme="minorHAnsi" w:cstheme="minorHAnsi"/>
                      <w:sz w:val="16"/>
                      <w:szCs w:val="16"/>
                    </w:rPr>
                    <w:t>Παράμετρος</w:t>
                  </w:r>
                </w:p>
              </w:tc>
              <w:tc>
                <w:tcPr>
                  <w:tcW w:w="973" w:type="dxa"/>
                </w:tcPr>
                <w:p w:rsidR="00183A49" w:rsidRPr="00164AA1" w:rsidRDefault="00183A49" w:rsidP="007F7A33">
                  <w:pPr>
                    <w:pStyle w:val="a9"/>
                    <w:tabs>
                      <w:tab w:val="left" w:pos="9000"/>
                      <w:tab w:val="right" w:pos="9360"/>
                    </w:tabs>
                    <w:suppressAutoHyphens/>
                    <w:ind w:right="-104"/>
                    <w:rPr>
                      <w:rFonts w:asciiTheme="minorHAnsi" w:hAnsiTheme="minorHAnsi" w:cstheme="minorHAnsi"/>
                      <w:sz w:val="16"/>
                      <w:szCs w:val="16"/>
                      <w:u w:val="single"/>
                    </w:rPr>
                  </w:pPr>
                  <w:r w:rsidRPr="00164AA1">
                    <w:rPr>
                      <w:rFonts w:asciiTheme="minorHAnsi" w:hAnsiTheme="minorHAnsi" w:cstheme="minorHAnsi"/>
                      <w:sz w:val="16"/>
                      <w:szCs w:val="16"/>
                    </w:rPr>
                    <w:t>Ελάχιστη τιμή</w:t>
                  </w:r>
                </w:p>
              </w:tc>
              <w:tc>
                <w:tcPr>
                  <w:tcW w:w="1215" w:type="dxa"/>
                </w:tcPr>
                <w:p w:rsidR="00183A49" w:rsidRPr="00164AA1" w:rsidRDefault="00183A49" w:rsidP="007F7A33">
                  <w:pPr>
                    <w:pStyle w:val="a9"/>
                    <w:tabs>
                      <w:tab w:val="left" w:pos="9000"/>
                      <w:tab w:val="right" w:pos="9360"/>
                    </w:tabs>
                    <w:suppressAutoHyphens/>
                    <w:rPr>
                      <w:rFonts w:asciiTheme="minorHAnsi" w:hAnsiTheme="minorHAnsi" w:cstheme="minorHAnsi"/>
                      <w:sz w:val="16"/>
                      <w:szCs w:val="16"/>
                      <w:u w:val="single"/>
                    </w:rPr>
                  </w:pPr>
                  <w:r w:rsidRPr="00164AA1">
                    <w:rPr>
                      <w:rFonts w:asciiTheme="minorHAnsi" w:hAnsiTheme="minorHAnsi" w:cstheme="minorHAnsi"/>
                      <w:sz w:val="16"/>
                      <w:szCs w:val="16"/>
                      <w:u w:val="single"/>
                    </w:rPr>
                    <w:t>Μέγιστη τιμή</w:t>
                  </w:r>
                </w:p>
              </w:tc>
              <w:tc>
                <w:tcPr>
                  <w:tcW w:w="1285" w:type="dxa"/>
                </w:tcPr>
                <w:p w:rsidR="00183A49" w:rsidRPr="00164AA1" w:rsidRDefault="00183A49" w:rsidP="007F7A33">
                  <w:pPr>
                    <w:pStyle w:val="a9"/>
                    <w:tabs>
                      <w:tab w:val="left" w:pos="9000"/>
                      <w:tab w:val="right" w:pos="9360"/>
                    </w:tabs>
                    <w:suppressAutoHyphens/>
                    <w:ind w:right="-155"/>
                    <w:rPr>
                      <w:rFonts w:asciiTheme="minorHAnsi" w:hAnsiTheme="minorHAnsi" w:cstheme="minorHAnsi"/>
                      <w:sz w:val="16"/>
                      <w:szCs w:val="16"/>
                      <w:u w:val="single"/>
                    </w:rPr>
                  </w:pPr>
                  <w:r w:rsidRPr="00164AA1">
                    <w:rPr>
                      <w:rFonts w:asciiTheme="minorHAnsi" w:hAnsiTheme="minorHAnsi" w:cstheme="minorHAnsi"/>
                      <w:sz w:val="16"/>
                      <w:szCs w:val="16"/>
                      <w:u w:val="single"/>
                    </w:rPr>
                    <w:t>Παρατηρήσεις</w:t>
                  </w:r>
                </w:p>
              </w:tc>
            </w:tr>
            <w:tr w:rsidR="00183A49" w:rsidRPr="00164AA1" w:rsidTr="00164AA1">
              <w:tc>
                <w:tcPr>
                  <w:tcW w:w="1389" w:type="dxa"/>
                  <w:vMerge w:val="restart"/>
                  <w:vAlign w:val="center"/>
                </w:tcPr>
                <w:p w:rsidR="00183A49" w:rsidRPr="00164AA1" w:rsidRDefault="00183A49" w:rsidP="007F7A33">
                  <w:pPr>
                    <w:pStyle w:val="a9"/>
                    <w:tabs>
                      <w:tab w:val="left" w:pos="9000"/>
                      <w:tab w:val="right" w:pos="9360"/>
                    </w:tabs>
                    <w:suppressAutoHyphens/>
                    <w:rPr>
                      <w:rFonts w:asciiTheme="minorHAnsi" w:hAnsiTheme="minorHAnsi" w:cstheme="minorHAnsi"/>
                      <w:sz w:val="16"/>
                      <w:szCs w:val="16"/>
                      <w:u w:val="single"/>
                    </w:rPr>
                  </w:pPr>
                  <w:r w:rsidRPr="00164AA1">
                    <w:rPr>
                      <w:rFonts w:asciiTheme="minorHAnsi" w:hAnsiTheme="minorHAnsi" w:cstheme="minorHAnsi"/>
                      <w:sz w:val="16"/>
                      <w:szCs w:val="16"/>
                    </w:rPr>
                    <w:t>Όλα της κατηγορίας Α1β</w:t>
                  </w:r>
                </w:p>
              </w:tc>
              <w:tc>
                <w:tcPr>
                  <w:tcW w:w="1267" w:type="dxa"/>
                </w:tcPr>
                <w:p w:rsidR="00183A49" w:rsidRPr="00164AA1" w:rsidRDefault="00183A49" w:rsidP="007F7A33">
                  <w:pPr>
                    <w:pStyle w:val="a9"/>
                    <w:tabs>
                      <w:tab w:val="left" w:pos="9000"/>
                      <w:tab w:val="right" w:pos="9360"/>
                    </w:tabs>
                    <w:suppressAutoHyphens/>
                    <w:rPr>
                      <w:rFonts w:asciiTheme="minorHAnsi" w:hAnsiTheme="minorHAnsi" w:cstheme="minorHAnsi"/>
                      <w:sz w:val="16"/>
                      <w:szCs w:val="16"/>
                      <w:u w:val="single"/>
                    </w:rPr>
                  </w:pPr>
                  <w:r w:rsidRPr="00164AA1">
                    <w:rPr>
                      <w:rFonts w:asciiTheme="minorHAnsi" w:hAnsiTheme="minorHAnsi" w:cstheme="minorHAnsi"/>
                      <w:sz w:val="16"/>
                      <w:szCs w:val="16"/>
                    </w:rPr>
                    <w:t>Ποσοστό (%) μυϊκών πρωτεϊνών</w:t>
                  </w:r>
                </w:p>
              </w:tc>
              <w:tc>
                <w:tcPr>
                  <w:tcW w:w="973" w:type="dxa"/>
                </w:tcPr>
                <w:p w:rsidR="00183A49" w:rsidRPr="00164AA1" w:rsidRDefault="00183A49" w:rsidP="007F7A33">
                  <w:pPr>
                    <w:pStyle w:val="a9"/>
                    <w:tabs>
                      <w:tab w:val="left" w:pos="9000"/>
                      <w:tab w:val="right" w:pos="9360"/>
                    </w:tabs>
                    <w:suppressAutoHyphens/>
                    <w:rPr>
                      <w:rFonts w:asciiTheme="minorHAnsi" w:hAnsiTheme="minorHAnsi" w:cstheme="minorHAnsi"/>
                      <w:sz w:val="16"/>
                      <w:szCs w:val="16"/>
                      <w:u w:val="single"/>
                    </w:rPr>
                  </w:pPr>
                  <w:r w:rsidRPr="00164AA1">
                    <w:rPr>
                      <w:rFonts w:asciiTheme="minorHAnsi" w:hAnsiTheme="minorHAnsi" w:cstheme="minorHAnsi"/>
                      <w:sz w:val="16"/>
                      <w:szCs w:val="16"/>
                    </w:rPr>
                    <w:t>9</w:t>
                  </w:r>
                </w:p>
              </w:tc>
              <w:tc>
                <w:tcPr>
                  <w:tcW w:w="1215" w:type="dxa"/>
                </w:tcPr>
                <w:p w:rsidR="00183A49" w:rsidRPr="00164AA1" w:rsidRDefault="00183A49" w:rsidP="007F7A33">
                  <w:pPr>
                    <w:pStyle w:val="a9"/>
                    <w:tabs>
                      <w:tab w:val="left" w:pos="9000"/>
                      <w:tab w:val="right" w:pos="9360"/>
                    </w:tabs>
                    <w:suppressAutoHyphens/>
                    <w:rPr>
                      <w:rFonts w:asciiTheme="minorHAnsi" w:hAnsiTheme="minorHAnsi" w:cstheme="minorHAnsi"/>
                      <w:sz w:val="16"/>
                      <w:szCs w:val="16"/>
                      <w:u w:val="single"/>
                    </w:rPr>
                  </w:pPr>
                </w:p>
              </w:tc>
              <w:tc>
                <w:tcPr>
                  <w:tcW w:w="1285" w:type="dxa"/>
                </w:tcPr>
                <w:p w:rsidR="00183A49" w:rsidRPr="00164AA1" w:rsidRDefault="00183A49" w:rsidP="007F7A33">
                  <w:pPr>
                    <w:pStyle w:val="a9"/>
                    <w:tabs>
                      <w:tab w:val="left" w:pos="9000"/>
                      <w:tab w:val="right" w:pos="9360"/>
                    </w:tabs>
                    <w:suppressAutoHyphens/>
                    <w:rPr>
                      <w:rFonts w:asciiTheme="minorHAnsi" w:hAnsiTheme="minorHAnsi" w:cstheme="minorHAnsi"/>
                      <w:sz w:val="16"/>
                      <w:szCs w:val="16"/>
                      <w:u w:val="single"/>
                    </w:rPr>
                  </w:pPr>
                </w:p>
              </w:tc>
            </w:tr>
            <w:tr w:rsidR="00183A49" w:rsidRPr="00164AA1" w:rsidTr="00164AA1">
              <w:tc>
                <w:tcPr>
                  <w:tcW w:w="1389" w:type="dxa"/>
                  <w:vMerge/>
                </w:tcPr>
                <w:p w:rsidR="00183A49" w:rsidRPr="00164AA1" w:rsidRDefault="00183A49" w:rsidP="007F7A33">
                  <w:pPr>
                    <w:pStyle w:val="a9"/>
                    <w:tabs>
                      <w:tab w:val="left" w:pos="9000"/>
                      <w:tab w:val="right" w:pos="9360"/>
                    </w:tabs>
                    <w:suppressAutoHyphens/>
                    <w:rPr>
                      <w:rFonts w:asciiTheme="minorHAnsi" w:hAnsiTheme="minorHAnsi" w:cstheme="minorHAnsi"/>
                      <w:sz w:val="16"/>
                      <w:szCs w:val="16"/>
                      <w:u w:val="single"/>
                    </w:rPr>
                  </w:pPr>
                </w:p>
              </w:tc>
              <w:tc>
                <w:tcPr>
                  <w:tcW w:w="1267" w:type="dxa"/>
                </w:tcPr>
                <w:p w:rsidR="00183A49" w:rsidRPr="00164AA1" w:rsidRDefault="00183A49" w:rsidP="007F7A33">
                  <w:pPr>
                    <w:pStyle w:val="a9"/>
                    <w:tabs>
                      <w:tab w:val="left" w:pos="9000"/>
                      <w:tab w:val="right" w:pos="9360"/>
                    </w:tabs>
                    <w:suppressAutoHyphens/>
                    <w:rPr>
                      <w:rFonts w:asciiTheme="minorHAnsi" w:hAnsiTheme="minorHAnsi" w:cstheme="minorHAnsi"/>
                      <w:sz w:val="16"/>
                      <w:szCs w:val="16"/>
                      <w:u w:val="single"/>
                    </w:rPr>
                  </w:pPr>
                  <w:r w:rsidRPr="00164AA1">
                    <w:rPr>
                      <w:rFonts w:asciiTheme="minorHAnsi" w:hAnsiTheme="minorHAnsi" w:cstheme="minorHAnsi"/>
                      <w:sz w:val="16"/>
                      <w:szCs w:val="16"/>
                    </w:rPr>
                    <w:t>Ποσοστό (%) λίπους</w:t>
                  </w:r>
                </w:p>
              </w:tc>
              <w:tc>
                <w:tcPr>
                  <w:tcW w:w="973" w:type="dxa"/>
                </w:tcPr>
                <w:p w:rsidR="00183A49" w:rsidRPr="00164AA1" w:rsidRDefault="00183A49" w:rsidP="007F7A33">
                  <w:pPr>
                    <w:pStyle w:val="a9"/>
                    <w:tabs>
                      <w:tab w:val="left" w:pos="9000"/>
                      <w:tab w:val="right" w:pos="9360"/>
                    </w:tabs>
                    <w:suppressAutoHyphens/>
                    <w:rPr>
                      <w:rFonts w:asciiTheme="minorHAnsi" w:hAnsiTheme="minorHAnsi" w:cstheme="minorHAnsi"/>
                      <w:sz w:val="16"/>
                      <w:szCs w:val="16"/>
                      <w:u w:val="single"/>
                    </w:rPr>
                  </w:pPr>
                  <w:r w:rsidRPr="00164AA1">
                    <w:rPr>
                      <w:rFonts w:asciiTheme="minorHAnsi" w:hAnsiTheme="minorHAnsi" w:cstheme="minorHAnsi"/>
                      <w:sz w:val="16"/>
                      <w:szCs w:val="16"/>
                      <w:u w:val="single"/>
                    </w:rPr>
                    <w:t>……</w:t>
                  </w:r>
                </w:p>
              </w:tc>
              <w:tc>
                <w:tcPr>
                  <w:tcW w:w="1215" w:type="dxa"/>
                </w:tcPr>
                <w:p w:rsidR="00183A49" w:rsidRPr="00164AA1" w:rsidRDefault="00183A49" w:rsidP="007F7A33">
                  <w:pPr>
                    <w:pStyle w:val="a9"/>
                    <w:tabs>
                      <w:tab w:val="left" w:pos="9000"/>
                      <w:tab w:val="right" w:pos="9360"/>
                    </w:tabs>
                    <w:suppressAutoHyphens/>
                    <w:rPr>
                      <w:rFonts w:asciiTheme="minorHAnsi" w:hAnsiTheme="minorHAnsi" w:cstheme="minorHAnsi"/>
                      <w:sz w:val="16"/>
                      <w:szCs w:val="16"/>
                      <w:u w:val="single"/>
                    </w:rPr>
                  </w:pPr>
                  <w:r w:rsidRPr="00164AA1">
                    <w:rPr>
                      <w:rFonts w:asciiTheme="minorHAnsi" w:hAnsiTheme="minorHAnsi" w:cstheme="minorHAnsi"/>
                      <w:sz w:val="16"/>
                      <w:szCs w:val="16"/>
                    </w:rPr>
                    <w:t>30 (35 για μορταδέλα)</w:t>
                  </w:r>
                </w:p>
              </w:tc>
              <w:tc>
                <w:tcPr>
                  <w:tcW w:w="1285" w:type="dxa"/>
                </w:tcPr>
                <w:p w:rsidR="00183A49" w:rsidRPr="00164AA1" w:rsidRDefault="00183A49" w:rsidP="007F7A33">
                  <w:pPr>
                    <w:pStyle w:val="a9"/>
                    <w:tabs>
                      <w:tab w:val="left" w:pos="9000"/>
                      <w:tab w:val="right" w:pos="9360"/>
                    </w:tabs>
                    <w:suppressAutoHyphens/>
                    <w:rPr>
                      <w:rFonts w:asciiTheme="minorHAnsi" w:hAnsiTheme="minorHAnsi" w:cstheme="minorHAnsi"/>
                      <w:sz w:val="16"/>
                      <w:szCs w:val="16"/>
                      <w:u w:val="single"/>
                    </w:rPr>
                  </w:pPr>
                </w:p>
              </w:tc>
            </w:tr>
            <w:tr w:rsidR="00183A49" w:rsidRPr="00164AA1" w:rsidTr="00164AA1">
              <w:tc>
                <w:tcPr>
                  <w:tcW w:w="1389" w:type="dxa"/>
                </w:tcPr>
                <w:p w:rsidR="00183A49" w:rsidRPr="00164AA1" w:rsidRDefault="00183A49" w:rsidP="007F7A33">
                  <w:pPr>
                    <w:pStyle w:val="a9"/>
                    <w:tabs>
                      <w:tab w:val="left" w:pos="9000"/>
                      <w:tab w:val="right" w:pos="9360"/>
                    </w:tabs>
                    <w:suppressAutoHyphens/>
                    <w:rPr>
                      <w:rFonts w:asciiTheme="minorHAnsi" w:hAnsiTheme="minorHAnsi" w:cstheme="minorHAnsi"/>
                      <w:sz w:val="16"/>
                      <w:szCs w:val="16"/>
                      <w:u w:val="single"/>
                    </w:rPr>
                  </w:pPr>
                  <w:r w:rsidRPr="00164AA1">
                    <w:rPr>
                      <w:rFonts w:asciiTheme="minorHAnsi" w:hAnsiTheme="minorHAnsi" w:cstheme="minorHAnsi"/>
                      <w:sz w:val="16"/>
                      <w:szCs w:val="16"/>
                    </w:rPr>
                    <w:t>Προϊόντα που αποτελούνται και από τεμάχια κρέατος και από σύγκοπτο κρέας</w:t>
                  </w:r>
                </w:p>
              </w:tc>
              <w:tc>
                <w:tcPr>
                  <w:tcW w:w="1267" w:type="dxa"/>
                </w:tcPr>
                <w:p w:rsidR="00183A49" w:rsidRPr="00164AA1" w:rsidRDefault="00183A49" w:rsidP="007F7A33">
                  <w:pPr>
                    <w:pStyle w:val="a9"/>
                    <w:tabs>
                      <w:tab w:val="left" w:pos="9000"/>
                      <w:tab w:val="right" w:pos="9360"/>
                    </w:tabs>
                    <w:suppressAutoHyphens/>
                    <w:rPr>
                      <w:rFonts w:asciiTheme="minorHAnsi" w:hAnsiTheme="minorHAnsi" w:cstheme="minorHAnsi"/>
                      <w:sz w:val="16"/>
                      <w:szCs w:val="16"/>
                      <w:u w:val="single"/>
                    </w:rPr>
                  </w:pPr>
                  <w:r w:rsidRPr="00164AA1">
                    <w:rPr>
                      <w:rFonts w:asciiTheme="minorHAnsi" w:hAnsiTheme="minorHAnsi" w:cstheme="minorHAnsi"/>
                      <w:sz w:val="16"/>
                      <w:szCs w:val="16"/>
                    </w:rPr>
                    <w:t>Ποσοστό τεμαχίων κρέατος (% κατά βάρος)</w:t>
                  </w:r>
                </w:p>
              </w:tc>
              <w:tc>
                <w:tcPr>
                  <w:tcW w:w="973" w:type="dxa"/>
                  <w:vAlign w:val="center"/>
                </w:tcPr>
                <w:p w:rsidR="00183A49" w:rsidRPr="00164AA1" w:rsidRDefault="00183A49" w:rsidP="007F7A33">
                  <w:pPr>
                    <w:pStyle w:val="a9"/>
                    <w:tabs>
                      <w:tab w:val="left" w:pos="9000"/>
                      <w:tab w:val="right" w:pos="9360"/>
                    </w:tabs>
                    <w:suppressAutoHyphens/>
                    <w:jc w:val="center"/>
                    <w:rPr>
                      <w:rFonts w:asciiTheme="minorHAnsi" w:hAnsiTheme="minorHAnsi" w:cstheme="minorHAnsi"/>
                      <w:sz w:val="16"/>
                      <w:szCs w:val="16"/>
                      <w:u w:val="single"/>
                    </w:rPr>
                  </w:pPr>
                  <w:r w:rsidRPr="00164AA1">
                    <w:rPr>
                      <w:rFonts w:asciiTheme="minorHAnsi" w:hAnsiTheme="minorHAnsi" w:cstheme="minorHAnsi"/>
                      <w:sz w:val="16"/>
                      <w:szCs w:val="16"/>
                      <w:u w:val="single"/>
                    </w:rPr>
                    <w:t>60</w:t>
                  </w:r>
                </w:p>
              </w:tc>
              <w:tc>
                <w:tcPr>
                  <w:tcW w:w="1215" w:type="dxa"/>
                  <w:vAlign w:val="center"/>
                </w:tcPr>
                <w:p w:rsidR="00183A49" w:rsidRPr="00164AA1" w:rsidRDefault="00183A49" w:rsidP="007F7A33">
                  <w:pPr>
                    <w:pStyle w:val="a9"/>
                    <w:tabs>
                      <w:tab w:val="left" w:pos="9000"/>
                      <w:tab w:val="right" w:pos="9360"/>
                    </w:tabs>
                    <w:suppressAutoHyphens/>
                    <w:jc w:val="center"/>
                    <w:rPr>
                      <w:rFonts w:asciiTheme="minorHAnsi" w:hAnsiTheme="minorHAnsi" w:cstheme="minorHAnsi"/>
                      <w:sz w:val="16"/>
                      <w:szCs w:val="16"/>
                      <w:u w:val="single"/>
                    </w:rPr>
                  </w:pPr>
                  <w:r w:rsidRPr="00164AA1">
                    <w:rPr>
                      <w:rFonts w:asciiTheme="minorHAnsi" w:hAnsiTheme="minorHAnsi" w:cstheme="minorHAnsi"/>
                      <w:sz w:val="16"/>
                      <w:szCs w:val="16"/>
                      <w:u w:val="single"/>
                    </w:rPr>
                    <w:t>……………….</w:t>
                  </w:r>
                </w:p>
              </w:tc>
              <w:tc>
                <w:tcPr>
                  <w:tcW w:w="1285" w:type="dxa"/>
                  <w:vAlign w:val="center"/>
                </w:tcPr>
                <w:p w:rsidR="00183A49" w:rsidRPr="00164AA1" w:rsidRDefault="00183A49" w:rsidP="007F7A33">
                  <w:pPr>
                    <w:pStyle w:val="a9"/>
                    <w:tabs>
                      <w:tab w:val="left" w:pos="9000"/>
                      <w:tab w:val="right" w:pos="9360"/>
                    </w:tabs>
                    <w:suppressAutoHyphens/>
                    <w:jc w:val="center"/>
                    <w:rPr>
                      <w:rFonts w:asciiTheme="minorHAnsi" w:hAnsiTheme="minorHAnsi" w:cstheme="minorHAnsi"/>
                      <w:sz w:val="16"/>
                      <w:szCs w:val="16"/>
                      <w:u w:val="single"/>
                    </w:rPr>
                  </w:pPr>
                  <w:r w:rsidRPr="00164AA1">
                    <w:rPr>
                      <w:rFonts w:asciiTheme="minorHAnsi" w:hAnsiTheme="minorHAnsi" w:cstheme="minorHAnsi"/>
                      <w:sz w:val="16"/>
                      <w:szCs w:val="16"/>
                    </w:rPr>
                    <w:t>επί δείγματος 250g κατ' ελάχιστο</w:t>
                  </w:r>
                </w:p>
              </w:tc>
            </w:tr>
          </w:tbl>
          <w:p w:rsidR="00183A49" w:rsidRPr="00164AA1" w:rsidRDefault="00183A49" w:rsidP="007F7A33">
            <w:pPr>
              <w:pStyle w:val="a9"/>
              <w:rPr>
                <w:rFonts w:asciiTheme="minorHAnsi" w:hAnsiTheme="minorHAnsi" w:cstheme="minorHAnsi"/>
                <w:sz w:val="16"/>
                <w:szCs w:val="16"/>
                <w:u w:val="single"/>
              </w:rPr>
            </w:pPr>
          </w:p>
        </w:tc>
        <w:tc>
          <w:tcPr>
            <w:tcW w:w="1275" w:type="dxa"/>
            <w:tcBorders>
              <w:top w:val="single" w:sz="4" w:space="0" w:color="auto"/>
              <w:left w:val="nil"/>
              <w:bottom w:val="single" w:sz="4" w:space="0" w:color="auto"/>
              <w:right w:val="single" w:sz="4" w:space="0" w:color="auto"/>
            </w:tcBorders>
          </w:tcPr>
          <w:p w:rsidR="00183A49" w:rsidRPr="00164AA1" w:rsidRDefault="00183A49" w:rsidP="00000B9B">
            <w:pPr>
              <w:spacing w:after="0" w:line="240" w:lineRule="auto"/>
              <w:rPr>
                <w:rFonts w:asciiTheme="minorHAnsi" w:eastAsia="Times New Roman" w:hAnsiTheme="minorHAnsi" w:cstheme="minorHAnsi"/>
                <w:color w:val="000000"/>
                <w:sz w:val="16"/>
                <w:szCs w:val="16"/>
                <w:lang w:eastAsia="el-GR"/>
              </w:rPr>
            </w:pPr>
          </w:p>
        </w:tc>
        <w:tc>
          <w:tcPr>
            <w:tcW w:w="1418" w:type="dxa"/>
            <w:tcBorders>
              <w:top w:val="single" w:sz="4" w:space="0" w:color="auto"/>
              <w:left w:val="single" w:sz="4" w:space="0" w:color="auto"/>
              <w:bottom w:val="single" w:sz="4" w:space="0" w:color="auto"/>
              <w:right w:val="single" w:sz="4" w:space="0" w:color="auto"/>
            </w:tcBorders>
            <w:vAlign w:val="bottom"/>
          </w:tcPr>
          <w:p w:rsidR="00183A49" w:rsidRDefault="00183A49" w:rsidP="00183A49">
            <w:pPr>
              <w:jc w:val="both"/>
              <w:rPr>
                <w:rFonts w:ascii="Bookman Old Style" w:hAnsi="Bookman Old Style" w:cs="Calibri"/>
                <w:b/>
                <w:bCs/>
                <w:color w:val="000000"/>
                <w:sz w:val="24"/>
                <w:szCs w:val="24"/>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183A49" w:rsidRDefault="00183A49" w:rsidP="00183A49">
            <w:pPr>
              <w:jc w:val="both"/>
              <w:rPr>
                <w:rFonts w:ascii="Bookman Old Style" w:hAnsi="Bookman Old Style" w:cs="Calibri"/>
                <w:b/>
                <w:bCs/>
                <w:color w:val="000000"/>
                <w:sz w:val="26"/>
                <w:szCs w:val="26"/>
              </w:rPr>
            </w:pPr>
          </w:p>
        </w:tc>
      </w:tr>
      <w:tr w:rsidR="00183A49" w:rsidRPr="00000B9B" w:rsidTr="00B148BA">
        <w:trPr>
          <w:trHeight w:val="15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A49" w:rsidRPr="00164AA1" w:rsidRDefault="00183A49" w:rsidP="007F7A33">
            <w:pPr>
              <w:pStyle w:val="a9"/>
              <w:rPr>
                <w:rFonts w:asciiTheme="minorHAnsi" w:hAnsiTheme="minorHAnsi" w:cstheme="minorHAnsi"/>
                <w:sz w:val="16"/>
                <w:szCs w:val="16"/>
                <w:u w:val="single"/>
              </w:rPr>
            </w:pPr>
          </w:p>
        </w:tc>
        <w:tc>
          <w:tcPr>
            <w:tcW w:w="1275" w:type="dxa"/>
            <w:tcBorders>
              <w:top w:val="single" w:sz="4" w:space="0" w:color="auto"/>
              <w:left w:val="nil"/>
              <w:bottom w:val="single" w:sz="4" w:space="0" w:color="auto"/>
              <w:right w:val="single" w:sz="4" w:space="0" w:color="auto"/>
            </w:tcBorders>
          </w:tcPr>
          <w:p w:rsidR="00183A49" w:rsidRPr="00164AA1" w:rsidRDefault="00183A49" w:rsidP="00000B9B">
            <w:pPr>
              <w:spacing w:after="0" w:line="240" w:lineRule="auto"/>
              <w:rPr>
                <w:rFonts w:asciiTheme="minorHAnsi" w:eastAsia="Times New Roman" w:hAnsiTheme="minorHAnsi" w:cstheme="minorHAnsi"/>
                <w:color w:val="000000"/>
                <w:sz w:val="16"/>
                <w:szCs w:val="16"/>
                <w:lang w:eastAsia="el-GR"/>
              </w:rPr>
            </w:pPr>
          </w:p>
        </w:tc>
        <w:tc>
          <w:tcPr>
            <w:tcW w:w="1418" w:type="dxa"/>
            <w:tcBorders>
              <w:top w:val="single" w:sz="4" w:space="0" w:color="auto"/>
              <w:left w:val="single" w:sz="4" w:space="0" w:color="auto"/>
              <w:bottom w:val="single" w:sz="4" w:space="0" w:color="auto"/>
              <w:right w:val="single" w:sz="4" w:space="0" w:color="auto"/>
            </w:tcBorders>
            <w:vAlign w:val="bottom"/>
          </w:tcPr>
          <w:p w:rsidR="00183A49" w:rsidRDefault="00183A49" w:rsidP="00183A49">
            <w:pPr>
              <w:jc w:val="both"/>
              <w:rPr>
                <w:rFonts w:ascii="Bookman Old Style" w:hAnsi="Bookman Old Style" w:cs="Calibri"/>
                <w:b/>
                <w:bCs/>
                <w:color w:val="000000"/>
                <w:sz w:val="24"/>
                <w:szCs w:val="24"/>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183A49" w:rsidRDefault="00183A49" w:rsidP="00183A49">
            <w:pPr>
              <w:jc w:val="both"/>
              <w:rPr>
                <w:rFonts w:ascii="Bookman Old Style" w:hAnsi="Bookman Old Style" w:cs="Calibri"/>
                <w:b/>
                <w:bCs/>
                <w:color w:val="000000"/>
                <w:sz w:val="26"/>
                <w:szCs w:val="26"/>
              </w:rPr>
            </w:pPr>
          </w:p>
        </w:tc>
      </w:tr>
      <w:tr w:rsidR="00183A49" w:rsidRPr="00000B9B" w:rsidTr="00B148BA">
        <w:trPr>
          <w:trHeight w:val="802"/>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A49" w:rsidRPr="00164AA1" w:rsidRDefault="00183A49" w:rsidP="007F7A33">
            <w:pPr>
              <w:pStyle w:val="a9"/>
              <w:rPr>
                <w:rFonts w:asciiTheme="minorHAnsi" w:hAnsiTheme="minorHAnsi" w:cstheme="minorHAnsi"/>
                <w:sz w:val="16"/>
                <w:szCs w:val="16"/>
                <w:u w:val="single"/>
              </w:rPr>
            </w:pPr>
            <w:r w:rsidRPr="00164AA1">
              <w:rPr>
                <w:rFonts w:asciiTheme="minorHAnsi" w:hAnsiTheme="minorHAnsi" w:cstheme="minorHAnsi"/>
                <w:sz w:val="16"/>
                <w:szCs w:val="16"/>
              </w:rPr>
              <w:t>Η συσκευασία των παραπάνω προϊόντων να γίνεται σε περιέκτες ή και περιβλήματα από υλικά κατάλληλα για τρόφιμα  που κλείνουν κατά τρόπο ώστε να παρεμποδίζουν οποιαδήποτε επαφή του προϊόντος με το εξωτερικό περιβάλλον και έτσι ώστε το περιεχόμενο να μη μπορεί να θιγεί χωρίς να υποστεί και η συσκευασία άνοιγμα ή μετατροπή (Άρθρο 89 (1) του Κ.Τ.Π. όπως ισχύει (ΦΕΚ 525/28-2-2014).</w:t>
            </w:r>
          </w:p>
        </w:tc>
        <w:tc>
          <w:tcPr>
            <w:tcW w:w="1275" w:type="dxa"/>
            <w:tcBorders>
              <w:top w:val="single" w:sz="4" w:space="0" w:color="auto"/>
              <w:left w:val="nil"/>
              <w:bottom w:val="single" w:sz="4" w:space="0" w:color="auto"/>
              <w:right w:val="single" w:sz="4" w:space="0" w:color="auto"/>
            </w:tcBorders>
          </w:tcPr>
          <w:p w:rsidR="00183A49" w:rsidRPr="00164AA1" w:rsidRDefault="00183A49" w:rsidP="00000B9B">
            <w:pPr>
              <w:spacing w:after="0" w:line="240" w:lineRule="auto"/>
              <w:rPr>
                <w:rFonts w:asciiTheme="minorHAnsi" w:eastAsia="Times New Roman" w:hAnsiTheme="minorHAnsi" w:cstheme="minorHAnsi"/>
                <w:color w:val="000000"/>
                <w:sz w:val="16"/>
                <w:szCs w:val="16"/>
                <w:lang w:eastAsia="el-GR"/>
              </w:rPr>
            </w:pPr>
          </w:p>
        </w:tc>
        <w:tc>
          <w:tcPr>
            <w:tcW w:w="1418" w:type="dxa"/>
            <w:tcBorders>
              <w:top w:val="single" w:sz="4" w:space="0" w:color="auto"/>
              <w:left w:val="single" w:sz="4" w:space="0" w:color="auto"/>
              <w:bottom w:val="single" w:sz="4" w:space="0" w:color="auto"/>
              <w:right w:val="single" w:sz="4" w:space="0" w:color="auto"/>
            </w:tcBorders>
            <w:vAlign w:val="bottom"/>
          </w:tcPr>
          <w:p w:rsidR="00183A49" w:rsidRDefault="00183A49" w:rsidP="00183A49">
            <w:pPr>
              <w:jc w:val="both"/>
              <w:rPr>
                <w:rFonts w:ascii="Bookman Old Style" w:hAnsi="Bookman Old Style" w:cs="Calibri"/>
                <w:b/>
                <w:bCs/>
                <w:color w:val="000000"/>
                <w:sz w:val="24"/>
                <w:szCs w:val="24"/>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183A49" w:rsidRDefault="00183A49" w:rsidP="00183A49">
            <w:pPr>
              <w:jc w:val="both"/>
              <w:rPr>
                <w:rFonts w:ascii="Bookman Old Style" w:hAnsi="Bookman Old Style" w:cs="Calibri"/>
                <w:b/>
                <w:bCs/>
                <w:color w:val="000000"/>
                <w:sz w:val="26"/>
                <w:szCs w:val="26"/>
              </w:rPr>
            </w:pPr>
          </w:p>
        </w:tc>
      </w:tr>
      <w:tr w:rsidR="00183A49" w:rsidRPr="00000B9B" w:rsidTr="00B148BA">
        <w:trPr>
          <w:trHeight w:val="802"/>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A49" w:rsidRPr="00164AA1" w:rsidRDefault="00183A49" w:rsidP="007F7A33">
            <w:pPr>
              <w:pStyle w:val="a9"/>
              <w:rPr>
                <w:rFonts w:asciiTheme="minorHAnsi" w:hAnsiTheme="minorHAnsi" w:cstheme="minorHAnsi"/>
                <w:sz w:val="16"/>
                <w:szCs w:val="16"/>
              </w:rPr>
            </w:pPr>
            <w:r w:rsidRPr="00164AA1">
              <w:rPr>
                <w:rFonts w:asciiTheme="minorHAnsi" w:hAnsiTheme="minorHAnsi" w:cstheme="minorHAnsi"/>
                <w:sz w:val="16"/>
                <w:szCs w:val="16"/>
              </w:rPr>
              <w:lastRenderedPageBreak/>
              <w:t xml:space="preserve">Εκτός από τις ενδείξεις που αναγράφονται υποχρεωτικά στην ανωτέρω περιγραφόμενη συσκευασία, σύμφωνα με τις σχετικές διατάξεις, πρέπει να δηλώνεται το είδος του κρέατος ή των κρεάτων ή και των παραπροϊόντων, καθώς και η ονομασία, η κατηγορία και ο τύπος του προϊόντος. </w:t>
            </w:r>
          </w:p>
        </w:tc>
        <w:tc>
          <w:tcPr>
            <w:tcW w:w="1275" w:type="dxa"/>
            <w:tcBorders>
              <w:top w:val="single" w:sz="4" w:space="0" w:color="auto"/>
              <w:left w:val="nil"/>
              <w:bottom w:val="single" w:sz="4" w:space="0" w:color="auto"/>
              <w:right w:val="single" w:sz="4" w:space="0" w:color="auto"/>
            </w:tcBorders>
          </w:tcPr>
          <w:p w:rsidR="00183A49" w:rsidRPr="00164AA1" w:rsidRDefault="00183A49" w:rsidP="00000B9B">
            <w:pPr>
              <w:spacing w:after="0" w:line="240" w:lineRule="auto"/>
              <w:rPr>
                <w:rFonts w:asciiTheme="minorHAnsi" w:eastAsia="Times New Roman" w:hAnsiTheme="minorHAnsi" w:cstheme="minorHAnsi"/>
                <w:color w:val="000000"/>
                <w:sz w:val="16"/>
                <w:szCs w:val="16"/>
                <w:lang w:eastAsia="el-GR"/>
              </w:rPr>
            </w:pPr>
          </w:p>
        </w:tc>
        <w:tc>
          <w:tcPr>
            <w:tcW w:w="1418" w:type="dxa"/>
            <w:tcBorders>
              <w:top w:val="single" w:sz="4" w:space="0" w:color="auto"/>
              <w:left w:val="single" w:sz="4" w:space="0" w:color="auto"/>
              <w:bottom w:val="single" w:sz="4" w:space="0" w:color="auto"/>
              <w:right w:val="single" w:sz="4" w:space="0" w:color="auto"/>
            </w:tcBorders>
            <w:vAlign w:val="bottom"/>
          </w:tcPr>
          <w:p w:rsidR="00183A49" w:rsidRDefault="00183A49" w:rsidP="00183A49">
            <w:pPr>
              <w:jc w:val="both"/>
              <w:rPr>
                <w:rFonts w:ascii="Bookman Old Style" w:hAnsi="Bookman Old Style" w:cs="Calibri"/>
                <w:b/>
                <w:bCs/>
                <w:color w:val="000000"/>
                <w:sz w:val="24"/>
                <w:szCs w:val="24"/>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183A49" w:rsidRDefault="00183A49" w:rsidP="00183A49">
            <w:pPr>
              <w:jc w:val="both"/>
              <w:rPr>
                <w:rFonts w:ascii="Bookman Old Style" w:hAnsi="Bookman Old Style" w:cs="Calibri"/>
                <w:b/>
                <w:bCs/>
                <w:color w:val="000000"/>
                <w:sz w:val="24"/>
                <w:szCs w:val="24"/>
              </w:rPr>
            </w:pPr>
          </w:p>
        </w:tc>
      </w:tr>
      <w:tr w:rsidR="00183A49" w:rsidRPr="00000B9B" w:rsidTr="00B148BA">
        <w:trPr>
          <w:trHeight w:val="802"/>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A49" w:rsidRPr="00164AA1" w:rsidRDefault="00183A49" w:rsidP="007F7A33">
            <w:pPr>
              <w:pStyle w:val="a9"/>
              <w:rPr>
                <w:rFonts w:asciiTheme="minorHAnsi" w:hAnsiTheme="minorHAnsi" w:cstheme="minorHAnsi"/>
                <w:sz w:val="16"/>
                <w:szCs w:val="16"/>
              </w:rPr>
            </w:pPr>
            <w:r w:rsidRPr="00164AA1">
              <w:rPr>
                <w:rFonts w:asciiTheme="minorHAnsi" w:hAnsiTheme="minorHAnsi" w:cstheme="minorHAnsi"/>
                <w:sz w:val="16"/>
                <w:szCs w:val="16"/>
              </w:rPr>
              <w:t xml:space="preserve">Επί της συσκευασίας των προϊόντων και πλησίον του καταλόγου των συστατικών θα πρέπει να αναγράφεται σχετική ένδειξη η οποία να προσδιορίζει την υποκατηγορία προϊόντων στην οποία ανήκει. Επισήμανση των προϊόντων αλλαντοποιίας. Στο περίβλημα ή τη συσκευασία των προϊόντων αλλαντοποιίας πρέπει να αναγράφονται κατά τρόπο σαφή, ευκρινή, ανεξίτηλο και αναμφισβήτητο, εκτός από τις άλλες ενδείξεις που προβλέπονται και οι εξής:                                                         α) Η ονομασία της βασικής κατηγορίας του προϊόντος που θα είναι μία από αυτές που αναφέρονται στον Κώδικα Τροφίμων, όπως παρακάτω:                                                                                                               (1) προϊόν ωμό (ενδεχομένως καπνισμένο),                                                   (2) προϊόν ωρίμανσης ξηρό (αέρος),                                                                 (3) προϊόν ωρίμανσης ημίξηρο,                                                                  (4) προϊόν βραστό,                                                                                             (5) τεμάχιο κρέατος ωρίμανσης αλατισμένο,                                                          (6) τεμάχιο κρέατος αλατισμένο ξηράς θερμικής επεξεργασίας ή και καπνιστής (ξηρό),                                                                                                    (7) τεμάχιο κρέατος αλατισμένο υγρής θερμικής επεξεργασίας (βραστό),                                                                                                              (8) πηκτή.                                                                                                                      β) Το είδος του προϊόντος με την προβλεπόμενη από τον Κώδικα Τροφίμων ονομασία, όπως λουκάνικο βραστό, σαλάμι αέρος, σαλάμι βραστό, μορταδέλα βραστή κ.λ.π. Η παραπάνω ονομασία θα συμπληρώνεται από τον παραγωγό με τη χρησιμοποιούμενη ειδική ονομασία, εφόσον χρησιμοποιείται τέτοια, όπως: λουκάνικο βραστό τύπου Φρανκφούρτης, φιλέτο βραστό τύπου Κρακοβίας, σαλάμι βραστό τύπου Ουγγαρίας, σαλάμι αέρος τύπου Θάσου, σαλάμι ημίξηρο μπύρας κ.λ.π. </w:t>
            </w:r>
          </w:p>
        </w:tc>
        <w:tc>
          <w:tcPr>
            <w:tcW w:w="1275" w:type="dxa"/>
            <w:tcBorders>
              <w:top w:val="single" w:sz="4" w:space="0" w:color="auto"/>
              <w:left w:val="nil"/>
              <w:bottom w:val="single" w:sz="4" w:space="0" w:color="auto"/>
              <w:right w:val="single" w:sz="4" w:space="0" w:color="auto"/>
            </w:tcBorders>
          </w:tcPr>
          <w:p w:rsidR="00183A49" w:rsidRPr="00164AA1" w:rsidRDefault="00183A49" w:rsidP="00000B9B">
            <w:pPr>
              <w:spacing w:after="0" w:line="240" w:lineRule="auto"/>
              <w:rPr>
                <w:rFonts w:asciiTheme="minorHAnsi" w:eastAsia="Times New Roman" w:hAnsiTheme="minorHAnsi" w:cstheme="minorHAnsi"/>
                <w:color w:val="000000"/>
                <w:sz w:val="16"/>
                <w:szCs w:val="16"/>
                <w:lang w:eastAsia="el-GR"/>
              </w:rPr>
            </w:pPr>
          </w:p>
        </w:tc>
        <w:tc>
          <w:tcPr>
            <w:tcW w:w="1418" w:type="dxa"/>
            <w:tcBorders>
              <w:top w:val="single" w:sz="4" w:space="0" w:color="auto"/>
              <w:left w:val="single" w:sz="4" w:space="0" w:color="auto"/>
              <w:bottom w:val="single" w:sz="4" w:space="0" w:color="auto"/>
              <w:right w:val="single" w:sz="4" w:space="0" w:color="auto"/>
            </w:tcBorders>
            <w:vAlign w:val="bottom"/>
          </w:tcPr>
          <w:p w:rsidR="00183A49" w:rsidRDefault="00183A49" w:rsidP="00183A49">
            <w:pPr>
              <w:jc w:val="both"/>
              <w:rPr>
                <w:rFonts w:ascii="Bookman Old Style" w:hAnsi="Bookman Old Style" w:cs="Calibri"/>
                <w:b/>
                <w:bCs/>
                <w:color w:val="000000"/>
                <w:sz w:val="24"/>
                <w:szCs w:val="24"/>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183A49" w:rsidRDefault="00183A49" w:rsidP="00183A49">
            <w:pPr>
              <w:jc w:val="both"/>
              <w:rPr>
                <w:rFonts w:ascii="Bookman Old Style" w:hAnsi="Bookman Old Style" w:cs="Calibri"/>
                <w:b/>
                <w:bCs/>
                <w:color w:val="000000"/>
                <w:sz w:val="24"/>
                <w:szCs w:val="24"/>
              </w:rPr>
            </w:pPr>
          </w:p>
        </w:tc>
      </w:tr>
      <w:tr w:rsidR="00183A49" w:rsidRPr="00000B9B" w:rsidTr="00B148BA">
        <w:trPr>
          <w:trHeight w:val="391"/>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A49" w:rsidRPr="00164AA1" w:rsidRDefault="00183A49" w:rsidP="007F7A33">
            <w:pPr>
              <w:pStyle w:val="a9"/>
              <w:rPr>
                <w:rFonts w:asciiTheme="minorHAnsi" w:hAnsiTheme="minorHAnsi" w:cstheme="minorHAnsi"/>
                <w:sz w:val="16"/>
                <w:szCs w:val="16"/>
              </w:rPr>
            </w:pPr>
            <w:r w:rsidRPr="00164AA1">
              <w:rPr>
                <w:rFonts w:asciiTheme="minorHAnsi" w:hAnsiTheme="minorHAnsi" w:cstheme="minorHAnsi"/>
                <w:sz w:val="16"/>
                <w:szCs w:val="16"/>
              </w:rPr>
              <w:t>γ)Η λέξη «ΣΥΣΤΑΤΙΚΑ» ακολουθούμενη από την ονομασία όλων των συστατικών του προϊόντος, δηλαδή, είδος του κρέατος, είδος του λίπους, πρόσθετες ύλες, συνδετικές, αρτυματικές και άλλες ύλες κατά σειρά ελαττούμενης περιεκτικότητας κατά τη στιγμή της χρησιμοποίησής τους στην παραγωγή του προϊόντος αλλαντοποιίας. δ) Χρονικές ενδείξεις, σύμφωνα με τις ισχύουσες διατάξεις του Υπουργείου Γεωργίας. Η αναγραφή αυτών θα γίνεται μόνο εκεί όπου υπάρχει συσκευασία του προϊόντος (δεύτερος περιέκτης) και όχι στα προϊόντα που διατίθενται μόνο με το φυσικό ή τεχνητό τους περίβλημα (έντερο). ε) Οι ιδιαίτερες συνθήκες διατήρησης του προϊόντος. Στα εισαγόμενα προϊόντα αλλαντοποιίας οι ενδείξεις θα αναγράφονται και στην ελληνική γλώσσα πάνω στη συσκευασία τους.</w:t>
            </w:r>
          </w:p>
        </w:tc>
        <w:tc>
          <w:tcPr>
            <w:tcW w:w="1275" w:type="dxa"/>
            <w:tcBorders>
              <w:top w:val="single" w:sz="4" w:space="0" w:color="auto"/>
              <w:left w:val="nil"/>
              <w:bottom w:val="single" w:sz="4" w:space="0" w:color="auto"/>
              <w:right w:val="single" w:sz="4" w:space="0" w:color="auto"/>
            </w:tcBorders>
          </w:tcPr>
          <w:p w:rsidR="00183A49" w:rsidRPr="00164AA1" w:rsidRDefault="00183A49" w:rsidP="00000B9B">
            <w:pPr>
              <w:spacing w:after="0" w:line="240" w:lineRule="auto"/>
              <w:rPr>
                <w:rFonts w:asciiTheme="minorHAnsi" w:eastAsia="Times New Roman" w:hAnsiTheme="minorHAnsi" w:cstheme="minorHAnsi"/>
                <w:color w:val="000000"/>
                <w:sz w:val="16"/>
                <w:szCs w:val="16"/>
                <w:lang w:eastAsia="el-GR"/>
              </w:rPr>
            </w:pPr>
          </w:p>
        </w:tc>
        <w:tc>
          <w:tcPr>
            <w:tcW w:w="1418" w:type="dxa"/>
            <w:tcBorders>
              <w:top w:val="single" w:sz="4" w:space="0" w:color="auto"/>
              <w:left w:val="single" w:sz="4" w:space="0" w:color="auto"/>
              <w:bottom w:val="single" w:sz="4" w:space="0" w:color="auto"/>
              <w:right w:val="single" w:sz="4" w:space="0" w:color="auto"/>
            </w:tcBorders>
            <w:vAlign w:val="bottom"/>
          </w:tcPr>
          <w:p w:rsidR="00183A49" w:rsidRDefault="00183A49" w:rsidP="00183A49">
            <w:pPr>
              <w:jc w:val="both"/>
              <w:rPr>
                <w:rFonts w:ascii="Bookman Old Style" w:hAnsi="Bookman Old Style" w:cs="Calibri"/>
                <w:b/>
                <w:bCs/>
                <w:color w:val="000000"/>
                <w:sz w:val="24"/>
                <w:szCs w:val="24"/>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183A49" w:rsidRDefault="00183A49" w:rsidP="00183A49">
            <w:pPr>
              <w:jc w:val="both"/>
              <w:rPr>
                <w:rFonts w:ascii="Bookman Old Style" w:hAnsi="Bookman Old Style" w:cs="Calibri"/>
                <w:b/>
                <w:bCs/>
                <w:color w:val="000000"/>
                <w:sz w:val="24"/>
                <w:szCs w:val="24"/>
              </w:rPr>
            </w:pPr>
          </w:p>
        </w:tc>
      </w:tr>
      <w:tr w:rsidR="00183A49" w:rsidRPr="00000B9B" w:rsidTr="00B148BA">
        <w:trPr>
          <w:trHeight w:val="658"/>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183A49" w:rsidRPr="00164AA1" w:rsidRDefault="00183A49" w:rsidP="007F7A33">
            <w:pPr>
              <w:textAlignment w:val="baseline"/>
              <w:rPr>
                <w:rFonts w:asciiTheme="minorHAnsi" w:hAnsiTheme="minorHAnsi" w:cstheme="minorHAnsi"/>
                <w:sz w:val="16"/>
                <w:szCs w:val="16"/>
              </w:rPr>
            </w:pPr>
            <w:r w:rsidRPr="00164AA1">
              <w:rPr>
                <w:rFonts w:asciiTheme="minorHAnsi" w:hAnsiTheme="minorHAnsi" w:cstheme="minorHAnsi"/>
                <w:b/>
                <w:sz w:val="16"/>
                <w:szCs w:val="16"/>
              </w:rPr>
              <w:t xml:space="preserve">Το νοσοκομείο έχει το δικαίωμα χημικού ελέγχου και ελέγχου ποιότητας του προϊόντος στο Γενικό Χημείο του Κράτους ή σε εξουσιοδοτημένη/διαπιστευμένο εργαστήριο. </w:t>
            </w:r>
          </w:p>
        </w:tc>
        <w:tc>
          <w:tcPr>
            <w:tcW w:w="1275" w:type="dxa"/>
            <w:tcBorders>
              <w:top w:val="single" w:sz="4" w:space="0" w:color="auto"/>
              <w:left w:val="nil"/>
              <w:bottom w:val="single" w:sz="4" w:space="0" w:color="auto"/>
              <w:right w:val="single" w:sz="4" w:space="0" w:color="auto"/>
            </w:tcBorders>
          </w:tcPr>
          <w:p w:rsidR="00183A49" w:rsidRPr="00164AA1" w:rsidRDefault="00183A49" w:rsidP="00000B9B">
            <w:pPr>
              <w:spacing w:after="0" w:line="240" w:lineRule="auto"/>
              <w:rPr>
                <w:rFonts w:asciiTheme="minorHAnsi" w:eastAsia="Times New Roman" w:hAnsiTheme="minorHAnsi" w:cstheme="minorHAnsi"/>
                <w:color w:val="000000"/>
                <w:sz w:val="16"/>
                <w:szCs w:val="16"/>
                <w:lang w:eastAsia="el-GR"/>
              </w:rPr>
            </w:pPr>
          </w:p>
        </w:tc>
        <w:tc>
          <w:tcPr>
            <w:tcW w:w="1418" w:type="dxa"/>
            <w:tcBorders>
              <w:top w:val="single" w:sz="4" w:space="0" w:color="auto"/>
              <w:left w:val="single" w:sz="4" w:space="0" w:color="auto"/>
              <w:bottom w:val="single" w:sz="4" w:space="0" w:color="auto"/>
              <w:right w:val="single" w:sz="4" w:space="0" w:color="auto"/>
            </w:tcBorders>
            <w:vAlign w:val="bottom"/>
          </w:tcPr>
          <w:p w:rsidR="00183A49" w:rsidRDefault="00183A49" w:rsidP="00183A49">
            <w:pPr>
              <w:jc w:val="both"/>
              <w:rPr>
                <w:rFonts w:ascii="Bookman Old Style" w:hAnsi="Bookman Old Style" w:cs="Calibri"/>
                <w:b/>
                <w:bCs/>
                <w:color w:val="000000"/>
                <w:sz w:val="24"/>
                <w:szCs w:val="24"/>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183A49" w:rsidRDefault="00183A49" w:rsidP="00183A49">
            <w:pPr>
              <w:jc w:val="both"/>
              <w:rPr>
                <w:rFonts w:ascii="Bookman Old Style" w:hAnsi="Bookman Old Style" w:cs="Calibri"/>
                <w:b/>
                <w:bCs/>
                <w:color w:val="000000"/>
                <w:sz w:val="24"/>
                <w:szCs w:val="24"/>
              </w:rPr>
            </w:pPr>
          </w:p>
        </w:tc>
      </w:tr>
      <w:tr w:rsidR="00183A49" w:rsidRPr="00000B9B" w:rsidTr="00B148BA">
        <w:trPr>
          <w:trHeight w:val="802"/>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A49" w:rsidRPr="00164AA1" w:rsidRDefault="00183A49" w:rsidP="007F7A33">
            <w:pPr>
              <w:pStyle w:val="41"/>
              <w:keepNext/>
              <w:keepLines/>
              <w:shd w:val="clear" w:color="auto" w:fill="auto"/>
              <w:spacing w:before="0" w:line="240" w:lineRule="auto"/>
              <w:ind w:firstLine="0"/>
              <w:jc w:val="left"/>
              <w:rPr>
                <w:rFonts w:asciiTheme="minorHAnsi" w:hAnsiTheme="minorHAnsi" w:cstheme="minorHAnsi"/>
                <w:sz w:val="16"/>
                <w:szCs w:val="16"/>
              </w:rPr>
            </w:pPr>
            <w:r w:rsidRPr="00164AA1">
              <w:rPr>
                <w:rFonts w:asciiTheme="minorHAnsi" w:hAnsiTheme="minorHAnsi" w:cstheme="minorHAnsi"/>
                <w:sz w:val="16"/>
                <w:szCs w:val="16"/>
              </w:rPr>
              <w:t>ΣΗΜΑΝΣΕΙΣ</w:t>
            </w:r>
          </w:p>
          <w:p w:rsidR="00183A49" w:rsidRPr="00164AA1" w:rsidRDefault="00183A49" w:rsidP="007F7A33">
            <w:pPr>
              <w:ind w:right="-1"/>
              <w:jc w:val="both"/>
              <w:rPr>
                <w:rFonts w:asciiTheme="minorHAnsi" w:hAnsiTheme="minorHAnsi" w:cstheme="minorHAnsi"/>
                <w:sz w:val="16"/>
                <w:szCs w:val="16"/>
              </w:rPr>
            </w:pPr>
            <w:r w:rsidRPr="00164AA1">
              <w:rPr>
                <w:rFonts w:asciiTheme="minorHAnsi" w:hAnsiTheme="minorHAnsi" w:cstheme="minorHAnsi"/>
                <w:sz w:val="16"/>
                <w:szCs w:val="16"/>
              </w:rPr>
              <w:t>Η σήμανση επί της συσκευασίας να είναι σύμφωνη με τις διατάξεις σήμανσης των τροφίμων:</w:t>
            </w:r>
          </w:p>
          <w:p w:rsidR="00183A49" w:rsidRPr="00164AA1" w:rsidRDefault="00183A49" w:rsidP="007F7A33">
            <w:pPr>
              <w:ind w:right="-1"/>
              <w:jc w:val="both"/>
              <w:rPr>
                <w:rFonts w:asciiTheme="minorHAnsi" w:hAnsiTheme="minorHAnsi" w:cstheme="minorHAnsi"/>
                <w:sz w:val="16"/>
                <w:szCs w:val="16"/>
              </w:rPr>
            </w:pPr>
            <w:r w:rsidRPr="00164AA1">
              <w:rPr>
                <w:rFonts w:asciiTheme="minorHAnsi" w:hAnsiTheme="minorHAnsi" w:cstheme="minorHAnsi"/>
                <w:sz w:val="16"/>
                <w:szCs w:val="16"/>
              </w:rPr>
              <w:t>ΚΑΝΟΝΙΣΜΟΣ (ΕΕ) αριθ.1169/2011 σχετικά με την παροχή πληροφοριών για τα τρόφιμα στους καταναλωτές, την τροποποίηση των κανονισμών του Ευρωπαϊκού Κοινοβουλίου και του Συμβουλίου (ΕΚ) αριθ. 1924/2006 και (ΕΚ) αριθ. 1925/2006 και την κατάργηση της οδηγίας 87/250/ΕΟΚ της Επιτροπής, της οδηγίας 90/496/ΕΟΚ του Συμβουλίου, της οδηγίας 1999/10/ΕΚ της Επιτροπής, της οδηγίας 2000/13/ΕΚ του Ευρωπαϊκού Κοινοβουλίου και του Συμβουλίου, των οδηγιών της Επιτροπής 2002/67/ΕΚ και 2008/5/ΕΚ και του κανονισμού (ΕΚ) αριθ. 608/2004 της Επιτροπής.</w:t>
            </w:r>
          </w:p>
          <w:p w:rsidR="00183A49" w:rsidRPr="00164AA1" w:rsidRDefault="00183A49" w:rsidP="007F7A33">
            <w:pPr>
              <w:textAlignment w:val="baseline"/>
              <w:rPr>
                <w:rFonts w:asciiTheme="minorHAnsi" w:hAnsiTheme="minorHAnsi" w:cstheme="minorHAnsi"/>
                <w:b/>
                <w:sz w:val="16"/>
                <w:szCs w:val="16"/>
              </w:rPr>
            </w:pPr>
            <w:r w:rsidRPr="00164AA1">
              <w:rPr>
                <w:rFonts w:asciiTheme="minorHAnsi" w:hAnsiTheme="minorHAnsi" w:cstheme="minorHAnsi"/>
                <w:sz w:val="16"/>
                <w:szCs w:val="16"/>
              </w:rPr>
              <w:t>• Εκτελεστικός Κανονισμός (ΕΕ) αριθ. 1337/2013 για τη θέσπιση κανόνων εφαρμογής του καν. αριθ. 1169/2011 όσον αφορά την ένδειξη της χώρας καταγωγής ή του τόπου προέλευσης για τα κρέατα χοιροειδών, προβατοειδών, αιγοειδών και πουλερικών.</w:t>
            </w:r>
          </w:p>
        </w:tc>
        <w:tc>
          <w:tcPr>
            <w:tcW w:w="1275" w:type="dxa"/>
            <w:tcBorders>
              <w:top w:val="single" w:sz="4" w:space="0" w:color="auto"/>
              <w:left w:val="nil"/>
              <w:bottom w:val="single" w:sz="4" w:space="0" w:color="auto"/>
              <w:right w:val="single" w:sz="4" w:space="0" w:color="auto"/>
            </w:tcBorders>
          </w:tcPr>
          <w:p w:rsidR="00183A49" w:rsidRPr="00164AA1" w:rsidRDefault="00183A49" w:rsidP="00000B9B">
            <w:pPr>
              <w:spacing w:after="0" w:line="240" w:lineRule="auto"/>
              <w:rPr>
                <w:rFonts w:asciiTheme="minorHAnsi" w:eastAsia="Times New Roman" w:hAnsiTheme="minorHAnsi" w:cstheme="minorHAnsi"/>
                <w:color w:val="000000"/>
                <w:sz w:val="16"/>
                <w:szCs w:val="16"/>
                <w:lang w:eastAsia="el-GR"/>
              </w:rPr>
            </w:pPr>
          </w:p>
        </w:tc>
        <w:tc>
          <w:tcPr>
            <w:tcW w:w="1418" w:type="dxa"/>
            <w:tcBorders>
              <w:top w:val="single" w:sz="4" w:space="0" w:color="auto"/>
              <w:left w:val="single" w:sz="4" w:space="0" w:color="auto"/>
              <w:bottom w:val="single" w:sz="4" w:space="0" w:color="auto"/>
              <w:right w:val="single" w:sz="4" w:space="0" w:color="auto"/>
            </w:tcBorders>
            <w:vAlign w:val="bottom"/>
          </w:tcPr>
          <w:p w:rsidR="00183A49" w:rsidRDefault="00183A49" w:rsidP="00183A49">
            <w:pPr>
              <w:jc w:val="both"/>
              <w:rPr>
                <w:rFonts w:ascii="Bookman Old Style" w:hAnsi="Bookman Old Style" w:cs="Calibri"/>
                <w:b/>
                <w:bCs/>
                <w:color w:val="000000"/>
                <w:sz w:val="24"/>
                <w:szCs w:val="24"/>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183A49" w:rsidRDefault="00183A49" w:rsidP="00183A49">
            <w:pPr>
              <w:jc w:val="both"/>
              <w:rPr>
                <w:rFonts w:ascii="Bookman Old Style" w:hAnsi="Bookman Old Style" w:cs="Calibri"/>
                <w:b/>
                <w:bCs/>
                <w:color w:val="000000"/>
                <w:sz w:val="24"/>
                <w:szCs w:val="24"/>
              </w:rPr>
            </w:pPr>
          </w:p>
        </w:tc>
      </w:tr>
      <w:tr w:rsidR="00183A49" w:rsidRPr="00000B9B" w:rsidTr="00B148BA">
        <w:trPr>
          <w:trHeight w:val="333"/>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A49" w:rsidRPr="00164AA1" w:rsidRDefault="00183A49" w:rsidP="007F7A33">
            <w:pPr>
              <w:pStyle w:val="41"/>
              <w:keepNext/>
              <w:keepLines/>
              <w:shd w:val="clear" w:color="auto" w:fill="auto"/>
              <w:spacing w:before="0" w:line="240" w:lineRule="auto"/>
              <w:ind w:firstLine="0"/>
              <w:jc w:val="left"/>
              <w:rPr>
                <w:rFonts w:asciiTheme="minorHAnsi" w:hAnsiTheme="minorHAnsi" w:cstheme="minorHAnsi"/>
                <w:sz w:val="16"/>
                <w:szCs w:val="16"/>
              </w:rPr>
            </w:pPr>
            <w:r w:rsidRPr="00164AA1">
              <w:rPr>
                <w:rFonts w:asciiTheme="minorHAnsi" w:hAnsiTheme="minorHAnsi" w:cstheme="minorHAnsi"/>
                <w:sz w:val="16"/>
                <w:szCs w:val="16"/>
              </w:rPr>
              <w:t>Μικροβιολογικά Χαρακτηριστικά</w:t>
            </w:r>
          </w:p>
        </w:tc>
        <w:tc>
          <w:tcPr>
            <w:tcW w:w="1275" w:type="dxa"/>
            <w:tcBorders>
              <w:top w:val="single" w:sz="4" w:space="0" w:color="auto"/>
              <w:left w:val="nil"/>
              <w:bottom w:val="single" w:sz="4" w:space="0" w:color="auto"/>
              <w:right w:val="single" w:sz="4" w:space="0" w:color="auto"/>
            </w:tcBorders>
          </w:tcPr>
          <w:p w:rsidR="00183A49" w:rsidRPr="00164AA1" w:rsidRDefault="00183A49" w:rsidP="00000B9B">
            <w:pPr>
              <w:spacing w:after="0" w:line="240" w:lineRule="auto"/>
              <w:rPr>
                <w:rFonts w:asciiTheme="minorHAnsi" w:eastAsia="Times New Roman" w:hAnsiTheme="minorHAnsi" w:cstheme="minorHAnsi"/>
                <w:color w:val="000000"/>
                <w:sz w:val="16"/>
                <w:szCs w:val="16"/>
                <w:lang w:eastAsia="el-GR"/>
              </w:rPr>
            </w:pPr>
          </w:p>
        </w:tc>
        <w:tc>
          <w:tcPr>
            <w:tcW w:w="1418" w:type="dxa"/>
            <w:tcBorders>
              <w:top w:val="single" w:sz="4" w:space="0" w:color="auto"/>
              <w:left w:val="single" w:sz="4" w:space="0" w:color="auto"/>
              <w:bottom w:val="single" w:sz="4" w:space="0" w:color="auto"/>
              <w:right w:val="single" w:sz="4" w:space="0" w:color="auto"/>
            </w:tcBorders>
            <w:vAlign w:val="bottom"/>
          </w:tcPr>
          <w:p w:rsidR="00183A49" w:rsidRDefault="00183A49" w:rsidP="00183A49">
            <w:pPr>
              <w:jc w:val="both"/>
              <w:rPr>
                <w:rFonts w:ascii="Bookman Old Style" w:hAnsi="Bookman Old Style" w:cs="Calibri"/>
                <w:b/>
                <w:bCs/>
                <w:color w:val="000000"/>
                <w:sz w:val="24"/>
                <w:szCs w:val="24"/>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183A49" w:rsidRDefault="00183A49" w:rsidP="00183A49">
            <w:pPr>
              <w:jc w:val="both"/>
              <w:rPr>
                <w:rFonts w:ascii="Bookman Old Style" w:hAnsi="Bookman Old Style" w:cs="Calibri"/>
                <w:b/>
                <w:bCs/>
                <w:color w:val="000000"/>
                <w:sz w:val="24"/>
                <w:szCs w:val="24"/>
              </w:rPr>
            </w:pPr>
          </w:p>
        </w:tc>
      </w:tr>
      <w:tr w:rsidR="00183A49" w:rsidRPr="00000B9B" w:rsidTr="00B148BA">
        <w:trPr>
          <w:trHeight w:val="1127"/>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183A49" w:rsidRPr="00164AA1" w:rsidRDefault="00183A49" w:rsidP="007F7A33">
            <w:pPr>
              <w:tabs>
                <w:tab w:val="left" w:pos="5822"/>
                <w:tab w:val="left" w:pos="6779"/>
              </w:tabs>
              <w:rPr>
                <w:rFonts w:asciiTheme="minorHAnsi" w:hAnsiTheme="minorHAnsi" w:cstheme="minorHAnsi"/>
                <w:sz w:val="16"/>
                <w:szCs w:val="16"/>
              </w:rPr>
            </w:pPr>
            <w:r w:rsidRPr="00164AA1">
              <w:rPr>
                <w:rStyle w:val="2121"/>
                <w:rFonts w:asciiTheme="minorHAnsi" w:hAnsiTheme="minorHAnsi" w:cstheme="minorHAnsi"/>
                <w:sz w:val="16"/>
                <w:szCs w:val="16"/>
              </w:rPr>
              <w:t>Salmonella</w:t>
            </w:r>
            <w:r w:rsidRPr="00164AA1">
              <w:rPr>
                <w:rFonts w:asciiTheme="minorHAnsi" w:hAnsiTheme="minorHAnsi" w:cstheme="minorHAnsi"/>
                <w:sz w:val="16"/>
                <w:szCs w:val="16"/>
              </w:rPr>
              <w:t xml:space="preserve">, απουσία σε </w:t>
            </w:r>
            <w:r w:rsidRPr="00164AA1">
              <w:rPr>
                <w:rFonts w:asciiTheme="minorHAnsi" w:hAnsiTheme="minorHAnsi" w:cstheme="minorHAnsi"/>
                <w:sz w:val="16"/>
                <w:szCs w:val="16"/>
                <w:lang w:bidi="en-US"/>
              </w:rPr>
              <w:t>25</w:t>
            </w:r>
            <w:r w:rsidRPr="00164AA1">
              <w:rPr>
                <w:rFonts w:asciiTheme="minorHAnsi" w:hAnsiTheme="minorHAnsi" w:cstheme="minorHAnsi"/>
                <w:sz w:val="16"/>
                <w:szCs w:val="16"/>
                <w:lang w:val="en-US" w:bidi="en-US"/>
              </w:rPr>
              <w:t>gr</w:t>
            </w:r>
            <w:r w:rsidRPr="00164AA1">
              <w:rPr>
                <w:rFonts w:asciiTheme="minorHAnsi" w:hAnsiTheme="minorHAnsi" w:cstheme="minorHAnsi"/>
                <w:sz w:val="16"/>
                <w:szCs w:val="16"/>
                <w:lang w:bidi="en-US"/>
              </w:rPr>
              <w:t xml:space="preserve"> (</w:t>
            </w:r>
            <w:r w:rsidRPr="00164AA1">
              <w:rPr>
                <w:rFonts w:asciiTheme="minorHAnsi" w:hAnsiTheme="minorHAnsi" w:cstheme="minorHAnsi"/>
                <w:sz w:val="16"/>
                <w:szCs w:val="16"/>
                <w:lang w:val="en-US" w:bidi="en-US"/>
              </w:rPr>
              <w:t>n</w:t>
            </w:r>
            <w:r w:rsidRPr="00164AA1">
              <w:rPr>
                <w:rFonts w:asciiTheme="minorHAnsi" w:hAnsiTheme="minorHAnsi" w:cstheme="minorHAnsi"/>
                <w:sz w:val="16"/>
                <w:szCs w:val="16"/>
                <w:lang w:bidi="en-US"/>
              </w:rPr>
              <w:t>=5,</w:t>
            </w:r>
            <w:r w:rsidRPr="00164AA1">
              <w:rPr>
                <w:rFonts w:asciiTheme="minorHAnsi" w:hAnsiTheme="minorHAnsi" w:cstheme="minorHAnsi"/>
                <w:sz w:val="16"/>
                <w:szCs w:val="16"/>
                <w:lang w:val="en-US" w:bidi="en-US"/>
              </w:rPr>
              <w:t>c</w:t>
            </w:r>
            <w:r w:rsidRPr="00164AA1">
              <w:rPr>
                <w:rFonts w:asciiTheme="minorHAnsi" w:hAnsiTheme="minorHAnsi" w:cstheme="minorHAnsi"/>
                <w:sz w:val="16"/>
                <w:szCs w:val="16"/>
                <w:lang w:bidi="en-US"/>
              </w:rPr>
              <w:t>=0),</w:t>
            </w:r>
            <w:r w:rsidRPr="00164AA1">
              <w:rPr>
                <w:rFonts w:asciiTheme="minorHAnsi" w:hAnsiTheme="minorHAnsi" w:cstheme="minorHAnsi"/>
                <w:sz w:val="16"/>
                <w:szCs w:val="16"/>
                <w:lang w:val="en-US" w:bidi="en-US"/>
              </w:rPr>
              <w:t>EN</w:t>
            </w:r>
            <w:r w:rsidRPr="00164AA1">
              <w:rPr>
                <w:rFonts w:asciiTheme="minorHAnsi" w:hAnsiTheme="minorHAnsi" w:cstheme="minorHAnsi"/>
                <w:sz w:val="16"/>
                <w:szCs w:val="16"/>
                <w:lang w:bidi="en-US"/>
              </w:rPr>
              <w:t>/</w:t>
            </w:r>
            <w:r w:rsidRPr="00164AA1">
              <w:rPr>
                <w:rFonts w:asciiTheme="minorHAnsi" w:hAnsiTheme="minorHAnsi" w:cstheme="minorHAnsi"/>
                <w:sz w:val="16"/>
                <w:szCs w:val="16"/>
                <w:lang w:val="en-US" w:bidi="en-US"/>
              </w:rPr>
              <w:t>IS</w:t>
            </w:r>
            <w:r w:rsidRPr="00164AA1">
              <w:rPr>
                <w:rFonts w:asciiTheme="minorHAnsi" w:hAnsiTheme="minorHAnsi" w:cstheme="minorHAnsi"/>
                <w:sz w:val="16"/>
                <w:szCs w:val="16"/>
                <w:lang w:bidi="en-US"/>
              </w:rPr>
              <w:t xml:space="preserve">06579,                   </w:t>
            </w:r>
            <w:r w:rsidRPr="00164AA1">
              <w:rPr>
                <w:rFonts w:asciiTheme="minorHAnsi" w:hAnsiTheme="minorHAnsi" w:cstheme="minorHAnsi"/>
                <w:sz w:val="16"/>
                <w:szCs w:val="16"/>
              </w:rPr>
              <w:t xml:space="preserve">Κανονισμός (ΕΚ) αριθ. 178/2002.                                                                                               Ε. </w:t>
            </w:r>
            <w:r w:rsidRPr="00164AA1">
              <w:rPr>
                <w:rFonts w:asciiTheme="minorHAnsi" w:hAnsiTheme="minorHAnsi" w:cstheme="minorHAnsi"/>
                <w:sz w:val="16"/>
                <w:szCs w:val="16"/>
                <w:lang w:val="en-US" w:bidi="en-US"/>
              </w:rPr>
              <w:t>coll</w:t>
            </w:r>
            <w:r w:rsidRPr="00164AA1">
              <w:rPr>
                <w:rFonts w:asciiTheme="minorHAnsi" w:hAnsiTheme="minorHAnsi" w:cstheme="minorHAnsi"/>
                <w:sz w:val="16"/>
                <w:szCs w:val="16"/>
                <w:lang w:bidi="en-US"/>
              </w:rPr>
              <w:t xml:space="preserve"> </w:t>
            </w:r>
            <w:r w:rsidRPr="00164AA1">
              <w:rPr>
                <w:rFonts w:asciiTheme="minorHAnsi" w:hAnsiTheme="minorHAnsi" w:cstheme="minorHAnsi"/>
                <w:sz w:val="16"/>
                <w:szCs w:val="16"/>
              </w:rPr>
              <w:t xml:space="preserve">0157:Η7, απουσία σε </w:t>
            </w:r>
            <w:r w:rsidRPr="00164AA1">
              <w:rPr>
                <w:rFonts w:asciiTheme="minorHAnsi" w:hAnsiTheme="minorHAnsi" w:cstheme="minorHAnsi"/>
                <w:sz w:val="16"/>
                <w:szCs w:val="16"/>
                <w:lang w:bidi="en-US"/>
              </w:rPr>
              <w:t>25</w:t>
            </w:r>
            <w:r w:rsidRPr="00164AA1">
              <w:rPr>
                <w:rFonts w:asciiTheme="minorHAnsi" w:hAnsiTheme="minorHAnsi" w:cstheme="minorHAnsi"/>
                <w:sz w:val="16"/>
                <w:szCs w:val="16"/>
                <w:lang w:val="en-US" w:bidi="en-US"/>
              </w:rPr>
              <w:t>gr</w:t>
            </w:r>
            <w:r w:rsidRPr="00164AA1">
              <w:rPr>
                <w:rFonts w:asciiTheme="minorHAnsi" w:hAnsiTheme="minorHAnsi" w:cstheme="minorHAnsi"/>
                <w:sz w:val="16"/>
                <w:szCs w:val="16"/>
                <w:lang w:bidi="en-US"/>
              </w:rPr>
              <w:t xml:space="preserve"> (</w:t>
            </w:r>
            <w:r w:rsidRPr="00164AA1">
              <w:rPr>
                <w:rFonts w:asciiTheme="minorHAnsi" w:hAnsiTheme="minorHAnsi" w:cstheme="minorHAnsi"/>
                <w:sz w:val="16"/>
                <w:szCs w:val="16"/>
                <w:lang w:val="en-US" w:bidi="en-US"/>
              </w:rPr>
              <w:t>n</w:t>
            </w:r>
            <w:r w:rsidRPr="00164AA1">
              <w:rPr>
                <w:rFonts w:asciiTheme="minorHAnsi" w:hAnsiTheme="minorHAnsi" w:cstheme="minorHAnsi"/>
                <w:sz w:val="16"/>
                <w:szCs w:val="16"/>
                <w:lang w:bidi="en-US"/>
              </w:rPr>
              <w:t xml:space="preserve">=5, </w:t>
            </w:r>
            <w:r w:rsidRPr="00164AA1">
              <w:rPr>
                <w:rFonts w:asciiTheme="minorHAnsi" w:hAnsiTheme="minorHAnsi" w:cstheme="minorHAnsi"/>
                <w:sz w:val="16"/>
                <w:szCs w:val="16"/>
                <w:lang w:val="en-US" w:bidi="en-US"/>
              </w:rPr>
              <w:t>c</w:t>
            </w:r>
            <w:r w:rsidRPr="00164AA1">
              <w:rPr>
                <w:rFonts w:asciiTheme="minorHAnsi" w:hAnsiTheme="minorHAnsi" w:cstheme="minorHAnsi"/>
                <w:sz w:val="16"/>
                <w:szCs w:val="16"/>
                <w:lang w:bidi="en-US"/>
              </w:rPr>
              <w:t xml:space="preserve">=0), </w:t>
            </w:r>
            <w:r w:rsidRPr="00164AA1">
              <w:rPr>
                <w:rFonts w:asciiTheme="minorHAnsi" w:hAnsiTheme="minorHAnsi" w:cstheme="minorHAnsi"/>
                <w:sz w:val="16"/>
                <w:szCs w:val="16"/>
                <w:lang w:val="en-US" w:bidi="en-US"/>
              </w:rPr>
              <w:t>ISO</w:t>
            </w:r>
            <w:r w:rsidRPr="00164AA1">
              <w:rPr>
                <w:rFonts w:asciiTheme="minorHAnsi" w:hAnsiTheme="minorHAnsi" w:cstheme="minorHAnsi"/>
                <w:sz w:val="16"/>
                <w:szCs w:val="16"/>
                <w:lang w:bidi="en-US"/>
              </w:rPr>
              <w:t xml:space="preserve"> 16649,               </w:t>
            </w:r>
            <w:r w:rsidRPr="00164AA1">
              <w:rPr>
                <w:rFonts w:asciiTheme="minorHAnsi" w:hAnsiTheme="minorHAnsi" w:cstheme="minorHAnsi"/>
                <w:sz w:val="16"/>
                <w:szCs w:val="16"/>
              </w:rPr>
              <w:t>Κανονισμός (ΕΚ) αριθ. 178/2002.                                                                                        Λοιποί παθογόνοι οργανισμοί σύμφωνα με ισχύουσα εθνική και κοινοτική νομοθεσία.</w:t>
            </w:r>
          </w:p>
        </w:tc>
        <w:tc>
          <w:tcPr>
            <w:tcW w:w="1275" w:type="dxa"/>
            <w:tcBorders>
              <w:top w:val="single" w:sz="4" w:space="0" w:color="auto"/>
              <w:left w:val="nil"/>
              <w:bottom w:val="single" w:sz="4" w:space="0" w:color="auto"/>
              <w:right w:val="single" w:sz="4" w:space="0" w:color="auto"/>
            </w:tcBorders>
          </w:tcPr>
          <w:p w:rsidR="00183A49" w:rsidRPr="00164AA1" w:rsidRDefault="00183A49" w:rsidP="00000B9B">
            <w:pPr>
              <w:spacing w:after="0" w:line="240" w:lineRule="auto"/>
              <w:rPr>
                <w:rFonts w:asciiTheme="minorHAnsi" w:eastAsia="Times New Roman" w:hAnsiTheme="minorHAnsi" w:cstheme="minorHAnsi"/>
                <w:color w:val="000000"/>
                <w:sz w:val="16"/>
                <w:szCs w:val="16"/>
                <w:lang w:eastAsia="el-GR"/>
              </w:rPr>
            </w:pPr>
          </w:p>
        </w:tc>
        <w:tc>
          <w:tcPr>
            <w:tcW w:w="1418" w:type="dxa"/>
            <w:tcBorders>
              <w:top w:val="single" w:sz="4" w:space="0" w:color="auto"/>
              <w:left w:val="single" w:sz="4" w:space="0" w:color="auto"/>
              <w:bottom w:val="single" w:sz="4" w:space="0" w:color="auto"/>
              <w:right w:val="single" w:sz="4" w:space="0" w:color="auto"/>
            </w:tcBorders>
            <w:vAlign w:val="bottom"/>
          </w:tcPr>
          <w:p w:rsidR="00183A49" w:rsidRDefault="00183A49" w:rsidP="00183A49">
            <w:pPr>
              <w:jc w:val="both"/>
              <w:rPr>
                <w:rFonts w:ascii="Bookman Old Style" w:hAnsi="Bookman Old Style" w:cs="Calibri"/>
                <w:b/>
                <w:bCs/>
                <w:color w:val="000000"/>
                <w:sz w:val="24"/>
                <w:szCs w:val="24"/>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183A49" w:rsidRDefault="00183A49" w:rsidP="00183A49">
            <w:pPr>
              <w:jc w:val="both"/>
              <w:rPr>
                <w:rFonts w:ascii="Bookman Old Style" w:hAnsi="Bookman Old Style" w:cs="Calibri"/>
                <w:b/>
                <w:bCs/>
                <w:color w:val="000000"/>
                <w:sz w:val="24"/>
                <w:szCs w:val="24"/>
              </w:rPr>
            </w:pPr>
          </w:p>
        </w:tc>
      </w:tr>
      <w:tr w:rsidR="00183A49" w:rsidRPr="00000B9B" w:rsidTr="00B148BA">
        <w:trPr>
          <w:trHeight w:val="60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A49" w:rsidRPr="00164AA1" w:rsidRDefault="00183A49" w:rsidP="007F7A33">
            <w:pPr>
              <w:tabs>
                <w:tab w:val="left" w:pos="5822"/>
                <w:tab w:val="left" w:pos="6779"/>
              </w:tabs>
              <w:rPr>
                <w:rStyle w:val="2121"/>
                <w:rFonts w:asciiTheme="minorHAnsi" w:hAnsiTheme="minorHAnsi" w:cstheme="minorHAnsi"/>
                <w:sz w:val="16"/>
                <w:szCs w:val="16"/>
                <w:lang w:val="el-GR"/>
              </w:rPr>
            </w:pPr>
            <w:r w:rsidRPr="00164AA1">
              <w:rPr>
                <w:rStyle w:val="2121"/>
                <w:rFonts w:asciiTheme="minorHAnsi" w:hAnsiTheme="minorHAnsi" w:cstheme="minorHAnsi"/>
                <w:sz w:val="16"/>
                <w:szCs w:val="16"/>
                <w:lang w:val="el-GR"/>
              </w:rPr>
              <w:t>Οι συμμετέχοντες πρέπει να προσκομίσουν:</w:t>
            </w:r>
          </w:p>
        </w:tc>
        <w:tc>
          <w:tcPr>
            <w:tcW w:w="1275" w:type="dxa"/>
            <w:tcBorders>
              <w:top w:val="single" w:sz="4" w:space="0" w:color="auto"/>
              <w:left w:val="nil"/>
              <w:bottom w:val="single" w:sz="4" w:space="0" w:color="auto"/>
              <w:right w:val="single" w:sz="4" w:space="0" w:color="auto"/>
            </w:tcBorders>
          </w:tcPr>
          <w:p w:rsidR="00183A49" w:rsidRPr="00164AA1" w:rsidRDefault="00183A49" w:rsidP="00000B9B">
            <w:pPr>
              <w:spacing w:after="0" w:line="240" w:lineRule="auto"/>
              <w:rPr>
                <w:rFonts w:asciiTheme="minorHAnsi" w:eastAsia="Times New Roman" w:hAnsiTheme="minorHAnsi" w:cstheme="minorHAnsi"/>
                <w:color w:val="000000"/>
                <w:sz w:val="16"/>
                <w:szCs w:val="16"/>
                <w:lang w:eastAsia="el-GR"/>
              </w:rPr>
            </w:pPr>
          </w:p>
        </w:tc>
        <w:tc>
          <w:tcPr>
            <w:tcW w:w="1418" w:type="dxa"/>
            <w:tcBorders>
              <w:top w:val="single" w:sz="4" w:space="0" w:color="auto"/>
              <w:left w:val="single" w:sz="4" w:space="0" w:color="auto"/>
              <w:bottom w:val="single" w:sz="4" w:space="0" w:color="auto"/>
              <w:right w:val="single" w:sz="4" w:space="0" w:color="auto"/>
            </w:tcBorders>
            <w:vAlign w:val="bottom"/>
          </w:tcPr>
          <w:p w:rsidR="00183A49" w:rsidRDefault="00183A49" w:rsidP="00183A49">
            <w:pPr>
              <w:jc w:val="both"/>
              <w:rPr>
                <w:rFonts w:ascii="Bookman Old Style" w:hAnsi="Bookman Old Style" w:cs="Calibri"/>
                <w:b/>
                <w:bCs/>
                <w:color w:val="000000"/>
                <w:sz w:val="24"/>
                <w:szCs w:val="24"/>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183A49" w:rsidRDefault="00183A49" w:rsidP="00183A49">
            <w:pPr>
              <w:jc w:val="both"/>
              <w:rPr>
                <w:rFonts w:ascii="Bookman Old Style" w:hAnsi="Bookman Old Style" w:cs="Calibri"/>
                <w:b/>
                <w:bCs/>
                <w:color w:val="000000"/>
                <w:sz w:val="24"/>
                <w:szCs w:val="24"/>
              </w:rPr>
            </w:pPr>
          </w:p>
        </w:tc>
      </w:tr>
      <w:tr w:rsidR="00183A49" w:rsidRPr="00000B9B" w:rsidTr="00B148BA">
        <w:trPr>
          <w:trHeight w:val="817"/>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A49" w:rsidRPr="00164AA1" w:rsidRDefault="00183A49" w:rsidP="007F7A33">
            <w:pPr>
              <w:tabs>
                <w:tab w:val="left" w:pos="10064"/>
              </w:tabs>
              <w:ind w:right="-1"/>
              <w:jc w:val="both"/>
              <w:rPr>
                <w:rFonts w:asciiTheme="minorHAnsi" w:hAnsiTheme="minorHAnsi" w:cstheme="minorHAnsi"/>
                <w:sz w:val="16"/>
                <w:szCs w:val="16"/>
              </w:rPr>
            </w:pPr>
            <w:r w:rsidRPr="00164AA1">
              <w:rPr>
                <w:rFonts w:asciiTheme="minorHAnsi" w:hAnsiTheme="minorHAnsi" w:cstheme="minorHAnsi"/>
                <w:b/>
                <w:sz w:val="16"/>
                <w:szCs w:val="16"/>
                <w:u w:val="single"/>
              </w:rPr>
              <w:t>1.</w:t>
            </w:r>
            <w:r w:rsidRPr="00164AA1">
              <w:rPr>
                <w:rFonts w:asciiTheme="minorHAnsi" w:hAnsiTheme="minorHAnsi" w:cstheme="minorHAnsi"/>
                <w:sz w:val="16"/>
                <w:szCs w:val="16"/>
              </w:rPr>
              <w:t xml:space="preserve"> </w:t>
            </w:r>
            <w:r w:rsidRPr="00164AA1">
              <w:rPr>
                <w:rFonts w:asciiTheme="minorHAnsi" w:hAnsiTheme="minorHAnsi" w:cstheme="minorHAnsi"/>
                <w:b/>
                <w:sz w:val="16"/>
                <w:szCs w:val="16"/>
              </w:rPr>
              <w:t>Άδεια λειτουργίας της Επιχείρησης</w:t>
            </w:r>
            <w:r w:rsidRPr="00164AA1">
              <w:rPr>
                <w:rFonts w:asciiTheme="minorHAnsi" w:hAnsiTheme="minorHAnsi" w:cstheme="minorHAnsi"/>
                <w:sz w:val="16"/>
                <w:szCs w:val="16"/>
              </w:rPr>
              <w:t xml:space="preserve"> από την αρμόδια Υπηρεσία και σε περίπτωση που ο συμμετέχων έχει την έδρα του εκτός Νομού Αττικής και άδεια λειτουργίας του υποκαταστήματος στο Νομό Αττικής, εφόσον υπάρχει.</w:t>
            </w:r>
          </w:p>
          <w:p w:rsidR="00183A49" w:rsidRPr="00164AA1" w:rsidRDefault="00183A49" w:rsidP="007F7A33">
            <w:pPr>
              <w:jc w:val="both"/>
              <w:rPr>
                <w:rStyle w:val="2121"/>
                <w:rFonts w:asciiTheme="minorHAnsi" w:hAnsiTheme="minorHAnsi" w:cstheme="minorHAnsi"/>
                <w:sz w:val="16"/>
                <w:szCs w:val="16"/>
                <w:lang w:val="el-GR"/>
              </w:rPr>
            </w:pPr>
            <w:r w:rsidRPr="00164AA1">
              <w:rPr>
                <w:rFonts w:asciiTheme="minorHAnsi" w:hAnsiTheme="minorHAnsi" w:cstheme="minorHAnsi"/>
                <w:sz w:val="16"/>
                <w:szCs w:val="16"/>
              </w:rPr>
              <w:t xml:space="preserve">Η επιχείρηση τροφίμων πρέπει να προσκομίσει και την καταχώρηση ή την έγκριση εγκατάστασής τους, σύμφωνα με την </w:t>
            </w:r>
            <w:r w:rsidRPr="00164AA1">
              <w:rPr>
                <w:rStyle w:val="212"/>
                <w:rFonts w:asciiTheme="minorHAnsi" w:hAnsiTheme="minorHAnsi" w:cstheme="minorHAnsi"/>
                <w:sz w:val="16"/>
                <w:szCs w:val="16"/>
              </w:rPr>
              <w:t xml:space="preserve">Κ.Υ.Α. Αρτθμ. 15523 /2006. </w:t>
            </w:r>
            <w:r w:rsidRPr="00164AA1">
              <w:rPr>
                <w:rFonts w:asciiTheme="minorHAnsi" w:hAnsiTheme="minorHAnsi" w:cstheme="minorHAnsi"/>
                <w:sz w:val="16"/>
                <w:szCs w:val="16"/>
              </w:rPr>
              <w:t xml:space="preserve">Όλες οι επιχειρήσεις τροφίμων έχουν την </w:t>
            </w:r>
            <w:r w:rsidRPr="00164AA1">
              <w:rPr>
                <w:rFonts w:asciiTheme="minorHAnsi" w:hAnsiTheme="minorHAnsi" w:cstheme="minorHAnsi"/>
                <w:sz w:val="16"/>
                <w:szCs w:val="16"/>
              </w:rPr>
              <w:lastRenderedPageBreak/>
              <w:t>υποχρέωση καταχώρησης ή έγκρισης των εγκαταστάσεων τους, σύμφωνα με το άρθρο 6 του Κανονισμού (ΕΚ) υπ’ αριθμό. 852/2004 Αναγκαία συμπληρωματικά μέτρα εφαρμογής των Κανονισμών (ΕΚ) υπ’ αριθμ. 178/2002, 852/2004, 853/2004, 854/2004 και 882/2004 του Ευρωπαϊκού Κοινοβουλίου και του Συμβουλίου και εναρμόνιση της Οδηγίας 2004/41/ΕΚ του Ευρωπαϊκού Κοινοβουλίου και του Συμβουλίου για την υγιεινή των τροφίμων</w:t>
            </w:r>
          </w:p>
        </w:tc>
        <w:tc>
          <w:tcPr>
            <w:tcW w:w="1275" w:type="dxa"/>
            <w:tcBorders>
              <w:top w:val="single" w:sz="4" w:space="0" w:color="auto"/>
              <w:left w:val="nil"/>
              <w:bottom w:val="single" w:sz="4" w:space="0" w:color="auto"/>
              <w:right w:val="single" w:sz="4" w:space="0" w:color="auto"/>
            </w:tcBorders>
          </w:tcPr>
          <w:p w:rsidR="00183A49" w:rsidRPr="00164AA1" w:rsidRDefault="00183A49" w:rsidP="00000B9B">
            <w:pPr>
              <w:spacing w:after="0" w:line="240" w:lineRule="auto"/>
              <w:rPr>
                <w:rFonts w:asciiTheme="minorHAnsi" w:eastAsia="Times New Roman" w:hAnsiTheme="minorHAnsi" w:cstheme="minorHAnsi"/>
                <w:color w:val="000000"/>
                <w:sz w:val="16"/>
                <w:szCs w:val="16"/>
                <w:lang w:eastAsia="el-GR"/>
              </w:rPr>
            </w:pPr>
          </w:p>
        </w:tc>
        <w:tc>
          <w:tcPr>
            <w:tcW w:w="1418" w:type="dxa"/>
            <w:tcBorders>
              <w:top w:val="single" w:sz="4" w:space="0" w:color="auto"/>
              <w:left w:val="single" w:sz="4" w:space="0" w:color="auto"/>
              <w:bottom w:val="single" w:sz="4" w:space="0" w:color="auto"/>
              <w:right w:val="single" w:sz="4" w:space="0" w:color="auto"/>
            </w:tcBorders>
          </w:tcPr>
          <w:p w:rsidR="00183A49" w:rsidRPr="00000B9B" w:rsidRDefault="00183A49"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183A49" w:rsidRPr="00000B9B" w:rsidRDefault="00183A49" w:rsidP="00000B9B">
            <w:pPr>
              <w:spacing w:after="0" w:line="240" w:lineRule="auto"/>
              <w:rPr>
                <w:rFonts w:eastAsia="Times New Roman" w:cs="Calibri"/>
                <w:color w:val="000000"/>
                <w:lang w:eastAsia="el-GR"/>
              </w:rPr>
            </w:pPr>
          </w:p>
        </w:tc>
      </w:tr>
      <w:tr w:rsidR="00183A49" w:rsidRPr="00000B9B" w:rsidTr="00B148BA">
        <w:trPr>
          <w:trHeight w:val="2376"/>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A49" w:rsidRPr="00164AA1" w:rsidRDefault="00183A49" w:rsidP="007F7A33">
            <w:pPr>
              <w:ind w:right="-1"/>
              <w:rPr>
                <w:rFonts w:asciiTheme="minorHAnsi" w:hAnsiTheme="minorHAnsi" w:cstheme="minorHAnsi"/>
                <w:b/>
                <w:sz w:val="16"/>
                <w:szCs w:val="16"/>
                <w:u w:val="single"/>
              </w:rPr>
            </w:pPr>
            <w:r w:rsidRPr="00164AA1">
              <w:rPr>
                <w:rFonts w:asciiTheme="minorHAnsi" w:hAnsiTheme="minorHAnsi" w:cstheme="minorHAnsi"/>
                <w:b/>
                <w:sz w:val="16"/>
                <w:szCs w:val="16"/>
                <w:u w:val="single"/>
              </w:rPr>
              <w:lastRenderedPageBreak/>
              <w:t>2.</w:t>
            </w:r>
            <w:r w:rsidRPr="00164AA1">
              <w:rPr>
                <w:rFonts w:asciiTheme="minorHAnsi" w:hAnsiTheme="minorHAnsi" w:cstheme="minorHAnsi"/>
                <w:sz w:val="16"/>
                <w:szCs w:val="16"/>
              </w:rPr>
              <w:t xml:space="preserve"> </w:t>
            </w:r>
            <w:r w:rsidRPr="00164AA1">
              <w:rPr>
                <w:rFonts w:asciiTheme="minorHAnsi" w:hAnsiTheme="minorHAnsi" w:cstheme="minorHAnsi"/>
                <w:b/>
                <w:sz w:val="16"/>
                <w:szCs w:val="16"/>
              </w:rPr>
              <w:t>Ισχύον Πιστοποιητικό</w:t>
            </w:r>
            <w:r w:rsidRPr="00164AA1">
              <w:rPr>
                <w:rFonts w:asciiTheme="minorHAnsi" w:hAnsiTheme="minorHAnsi" w:cstheme="minorHAnsi"/>
                <w:sz w:val="16"/>
                <w:szCs w:val="16"/>
              </w:rPr>
              <w:t xml:space="preserve"> περί εφαρμογής συστήματος διαχείρισης της ασφάλειας των τροφίμων [ΚΥΑ </w:t>
            </w:r>
            <w:r w:rsidRPr="00164AA1">
              <w:rPr>
                <w:rStyle w:val="200"/>
                <w:rFonts w:asciiTheme="minorHAnsi" w:hAnsiTheme="minorHAnsi" w:cstheme="minorHAnsi"/>
                <w:sz w:val="16"/>
                <w:szCs w:val="16"/>
              </w:rPr>
              <w:t>487/2000 (ΦΕΚ1219β/4.10.2000)]</w:t>
            </w:r>
            <w:r w:rsidRPr="00164AA1">
              <w:rPr>
                <w:rFonts w:asciiTheme="minorHAnsi" w:hAnsiTheme="minorHAnsi" w:cstheme="minorHAnsi"/>
                <w:sz w:val="16"/>
                <w:szCs w:val="16"/>
              </w:rPr>
              <w:t xml:space="preserve"> σύμφωνα με τις απαιτήσεις του προτύπου ΕΝ </w:t>
            </w:r>
            <w:r w:rsidRPr="00164AA1">
              <w:rPr>
                <w:rFonts w:asciiTheme="minorHAnsi" w:hAnsiTheme="minorHAnsi" w:cstheme="minorHAnsi"/>
                <w:sz w:val="16"/>
                <w:szCs w:val="16"/>
                <w:lang w:val="en-US" w:bidi="en-US"/>
              </w:rPr>
              <w:t>ISO</w:t>
            </w:r>
            <w:r w:rsidRPr="00164AA1">
              <w:rPr>
                <w:rFonts w:asciiTheme="minorHAnsi" w:hAnsiTheme="minorHAnsi" w:cstheme="minorHAnsi"/>
                <w:sz w:val="16"/>
                <w:szCs w:val="16"/>
                <w:lang w:bidi="en-US"/>
              </w:rPr>
              <w:t xml:space="preserve"> </w:t>
            </w:r>
            <w:r w:rsidRPr="00164AA1">
              <w:rPr>
                <w:rFonts w:asciiTheme="minorHAnsi" w:hAnsiTheme="minorHAnsi" w:cstheme="minorHAnsi"/>
                <w:sz w:val="16"/>
                <w:szCs w:val="16"/>
              </w:rPr>
              <w:t>22000:2005 το οποίο θα έχει χορηγηθεί από κατάλληλα διαπιστευμένους φορείς Πιστοποίησης από τον ΕΣΥΔ για την παραγωγή - παρασκευή - επεξεργασία, αποθήκευση, διακίνηση, εμπορία των προϊόντων.                                                                               Επίσης, θα πρέπει να προσκομίζει τα αποτελέσματα των μικροβιολογικών και χημικών αναλύσεων των προϊόντων, που πραγματοποιεί στα πλαίσια του αυτοελέγχου, κάθε φορά που αυτό ζητείται.</w:t>
            </w:r>
            <w:r w:rsidR="00913FD2">
              <w:rPr>
                <w:rFonts w:asciiTheme="minorHAnsi" w:hAnsiTheme="minorHAnsi" w:cstheme="minorHAnsi"/>
                <w:sz w:val="16"/>
                <w:szCs w:val="16"/>
              </w:rPr>
              <w:t xml:space="preserve">                                                                                                                                                            </w:t>
            </w:r>
            <w:r w:rsidRPr="00164AA1">
              <w:rPr>
                <w:rFonts w:asciiTheme="minorHAnsi" w:hAnsiTheme="minorHAnsi" w:cstheme="minorHAnsi"/>
                <w:sz w:val="16"/>
                <w:szCs w:val="16"/>
              </w:rPr>
              <w:t>Σε περίπτωση που ο συμμετέχων στον διαγωνισμό δεν είναι παραγωγός ή παρασκευαστής θα πρέπει να επισυνάψει:</w:t>
            </w:r>
          </w:p>
        </w:tc>
        <w:tc>
          <w:tcPr>
            <w:tcW w:w="1275" w:type="dxa"/>
            <w:tcBorders>
              <w:top w:val="single" w:sz="4" w:space="0" w:color="auto"/>
              <w:left w:val="nil"/>
              <w:bottom w:val="single" w:sz="4" w:space="0" w:color="auto"/>
              <w:right w:val="single" w:sz="4" w:space="0" w:color="auto"/>
            </w:tcBorders>
          </w:tcPr>
          <w:p w:rsidR="00183A49" w:rsidRPr="00164AA1" w:rsidRDefault="00183A49" w:rsidP="00000B9B">
            <w:pPr>
              <w:spacing w:after="0" w:line="240" w:lineRule="auto"/>
              <w:rPr>
                <w:rFonts w:asciiTheme="minorHAnsi" w:eastAsia="Times New Roman" w:hAnsiTheme="minorHAnsi" w:cstheme="minorHAnsi"/>
                <w:color w:val="000000"/>
                <w:sz w:val="16"/>
                <w:szCs w:val="16"/>
                <w:lang w:eastAsia="el-GR"/>
              </w:rPr>
            </w:pPr>
          </w:p>
        </w:tc>
        <w:tc>
          <w:tcPr>
            <w:tcW w:w="1418" w:type="dxa"/>
            <w:tcBorders>
              <w:top w:val="single" w:sz="4" w:space="0" w:color="auto"/>
              <w:left w:val="single" w:sz="4" w:space="0" w:color="auto"/>
              <w:bottom w:val="single" w:sz="4" w:space="0" w:color="auto"/>
              <w:right w:val="single" w:sz="4" w:space="0" w:color="auto"/>
            </w:tcBorders>
          </w:tcPr>
          <w:p w:rsidR="00183A49" w:rsidRPr="00000B9B" w:rsidRDefault="00183A49"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183A49" w:rsidRPr="00000B9B" w:rsidRDefault="00183A49" w:rsidP="00000B9B">
            <w:pPr>
              <w:spacing w:after="0" w:line="240" w:lineRule="auto"/>
              <w:rPr>
                <w:rFonts w:eastAsia="Times New Roman" w:cs="Calibri"/>
                <w:color w:val="000000"/>
                <w:lang w:eastAsia="el-GR"/>
              </w:rPr>
            </w:pPr>
          </w:p>
        </w:tc>
      </w:tr>
      <w:tr w:rsidR="00183A49" w:rsidRPr="00000B9B" w:rsidTr="00B148BA">
        <w:trPr>
          <w:trHeight w:val="916"/>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183A49" w:rsidRPr="00164AA1" w:rsidRDefault="00183A49" w:rsidP="007F7A33">
            <w:pPr>
              <w:spacing w:line="240" w:lineRule="auto"/>
              <w:ind w:right="-1"/>
              <w:rPr>
                <w:rFonts w:asciiTheme="minorHAnsi" w:hAnsiTheme="minorHAnsi" w:cstheme="minorHAnsi"/>
                <w:b/>
                <w:sz w:val="16"/>
                <w:szCs w:val="16"/>
                <w:u w:val="single"/>
              </w:rPr>
            </w:pPr>
            <w:r w:rsidRPr="00164AA1">
              <w:rPr>
                <w:rFonts w:asciiTheme="minorHAnsi" w:hAnsiTheme="minorHAnsi" w:cstheme="minorHAnsi"/>
                <w:sz w:val="16"/>
                <w:szCs w:val="16"/>
              </w:rPr>
              <w:t xml:space="preserve">Ισχύον Πιστοποιητικό περί εφαρμογής συστήματος διαχείρισης της ασφάλειας των τροφίμων </w:t>
            </w:r>
            <w:r w:rsidRPr="00164AA1">
              <w:rPr>
                <w:rStyle w:val="200"/>
                <w:rFonts w:asciiTheme="minorHAnsi" w:hAnsiTheme="minorHAnsi" w:cstheme="minorHAnsi"/>
                <w:sz w:val="16"/>
                <w:szCs w:val="16"/>
              </w:rPr>
              <w:t>[ΚΥΑ 487/2000 (ΦΕΚ1219β/4.10.2000)]</w:t>
            </w:r>
            <w:r w:rsidRPr="00164AA1">
              <w:rPr>
                <w:rFonts w:asciiTheme="minorHAnsi" w:hAnsiTheme="minorHAnsi" w:cstheme="minorHAnsi"/>
                <w:sz w:val="16"/>
                <w:szCs w:val="16"/>
              </w:rPr>
              <w:t xml:space="preserve"> σύμφωνα με τις απαιτήσεις του προτύπου ΕΝ </w:t>
            </w:r>
            <w:r w:rsidRPr="00164AA1">
              <w:rPr>
                <w:rFonts w:asciiTheme="minorHAnsi" w:hAnsiTheme="minorHAnsi" w:cstheme="minorHAnsi"/>
                <w:sz w:val="16"/>
                <w:szCs w:val="16"/>
                <w:lang w:val="en-US" w:bidi="en-US"/>
              </w:rPr>
              <w:t>ISO</w:t>
            </w:r>
            <w:r w:rsidRPr="00164AA1">
              <w:rPr>
                <w:rFonts w:asciiTheme="minorHAnsi" w:hAnsiTheme="minorHAnsi" w:cstheme="minorHAnsi"/>
                <w:sz w:val="16"/>
                <w:szCs w:val="16"/>
                <w:lang w:bidi="en-US"/>
              </w:rPr>
              <w:t xml:space="preserve"> </w:t>
            </w:r>
            <w:r w:rsidRPr="00164AA1">
              <w:rPr>
                <w:rFonts w:asciiTheme="minorHAnsi" w:hAnsiTheme="minorHAnsi" w:cstheme="minorHAnsi"/>
                <w:sz w:val="16"/>
                <w:szCs w:val="16"/>
              </w:rPr>
              <w:t>22000:2005 το οποίο θα έχει χορηγηθεί από κατάλληλα διαπιστευμένους φορείς Πιστοποίησης από τον ΕΣΥΔ για την παραγωγή - παρασκευή - επεξεργασία των προϊόντων.</w:t>
            </w:r>
          </w:p>
        </w:tc>
        <w:tc>
          <w:tcPr>
            <w:tcW w:w="1275" w:type="dxa"/>
            <w:tcBorders>
              <w:top w:val="single" w:sz="4" w:space="0" w:color="auto"/>
              <w:left w:val="nil"/>
              <w:bottom w:val="single" w:sz="4" w:space="0" w:color="auto"/>
              <w:right w:val="single" w:sz="4" w:space="0" w:color="auto"/>
            </w:tcBorders>
          </w:tcPr>
          <w:p w:rsidR="00183A49" w:rsidRPr="00164AA1" w:rsidRDefault="00183A49" w:rsidP="00000B9B">
            <w:pPr>
              <w:spacing w:after="0" w:line="240" w:lineRule="auto"/>
              <w:rPr>
                <w:rFonts w:asciiTheme="minorHAnsi" w:eastAsia="Times New Roman" w:hAnsiTheme="minorHAnsi" w:cstheme="minorHAnsi"/>
                <w:color w:val="000000"/>
                <w:sz w:val="16"/>
                <w:szCs w:val="16"/>
                <w:lang w:eastAsia="el-GR"/>
              </w:rPr>
            </w:pPr>
          </w:p>
        </w:tc>
        <w:tc>
          <w:tcPr>
            <w:tcW w:w="1418" w:type="dxa"/>
            <w:tcBorders>
              <w:top w:val="single" w:sz="4" w:space="0" w:color="auto"/>
              <w:left w:val="single" w:sz="4" w:space="0" w:color="auto"/>
              <w:bottom w:val="single" w:sz="4" w:space="0" w:color="auto"/>
              <w:right w:val="single" w:sz="4" w:space="0" w:color="auto"/>
            </w:tcBorders>
          </w:tcPr>
          <w:p w:rsidR="00183A49" w:rsidRPr="00000B9B" w:rsidRDefault="00183A49"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183A49" w:rsidRPr="00000B9B" w:rsidRDefault="00183A49" w:rsidP="00000B9B">
            <w:pPr>
              <w:spacing w:after="0" w:line="240" w:lineRule="auto"/>
              <w:rPr>
                <w:rFonts w:eastAsia="Times New Roman" w:cs="Calibri"/>
                <w:color w:val="000000"/>
                <w:lang w:eastAsia="el-GR"/>
              </w:rPr>
            </w:pPr>
          </w:p>
        </w:tc>
      </w:tr>
      <w:tr w:rsidR="00183A49" w:rsidRPr="00000B9B" w:rsidTr="00B148BA">
        <w:trPr>
          <w:trHeight w:val="632"/>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183A49" w:rsidRPr="00164AA1" w:rsidRDefault="00183A49" w:rsidP="007F7A33">
            <w:pPr>
              <w:spacing w:line="240" w:lineRule="auto"/>
              <w:ind w:right="-1"/>
              <w:rPr>
                <w:rFonts w:asciiTheme="minorHAnsi" w:hAnsiTheme="minorHAnsi" w:cstheme="minorHAnsi"/>
                <w:sz w:val="16"/>
                <w:szCs w:val="16"/>
              </w:rPr>
            </w:pPr>
            <w:r w:rsidRPr="00164AA1">
              <w:rPr>
                <w:rFonts w:asciiTheme="minorHAnsi" w:hAnsiTheme="minorHAnsi" w:cstheme="minorHAnsi"/>
                <w:sz w:val="16"/>
                <w:szCs w:val="16"/>
              </w:rPr>
              <w:t>Υπεύθυνη δήλωση του παραγωγού - παρασκευαστή ή συσκευαστή ότι έλαβε γνώση των όρων της διακήρυξης και θα προμηθεύει τον συγκεκριμένο προμηθευτή με τα προϊόντα σε περίπτωση κατακύρωσης σε αυτόν του διαγωνισμού.</w:t>
            </w:r>
          </w:p>
        </w:tc>
        <w:tc>
          <w:tcPr>
            <w:tcW w:w="1275" w:type="dxa"/>
            <w:tcBorders>
              <w:top w:val="single" w:sz="4" w:space="0" w:color="auto"/>
              <w:left w:val="nil"/>
              <w:bottom w:val="single" w:sz="4" w:space="0" w:color="auto"/>
              <w:right w:val="single" w:sz="4" w:space="0" w:color="auto"/>
            </w:tcBorders>
          </w:tcPr>
          <w:p w:rsidR="00183A49" w:rsidRPr="00164AA1" w:rsidRDefault="00183A49" w:rsidP="00000B9B">
            <w:pPr>
              <w:spacing w:after="0" w:line="240" w:lineRule="auto"/>
              <w:rPr>
                <w:rFonts w:asciiTheme="minorHAnsi" w:eastAsia="Times New Roman" w:hAnsiTheme="minorHAnsi" w:cstheme="minorHAnsi"/>
                <w:color w:val="000000"/>
                <w:sz w:val="16"/>
                <w:szCs w:val="16"/>
                <w:lang w:eastAsia="el-GR"/>
              </w:rPr>
            </w:pPr>
          </w:p>
        </w:tc>
        <w:tc>
          <w:tcPr>
            <w:tcW w:w="1418" w:type="dxa"/>
            <w:tcBorders>
              <w:top w:val="single" w:sz="4" w:space="0" w:color="auto"/>
              <w:left w:val="single" w:sz="4" w:space="0" w:color="auto"/>
              <w:bottom w:val="single" w:sz="4" w:space="0" w:color="auto"/>
              <w:right w:val="single" w:sz="4" w:space="0" w:color="auto"/>
            </w:tcBorders>
          </w:tcPr>
          <w:p w:rsidR="00183A49" w:rsidRPr="00000B9B" w:rsidRDefault="00183A49"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183A49" w:rsidRPr="00000B9B" w:rsidRDefault="00183A49" w:rsidP="00000B9B">
            <w:pPr>
              <w:spacing w:after="0" w:line="240" w:lineRule="auto"/>
              <w:rPr>
                <w:rFonts w:eastAsia="Times New Roman" w:cs="Calibri"/>
                <w:color w:val="000000"/>
                <w:lang w:eastAsia="el-GR"/>
              </w:rPr>
            </w:pPr>
          </w:p>
        </w:tc>
      </w:tr>
      <w:tr w:rsidR="00183A49" w:rsidRPr="00000B9B" w:rsidTr="00B148BA">
        <w:trPr>
          <w:trHeight w:val="251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A49" w:rsidRPr="00164AA1" w:rsidRDefault="00183A49" w:rsidP="007F7A33">
            <w:pPr>
              <w:ind w:right="-1"/>
              <w:jc w:val="both"/>
              <w:rPr>
                <w:rFonts w:asciiTheme="minorHAnsi" w:hAnsiTheme="minorHAnsi" w:cstheme="minorHAnsi"/>
                <w:sz w:val="16"/>
                <w:szCs w:val="16"/>
              </w:rPr>
            </w:pPr>
            <w:r w:rsidRPr="00164AA1">
              <w:rPr>
                <w:rFonts w:asciiTheme="minorHAnsi" w:hAnsiTheme="minorHAnsi" w:cstheme="minorHAnsi"/>
                <w:b/>
                <w:sz w:val="16"/>
                <w:szCs w:val="16"/>
                <w:u w:val="single"/>
              </w:rPr>
              <w:t>3</w:t>
            </w:r>
            <w:r w:rsidRPr="00164AA1">
              <w:rPr>
                <w:rFonts w:asciiTheme="minorHAnsi" w:hAnsiTheme="minorHAnsi" w:cstheme="minorHAnsi"/>
                <w:sz w:val="16"/>
                <w:szCs w:val="16"/>
              </w:rPr>
              <w:t xml:space="preserve">. </w:t>
            </w:r>
            <w:r w:rsidRPr="00164AA1">
              <w:rPr>
                <w:rFonts w:asciiTheme="minorHAnsi" w:hAnsiTheme="minorHAnsi" w:cstheme="minorHAnsi"/>
                <w:b/>
                <w:sz w:val="16"/>
                <w:szCs w:val="16"/>
              </w:rPr>
              <w:t>Βεβαίωση Καταλληλότητας Οχήματος</w:t>
            </w:r>
            <w:r w:rsidRPr="00164AA1">
              <w:rPr>
                <w:rFonts w:asciiTheme="minorHAnsi" w:hAnsiTheme="minorHAnsi" w:cstheme="minorHAnsi"/>
                <w:sz w:val="16"/>
                <w:szCs w:val="16"/>
              </w:rPr>
              <w:t xml:space="preserve"> από Υγειονομικής πλευράς, η οποία εκδίδεται από τις κατά τόπους Διευθύνσεις Δημόσιας Υγείας των Περιφερειών και </w:t>
            </w:r>
            <w:r w:rsidRPr="00164AA1">
              <w:rPr>
                <w:rFonts w:asciiTheme="minorHAnsi" w:hAnsiTheme="minorHAnsi" w:cstheme="minorHAnsi"/>
                <w:b/>
                <w:sz w:val="16"/>
                <w:szCs w:val="16"/>
              </w:rPr>
              <w:t>Άδεια Κυκλοφορίας Οχήματος Μεταφοράς</w:t>
            </w:r>
            <w:r w:rsidRPr="00164AA1">
              <w:rPr>
                <w:rFonts w:asciiTheme="minorHAnsi" w:hAnsiTheme="minorHAnsi" w:cstheme="minorHAnsi"/>
                <w:sz w:val="16"/>
                <w:szCs w:val="16"/>
              </w:rPr>
              <w:t xml:space="preserve">, η οποία εκδίδεται από τις κατά τόπους Κτηνιατρικές Υπηρεσίες. </w:t>
            </w:r>
          </w:p>
          <w:p w:rsidR="00183A49" w:rsidRPr="00164AA1" w:rsidRDefault="00183A49" w:rsidP="00A869F1">
            <w:pPr>
              <w:pStyle w:val="a8"/>
              <w:spacing w:line="240" w:lineRule="auto"/>
              <w:ind w:left="0" w:right="-1"/>
              <w:jc w:val="both"/>
              <w:rPr>
                <w:rFonts w:asciiTheme="minorHAnsi" w:hAnsiTheme="minorHAnsi" w:cstheme="minorHAnsi"/>
                <w:sz w:val="16"/>
                <w:szCs w:val="16"/>
              </w:rPr>
            </w:pPr>
            <w:r w:rsidRPr="00164AA1">
              <w:rPr>
                <w:rFonts w:asciiTheme="minorHAnsi" w:hAnsiTheme="minorHAnsi" w:cstheme="minorHAnsi"/>
                <w:sz w:val="16"/>
                <w:szCs w:val="16"/>
              </w:rPr>
              <w:t xml:space="preserve">Η μεταφορά [Κ.Υ.Α. 487/04.10.2000 (ΦΕΚ 1219Β)] θα γίνεται με καθαρά και απολυμασμένα μεταφορικά μέσα-ψυγεία και μέχρι τους χώρους αποθήκευσης του Νοσοκομείου, τα οποία θα εξασφαλίζουν θερμοκρασία </w:t>
            </w:r>
            <w:r w:rsidRPr="00164AA1">
              <w:rPr>
                <w:rFonts w:asciiTheme="minorHAnsi" w:hAnsiTheme="minorHAnsi" w:cstheme="minorHAnsi"/>
                <w:sz w:val="16"/>
                <w:szCs w:val="16"/>
                <w:lang w:bidi="en-US"/>
              </w:rPr>
              <w:t>0-4°</w:t>
            </w:r>
            <w:r w:rsidRPr="00164AA1">
              <w:rPr>
                <w:rFonts w:asciiTheme="minorHAnsi" w:hAnsiTheme="minorHAnsi" w:cstheme="minorHAnsi"/>
                <w:sz w:val="16"/>
                <w:szCs w:val="16"/>
                <w:lang w:val="en-US" w:bidi="en-US"/>
              </w:rPr>
              <w:t>C</w:t>
            </w:r>
            <w:r w:rsidRPr="00164AA1">
              <w:rPr>
                <w:rFonts w:asciiTheme="minorHAnsi" w:hAnsiTheme="minorHAnsi" w:cstheme="minorHAnsi"/>
                <w:sz w:val="16"/>
                <w:szCs w:val="16"/>
                <w:lang w:bidi="en-US"/>
              </w:rPr>
              <w:t xml:space="preserve">, </w:t>
            </w:r>
            <w:r w:rsidRPr="00164AA1">
              <w:rPr>
                <w:rFonts w:asciiTheme="minorHAnsi" w:hAnsiTheme="minorHAnsi" w:cstheme="minorHAnsi"/>
                <w:sz w:val="16"/>
                <w:szCs w:val="16"/>
              </w:rPr>
              <w:t xml:space="preserve">σύμφωνα με την εκάστοτε ισχύουσα Νομοθεσία και θα φέρουν καταγραφικό θερμοκρασίας του θαλάμου μεταφοράς. </w:t>
            </w:r>
            <w:r w:rsidRPr="00164AA1">
              <w:rPr>
                <w:rStyle w:val="200"/>
                <w:rFonts w:asciiTheme="minorHAnsi" w:hAnsiTheme="minorHAnsi" w:cstheme="minorHAnsi"/>
                <w:sz w:val="16"/>
                <w:szCs w:val="16"/>
              </w:rPr>
              <w:t>(ΕΦΕΤ</w:t>
            </w:r>
            <w:r w:rsidRPr="00164AA1">
              <w:rPr>
                <w:rFonts w:asciiTheme="minorHAnsi" w:hAnsiTheme="minorHAnsi" w:cstheme="minorHAnsi"/>
                <w:sz w:val="16"/>
                <w:szCs w:val="16"/>
              </w:rPr>
              <w:t xml:space="preserve"> ΟΔΗΓΟΣ ΥΓΙΕΙΝΗΣ </w:t>
            </w:r>
            <w:r w:rsidRPr="00164AA1">
              <w:rPr>
                <w:rFonts w:asciiTheme="minorHAnsi" w:hAnsiTheme="minorHAnsi" w:cstheme="minorHAnsi"/>
                <w:sz w:val="16"/>
                <w:szCs w:val="16"/>
                <w:lang w:val="en-US" w:bidi="en-US"/>
              </w:rPr>
              <w:t>No</w:t>
            </w:r>
            <w:r w:rsidRPr="00164AA1">
              <w:rPr>
                <w:rFonts w:asciiTheme="minorHAnsi" w:hAnsiTheme="minorHAnsi" w:cstheme="minorHAnsi"/>
                <w:sz w:val="16"/>
                <w:szCs w:val="16"/>
                <w:lang w:bidi="en-US"/>
              </w:rPr>
              <w:t xml:space="preserve"> </w:t>
            </w:r>
            <w:r w:rsidRPr="00164AA1">
              <w:rPr>
                <w:rFonts w:asciiTheme="minorHAnsi" w:hAnsiTheme="minorHAnsi" w:cstheme="minorHAnsi"/>
                <w:sz w:val="16"/>
                <w:szCs w:val="16"/>
              </w:rPr>
              <w:t>9).</w:t>
            </w:r>
          </w:p>
        </w:tc>
        <w:tc>
          <w:tcPr>
            <w:tcW w:w="1275" w:type="dxa"/>
            <w:tcBorders>
              <w:top w:val="single" w:sz="4" w:space="0" w:color="auto"/>
              <w:left w:val="nil"/>
              <w:bottom w:val="single" w:sz="4" w:space="0" w:color="auto"/>
              <w:right w:val="single" w:sz="4" w:space="0" w:color="auto"/>
            </w:tcBorders>
          </w:tcPr>
          <w:p w:rsidR="00183A49" w:rsidRPr="00164AA1" w:rsidRDefault="00183A49" w:rsidP="00164AA1">
            <w:pPr>
              <w:spacing w:after="0" w:line="240" w:lineRule="auto"/>
              <w:ind w:left="39"/>
              <w:rPr>
                <w:rFonts w:asciiTheme="minorHAnsi" w:eastAsia="Times New Roman" w:hAnsiTheme="minorHAnsi" w:cstheme="minorHAnsi"/>
                <w:color w:val="000000"/>
                <w:sz w:val="16"/>
                <w:szCs w:val="16"/>
                <w:lang w:eastAsia="el-GR"/>
              </w:rPr>
            </w:pPr>
          </w:p>
        </w:tc>
        <w:tc>
          <w:tcPr>
            <w:tcW w:w="1418" w:type="dxa"/>
            <w:tcBorders>
              <w:top w:val="single" w:sz="4" w:space="0" w:color="auto"/>
              <w:left w:val="single" w:sz="4" w:space="0" w:color="auto"/>
              <w:bottom w:val="single" w:sz="4" w:space="0" w:color="auto"/>
              <w:right w:val="single" w:sz="4" w:space="0" w:color="auto"/>
            </w:tcBorders>
          </w:tcPr>
          <w:p w:rsidR="00183A49" w:rsidRPr="00000B9B" w:rsidRDefault="00183A49" w:rsidP="00000B9B">
            <w:pPr>
              <w:spacing w:after="0" w:line="240" w:lineRule="auto"/>
              <w:rPr>
                <w:rFonts w:eastAsia="Times New Roman" w:cs="Calibri"/>
                <w:color w:val="000000"/>
                <w:lang w:eastAsia="el-GR"/>
              </w:rPr>
            </w:pPr>
          </w:p>
        </w:tc>
        <w:tc>
          <w:tcPr>
            <w:tcW w:w="1417" w:type="dxa"/>
            <w:gridSpan w:val="2"/>
            <w:tcBorders>
              <w:top w:val="single" w:sz="4" w:space="0" w:color="auto"/>
              <w:left w:val="single" w:sz="4" w:space="0" w:color="auto"/>
              <w:bottom w:val="single" w:sz="4" w:space="0" w:color="auto"/>
              <w:right w:val="single" w:sz="4" w:space="0" w:color="auto"/>
            </w:tcBorders>
          </w:tcPr>
          <w:p w:rsidR="00183A49" w:rsidRPr="00000B9B" w:rsidRDefault="00183A49" w:rsidP="00000B9B">
            <w:pPr>
              <w:spacing w:after="0" w:line="240" w:lineRule="auto"/>
              <w:rPr>
                <w:rFonts w:eastAsia="Times New Roman" w:cs="Calibri"/>
                <w:color w:val="000000"/>
                <w:lang w:eastAsia="el-GR"/>
              </w:rPr>
            </w:pPr>
          </w:p>
        </w:tc>
      </w:tr>
      <w:tr w:rsidR="00183A49" w:rsidRPr="00000B9B" w:rsidTr="00B53FB5">
        <w:trPr>
          <w:trHeight w:val="2376"/>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A49" w:rsidRPr="00164AA1" w:rsidRDefault="00183A49" w:rsidP="007F7A33">
            <w:pPr>
              <w:ind w:right="-1"/>
              <w:jc w:val="both"/>
              <w:rPr>
                <w:rFonts w:asciiTheme="minorHAnsi" w:hAnsiTheme="minorHAnsi" w:cstheme="minorHAnsi"/>
                <w:b/>
                <w:sz w:val="16"/>
                <w:szCs w:val="16"/>
                <w:u w:val="single"/>
              </w:rPr>
            </w:pPr>
            <w:r w:rsidRPr="00164AA1">
              <w:rPr>
                <w:rFonts w:asciiTheme="minorHAnsi" w:hAnsiTheme="minorHAnsi" w:cstheme="minorHAnsi"/>
                <w:sz w:val="16"/>
                <w:szCs w:val="16"/>
              </w:rPr>
              <w:t>Τα μεταφορικά μέσα πρέπει να είναι εφοδιασμένα με Βεβαίωση Καταλληλότητας Οχήματος από Υγειονομικής πλευράς η οποία εκδίδεται από τις κατά τόπους Διευθύνσεις Δημόσιας Υγείας των Περιφερειών και Άδεια Κυκλοφορίας Οχήματος Μεταφοράς, η οποία εκδίδεται από τις κατά τόπους Κτηνιατρικές Υπηρεσίες. Κατά την ώρα παράδοσης ο προμηθευτής οφείλει να προσκομίζει και να παραδίδει στην επιτροπή παραλαβής αντίγραφο του καταγραφικού της θερμοκρασία του οχήματος μεταφοράς, ο δε μεταφορέας θα πρέπει να διαθέτει Βιβλιάριο υγείας και να φέρει κατά την διάρκεια των χειρισμών  των νωπών κρεάτων, όπου απαιτείται, γάντια μιας χρήσεως.</w:t>
            </w:r>
            <w:r w:rsidR="00913FD2">
              <w:rPr>
                <w:rFonts w:asciiTheme="minorHAnsi" w:hAnsiTheme="minorHAnsi" w:cstheme="minorHAnsi"/>
                <w:sz w:val="16"/>
                <w:szCs w:val="16"/>
              </w:rPr>
              <w:t xml:space="preserve">                                                                                                                                               </w:t>
            </w:r>
            <w:r w:rsidRPr="00164AA1">
              <w:rPr>
                <w:rFonts w:asciiTheme="minorHAnsi" w:hAnsiTheme="minorHAnsi" w:cstheme="minorHAnsi"/>
                <w:sz w:val="16"/>
                <w:szCs w:val="16"/>
              </w:rPr>
              <w:t>Ο προμηθευτής υποχρεούται να παραδίδει τα τρόφιμα ως προς το είδος και την ποσότητα, σύμφωνα με την δοθείσα παραγγελία του Νοσοκομείου, όπως επίσης και να παρέχει στην επιτροπή παραλαβής κάθε πληροφορία και στοιχείο που θα της ζητείται σχετικά με τον προσδιορισμό του είδους.</w:t>
            </w:r>
            <w:r w:rsidR="00913FD2">
              <w:rPr>
                <w:rFonts w:asciiTheme="minorHAnsi" w:hAnsiTheme="minorHAnsi" w:cstheme="minorHAnsi"/>
                <w:sz w:val="16"/>
                <w:szCs w:val="16"/>
              </w:rPr>
              <w:t xml:space="preserve">                                                                                            </w:t>
            </w:r>
            <w:r w:rsidRPr="00164AA1">
              <w:rPr>
                <w:rFonts w:asciiTheme="minorHAnsi" w:hAnsiTheme="minorHAnsi" w:cstheme="minorHAnsi"/>
                <w:sz w:val="16"/>
                <w:szCs w:val="16"/>
              </w:rPr>
              <w:t xml:space="preserve">Τα είδη και οι ποσότητες θα παραδίδονται μετά από έγγραφη παραγγελία, η οποία θα δίδεται 24 ή 48 ώρες, ανάλογα με την διατηρησιμότητα του τροφίμου, πριν την παράδοση.                                                                    </w:t>
            </w:r>
          </w:p>
        </w:tc>
        <w:tc>
          <w:tcPr>
            <w:tcW w:w="1275" w:type="dxa"/>
            <w:tcBorders>
              <w:top w:val="single" w:sz="4" w:space="0" w:color="auto"/>
              <w:left w:val="nil"/>
              <w:bottom w:val="single" w:sz="4" w:space="0" w:color="auto"/>
              <w:right w:val="single" w:sz="4" w:space="0" w:color="auto"/>
            </w:tcBorders>
          </w:tcPr>
          <w:p w:rsidR="00183A49" w:rsidRPr="00000B9B" w:rsidRDefault="00183A49" w:rsidP="007F7A33">
            <w:pPr>
              <w:spacing w:after="0" w:line="240" w:lineRule="auto"/>
              <w:rPr>
                <w:rFonts w:eastAsia="Times New Roman" w:cs="Calibri"/>
                <w:color w:val="000000"/>
                <w:lang w:eastAsia="el-GR"/>
              </w:rPr>
            </w:pPr>
          </w:p>
        </w:tc>
        <w:tc>
          <w:tcPr>
            <w:tcW w:w="1792" w:type="dxa"/>
            <w:gridSpan w:val="2"/>
            <w:tcBorders>
              <w:top w:val="single" w:sz="4" w:space="0" w:color="auto"/>
              <w:left w:val="single" w:sz="4" w:space="0" w:color="auto"/>
              <w:bottom w:val="single" w:sz="4" w:space="0" w:color="auto"/>
              <w:right w:val="single" w:sz="4" w:space="0" w:color="auto"/>
            </w:tcBorders>
          </w:tcPr>
          <w:p w:rsidR="00183A49" w:rsidRPr="00000B9B" w:rsidRDefault="00183A49" w:rsidP="00000B9B">
            <w:pPr>
              <w:spacing w:after="0" w:line="240" w:lineRule="auto"/>
              <w:rPr>
                <w:rFonts w:eastAsia="Times New Roman" w:cs="Calibri"/>
                <w:color w:val="000000"/>
                <w:lang w:eastAsia="el-GR"/>
              </w:rPr>
            </w:pPr>
          </w:p>
        </w:tc>
        <w:tc>
          <w:tcPr>
            <w:tcW w:w="1043" w:type="dxa"/>
            <w:tcBorders>
              <w:top w:val="single" w:sz="4" w:space="0" w:color="auto"/>
              <w:left w:val="single" w:sz="4" w:space="0" w:color="auto"/>
              <w:bottom w:val="single" w:sz="4" w:space="0" w:color="auto"/>
              <w:right w:val="single" w:sz="4" w:space="0" w:color="auto"/>
            </w:tcBorders>
          </w:tcPr>
          <w:p w:rsidR="00183A49" w:rsidRPr="00000B9B" w:rsidRDefault="00183A49" w:rsidP="00000B9B">
            <w:pPr>
              <w:spacing w:after="0" w:line="240" w:lineRule="auto"/>
              <w:rPr>
                <w:rFonts w:eastAsia="Times New Roman" w:cs="Calibri"/>
                <w:color w:val="000000"/>
                <w:lang w:eastAsia="el-GR"/>
              </w:rPr>
            </w:pPr>
          </w:p>
        </w:tc>
      </w:tr>
    </w:tbl>
    <w:p w:rsidR="0032459B" w:rsidRDefault="0032459B" w:rsidP="008E18C6"/>
    <w:p w:rsidR="00913FD2" w:rsidRPr="0038525D" w:rsidRDefault="0032459B" w:rsidP="00913FD2">
      <w:pPr>
        <w:pStyle w:val="a9"/>
        <w:tabs>
          <w:tab w:val="center" w:pos="6480"/>
        </w:tabs>
        <w:ind w:left="1435"/>
        <w:jc w:val="center"/>
        <w:rPr>
          <w:rFonts w:ascii="Century Gothic" w:hAnsi="Century Gothic"/>
          <w:b/>
          <w:bCs/>
        </w:rPr>
      </w:pPr>
      <w:r>
        <w:t xml:space="preserve">            </w:t>
      </w:r>
      <w:r w:rsidR="00913FD2">
        <w:t xml:space="preserve">                   </w:t>
      </w:r>
      <w:r w:rsidRPr="002E38C6">
        <w:rPr>
          <w:rFonts w:ascii="Century Gothic" w:hAnsi="Century Gothic"/>
          <w:b/>
          <w:bCs/>
        </w:rPr>
        <w:t xml:space="preserve"> </w:t>
      </w:r>
      <w:r w:rsidR="00913FD2" w:rsidRPr="00A66EDC">
        <w:rPr>
          <w:rFonts w:ascii="Century Gothic" w:hAnsi="Century Gothic"/>
          <w:b/>
          <w:bCs/>
          <w:sz w:val="24"/>
          <w:lang w:val="en-US"/>
        </w:rPr>
        <w:t>O</w:t>
      </w:r>
      <w:r w:rsidR="00913FD2" w:rsidRPr="00A66EDC">
        <w:rPr>
          <w:rFonts w:ascii="Century Gothic" w:hAnsi="Century Gothic"/>
          <w:b/>
          <w:bCs/>
          <w:sz w:val="24"/>
        </w:rPr>
        <w:t xml:space="preserve"> ΔΙΟΙΚΗΤΗΣ ΤΟΥ Γ.Ν.ΗΛΕΙΑΣ</w:t>
      </w:r>
    </w:p>
    <w:p w:rsidR="00913FD2" w:rsidRDefault="00913FD2" w:rsidP="00913FD2">
      <w:pPr>
        <w:pStyle w:val="a9"/>
        <w:tabs>
          <w:tab w:val="center" w:pos="6480"/>
        </w:tabs>
        <w:ind w:left="1435"/>
        <w:jc w:val="center"/>
        <w:rPr>
          <w:rFonts w:ascii="Century Gothic" w:hAnsi="Century Gothic"/>
          <w:b/>
          <w:bCs/>
        </w:rPr>
      </w:pPr>
    </w:p>
    <w:p w:rsidR="00913FD2" w:rsidRDefault="00913FD2" w:rsidP="00913FD2">
      <w:pPr>
        <w:pStyle w:val="a9"/>
        <w:tabs>
          <w:tab w:val="center" w:pos="6480"/>
        </w:tabs>
        <w:ind w:left="1435"/>
        <w:jc w:val="center"/>
        <w:rPr>
          <w:rFonts w:ascii="Century Gothic" w:hAnsi="Century Gothic"/>
          <w:b/>
          <w:bCs/>
        </w:rPr>
      </w:pPr>
    </w:p>
    <w:p w:rsidR="00913FD2" w:rsidRPr="0038525D" w:rsidRDefault="00913FD2" w:rsidP="00913FD2">
      <w:pPr>
        <w:pStyle w:val="a9"/>
        <w:tabs>
          <w:tab w:val="center" w:pos="6480"/>
        </w:tabs>
        <w:ind w:left="1435"/>
        <w:jc w:val="center"/>
        <w:rPr>
          <w:rFonts w:ascii="Century Gothic" w:hAnsi="Century Gothic"/>
          <w:b/>
          <w:bCs/>
        </w:rPr>
      </w:pPr>
    </w:p>
    <w:p w:rsidR="00913FD2" w:rsidRPr="00A66EDC" w:rsidRDefault="00913FD2" w:rsidP="00913FD2">
      <w:pPr>
        <w:pStyle w:val="a9"/>
        <w:tabs>
          <w:tab w:val="center" w:pos="6480"/>
        </w:tabs>
        <w:ind w:left="1435"/>
        <w:jc w:val="center"/>
        <w:rPr>
          <w:rFonts w:ascii="Century Gothic" w:hAnsi="Century Gothic"/>
          <w:b/>
          <w:bCs/>
          <w:sz w:val="24"/>
        </w:rPr>
      </w:pPr>
      <w:r w:rsidRPr="0038525D">
        <w:rPr>
          <w:rFonts w:ascii="Century Gothic" w:hAnsi="Century Gothic"/>
          <w:b/>
          <w:bCs/>
        </w:rPr>
        <w:t xml:space="preserve">                            </w:t>
      </w:r>
      <w:r w:rsidRPr="00A66EDC">
        <w:rPr>
          <w:rFonts w:ascii="Century Gothic" w:hAnsi="Century Gothic"/>
          <w:b/>
          <w:spacing w:val="-20"/>
          <w:sz w:val="24"/>
        </w:rPr>
        <w:t xml:space="preserve">ΔΡ.ΧΡΗΣΤΟΣ  ΧΡΙΣΤΟΠΟΥΛΟΣ   MD.PhD      </w:t>
      </w:r>
    </w:p>
    <w:p w:rsidR="0032459B" w:rsidRDefault="0032459B" w:rsidP="00913FD2">
      <w:pPr>
        <w:pStyle w:val="a9"/>
        <w:tabs>
          <w:tab w:val="center" w:pos="6480"/>
        </w:tabs>
        <w:spacing w:line="240" w:lineRule="auto"/>
        <w:ind w:left="1435"/>
        <w:rPr>
          <w:rFonts w:ascii="Century Gothic" w:hAnsi="Century Gothic"/>
          <w:b/>
          <w:bCs/>
        </w:rPr>
      </w:pPr>
    </w:p>
    <w:p w:rsidR="0032459B" w:rsidRDefault="0032459B" w:rsidP="0032459B">
      <w:pPr>
        <w:tabs>
          <w:tab w:val="left" w:pos="5376"/>
        </w:tabs>
      </w:pPr>
    </w:p>
    <w:p w:rsidR="0032459B" w:rsidRDefault="0032459B" w:rsidP="0032459B"/>
    <w:p w:rsidR="003E162E" w:rsidRPr="0032459B" w:rsidRDefault="003E162E" w:rsidP="0032459B">
      <w:pPr>
        <w:sectPr w:rsidR="003E162E" w:rsidRPr="0032459B" w:rsidSect="00AA7A2B">
          <w:headerReference w:type="default" r:id="rId18"/>
          <w:pgSz w:w="11900" w:h="16840"/>
          <w:pgMar w:top="851" w:right="985" w:bottom="284" w:left="1418" w:header="0" w:footer="3" w:gutter="0"/>
          <w:cols w:space="720"/>
          <w:noEndnote/>
          <w:docGrid w:linePitch="360"/>
        </w:sectPr>
      </w:pPr>
    </w:p>
    <w:p w:rsidR="0032135E" w:rsidRDefault="000E7721" w:rsidP="0032135E">
      <w:pPr>
        <w:jc w:val="center"/>
      </w:pPr>
      <w:r w:rsidRPr="007A5BBC">
        <w:rPr>
          <w:rFonts w:ascii="Century Gothic" w:hAnsi="Century Gothic"/>
          <w:b/>
          <w:sz w:val="20"/>
          <w:szCs w:val="20"/>
        </w:rPr>
        <w:lastRenderedPageBreak/>
        <w:t xml:space="preserve"> </w:t>
      </w:r>
      <w:r w:rsidR="002B4194" w:rsidRPr="007A5BBC">
        <w:rPr>
          <w:b/>
          <w:bCs/>
          <w:sz w:val="23"/>
          <w:szCs w:val="23"/>
        </w:rPr>
        <w:t xml:space="preserve">ΠΑΡΑΡΤΗΜΑ </w:t>
      </w:r>
      <w:r w:rsidR="00644F49" w:rsidRPr="007A5BBC">
        <w:rPr>
          <w:b/>
          <w:bCs/>
          <w:sz w:val="23"/>
          <w:szCs w:val="23"/>
        </w:rPr>
        <w:t>ΙΙ</w:t>
      </w:r>
      <w:r w:rsidR="002B4194" w:rsidRPr="007A5BBC">
        <w:rPr>
          <w:b/>
          <w:bCs/>
          <w:sz w:val="23"/>
          <w:szCs w:val="23"/>
        </w:rPr>
        <w:t xml:space="preserve"> – </w:t>
      </w:r>
      <w:r w:rsidR="0032135E" w:rsidRPr="0032135E">
        <w:rPr>
          <w:b/>
          <w:bCs/>
          <w:sz w:val="20"/>
          <w:szCs w:val="20"/>
        </w:rPr>
        <w:t>Τ</w:t>
      </w:r>
      <w:r w:rsidR="0032135E">
        <w:rPr>
          <w:b/>
          <w:bCs/>
        </w:rPr>
        <w:t xml:space="preserve">ΥΠΟΠΟΙΗΜΕΝΟ ΕΝΤΥΠΟ ΥΠΕΥΘΥΝΗΣ ΔΗΛΩΣΗΣ </w:t>
      </w:r>
      <w:r w:rsidR="0032135E">
        <w:rPr>
          <w:b/>
          <w:bCs/>
          <w:sz w:val="24"/>
          <w:szCs w:val="24"/>
        </w:rPr>
        <w:t>(TEΥΔ)</w:t>
      </w:r>
    </w:p>
    <w:p w:rsidR="0032135E" w:rsidRDefault="0032135E" w:rsidP="0032135E">
      <w:pPr>
        <w:jc w:val="center"/>
      </w:pPr>
      <w:r>
        <w:rPr>
          <w:b/>
          <w:bCs/>
          <w:sz w:val="24"/>
          <w:szCs w:val="24"/>
        </w:rPr>
        <w:t>[άρθρου 79 παρ. 4 ν. 4412/2016 (Α 147)]</w:t>
      </w:r>
    </w:p>
    <w:p w:rsidR="0032135E" w:rsidRDefault="0032135E" w:rsidP="0032135E">
      <w:pPr>
        <w:jc w:val="center"/>
      </w:pPr>
      <w:r>
        <w:rPr>
          <w:b/>
          <w:bCs/>
          <w:color w:val="669900"/>
          <w:sz w:val="24"/>
          <w:szCs w:val="24"/>
          <w:u w:val="single"/>
        </w:rPr>
        <w:t xml:space="preserve"> </w:t>
      </w:r>
      <w:r>
        <w:rPr>
          <w:b/>
          <w:bCs/>
          <w:color w:val="00000A"/>
          <w:sz w:val="24"/>
          <w:szCs w:val="24"/>
          <w:u w:val="single"/>
        </w:rPr>
        <w:t>για διαδικασίες σύναψης δημόσιας σύμβασης κάτω των ορίων των οδηγιών</w:t>
      </w:r>
    </w:p>
    <w:p w:rsidR="0032135E" w:rsidRDefault="0032135E" w:rsidP="0032135E">
      <w:pPr>
        <w:jc w:val="center"/>
      </w:pPr>
      <w:r>
        <w:rPr>
          <w:b/>
          <w:bCs/>
          <w:u w:val="single"/>
        </w:rPr>
        <w:t>Μέρος Ι: Πληροφορίες σχετικά με την αναθέτουσα αρχή/αναθέτοντα φορέα</w:t>
      </w:r>
      <w:r>
        <w:rPr>
          <w:rStyle w:val="1f"/>
          <w:b/>
          <w:bCs/>
          <w:u w:val="single"/>
        </w:rPr>
        <w:endnoteReference w:id="2"/>
      </w:r>
      <w:r>
        <w:rPr>
          <w:b/>
          <w:bCs/>
          <w:u w:val="single"/>
        </w:rPr>
        <w:t xml:space="preserve">  και τη διαδικασία ανάθεσης</w:t>
      </w:r>
    </w:p>
    <w:p w:rsidR="0032135E" w:rsidRDefault="0032135E" w:rsidP="0032135E">
      <w:pPr>
        <w:pBdr>
          <w:top w:val="single" w:sz="1" w:space="1" w:color="000000"/>
          <w:left w:val="single" w:sz="1" w:space="1" w:color="000000"/>
          <w:bottom w:val="single" w:sz="1" w:space="1" w:color="000000"/>
          <w:right w:val="single" w:sz="1" w:space="1" w:color="000000"/>
        </w:pBdr>
        <w:shd w:val="clear" w:color="auto" w:fill="CCCCCC"/>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32135E" w:rsidTr="0032135E">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32135E" w:rsidRDefault="0032135E" w:rsidP="0032135E">
            <w:pPr>
              <w:spacing w:after="0"/>
            </w:pPr>
            <w:r>
              <w:rPr>
                <w:b/>
                <w:bCs/>
              </w:rPr>
              <w:t>Α: Ονομασία, διεύθυνση και στοιχεία επικοινωνίας της αναθέτουσας αρχής (αα)/ αναθέτοντα φορέα (αφ)</w:t>
            </w:r>
          </w:p>
          <w:p w:rsidR="0032135E" w:rsidRDefault="0032135E" w:rsidP="0032135E">
            <w:pPr>
              <w:spacing w:after="0"/>
            </w:pPr>
            <w:r>
              <w:t>- Ονομασία: [……]</w:t>
            </w:r>
          </w:p>
          <w:p w:rsidR="0032135E" w:rsidRDefault="0032135E" w:rsidP="0032135E">
            <w:pPr>
              <w:spacing w:after="0"/>
            </w:pPr>
            <w:r>
              <w:t>- Κωδικός  Αναθέτουσας Αρχής / Αναθέτοντα Φορέα ΚΗΜΔΗΣ : [.......]</w:t>
            </w:r>
          </w:p>
          <w:p w:rsidR="0032135E" w:rsidRDefault="0032135E" w:rsidP="0032135E">
            <w:pPr>
              <w:spacing w:after="0"/>
            </w:pPr>
            <w:r>
              <w:t>- Ταχυδρομική διεύθυνση / Πόλη / Ταχ. Κωδικός: [……]</w:t>
            </w:r>
          </w:p>
          <w:p w:rsidR="0032135E" w:rsidRDefault="0032135E" w:rsidP="0032135E">
            <w:pPr>
              <w:spacing w:after="0"/>
            </w:pPr>
            <w:r>
              <w:t>- Αρμόδιος για πληροφορίες: [……]</w:t>
            </w:r>
          </w:p>
          <w:p w:rsidR="0032135E" w:rsidRDefault="0032135E" w:rsidP="0032135E">
            <w:pPr>
              <w:spacing w:after="0"/>
            </w:pPr>
            <w:r>
              <w:t>- Τηλέφωνο: [……]</w:t>
            </w:r>
          </w:p>
          <w:p w:rsidR="0032135E" w:rsidRDefault="0032135E" w:rsidP="0032135E">
            <w:pPr>
              <w:spacing w:after="0"/>
            </w:pPr>
            <w:r>
              <w:t>- Ηλ. ταχυδρομείο: [……]</w:t>
            </w:r>
          </w:p>
          <w:p w:rsidR="0032135E" w:rsidRDefault="0032135E" w:rsidP="0032135E">
            <w:pPr>
              <w:spacing w:after="0"/>
            </w:pPr>
            <w:r>
              <w:t>- Διεύθυνση στο Διαδίκτυο (διεύθυνση δικτυακού τόπου) (</w:t>
            </w:r>
            <w:r>
              <w:rPr>
                <w:i/>
              </w:rPr>
              <w:t>εάν υπάρχει</w:t>
            </w:r>
            <w:r>
              <w:t>): [……]</w:t>
            </w:r>
          </w:p>
        </w:tc>
      </w:tr>
      <w:tr w:rsidR="0032135E" w:rsidTr="0032135E">
        <w:tc>
          <w:tcPr>
            <w:tcW w:w="8965" w:type="dxa"/>
            <w:tcBorders>
              <w:left w:val="single" w:sz="1" w:space="0" w:color="000000"/>
              <w:bottom w:val="single" w:sz="1" w:space="0" w:color="000000"/>
              <w:right w:val="single" w:sz="1" w:space="0" w:color="000000"/>
            </w:tcBorders>
            <w:shd w:val="clear" w:color="auto" w:fill="B2B2B2"/>
          </w:tcPr>
          <w:p w:rsidR="0032135E" w:rsidRDefault="0032135E" w:rsidP="0032135E">
            <w:pPr>
              <w:spacing w:after="0"/>
            </w:pPr>
            <w:r>
              <w:rPr>
                <w:b/>
                <w:bCs/>
              </w:rPr>
              <w:t>Β: Πληροφορίες σχετικά με τη διαδικασία σύναψης σύμβασης</w:t>
            </w:r>
          </w:p>
          <w:p w:rsidR="0032135E" w:rsidRDefault="0032135E" w:rsidP="0032135E">
            <w:pPr>
              <w:spacing w:after="0"/>
            </w:pPr>
            <w:r>
              <w:t xml:space="preserve">- Τίτλος ή σύντομη περιγραφή της δημόσιας σύμβασης (συμπεριλαμβανομένου του σχετικού </w:t>
            </w:r>
            <w:r>
              <w:rPr>
                <w:lang w:val="en-US"/>
              </w:rPr>
              <w:t>CPV</w:t>
            </w:r>
            <w:r>
              <w:t>): [……]</w:t>
            </w:r>
          </w:p>
          <w:p w:rsidR="0032135E" w:rsidRDefault="0032135E" w:rsidP="0032135E">
            <w:pPr>
              <w:spacing w:after="0"/>
            </w:pPr>
            <w:r>
              <w:t>- Κωδικός στο ΚΗΜΔΗΣ: [……]</w:t>
            </w:r>
          </w:p>
          <w:p w:rsidR="0032135E" w:rsidRDefault="0032135E" w:rsidP="0032135E">
            <w:pPr>
              <w:spacing w:after="0"/>
            </w:pPr>
            <w:r>
              <w:t>- Η σύμβαση αναφέρεται σε έργα, προμήθειες, ή υπηρεσίες : [……]</w:t>
            </w:r>
          </w:p>
          <w:p w:rsidR="0032135E" w:rsidRDefault="0032135E" w:rsidP="0032135E">
            <w:pPr>
              <w:spacing w:after="0"/>
            </w:pPr>
            <w:r>
              <w:t>- Εφόσον υφίστανται, ένδειξη ύπαρξης σχετικών τμημάτων : [……]</w:t>
            </w:r>
          </w:p>
          <w:p w:rsidR="0032135E" w:rsidRDefault="0032135E" w:rsidP="0032135E">
            <w:pPr>
              <w:spacing w:after="0"/>
            </w:pPr>
            <w:r>
              <w:t>- Αριθμός αναφοράς που αποδίδεται στον φάκελο από την αναθέτουσα αρχή (</w:t>
            </w:r>
            <w:r>
              <w:rPr>
                <w:i/>
              </w:rPr>
              <w:t>εάν υπάρχει</w:t>
            </w:r>
            <w:r>
              <w:t>): [……]</w:t>
            </w:r>
          </w:p>
        </w:tc>
      </w:tr>
    </w:tbl>
    <w:p w:rsidR="0032135E" w:rsidRDefault="0032135E" w:rsidP="0032135E"/>
    <w:p w:rsidR="0032135E" w:rsidRDefault="0032135E" w:rsidP="0032135E">
      <w:pPr>
        <w:shd w:val="clear" w:color="auto" w:fill="B2B2B2"/>
      </w:pPr>
      <w:r>
        <w:t>ΟΛΕΣ ΟΙ ΥΠΟΛΟΙΠΕΣ ΠΛΗΡΟΦΟΡΙΕΣ ΣΕ ΚΑΘΕ ΕΝΟΤΗΤΑ ΤΟΥ ΤΕΥΔ ΘΑ ΠΡΕΠΕΙ ΝΑ ΣΥΜΠΛΗΡΩΘΟΥΝ ΑΠΟ ΤΟΝ ΟΙΚΟΝΟΜΙΚΟ ΦΟΡΕΑ</w:t>
      </w:r>
    </w:p>
    <w:p w:rsidR="0032135E" w:rsidRDefault="0032135E" w:rsidP="0032135E">
      <w:pPr>
        <w:pageBreakBefore/>
        <w:jc w:val="center"/>
      </w:pPr>
      <w:r>
        <w:rPr>
          <w:b/>
          <w:bCs/>
          <w:u w:val="single"/>
        </w:rPr>
        <w:lastRenderedPageBreak/>
        <w:t>Μέρος II: Πληροφορίες σχετικά με τον οικονομικό φορέα</w:t>
      </w:r>
    </w:p>
    <w:p w:rsidR="0032135E" w:rsidRDefault="0032135E" w:rsidP="0032135E">
      <w:pPr>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32135E" w:rsidTr="0032135E">
        <w:tc>
          <w:tcPr>
            <w:tcW w:w="4479" w:type="dxa"/>
            <w:tcBorders>
              <w:top w:val="single" w:sz="4" w:space="0" w:color="000000"/>
              <w:left w:val="single" w:sz="4" w:space="0" w:color="000000"/>
              <w:bottom w:val="single" w:sz="4" w:space="0" w:color="000000"/>
            </w:tcBorders>
            <w:shd w:val="clear" w:color="auto" w:fill="auto"/>
          </w:tcPr>
          <w:p w:rsidR="0032135E" w:rsidRDefault="0032135E" w:rsidP="0032135E">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135E" w:rsidRDefault="0032135E" w:rsidP="0032135E">
            <w:pPr>
              <w:spacing w:after="0"/>
            </w:pPr>
            <w:r>
              <w:rPr>
                <w:b/>
                <w:i/>
              </w:rPr>
              <w:t>Απάντηση:</w:t>
            </w:r>
          </w:p>
        </w:tc>
      </w:tr>
      <w:tr w:rsidR="0032135E" w:rsidTr="0032135E">
        <w:tc>
          <w:tcPr>
            <w:tcW w:w="4479" w:type="dxa"/>
            <w:tcBorders>
              <w:top w:val="single" w:sz="4" w:space="0" w:color="000000"/>
              <w:left w:val="single" w:sz="4" w:space="0" w:color="000000"/>
              <w:bottom w:val="single" w:sz="4" w:space="0" w:color="000000"/>
            </w:tcBorders>
            <w:shd w:val="clear" w:color="auto" w:fill="auto"/>
          </w:tcPr>
          <w:p w:rsidR="0032135E" w:rsidRDefault="0032135E" w:rsidP="0032135E">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135E" w:rsidRDefault="0032135E" w:rsidP="0032135E">
            <w:pPr>
              <w:spacing w:after="0"/>
            </w:pPr>
            <w:r>
              <w:t>[   ]</w:t>
            </w:r>
          </w:p>
        </w:tc>
      </w:tr>
      <w:tr w:rsidR="0032135E" w:rsidTr="0032135E">
        <w:tc>
          <w:tcPr>
            <w:tcW w:w="4479" w:type="dxa"/>
            <w:tcBorders>
              <w:top w:val="single" w:sz="4" w:space="0" w:color="000000"/>
              <w:left w:val="single" w:sz="4" w:space="0" w:color="000000"/>
              <w:bottom w:val="single" w:sz="4" w:space="0" w:color="000000"/>
            </w:tcBorders>
            <w:shd w:val="clear" w:color="auto" w:fill="auto"/>
          </w:tcPr>
          <w:p w:rsidR="0032135E" w:rsidRDefault="0032135E" w:rsidP="0032135E">
            <w:pPr>
              <w:spacing w:after="0"/>
            </w:pPr>
            <w:r>
              <w:t>Αριθμός φορολογικού μητρώου (ΑΦΜ):</w:t>
            </w:r>
          </w:p>
          <w:p w:rsidR="0032135E" w:rsidRDefault="0032135E" w:rsidP="0032135E">
            <w:pPr>
              <w:spacing w:after="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135E" w:rsidRDefault="0032135E" w:rsidP="0032135E">
            <w:pPr>
              <w:spacing w:after="0"/>
            </w:pPr>
            <w:r>
              <w:t>[   ]</w:t>
            </w:r>
          </w:p>
        </w:tc>
      </w:tr>
      <w:tr w:rsidR="0032135E" w:rsidTr="0032135E">
        <w:tc>
          <w:tcPr>
            <w:tcW w:w="4479" w:type="dxa"/>
            <w:tcBorders>
              <w:top w:val="single" w:sz="4" w:space="0" w:color="000000"/>
              <w:left w:val="single" w:sz="4" w:space="0" w:color="000000"/>
              <w:bottom w:val="single" w:sz="4" w:space="0" w:color="000000"/>
            </w:tcBorders>
            <w:shd w:val="clear" w:color="auto" w:fill="auto"/>
          </w:tcPr>
          <w:p w:rsidR="0032135E" w:rsidRDefault="0032135E" w:rsidP="0032135E">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135E" w:rsidRDefault="0032135E" w:rsidP="0032135E">
            <w:pPr>
              <w:spacing w:after="0"/>
            </w:pPr>
            <w:r>
              <w:t>[……]</w:t>
            </w:r>
          </w:p>
        </w:tc>
      </w:tr>
      <w:tr w:rsidR="0032135E" w:rsidTr="0032135E">
        <w:trPr>
          <w:trHeight w:val="1533"/>
        </w:trPr>
        <w:tc>
          <w:tcPr>
            <w:tcW w:w="4479" w:type="dxa"/>
            <w:tcBorders>
              <w:top w:val="single" w:sz="4" w:space="0" w:color="000000"/>
              <w:left w:val="single" w:sz="4" w:space="0" w:color="000000"/>
              <w:bottom w:val="single" w:sz="4" w:space="0" w:color="000000"/>
            </w:tcBorders>
            <w:shd w:val="clear" w:color="auto" w:fill="auto"/>
          </w:tcPr>
          <w:p w:rsidR="0032135E" w:rsidRDefault="0032135E" w:rsidP="0032135E">
            <w:pPr>
              <w:shd w:val="clear" w:color="auto" w:fill="FFFFFF"/>
              <w:spacing w:after="0"/>
            </w:pPr>
            <w:r>
              <w:t>Αρμόδιος ή αρμόδιοι</w:t>
            </w:r>
            <w:r>
              <w:rPr>
                <w:rStyle w:val="ad"/>
                <w:vertAlign w:val="superscript"/>
              </w:rPr>
              <w:endnoteReference w:id="3"/>
            </w:r>
            <w:r>
              <w:rPr>
                <w:rStyle w:val="ad"/>
              </w:rPr>
              <w:t xml:space="preserve"> </w:t>
            </w:r>
            <w:r>
              <w:t>:</w:t>
            </w:r>
          </w:p>
          <w:p w:rsidR="0032135E" w:rsidRDefault="0032135E" w:rsidP="0032135E">
            <w:pPr>
              <w:spacing w:after="0"/>
            </w:pPr>
            <w:r>
              <w:t>Τηλέφωνο:</w:t>
            </w:r>
          </w:p>
          <w:p w:rsidR="0032135E" w:rsidRDefault="0032135E" w:rsidP="0032135E">
            <w:pPr>
              <w:spacing w:after="0"/>
            </w:pPr>
            <w:r>
              <w:t>Ηλ. ταχυδρομείο:</w:t>
            </w:r>
          </w:p>
          <w:p w:rsidR="0032135E" w:rsidRDefault="0032135E" w:rsidP="0032135E">
            <w:pPr>
              <w:spacing w:after="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135E" w:rsidRDefault="0032135E" w:rsidP="0032135E">
            <w:pPr>
              <w:spacing w:after="0"/>
            </w:pPr>
            <w:r>
              <w:t>[……]</w:t>
            </w:r>
          </w:p>
          <w:p w:rsidR="0032135E" w:rsidRDefault="0032135E" w:rsidP="0032135E">
            <w:pPr>
              <w:spacing w:after="0"/>
            </w:pPr>
            <w:r>
              <w:t>[……]</w:t>
            </w:r>
          </w:p>
          <w:p w:rsidR="0032135E" w:rsidRDefault="0032135E" w:rsidP="0032135E">
            <w:pPr>
              <w:spacing w:after="0"/>
            </w:pPr>
            <w:r>
              <w:t>[……]</w:t>
            </w:r>
          </w:p>
          <w:p w:rsidR="0032135E" w:rsidRDefault="0032135E" w:rsidP="0032135E">
            <w:pPr>
              <w:spacing w:after="0"/>
            </w:pPr>
            <w:r>
              <w:t>[……]</w:t>
            </w:r>
          </w:p>
        </w:tc>
      </w:tr>
      <w:tr w:rsidR="0032135E" w:rsidTr="0032135E">
        <w:tc>
          <w:tcPr>
            <w:tcW w:w="4479" w:type="dxa"/>
            <w:tcBorders>
              <w:top w:val="single" w:sz="4" w:space="0" w:color="000000"/>
              <w:left w:val="single" w:sz="4" w:space="0" w:color="000000"/>
              <w:bottom w:val="single" w:sz="4" w:space="0" w:color="000000"/>
            </w:tcBorders>
            <w:shd w:val="clear" w:color="auto" w:fill="auto"/>
          </w:tcPr>
          <w:p w:rsidR="0032135E" w:rsidRDefault="0032135E" w:rsidP="0032135E">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135E" w:rsidRDefault="0032135E" w:rsidP="0032135E">
            <w:pPr>
              <w:spacing w:after="0"/>
            </w:pPr>
            <w:r>
              <w:rPr>
                <w:b/>
                <w:bCs/>
                <w:i/>
                <w:iCs/>
              </w:rPr>
              <w:t>Απάντηση:</w:t>
            </w:r>
          </w:p>
        </w:tc>
      </w:tr>
      <w:tr w:rsidR="0032135E" w:rsidTr="0032135E">
        <w:tc>
          <w:tcPr>
            <w:tcW w:w="4479" w:type="dxa"/>
            <w:tcBorders>
              <w:top w:val="single" w:sz="4" w:space="0" w:color="000000"/>
              <w:left w:val="single" w:sz="4" w:space="0" w:color="000000"/>
              <w:bottom w:val="single" w:sz="4" w:space="0" w:color="000000"/>
            </w:tcBorders>
            <w:shd w:val="clear" w:color="auto" w:fill="auto"/>
          </w:tcPr>
          <w:p w:rsidR="0032135E" w:rsidRDefault="0032135E" w:rsidP="0032135E">
            <w:pPr>
              <w:spacing w:after="0"/>
            </w:pPr>
            <w:r>
              <w:t>Ο οικονομικός φορέας είναι πολύ μικρή, μικρή ή μεσαία επιχείρηση</w:t>
            </w:r>
            <w:r>
              <w:rPr>
                <w:rStyle w:val="ad"/>
                <w:vertAlign w:val="superscript"/>
              </w:rPr>
              <w:endnoteReference w:id="4"/>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135E" w:rsidRDefault="0032135E" w:rsidP="0032135E">
            <w:pPr>
              <w:snapToGrid w:val="0"/>
              <w:spacing w:after="0"/>
            </w:pPr>
          </w:p>
        </w:tc>
      </w:tr>
      <w:tr w:rsidR="0032135E" w:rsidTr="0032135E">
        <w:tc>
          <w:tcPr>
            <w:tcW w:w="4479" w:type="dxa"/>
            <w:tcBorders>
              <w:left w:val="single" w:sz="4" w:space="0" w:color="000000"/>
              <w:bottom w:val="single" w:sz="4" w:space="0" w:color="000000"/>
            </w:tcBorders>
            <w:shd w:val="clear" w:color="auto" w:fill="auto"/>
          </w:tcPr>
          <w:p w:rsidR="0032135E" w:rsidRDefault="0032135E" w:rsidP="0032135E">
            <w:pPr>
              <w:spacing w:after="0"/>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Pr>
                <w:rStyle w:val="ad"/>
                <w:vertAlign w:val="superscript"/>
              </w:rPr>
              <w:endnoteReference w:id="5"/>
            </w:r>
            <w:r>
              <w:t xml:space="preserve"> ή προβλέπει την εκτέλεση συμβάσεων στο πλαίσιο προγραμμάτων προστατευόμενης απασχόλησης;</w:t>
            </w:r>
          </w:p>
          <w:p w:rsidR="0032135E" w:rsidRDefault="0032135E" w:rsidP="0032135E">
            <w:pPr>
              <w:spacing w:after="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32135E" w:rsidRDefault="0032135E" w:rsidP="0032135E">
            <w:pPr>
              <w:spacing w:after="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32135E" w:rsidRDefault="0032135E" w:rsidP="0032135E">
            <w:pPr>
              <w:spacing w:after="0"/>
            </w:pPr>
            <w:r>
              <w:t>[</w:t>
            </w:r>
            <w:r>
              <w:rPr>
                <w:lang w:val="en-US"/>
              </w:rPr>
              <w:t xml:space="preserve"> </w:t>
            </w:r>
            <w:r>
              <w:t>] Ναι [] Όχι</w:t>
            </w:r>
          </w:p>
          <w:p w:rsidR="0032135E" w:rsidRDefault="0032135E" w:rsidP="0032135E">
            <w:pPr>
              <w:spacing w:after="0"/>
            </w:pPr>
          </w:p>
          <w:p w:rsidR="0032135E" w:rsidRDefault="0032135E" w:rsidP="0032135E">
            <w:pPr>
              <w:spacing w:after="0"/>
            </w:pPr>
          </w:p>
          <w:p w:rsidR="0032135E" w:rsidRDefault="0032135E" w:rsidP="0032135E">
            <w:pPr>
              <w:spacing w:after="0"/>
            </w:pPr>
          </w:p>
          <w:p w:rsidR="0032135E" w:rsidRDefault="0032135E" w:rsidP="0032135E">
            <w:pPr>
              <w:spacing w:after="0"/>
            </w:pPr>
          </w:p>
          <w:p w:rsidR="0032135E" w:rsidRDefault="0032135E" w:rsidP="0032135E">
            <w:pPr>
              <w:spacing w:after="0"/>
            </w:pPr>
          </w:p>
          <w:p w:rsidR="0032135E" w:rsidRDefault="0032135E" w:rsidP="0032135E">
            <w:pPr>
              <w:spacing w:after="0"/>
            </w:pPr>
          </w:p>
          <w:p w:rsidR="0032135E" w:rsidRDefault="0032135E" w:rsidP="0032135E">
            <w:pPr>
              <w:spacing w:after="0"/>
            </w:pPr>
            <w:r>
              <w:t>[...............]</w:t>
            </w:r>
          </w:p>
          <w:p w:rsidR="0032135E" w:rsidRDefault="0032135E" w:rsidP="0032135E">
            <w:pPr>
              <w:spacing w:after="0"/>
            </w:pPr>
          </w:p>
          <w:p w:rsidR="0032135E" w:rsidRDefault="0032135E" w:rsidP="0032135E">
            <w:pPr>
              <w:spacing w:after="0"/>
            </w:pPr>
          </w:p>
          <w:p w:rsidR="0032135E" w:rsidRDefault="0032135E" w:rsidP="0032135E">
            <w:pPr>
              <w:spacing w:after="0"/>
            </w:pPr>
            <w:r>
              <w:t>[…...............]</w:t>
            </w:r>
          </w:p>
          <w:p w:rsidR="0032135E" w:rsidRDefault="0032135E" w:rsidP="0032135E">
            <w:pPr>
              <w:spacing w:after="0"/>
            </w:pPr>
            <w:r>
              <w:t>[….]</w:t>
            </w:r>
          </w:p>
        </w:tc>
      </w:tr>
      <w:tr w:rsidR="0032135E" w:rsidTr="0032135E">
        <w:tc>
          <w:tcPr>
            <w:tcW w:w="4479" w:type="dxa"/>
            <w:tcBorders>
              <w:left w:val="single" w:sz="4" w:space="0" w:color="000000"/>
              <w:bottom w:val="single" w:sz="4" w:space="0" w:color="000000"/>
            </w:tcBorders>
            <w:shd w:val="clear" w:color="auto" w:fill="auto"/>
          </w:tcPr>
          <w:p w:rsidR="0032135E" w:rsidRDefault="0032135E" w:rsidP="0032135E">
            <w:pPr>
              <w:spacing w:after="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32135E" w:rsidRDefault="0032135E" w:rsidP="0032135E">
            <w:pPr>
              <w:spacing w:after="0"/>
            </w:pPr>
            <w:r>
              <w:t>[] Ναι [] Όχι [] Άνευ αντικειμένου</w:t>
            </w:r>
          </w:p>
        </w:tc>
      </w:tr>
      <w:tr w:rsidR="0032135E" w:rsidTr="0032135E">
        <w:tc>
          <w:tcPr>
            <w:tcW w:w="4479" w:type="dxa"/>
            <w:tcBorders>
              <w:top w:val="single" w:sz="4" w:space="0" w:color="000000"/>
              <w:left w:val="single" w:sz="4" w:space="0" w:color="000000"/>
              <w:bottom w:val="single" w:sz="4" w:space="0" w:color="000000"/>
            </w:tcBorders>
            <w:shd w:val="clear" w:color="auto" w:fill="auto"/>
          </w:tcPr>
          <w:p w:rsidR="0032135E" w:rsidRDefault="0032135E" w:rsidP="0032135E">
            <w:pPr>
              <w:spacing w:after="0"/>
            </w:pPr>
            <w:r>
              <w:rPr>
                <w:b/>
              </w:rPr>
              <w:t>Εάν ναι</w:t>
            </w:r>
            <w:r>
              <w:t>:</w:t>
            </w:r>
          </w:p>
          <w:p w:rsidR="0032135E" w:rsidRDefault="0032135E" w:rsidP="0032135E">
            <w:pPr>
              <w:spacing w:after="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32135E" w:rsidRDefault="0032135E" w:rsidP="0032135E">
            <w:pPr>
              <w:spacing w:after="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32135E" w:rsidRDefault="0032135E" w:rsidP="0032135E">
            <w:pPr>
              <w:spacing w:after="0"/>
            </w:pPr>
            <w:r>
              <w:t>β) Εάν το πιστοποιητικό εγγραφής ή η πιστοποίηση διατίθεται ηλεκτρονικά, αναφέρετε:</w:t>
            </w:r>
          </w:p>
          <w:p w:rsidR="0032135E" w:rsidRDefault="0032135E" w:rsidP="0032135E">
            <w:pPr>
              <w:spacing w:after="0"/>
            </w:pPr>
            <w:r>
              <w:t>γ) Αναφέρετε τα δικαιολογητικά στα οποία βασίζεται η εγγραφή ή η πιστοποίηση και, κατά περίπτωση, την κατάταξη στον επίσημο κατάλογο</w:t>
            </w:r>
            <w:r>
              <w:rPr>
                <w:rStyle w:val="ad"/>
                <w:vertAlign w:val="superscript"/>
              </w:rPr>
              <w:endnoteReference w:id="6"/>
            </w:r>
            <w:r>
              <w:t>:</w:t>
            </w:r>
          </w:p>
          <w:p w:rsidR="0032135E" w:rsidRDefault="0032135E" w:rsidP="0032135E">
            <w:pPr>
              <w:spacing w:after="0"/>
            </w:pPr>
            <w:r>
              <w:t>δ) Η εγγραφή ή η πιστοποίηση καλύπτει όλα τα απαιτούμενα κριτήρια επιλογής;</w:t>
            </w:r>
          </w:p>
          <w:p w:rsidR="0032135E" w:rsidRDefault="0032135E" w:rsidP="0032135E">
            <w:pPr>
              <w:spacing w:after="0"/>
            </w:pPr>
            <w:r>
              <w:rPr>
                <w:b/>
              </w:rPr>
              <w:t>Εάν όχι:</w:t>
            </w:r>
          </w:p>
          <w:p w:rsidR="0032135E" w:rsidRDefault="0032135E" w:rsidP="0032135E">
            <w:pPr>
              <w:spacing w:after="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32135E" w:rsidRDefault="0032135E" w:rsidP="0032135E">
            <w:pPr>
              <w:spacing w:after="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2135E" w:rsidRDefault="0032135E" w:rsidP="0032135E">
            <w:pPr>
              <w:spacing w:after="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135E" w:rsidRDefault="0032135E" w:rsidP="0032135E">
            <w:pPr>
              <w:snapToGrid w:val="0"/>
              <w:spacing w:after="0"/>
            </w:pPr>
          </w:p>
          <w:p w:rsidR="0032135E" w:rsidRDefault="0032135E" w:rsidP="0032135E">
            <w:pPr>
              <w:spacing w:after="0"/>
            </w:pPr>
          </w:p>
          <w:p w:rsidR="0032135E" w:rsidRDefault="0032135E" w:rsidP="0032135E">
            <w:pPr>
              <w:spacing w:after="0"/>
            </w:pPr>
          </w:p>
          <w:p w:rsidR="0032135E" w:rsidRDefault="0032135E" w:rsidP="0032135E">
            <w:pPr>
              <w:spacing w:after="0"/>
            </w:pPr>
          </w:p>
          <w:p w:rsidR="0032135E" w:rsidRDefault="0032135E" w:rsidP="0032135E">
            <w:pPr>
              <w:spacing w:after="0"/>
            </w:pPr>
          </w:p>
          <w:p w:rsidR="0032135E" w:rsidRDefault="0032135E" w:rsidP="0032135E">
            <w:pPr>
              <w:spacing w:after="0"/>
            </w:pPr>
          </w:p>
          <w:p w:rsidR="0032135E" w:rsidRDefault="0032135E" w:rsidP="0032135E">
            <w:pPr>
              <w:spacing w:after="0"/>
            </w:pPr>
          </w:p>
          <w:p w:rsidR="0032135E" w:rsidRDefault="0032135E" w:rsidP="0032135E">
            <w:pPr>
              <w:spacing w:after="0"/>
            </w:pPr>
            <w:r>
              <w:lastRenderedPageBreak/>
              <w:t>α) [……]</w:t>
            </w:r>
          </w:p>
          <w:p w:rsidR="0032135E" w:rsidRDefault="0032135E" w:rsidP="0032135E">
            <w:pPr>
              <w:spacing w:after="0"/>
            </w:pPr>
          </w:p>
          <w:p w:rsidR="0032135E" w:rsidRDefault="0032135E" w:rsidP="0032135E">
            <w:pPr>
              <w:spacing w:after="0"/>
            </w:pPr>
          </w:p>
          <w:p w:rsidR="0032135E" w:rsidRDefault="0032135E" w:rsidP="0032135E">
            <w:pPr>
              <w:spacing w:after="0"/>
            </w:pPr>
            <w:r>
              <w:rPr>
                <w:i/>
              </w:rPr>
              <w:t>β) (διαδικτυακή διεύθυνση, αρχή ή φορέας έκδοσης, επακριβή στοιχεία αναφοράς των εγγράφων):[……][……][……][……]</w:t>
            </w:r>
          </w:p>
          <w:p w:rsidR="0032135E" w:rsidRDefault="0032135E" w:rsidP="0032135E">
            <w:pPr>
              <w:spacing w:after="0"/>
            </w:pPr>
            <w:r>
              <w:t>γ) [……]</w:t>
            </w:r>
          </w:p>
          <w:p w:rsidR="0032135E" w:rsidRDefault="0032135E" w:rsidP="0032135E">
            <w:pPr>
              <w:spacing w:after="0"/>
            </w:pPr>
          </w:p>
          <w:p w:rsidR="0032135E" w:rsidRDefault="0032135E" w:rsidP="0032135E">
            <w:pPr>
              <w:spacing w:after="0"/>
            </w:pPr>
          </w:p>
          <w:p w:rsidR="0032135E" w:rsidRDefault="0032135E" w:rsidP="0032135E">
            <w:pPr>
              <w:spacing w:after="0"/>
            </w:pPr>
          </w:p>
          <w:p w:rsidR="0032135E" w:rsidRDefault="0032135E" w:rsidP="0032135E">
            <w:pPr>
              <w:spacing w:after="0"/>
            </w:pPr>
            <w:r>
              <w:t>δ) [] Ναι [] Όχι</w:t>
            </w:r>
          </w:p>
          <w:p w:rsidR="0032135E" w:rsidRDefault="0032135E" w:rsidP="0032135E">
            <w:pPr>
              <w:spacing w:after="0"/>
            </w:pPr>
          </w:p>
          <w:p w:rsidR="0032135E" w:rsidRDefault="0032135E" w:rsidP="0032135E">
            <w:pPr>
              <w:spacing w:after="0"/>
            </w:pPr>
          </w:p>
          <w:p w:rsidR="0032135E" w:rsidRDefault="0032135E" w:rsidP="0032135E">
            <w:pPr>
              <w:spacing w:after="0"/>
            </w:pPr>
          </w:p>
          <w:p w:rsidR="0032135E" w:rsidRDefault="0032135E" w:rsidP="0032135E">
            <w:pPr>
              <w:spacing w:after="0"/>
            </w:pPr>
          </w:p>
          <w:p w:rsidR="0032135E" w:rsidRDefault="0032135E" w:rsidP="0032135E">
            <w:pPr>
              <w:spacing w:after="0"/>
            </w:pPr>
          </w:p>
          <w:p w:rsidR="0032135E" w:rsidRDefault="0032135E" w:rsidP="0032135E">
            <w:pPr>
              <w:spacing w:after="0"/>
            </w:pPr>
          </w:p>
          <w:p w:rsidR="0032135E" w:rsidRDefault="0032135E" w:rsidP="0032135E">
            <w:pPr>
              <w:spacing w:after="0"/>
            </w:pPr>
          </w:p>
          <w:p w:rsidR="0032135E" w:rsidRDefault="0032135E" w:rsidP="0032135E">
            <w:pPr>
              <w:spacing w:after="0"/>
            </w:pPr>
            <w:r>
              <w:t>ε) [] Ναι [] Όχι</w:t>
            </w:r>
          </w:p>
          <w:p w:rsidR="0032135E" w:rsidRDefault="0032135E" w:rsidP="0032135E">
            <w:pPr>
              <w:spacing w:after="0"/>
            </w:pPr>
          </w:p>
          <w:p w:rsidR="0032135E" w:rsidRDefault="0032135E" w:rsidP="0032135E">
            <w:pPr>
              <w:spacing w:after="0"/>
            </w:pPr>
          </w:p>
          <w:p w:rsidR="0032135E" w:rsidRDefault="0032135E" w:rsidP="0032135E">
            <w:pPr>
              <w:spacing w:after="0"/>
            </w:pPr>
          </w:p>
          <w:p w:rsidR="0032135E" w:rsidRDefault="0032135E" w:rsidP="0032135E">
            <w:pPr>
              <w:spacing w:after="0"/>
              <w:rPr>
                <w:i/>
              </w:rPr>
            </w:pPr>
          </w:p>
          <w:p w:rsidR="0032135E" w:rsidRDefault="0032135E" w:rsidP="0032135E">
            <w:pPr>
              <w:spacing w:after="0"/>
              <w:rPr>
                <w:i/>
              </w:rPr>
            </w:pPr>
          </w:p>
          <w:p w:rsidR="0032135E" w:rsidRDefault="0032135E" w:rsidP="0032135E">
            <w:pPr>
              <w:spacing w:after="0"/>
              <w:rPr>
                <w:i/>
              </w:rPr>
            </w:pPr>
          </w:p>
          <w:p w:rsidR="0032135E" w:rsidRDefault="0032135E" w:rsidP="0032135E">
            <w:pPr>
              <w:spacing w:after="0"/>
              <w:rPr>
                <w:i/>
              </w:rPr>
            </w:pPr>
          </w:p>
          <w:p w:rsidR="0032135E" w:rsidRDefault="0032135E" w:rsidP="0032135E">
            <w:pPr>
              <w:spacing w:after="0"/>
              <w:rPr>
                <w:i/>
              </w:rPr>
            </w:pPr>
          </w:p>
          <w:p w:rsidR="0032135E" w:rsidRDefault="0032135E" w:rsidP="0032135E">
            <w:pPr>
              <w:spacing w:after="0"/>
            </w:pPr>
            <w:r>
              <w:rPr>
                <w:i/>
              </w:rPr>
              <w:t>(διαδικτυακή διεύθυνση, αρχή ή φορέας έκδοσης, επακριβή στοιχεία αναφοράς των εγγράφων):</w:t>
            </w:r>
          </w:p>
          <w:p w:rsidR="0032135E" w:rsidRDefault="0032135E" w:rsidP="0032135E">
            <w:pPr>
              <w:spacing w:after="0"/>
            </w:pPr>
            <w:r>
              <w:rPr>
                <w:i/>
              </w:rPr>
              <w:t>[……][……][……][……]</w:t>
            </w:r>
          </w:p>
        </w:tc>
      </w:tr>
      <w:tr w:rsidR="0032135E" w:rsidTr="0032135E">
        <w:tc>
          <w:tcPr>
            <w:tcW w:w="4479" w:type="dxa"/>
            <w:tcBorders>
              <w:left w:val="single" w:sz="4" w:space="0" w:color="000000"/>
              <w:bottom w:val="single" w:sz="4" w:space="0" w:color="000000"/>
            </w:tcBorders>
            <w:shd w:val="clear" w:color="auto" w:fill="auto"/>
          </w:tcPr>
          <w:p w:rsidR="0032135E" w:rsidRDefault="0032135E" w:rsidP="0032135E">
            <w:pPr>
              <w:spacing w:before="120" w:after="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32135E" w:rsidRDefault="0032135E" w:rsidP="0032135E">
            <w:pPr>
              <w:spacing w:after="0"/>
            </w:pPr>
            <w:r>
              <w:rPr>
                <w:b/>
                <w:bCs/>
                <w:i/>
                <w:iCs/>
              </w:rPr>
              <w:t>Απάντηση:</w:t>
            </w:r>
          </w:p>
        </w:tc>
      </w:tr>
      <w:tr w:rsidR="0032135E" w:rsidTr="0032135E">
        <w:tc>
          <w:tcPr>
            <w:tcW w:w="4479" w:type="dxa"/>
            <w:tcBorders>
              <w:top w:val="single" w:sz="4" w:space="0" w:color="000000"/>
              <w:left w:val="single" w:sz="4" w:space="0" w:color="000000"/>
              <w:bottom w:val="single" w:sz="4" w:space="0" w:color="000000"/>
            </w:tcBorders>
            <w:shd w:val="clear" w:color="auto" w:fill="auto"/>
          </w:tcPr>
          <w:p w:rsidR="0032135E" w:rsidRDefault="0032135E" w:rsidP="0032135E">
            <w:pPr>
              <w:spacing w:after="0"/>
            </w:pPr>
            <w:r>
              <w:t>Ο οικονομικός φορέας συμμετέχει στη διαδικασία σύναψης δημόσιας σύμβασης από κοινού με άλλους</w:t>
            </w:r>
            <w:r>
              <w:rPr>
                <w:rStyle w:val="ad"/>
                <w:vertAlign w:val="superscript"/>
              </w:rPr>
              <w:endnoteReference w:id="7"/>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135E" w:rsidRDefault="0032135E" w:rsidP="0032135E">
            <w:pPr>
              <w:spacing w:after="0"/>
            </w:pPr>
            <w:r>
              <w:t>[] Ναι [] Όχι</w:t>
            </w:r>
          </w:p>
        </w:tc>
      </w:tr>
      <w:tr w:rsidR="0032135E" w:rsidTr="0032135E">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32135E" w:rsidRDefault="0032135E" w:rsidP="0032135E">
            <w:pPr>
              <w:spacing w:after="0"/>
            </w:pPr>
            <w:r>
              <w:rPr>
                <w:b/>
                <w:i/>
              </w:rPr>
              <w:t>Εάν ναι</w:t>
            </w:r>
            <w:r>
              <w:rPr>
                <w:i/>
              </w:rPr>
              <w:t>, μεριμνήστε για την υποβολή χωριστού εντύπου ΤΕΥΔ από τους άλλους εμπλεκόμενους οικονομικούς φορείς.</w:t>
            </w:r>
          </w:p>
        </w:tc>
      </w:tr>
      <w:tr w:rsidR="0032135E" w:rsidTr="0032135E">
        <w:tc>
          <w:tcPr>
            <w:tcW w:w="4479" w:type="dxa"/>
            <w:tcBorders>
              <w:top w:val="single" w:sz="4" w:space="0" w:color="000000"/>
              <w:left w:val="single" w:sz="4" w:space="0" w:color="000000"/>
              <w:bottom w:val="single" w:sz="4" w:space="0" w:color="000000"/>
            </w:tcBorders>
            <w:shd w:val="clear" w:color="auto" w:fill="auto"/>
          </w:tcPr>
          <w:p w:rsidR="0032135E" w:rsidRDefault="0032135E" w:rsidP="0032135E">
            <w:pPr>
              <w:spacing w:after="0"/>
            </w:pPr>
            <w:r>
              <w:rPr>
                <w:b/>
              </w:rPr>
              <w:t>Εάν ναι</w:t>
            </w:r>
            <w:r>
              <w:t>:</w:t>
            </w:r>
          </w:p>
          <w:p w:rsidR="0032135E" w:rsidRDefault="0032135E" w:rsidP="0032135E">
            <w:pPr>
              <w:spacing w:after="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32135E" w:rsidRDefault="0032135E" w:rsidP="0032135E">
            <w:pPr>
              <w:spacing w:after="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32135E" w:rsidRDefault="0032135E" w:rsidP="0032135E">
            <w:pPr>
              <w:spacing w:after="0"/>
            </w:pPr>
            <w:r>
              <w:lastRenderedPageBreak/>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135E" w:rsidRDefault="0032135E" w:rsidP="0032135E">
            <w:pPr>
              <w:snapToGrid w:val="0"/>
              <w:spacing w:after="0"/>
            </w:pPr>
          </w:p>
          <w:p w:rsidR="0032135E" w:rsidRDefault="0032135E" w:rsidP="0032135E">
            <w:pPr>
              <w:spacing w:after="0"/>
            </w:pPr>
            <w:r>
              <w:t>α) [……]</w:t>
            </w:r>
          </w:p>
          <w:p w:rsidR="0032135E" w:rsidRDefault="0032135E" w:rsidP="0032135E">
            <w:pPr>
              <w:spacing w:after="0"/>
            </w:pPr>
          </w:p>
          <w:p w:rsidR="0032135E" w:rsidRDefault="0032135E" w:rsidP="0032135E">
            <w:pPr>
              <w:spacing w:after="0"/>
            </w:pPr>
          </w:p>
          <w:p w:rsidR="0032135E" w:rsidRDefault="0032135E" w:rsidP="0032135E">
            <w:pPr>
              <w:spacing w:after="0"/>
            </w:pPr>
          </w:p>
          <w:p w:rsidR="0032135E" w:rsidRDefault="0032135E" w:rsidP="0032135E">
            <w:pPr>
              <w:spacing w:after="0"/>
            </w:pPr>
            <w:r>
              <w:t>β) [……]</w:t>
            </w:r>
          </w:p>
          <w:p w:rsidR="0032135E" w:rsidRDefault="0032135E" w:rsidP="0032135E">
            <w:pPr>
              <w:spacing w:after="0"/>
            </w:pPr>
          </w:p>
          <w:p w:rsidR="0032135E" w:rsidRDefault="0032135E" w:rsidP="0032135E">
            <w:pPr>
              <w:spacing w:after="0"/>
            </w:pPr>
          </w:p>
          <w:p w:rsidR="0032135E" w:rsidRDefault="0032135E" w:rsidP="0032135E">
            <w:pPr>
              <w:spacing w:after="0"/>
            </w:pPr>
            <w:r>
              <w:lastRenderedPageBreak/>
              <w:t>γ) [……]</w:t>
            </w:r>
          </w:p>
        </w:tc>
      </w:tr>
      <w:tr w:rsidR="0032135E" w:rsidTr="0032135E">
        <w:tc>
          <w:tcPr>
            <w:tcW w:w="4479" w:type="dxa"/>
            <w:tcBorders>
              <w:top w:val="single" w:sz="4" w:space="0" w:color="000000"/>
              <w:left w:val="single" w:sz="4" w:space="0" w:color="000000"/>
              <w:bottom w:val="single" w:sz="4" w:space="0" w:color="000000"/>
            </w:tcBorders>
            <w:shd w:val="clear" w:color="auto" w:fill="auto"/>
          </w:tcPr>
          <w:p w:rsidR="0032135E" w:rsidRDefault="0032135E" w:rsidP="0032135E">
            <w:pPr>
              <w:spacing w:after="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135E" w:rsidRDefault="0032135E" w:rsidP="0032135E">
            <w:pPr>
              <w:spacing w:after="0"/>
            </w:pPr>
            <w:r>
              <w:rPr>
                <w:b/>
                <w:bCs/>
                <w:i/>
                <w:iCs/>
              </w:rPr>
              <w:t>Απάντηση:</w:t>
            </w:r>
          </w:p>
        </w:tc>
      </w:tr>
      <w:tr w:rsidR="0032135E" w:rsidTr="0032135E">
        <w:tc>
          <w:tcPr>
            <w:tcW w:w="4479" w:type="dxa"/>
            <w:tcBorders>
              <w:top w:val="single" w:sz="4" w:space="0" w:color="000000"/>
              <w:left w:val="single" w:sz="4" w:space="0" w:color="000000"/>
              <w:bottom w:val="single" w:sz="4" w:space="0" w:color="000000"/>
            </w:tcBorders>
            <w:shd w:val="clear" w:color="auto" w:fill="auto"/>
          </w:tcPr>
          <w:p w:rsidR="0032135E" w:rsidRDefault="0032135E" w:rsidP="0032135E">
            <w:pPr>
              <w:spacing w:after="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135E" w:rsidRDefault="0032135E" w:rsidP="0032135E">
            <w:pPr>
              <w:spacing w:after="0"/>
            </w:pPr>
            <w:r>
              <w:t>[   ]</w:t>
            </w:r>
          </w:p>
        </w:tc>
      </w:tr>
    </w:tbl>
    <w:p w:rsidR="0032135E" w:rsidRDefault="0032135E" w:rsidP="0032135E"/>
    <w:p w:rsidR="0032135E" w:rsidRDefault="0032135E" w:rsidP="0032135E">
      <w:pPr>
        <w:pageBreakBefore/>
        <w:jc w:val="center"/>
      </w:pPr>
      <w:r>
        <w:rPr>
          <w:b/>
          <w:bCs/>
        </w:rPr>
        <w:lastRenderedPageBreak/>
        <w:t>Β: Πληροφορίες σχετικά με τους νόμιμους εκπροσώπους του οικονομικού φορέα</w:t>
      </w:r>
    </w:p>
    <w:p w:rsidR="0032135E" w:rsidRDefault="0032135E" w:rsidP="0032135E">
      <w:pPr>
        <w:pBdr>
          <w:top w:val="single" w:sz="1" w:space="1" w:color="000000"/>
          <w:left w:val="single" w:sz="1" w:space="1" w:color="000000"/>
          <w:bottom w:val="single" w:sz="1" w:space="1" w:color="000000"/>
          <w:right w:val="single" w:sz="1" w:space="1" w:color="000000"/>
        </w:pBdr>
        <w:shd w:val="clear" w:color="auto" w:fill="FFFFFF"/>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32135E" w:rsidTr="0032135E">
        <w:tc>
          <w:tcPr>
            <w:tcW w:w="4479" w:type="dxa"/>
            <w:tcBorders>
              <w:top w:val="single" w:sz="4" w:space="0" w:color="000000"/>
              <w:left w:val="single" w:sz="4" w:space="0" w:color="000000"/>
              <w:bottom w:val="single" w:sz="4" w:space="0" w:color="000000"/>
            </w:tcBorders>
            <w:shd w:val="clear" w:color="auto" w:fill="auto"/>
          </w:tcPr>
          <w:p w:rsidR="0032135E" w:rsidRDefault="0032135E" w:rsidP="0032135E">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135E" w:rsidRDefault="0032135E" w:rsidP="0032135E">
            <w:pPr>
              <w:spacing w:after="0"/>
            </w:pPr>
            <w:r>
              <w:rPr>
                <w:b/>
                <w:i/>
              </w:rPr>
              <w:t>Απάντηση:</w:t>
            </w:r>
          </w:p>
        </w:tc>
      </w:tr>
      <w:tr w:rsidR="0032135E" w:rsidTr="0032135E">
        <w:tc>
          <w:tcPr>
            <w:tcW w:w="4479" w:type="dxa"/>
            <w:tcBorders>
              <w:top w:val="single" w:sz="4" w:space="0" w:color="000000"/>
              <w:left w:val="single" w:sz="4" w:space="0" w:color="000000"/>
              <w:bottom w:val="single" w:sz="4" w:space="0" w:color="000000"/>
            </w:tcBorders>
            <w:shd w:val="clear" w:color="auto" w:fill="auto"/>
          </w:tcPr>
          <w:p w:rsidR="0032135E" w:rsidRDefault="0032135E" w:rsidP="0032135E">
            <w:pPr>
              <w:spacing w:after="0"/>
            </w:pPr>
            <w:r>
              <w:t>Ονοματεπώνυμο</w:t>
            </w:r>
          </w:p>
          <w:p w:rsidR="0032135E" w:rsidRDefault="0032135E" w:rsidP="0032135E">
            <w:pPr>
              <w:spacing w:after="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135E" w:rsidRDefault="0032135E" w:rsidP="0032135E">
            <w:pPr>
              <w:spacing w:after="0"/>
            </w:pPr>
            <w:r>
              <w:t>[……]</w:t>
            </w:r>
          </w:p>
          <w:p w:rsidR="0032135E" w:rsidRDefault="0032135E" w:rsidP="0032135E">
            <w:pPr>
              <w:spacing w:after="0"/>
            </w:pPr>
            <w:r>
              <w:t>[……]</w:t>
            </w:r>
          </w:p>
        </w:tc>
      </w:tr>
      <w:tr w:rsidR="0032135E" w:rsidTr="0032135E">
        <w:tc>
          <w:tcPr>
            <w:tcW w:w="4479" w:type="dxa"/>
            <w:tcBorders>
              <w:top w:val="single" w:sz="4" w:space="0" w:color="000000"/>
              <w:left w:val="single" w:sz="4" w:space="0" w:color="000000"/>
              <w:bottom w:val="single" w:sz="4" w:space="0" w:color="000000"/>
            </w:tcBorders>
            <w:shd w:val="clear" w:color="auto" w:fill="auto"/>
          </w:tcPr>
          <w:p w:rsidR="0032135E" w:rsidRDefault="0032135E" w:rsidP="0032135E">
            <w:pPr>
              <w:spacing w:after="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135E" w:rsidRDefault="0032135E" w:rsidP="0032135E">
            <w:pPr>
              <w:spacing w:after="0"/>
            </w:pPr>
            <w:r>
              <w:t>[……]</w:t>
            </w:r>
          </w:p>
        </w:tc>
      </w:tr>
      <w:tr w:rsidR="0032135E" w:rsidTr="0032135E">
        <w:tc>
          <w:tcPr>
            <w:tcW w:w="4479" w:type="dxa"/>
            <w:tcBorders>
              <w:top w:val="single" w:sz="4" w:space="0" w:color="000000"/>
              <w:left w:val="single" w:sz="4" w:space="0" w:color="000000"/>
              <w:bottom w:val="single" w:sz="4" w:space="0" w:color="000000"/>
            </w:tcBorders>
            <w:shd w:val="clear" w:color="auto" w:fill="auto"/>
          </w:tcPr>
          <w:p w:rsidR="0032135E" w:rsidRDefault="0032135E" w:rsidP="0032135E">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135E" w:rsidRDefault="0032135E" w:rsidP="0032135E">
            <w:pPr>
              <w:spacing w:after="0"/>
            </w:pPr>
            <w:r>
              <w:t>[……]</w:t>
            </w:r>
          </w:p>
        </w:tc>
      </w:tr>
      <w:tr w:rsidR="0032135E" w:rsidTr="0032135E">
        <w:tc>
          <w:tcPr>
            <w:tcW w:w="4479" w:type="dxa"/>
            <w:tcBorders>
              <w:top w:val="single" w:sz="4" w:space="0" w:color="000000"/>
              <w:left w:val="single" w:sz="4" w:space="0" w:color="000000"/>
              <w:bottom w:val="single" w:sz="4" w:space="0" w:color="000000"/>
            </w:tcBorders>
            <w:shd w:val="clear" w:color="auto" w:fill="auto"/>
          </w:tcPr>
          <w:p w:rsidR="0032135E" w:rsidRDefault="0032135E" w:rsidP="0032135E">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135E" w:rsidRDefault="0032135E" w:rsidP="0032135E">
            <w:pPr>
              <w:spacing w:after="0"/>
            </w:pPr>
            <w:r>
              <w:t>[……]</w:t>
            </w:r>
          </w:p>
        </w:tc>
      </w:tr>
      <w:tr w:rsidR="0032135E" w:rsidTr="0032135E">
        <w:tc>
          <w:tcPr>
            <w:tcW w:w="4479" w:type="dxa"/>
            <w:tcBorders>
              <w:top w:val="single" w:sz="4" w:space="0" w:color="000000"/>
              <w:left w:val="single" w:sz="4" w:space="0" w:color="000000"/>
              <w:bottom w:val="single" w:sz="4" w:space="0" w:color="000000"/>
            </w:tcBorders>
            <w:shd w:val="clear" w:color="auto" w:fill="auto"/>
          </w:tcPr>
          <w:p w:rsidR="0032135E" w:rsidRDefault="0032135E" w:rsidP="0032135E">
            <w:pPr>
              <w:spacing w:after="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135E" w:rsidRDefault="0032135E" w:rsidP="0032135E">
            <w:pPr>
              <w:spacing w:after="0"/>
            </w:pPr>
            <w:r>
              <w:t>[……]</w:t>
            </w:r>
          </w:p>
        </w:tc>
      </w:tr>
      <w:tr w:rsidR="0032135E" w:rsidTr="0032135E">
        <w:tc>
          <w:tcPr>
            <w:tcW w:w="4479" w:type="dxa"/>
            <w:tcBorders>
              <w:top w:val="single" w:sz="4" w:space="0" w:color="000000"/>
              <w:left w:val="single" w:sz="4" w:space="0" w:color="000000"/>
              <w:bottom w:val="single" w:sz="4" w:space="0" w:color="000000"/>
            </w:tcBorders>
            <w:shd w:val="clear" w:color="auto" w:fill="auto"/>
          </w:tcPr>
          <w:p w:rsidR="0032135E" w:rsidRDefault="0032135E" w:rsidP="0032135E">
            <w:pPr>
              <w:spacing w:after="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135E" w:rsidRDefault="0032135E" w:rsidP="0032135E">
            <w:pPr>
              <w:spacing w:after="0"/>
            </w:pPr>
            <w:r>
              <w:t>[……]</w:t>
            </w:r>
          </w:p>
        </w:tc>
      </w:tr>
    </w:tbl>
    <w:p w:rsidR="0032135E" w:rsidRDefault="0032135E" w:rsidP="0032135E">
      <w:pPr>
        <w:pStyle w:val="SectionTitle"/>
        <w:ind w:left="850" w:firstLine="0"/>
      </w:pPr>
    </w:p>
    <w:p w:rsidR="0032135E" w:rsidRDefault="0032135E" w:rsidP="0032135E">
      <w:pPr>
        <w:pageBreakBefore/>
        <w:ind w:left="850"/>
        <w:jc w:val="center"/>
      </w:pPr>
      <w:r>
        <w:rPr>
          <w:b/>
          <w:bCs/>
        </w:rPr>
        <w:lastRenderedPageBreak/>
        <w:t>Γ: Πληροφορίες σχετικά με τη στήριξη στις ικανότητες άλλων ΦΟΡΕΩΝ</w:t>
      </w:r>
      <w:r>
        <w:rPr>
          <w:rStyle w:val="1f"/>
          <w:b/>
          <w:bCs/>
        </w:rPr>
        <w:endnoteReference w:id="8"/>
      </w:r>
      <w:r>
        <w:t xml:space="preserve"> </w:t>
      </w:r>
    </w:p>
    <w:tbl>
      <w:tblPr>
        <w:tblW w:w="0" w:type="auto"/>
        <w:tblInd w:w="108" w:type="dxa"/>
        <w:tblLayout w:type="fixed"/>
        <w:tblLook w:val="0000"/>
      </w:tblPr>
      <w:tblGrid>
        <w:gridCol w:w="4479"/>
        <w:gridCol w:w="4510"/>
      </w:tblGrid>
      <w:tr w:rsidR="0032135E" w:rsidTr="0032135E">
        <w:trPr>
          <w:trHeight w:val="343"/>
        </w:trPr>
        <w:tc>
          <w:tcPr>
            <w:tcW w:w="4479" w:type="dxa"/>
            <w:tcBorders>
              <w:top w:val="single" w:sz="4" w:space="0" w:color="000000"/>
              <w:left w:val="single" w:sz="4" w:space="0" w:color="000000"/>
              <w:bottom w:val="single" w:sz="4" w:space="0" w:color="000000"/>
            </w:tcBorders>
            <w:shd w:val="clear" w:color="auto" w:fill="auto"/>
          </w:tcPr>
          <w:p w:rsidR="0032135E" w:rsidRDefault="0032135E" w:rsidP="0032135E">
            <w:pPr>
              <w:spacing w:after="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135E" w:rsidRDefault="0032135E" w:rsidP="0032135E">
            <w:pPr>
              <w:spacing w:after="0"/>
            </w:pPr>
            <w:r>
              <w:rPr>
                <w:b/>
                <w:i/>
              </w:rPr>
              <w:t>Απάντηση:</w:t>
            </w:r>
          </w:p>
        </w:tc>
      </w:tr>
      <w:tr w:rsidR="0032135E" w:rsidTr="0032135E">
        <w:tc>
          <w:tcPr>
            <w:tcW w:w="4479" w:type="dxa"/>
            <w:tcBorders>
              <w:top w:val="single" w:sz="4" w:space="0" w:color="000000"/>
              <w:left w:val="single" w:sz="4" w:space="0" w:color="000000"/>
              <w:bottom w:val="single" w:sz="4" w:space="0" w:color="000000"/>
            </w:tcBorders>
            <w:shd w:val="clear" w:color="auto" w:fill="auto"/>
          </w:tcPr>
          <w:p w:rsidR="0032135E" w:rsidRDefault="0032135E" w:rsidP="0032135E">
            <w:pPr>
              <w:spacing w:after="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135E" w:rsidRDefault="0032135E" w:rsidP="0032135E">
            <w:pPr>
              <w:spacing w:after="0"/>
            </w:pPr>
            <w:r>
              <w:t>[]Ναι []Όχι</w:t>
            </w:r>
          </w:p>
        </w:tc>
      </w:tr>
    </w:tbl>
    <w:p w:rsidR="0032135E" w:rsidRDefault="0032135E" w:rsidP="0032135E">
      <w:pPr>
        <w:pBdr>
          <w:top w:val="single" w:sz="4" w:space="1" w:color="000000"/>
          <w:left w:val="single" w:sz="4" w:space="4" w:color="000000"/>
          <w:bottom w:val="single" w:sz="4" w:space="1" w:color="000000"/>
          <w:right w:val="single" w:sz="4" w:space="4" w:color="000000"/>
        </w:pBdr>
        <w:shd w:val="clear" w:color="auto" w:fill="BFBFBF"/>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32135E" w:rsidRDefault="0032135E" w:rsidP="0032135E">
      <w:pPr>
        <w:pBdr>
          <w:top w:val="single" w:sz="4" w:space="1" w:color="000000"/>
          <w:left w:val="single" w:sz="4" w:space="4" w:color="000000"/>
          <w:bottom w:val="single" w:sz="4" w:space="1" w:color="000000"/>
          <w:right w:val="single" w:sz="4" w:space="4" w:color="000000"/>
        </w:pBdr>
        <w:shd w:val="clear" w:color="auto" w:fill="BFBFBF"/>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2135E" w:rsidRDefault="0032135E" w:rsidP="0032135E">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2135E" w:rsidRDefault="0032135E" w:rsidP="0032135E">
      <w:pPr>
        <w:jc w:val="center"/>
      </w:pPr>
    </w:p>
    <w:p w:rsidR="0032135E" w:rsidRDefault="0032135E" w:rsidP="0032135E">
      <w:pPr>
        <w:pageBreakBefore/>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32135E" w:rsidRDefault="0032135E" w:rsidP="0032135E">
      <w:pPr>
        <w:pBdr>
          <w:top w:val="single" w:sz="1" w:space="1" w:color="000000"/>
          <w:left w:val="single" w:sz="1" w:space="1" w:color="000000"/>
          <w:bottom w:val="single" w:sz="1" w:space="1" w:color="000000"/>
          <w:right w:val="single" w:sz="1" w:space="1" w:color="000000"/>
        </w:pBdr>
        <w:shd w:val="clear" w:color="auto" w:fill="CCCCCC"/>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32135E" w:rsidTr="0032135E">
        <w:tc>
          <w:tcPr>
            <w:tcW w:w="4479" w:type="dxa"/>
            <w:tcBorders>
              <w:top w:val="single" w:sz="4" w:space="0" w:color="000000"/>
              <w:left w:val="single" w:sz="4" w:space="0" w:color="000000"/>
              <w:bottom w:val="single" w:sz="4" w:space="0" w:color="000000"/>
            </w:tcBorders>
            <w:shd w:val="clear" w:color="auto" w:fill="auto"/>
          </w:tcPr>
          <w:p w:rsidR="0032135E" w:rsidRDefault="0032135E" w:rsidP="0032135E">
            <w:pPr>
              <w:spacing w:after="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135E" w:rsidRDefault="0032135E" w:rsidP="0032135E">
            <w:pPr>
              <w:spacing w:after="0"/>
            </w:pPr>
            <w:r>
              <w:rPr>
                <w:b/>
                <w:i/>
              </w:rPr>
              <w:t>Απάντηση:</w:t>
            </w:r>
          </w:p>
        </w:tc>
      </w:tr>
      <w:tr w:rsidR="0032135E" w:rsidTr="0032135E">
        <w:tc>
          <w:tcPr>
            <w:tcW w:w="4479" w:type="dxa"/>
            <w:tcBorders>
              <w:top w:val="single" w:sz="4" w:space="0" w:color="000000"/>
              <w:left w:val="single" w:sz="4" w:space="0" w:color="000000"/>
              <w:bottom w:val="single" w:sz="4" w:space="0" w:color="000000"/>
            </w:tcBorders>
            <w:shd w:val="clear" w:color="auto" w:fill="auto"/>
          </w:tcPr>
          <w:p w:rsidR="0032135E" w:rsidRDefault="0032135E" w:rsidP="0032135E">
            <w:pPr>
              <w:spacing w:after="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135E" w:rsidRDefault="0032135E" w:rsidP="0032135E">
            <w:pPr>
              <w:spacing w:after="0"/>
            </w:pPr>
            <w:r>
              <w:t>[]Ναι []Όχι</w:t>
            </w:r>
          </w:p>
          <w:p w:rsidR="0032135E" w:rsidRDefault="0032135E" w:rsidP="0032135E">
            <w:pPr>
              <w:spacing w:after="0"/>
            </w:pPr>
          </w:p>
          <w:p w:rsidR="0032135E" w:rsidRDefault="0032135E" w:rsidP="0032135E">
            <w:pPr>
              <w:spacing w:after="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32135E" w:rsidRDefault="0032135E" w:rsidP="0032135E">
            <w:pPr>
              <w:spacing w:after="0"/>
            </w:pPr>
            <w:r>
              <w:t>[…]</w:t>
            </w:r>
          </w:p>
        </w:tc>
      </w:tr>
    </w:tbl>
    <w:p w:rsidR="0032135E" w:rsidRDefault="0032135E" w:rsidP="0032135E">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2135E" w:rsidRDefault="0032135E" w:rsidP="0032135E">
      <w:pPr>
        <w:pageBreakBefore/>
        <w:jc w:val="center"/>
      </w:pPr>
      <w:r>
        <w:rPr>
          <w:b/>
          <w:bCs/>
          <w:u w:val="single"/>
        </w:rPr>
        <w:lastRenderedPageBreak/>
        <w:t>Μέρος III: Λόγοι αποκλεισμού</w:t>
      </w:r>
    </w:p>
    <w:p w:rsidR="0032135E" w:rsidRDefault="0032135E" w:rsidP="0032135E">
      <w:pPr>
        <w:jc w:val="center"/>
      </w:pPr>
      <w:r>
        <w:rPr>
          <w:b/>
          <w:bCs/>
          <w:color w:val="000000"/>
        </w:rPr>
        <w:t>Α: Λόγοι αποκλεισμού που σχετίζονται με ποινικές καταδίκες</w:t>
      </w:r>
      <w:r>
        <w:rPr>
          <w:rStyle w:val="1f"/>
          <w:color w:val="000000"/>
        </w:rPr>
        <w:endnoteReference w:id="9"/>
      </w:r>
    </w:p>
    <w:p w:rsidR="0032135E" w:rsidRDefault="0032135E" w:rsidP="0032135E">
      <w:pPr>
        <w:pBdr>
          <w:top w:val="single" w:sz="1" w:space="1" w:color="000000"/>
          <w:left w:val="single" w:sz="1" w:space="1" w:color="000000"/>
          <w:bottom w:val="single" w:sz="1" w:space="1" w:color="000000"/>
          <w:right w:val="single" w:sz="1" w:space="1" w:color="000000"/>
        </w:pBdr>
        <w:shd w:val="clear" w:color="auto" w:fill="CCCCCC"/>
      </w:pPr>
      <w:r>
        <w:t>Στο άρθρο 73 παρ. 1 ορίζονται οι ακόλουθοι λόγοι αποκλεισμού:</w:t>
      </w:r>
    </w:p>
    <w:p w:rsidR="0032135E" w:rsidRDefault="0032135E" w:rsidP="003F32B6">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clear" w:pos="-360"/>
          <w:tab w:val="left" w:pos="284"/>
          <w:tab w:val="num" w:pos="720"/>
        </w:tabs>
        <w:suppressAutoHyphens/>
        <w:ind w:left="0" w:firstLine="0"/>
      </w:pPr>
      <w:r>
        <w:rPr>
          <w:color w:val="000000"/>
        </w:rPr>
        <w:t xml:space="preserve">συμμετοχή σε </w:t>
      </w:r>
      <w:r>
        <w:rPr>
          <w:b/>
          <w:color w:val="000000"/>
        </w:rPr>
        <w:t>εγκληματική οργάνωση</w:t>
      </w:r>
      <w:r>
        <w:rPr>
          <w:rStyle w:val="ad"/>
          <w:vertAlign w:val="superscript"/>
        </w:rPr>
        <w:endnoteReference w:id="10"/>
      </w:r>
      <w:r>
        <w:rPr>
          <w:color w:val="000000"/>
        </w:rPr>
        <w:t>·</w:t>
      </w:r>
    </w:p>
    <w:p w:rsidR="0032135E" w:rsidRDefault="0032135E" w:rsidP="003F32B6">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clear" w:pos="-360"/>
          <w:tab w:val="left" w:pos="284"/>
          <w:tab w:val="num" w:pos="720"/>
        </w:tabs>
        <w:suppressAutoHyphens/>
        <w:ind w:left="0" w:firstLine="0"/>
      </w:pPr>
      <w:r>
        <w:rPr>
          <w:b/>
          <w:color w:val="000000"/>
        </w:rPr>
        <w:t>δωροδοκία</w:t>
      </w:r>
      <w:r>
        <w:rPr>
          <w:rStyle w:val="1f"/>
          <w:color w:val="000000"/>
        </w:rPr>
        <w:endnoteReference w:id="11"/>
      </w:r>
      <w:r>
        <w:rPr>
          <w:color w:val="000000"/>
          <w:vertAlign w:val="superscript"/>
        </w:rPr>
        <w:t>,</w:t>
      </w:r>
      <w:r>
        <w:rPr>
          <w:rStyle w:val="ad"/>
          <w:vertAlign w:val="superscript"/>
        </w:rPr>
        <w:endnoteReference w:id="12"/>
      </w:r>
      <w:r>
        <w:rPr>
          <w:color w:val="000000"/>
        </w:rPr>
        <w:t>·</w:t>
      </w:r>
    </w:p>
    <w:p w:rsidR="0032135E" w:rsidRDefault="0032135E" w:rsidP="003F32B6">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clear" w:pos="-360"/>
          <w:tab w:val="left" w:pos="284"/>
          <w:tab w:val="num" w:pos="720"/>
        </w:tabs>
        <w:suppressAutoHyphens/>
        <w:ind w:left="0" w:firstLine="0"/>
      </w:pPr>
      <w:r>
        <w:rPr>
          <w:b/>
          <w:color w:val="000000"/>
        </w:rPr>
        <w:t>απάτη</w:t>
      </w:r>
      <w:r>
        <w:rPr>
          <w:rStyle w:val="ad"/>
          <w:vertAlign w:val="superscript"/>
        </w:rPr>
        <w:endnoteReference w:id="13"/>
      </w:r>
      <w:r>
        <w:rPr>
          <w:color w:val="000000"/>
        </w:rPr>
        <w:t>·</w:t>
      </w:r>
    </w:p>
    <w:p w:rsidR="0032135E" w:rsidRDefault="0032135E" w:rsidP="003F32B6">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clear" w:pos="-360"/>
          <w:tab w:val="left" w:pos="284"/>
          <w:tab w:val="num" w:pos="720"/>
        </w:tabs>
        <w:suppressAutoHyphens/>
        <w:ind w:left="0" w:firstLine="0"/>
      </w:pPr>
      <w:r>
        <w:rPr>
          <w:b/>
          <w:color w:val="000000"/>
        </w:rPr>
        <w:t>τρομοκρατικά εγκλήματα ή εγκλήματα συνδεόμενα με τρομοκρατικές δραστηριότητες</w:t>
      </w:r>
      <w:r>
        <w:rPr>
          <w:rStyle w:val="ad"/>
          <w:vertAlign w:val="superscript"/>
        </w:rPr>
        <w:endnoteReference w:id="14"/>
      </w:r>
      <w:r>
        <w:rPr>
          <w:rStyle w:val="ad"/>
        </w:rPr>
        <w:t>·</w:t>
      </w:r>
    </w:p>
    <w:p w:rsidR="0032135E" w:rsidRDefault="0032135E" w:rsidP="003F32B6">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clear" w:pos="-360"/>
          <w:tab w:val="left" w:pos="284"/>
          <w:tab w:val="num" w:pos="720"/>
        </w:tabs>
        <w:suppressAutoHyphens/>
        <w:ind w:left="0" w:firstLine="0"/>
      </w:pPr>
      <w:r>
        <w:rPr>
          <w:b/>
          <w:color w:val="000000"/>
        </w:rPr>
        <w:t>νομιμοποίηση εσόδων από παράνομες δραστηριότητες ή χρηματοδότηση της τρομοκρατίας</w:t>
      </w:r>
      <w:r>
        <w:rPr>
          <w:rStyle w:val="ad"/>
          <w:vertAlign w:val="superscript"/>
        </w:rPr>
        <w:endnoteReference w:id="15"/>
      </w:r>
      <w:r>
        <w:rPr>
          <w:color w:val="000000"/>
        </w:rPr>
        <w:t>·</w:t>
      </w:r>
    </w:p>
    <w:p w:rsidR="0032135E" w:rsidRDefault="0032135E" w:rsidP="003F32B6">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clear" w:pos="-360"/>
          <w:tab w:val="left" w:pos="284"/>
          <w:tab w:val="num" w:pos="720"/>
        </w:tabs>
        <w:suppressAutoHyphens/>
        <w:ind w:left="0" w:firstLine="0"/>
      </w:pPr>
      <w:r>
        <w:rPr>
          <w:rStyle w:val="ad"/>
        </w:rPr>
        <w:t>παιδική εργασία και άλλες μορφές εμπορίας ανθρώπων</w:t>
      </w:r>
      <w:r>
        <w:rPr>
          <w:rStyle w:val="ad"/>
          <w:vertAlign w:val="superscript"/>
        </w:rPr>
        <w:endnoteReference w:id="16"/>
      </w:r>
      <w:r>
        <w:rPr>
          <w:rStyle w:val="ad"/>
        </w:rPr>
        <w:t>.</w:t>
      </w:r>
    </w:p>
    <w:tbl>
      <w:tblPr>
        <w:tblW w:w="0" w:type="auto"/>
        <w:tblInd w:w="108" w:type="dxa"/>
        <w:tblLayout w:type="fixed"/>
        <w:tblLook w:val="0000"/>
      </w:tblPr>
      <w:tblGrid>
        <w:gridCol w:w="4479"/>
        <w:gridCol w:w="4510"/>
      </w:tblGrid>
      <w:tr w:rsidR="0032135E" w:rsidTr="0032135E">
        <w:trPr>
          <w:trHeight w:val="855"/>
        </w:trPr>
        <w:tc>
          <w:tcPr>
            <w:tcW w:w="4479" w:type="dxa"/>
            <w:tcBorders>
              <w:top w:val="single" w:sz="4" w:space="0" w:color="000000"/>
              <w:left w:val="single" w:sz="4" w:space="0" w:color="000000"/>
              <w:bottom w:val="single" w:sz="4" w:space="0" w:color="000000"/>
            </w:tcBorders>
            <w:shd w:val="clear" w:color="auto" w:fill="auto"/>
          </w:tcPr>
          <w:p w:rsidR="0032135E" w:rsidRDefault="0032135E" w:rsidP="0032135E">
            <w:pPr>
              <w:spacing w:after="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135E" w:rsidRDefault="0032135E" w:rsidP="0032135E">
            <w:pPr>
              <w:snapToGrid w:val="0"/>
              <w:spacing w:after="0"/>
            </w:pPr>
            <w:r>
              <w:rPr>
                <w:b/>
                <w:bCs/>
                <w:i/>
                <w:iCs/>
              </w:rPr>
              <w:t>Απάντηση:</w:t>
            </w:r>
          </w:p>
        </w:tc>
      </w:tr>
      <w:tr w:rsidR="0032135E" w:rsidTr="0032135E">
        <w:tc>
          <w:tcPr>
            <w:tcW w:w="4479" w:type="dxa"/>
            <w:tcBorders>
              <w:left w:val="single" w:sz="4" w:space="0" w:color="000000"/>
              <w:bottom w:val="single" w:sz="4" w:space="0" w:color="000000"/>
            </w:tcBorders>
            <w:shd w:val="clear" w:color="auto" w:fill="auto"/>
          </w:tcPr>
          <w:p w:rsidR="0032135E" w:rsidRDefault="0032135E" w:rsidP="0032135E">
            <w:pPr>
              <w:spacing w:after="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f"/>
              </w:rPr>
              <w:end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32135E" w:rsidRDefault="0032135E" w:rsidP="0032135E">
            <w:pPr>
              <w:spacing w:after="0"/>
            </w:pPr>
            <w:r>
              <w:t>[] Ναι [] Όχι</w:t>
            </w:r>
          </w:p>
          <w:p w:rsidR="0032135E" w:rsidRDefault="0032135E" w:rsidP="0032135E">
            <w:pPr>
              <w:spacing w:after="0"/>
              <w:rPr>
                <w:i/>
              </w:rPr>
            </w:pPr>
          </w:p>
          <w:p w:rsidR="0032135E" w:rsidRDefault="0032135E" w:rsidP="0032135E">
            <w:pPr>
              <w:spacing w:after="0"/>
              <w:rPr>
                <w:i/>
              </w:rPr>
            </w:pPr>
          </w:p>
          <w:p w:rsidR="0032135E" w:rsidRDefault="0032135E" w:rsidP="0032135E">
            <w:pPr>
              <w:spacing w:after="0"/>
              <w:rPr>
                <w:i/>
              </w:rPr>
            </w:pPr>
          </w:p>
          <w:p w:rsidR="0032135E" w:rsidRDefault="0032135E" w:rsidP="0032135E">
            <w:pPr>
              <w:spacing w:after="0"/>
              <w:rPr>
                <w:i/>
              </w:rPr>
            </w:pPr>
          </w:p>
          <w:p w:rsidR="0032135E" w:rsidRDefault="0032135E" w:rsidP="0032135E">
            <w:pPr>
              <w:spacing w:after="0"/>
              <w:rPr>
                <w:i/>
              </w:rPr>
            </w:pPr>
          </w:p>
          <w:p w:rsidR="0032135E" w:rsidRDefault="0032135E" w:rsidP="0032135E">
            <w:pPr>
              <w:spacing w:after="0"/>
              <w:rPr>
                <w:i/>
              </w:rPr>
            </w:pPr>
          </w:p>
          <w:p w:rsidR="0032135E" w:rsidRDefault="0032135E" w:rsidP="0032135E">
            <w:pPr>
              <w:spacing w:after="0"/>
              <w:rPr>
                <w:i/>
              </w:rPr>
            </w:pPr>
          </w:p>
          <w:p w:rsidR="0032135E" w:rsidRDefault="0032135E" w:rsidP="0032135E">
            <w:pPr>
              <w:spacing w:after="0"/>
              <w:rPr>
                <w:i/>
              </w:rPr>
            </w:pPr>
          </w:p>
          <w:p w:rsidR="0032135E" w:rsidRDefault="0032135E" w:rsidP="0032135E">
            <w:pPr>
              <w:spacing w:after="0"/>
              <w:rPr>
                <w:i/>
              </w:rPr>
            </w:pPr>
          </w:p>
          <w:p w:rsidR="0032135E" w:rsidRDefault="0032135E" w:rsidP="0032135E">
            <w:pPr>
              <w:spacing w:after="0"/>
              <w:rPr>
                <w:i/>
              </w:rPr>
            </w:pPr>
          </w:p>
          <w:p w:rsidR="0032135E" w:rsidRDefault="0032135E" w:rsidP="0032135E">
            <w:pPr>
              <w:spacing w:after="0"/>
              <w:rPr>
                <w:i/>
              </w:rPr>
            </w:pPr>
          </w:p>
          <w:p w:rsidR="0032135E" w:rsidRDefault="0032135E" w:rsidP="0032135E">
            <w:pPr>
              <w:spacing w:after="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2135E" w:rsidRDefault="0032135E" w:rsidP="0032135E">
            <w:pPr>
              <w:spacing w:after="0"/>
              <w:rPr>
                <w:b/>
              </w:rPr>
            </w:pPr>
            <w:r>
              <w:rPr>
                <w:i/>
              </w:rPr>
              <w:t>[……][……][……][……]</w:t>
            </w:r>
            <w:r>
              <w:rPr>
                <w:rStyle w:val="ad"/>
                <w:vertAlign w:val="superscript"/>
              </w:rPr>
              <w:endnoteReference w:id="18"/>
            </w:r>
          </w:p>
        </w:tc>
      </w:tr>
      <w:tr w:rsidR="0032135E" w:rsidTr="0032135E">
        <w:tc>
          <w:tcPr>
            <w:tcW w:w="4479" w:type="dxa"/>
            <w:tcBorders>
              <w:top w:val="single" w:sz="4" w:space="0" w:color="000000"/>
              <w:left w:val="single" w:sz="4" w:space="0" w:color="000000"/>
              <w:bottom w:val="single" w:sz="4" w:space="0" w:color="000000"/>
            </w:tcBorders>
            <w:shd w:val="clear" w:color="auto" w:fill="auto"/>
          </w:tcPr>
          <w:p w:rsidR="0032135E" w:rsidRDefault="0032135E" w:rsidP="0032135E">
            <w:pPr>
              <w:spacing w:after="0"/>
            </w:pPr>
            <w:r>
              <w:rPr>
                <w:b/>
              </w:rPr>
              <w:t>Εάν ναι</w:t>
            </w:r>
            <w:r>
              <w:t>, αναφέρετε</w:t>
            </w:r>
            <w:r>
              <w:rPr>
                <w:rStyle w:val="ad"/>
                <w:vertAlign w:val="superscript"/>
              </w:rPr>
              <w:endnoteReference w:id="19"/>
            </w:r>
            <w:r>
              <w:t>:</w:t>
            </w:r>
          </w:p>
          <w:p w:rsidR="0032135E" w:rsidRDefault="0032135E" w:rsidP="0032135E">
            <w:pPr>
              <w:spacing w:after="0"/>
            </w:pPr>
            <w:r>
              <w:t>α) Ημερομηνία της καταδικαστικής απόφασης προσδιορίζοντας ποιο από τα σημεία 1 έως 6 αφορά και τον λόγο ή τους λόγους της καταδίκης,</w:t>
            </w:r>
          </w:p>
          <w:p w:rsidR="0032135E" w:rsidRDefault="0032135E" w:rsidP="0032135E">
            <w:pPr>
              <w:spacing w:after="0"/>
            </w:pPr>
            <w:r>
              <w:t>β) Προσδιορίστε ποιος έχει καταδικαστεί [ ]·</w:t>
            </w:r>
          </w:p>
          <w:p w:rsidR="0032135E" w:rsidRDefault="0032135E" w:rsidP="0032135E">
            <w:pPr>
              <w:spacing w:after="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135E" w:rsidRDefault="0032135E" w:rsidP="0032135E">
            <w:pPr>
              <w:snapToGrid w:val="0"/>
              <w:spacing w:after="0"/>
            </w:pPr>
          </w:p>
          <w:p w:rsidR="0032135E" w:rsidRDefault="0032135E" w:rsidP="0032135E">
            <w:pPr>
              <w:spacing w:after="0"/>
            </w:pPr>
            <w:r>
              <w:t xml:space="preserve">α) Ημερομηνία:[   ], </w:t>
            </w:r>
          </w:p>
          <w:p w:rsidR="0032135E" w:rsidRDefault="0032135E" w:rsidP="0032135E">
            <w:pPr>
              <w:spacing w:after="0"/>
            </w:pPr>
            <w:r>
              <w:t xml:space="preserve">σημείο-(-α): [   ], </w:t>
            </w:r>
          </w:p>
          <w:p w:rsidR="0032135E" w:rsidRDefault="0032135E" w:rsidP="0032135E">
            <w:pPr>
              <w:spacing w:after="0"/>
            </w:pPr>
            <w:r>
              <w:t>λόγος(-οι):[   ]</w:t>
            </w:r>
          </w:p>
          <w:p w:rsidR="0032135E" w:rsidRDefault="0032135E" w:rsidP="0032135E">
            <w:pPr>
              <w:spacing w:after="0"/>
            </w:pPr>
          </w:p>
          <w:p w:rsidR="0032135E" w:rsidRDefault="0032135E" w:rsidP="0032135E">
            <w:pPr>
              <w:spacing w:after="0"/>
            </w:pPr>
            <w:r>
              <w:t>β) [……]</w:t>
            </w:r>
          </w:p>
          <w:p w:rsidR="0032135E" w:rsidRDefault="0032135E" w:rsidP="0032135E">
            <w:pPr>
              <w:spacing w:after="0"/>
            </w:pPr>
            <w:r>
              <w:t>γ) Διάρκεια της περιόδου αποκλεισμού [……] και σχετικό(-ά) σημείο(-α) [   ]</w:t>
            </w:r>
          </w:p>
          <w:p w:rsidR="0032135E" w:rsidRDefault="0032135E" w:rsidP="0032135E">
            <w:pPr>
              <w:spacing w:after="0"/>
            </w:pPr>
            <w:r>
              <w:rPr>
                <w:i/>
              </w:rPr>
              <w:t xml:space="preserve">Εάν η σχετική τεκμηρίωση διατίθεται ηλεκτρονικά, αναφέρετε: (διαδικτυακή διεύθυνση, αρχή ή φορέας έκδοσης, επακριβή </w:t>
            </w:r>
            <w:r>
              <w:rPr>
                <w:i/>
              </w:rPr>
              <w:lastRenderedPageBreak/>
              <w:t>στοιχεία αναφοράς των εγγράφων):</w:t>
            </w:r>
          </w:p>
          <w:p w:rsidR="0032135E" w:rsidRDefault="0032135E" w:rsidP="0032135E">
            <w:pPr>
              <w:spacing w:after="0"/>
            </w:pPr>
            <w:r>
              <w:rPr>
                <w:i/>
              </w:rPr>
              <w:t>[……][……][……][……]</w:t>
            </w:r>
            <w:r>
              <w:rPr>
                <w:rStyle w:val="ad"/>
                <w:vertAlign w:val="superscript"/>
              </w:rPr>
              <w:endnoteReference w:id="20"/>
            </w:r>
          </w:p>
        </w:tc>
      </w:tr>
      <w:tr w:rsidR="0032135E" w:rsidTr="0032135E">
        <w:tc>
          <w:tcPr>
            <w:tcW w:w="4479" w:type="dxa"/>
            <w:tcBorders>
              <w:top w:val="single" w:sz="4" w:space="0" w:color="000000"/>
              <w:left w:val="single" w:sz="4" w:space="0" w:color="000000"/>
              <w:bottom w:val="single" w:sz="4" w:space="0" w:color="000000"/>
            </w:tcBorders>
            <w:shd w:val="clear" w:color="auto" w:fill="auto"/>
          </w:tcPr>
          <w:p w:rsidR="0032135E" w:rsidRDefault="0032135E" w:rsidP="0032135E">
            <w:pPr>
              <w:spacing w:after="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rPr>
              <w:t>αυτοκάθαρση»)</w:t>
            </w:r>
            <w:r>
              <w:rPr>
                <w:rStyle w:val="NormalBoldChar"/>
                <w:rFonts w:eastAsia="Calibri" w:cs="Calibri"/>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135E" w:rsidRDefault="0032135E" w:rsidP="0032135E">
            <w:pPr>
              <w:spacing w:after="0"/>
            </w:pPr>
            <w:r>
              <w:t xml:space="preserve">[] Ναι [] Όχι </w:t>
            </w:r>
          </w:p>
        </w:tc>
      </w:tr>
      <w:tr w:rsidR="0032135E" w:rsidTr="0032135E">
        <w:tc>
          <w:tcPr>
            <w:tcW w:w="4479" w:type="dxa"/>
            <w:tcBorders>
              <w:top w:val="single" w:sz="4" w:space="0" w:color="000000"/>
              <w:left w:val="single" w:sz="4" w:space="0" w:color="000000"/>
              <w:bottom w:val="single" w:sz="4" w:space="0" w:color="000000"/>
            </w:tcBorders>
            <w:shd w:val="clear" w:color="auto" w:fill="auto"/>
          </w:tcPr>
          <w:p w:rsidR="0032135E" w:rsidRDefault="0032135E" w:rsidP="0032135E">
            <w:pPr>
              <w:spacing w:after="0"/>
            </w:pPr>
            <w:r>
              <w:rPr>
                <w:b/>
              </w:rPr>
              <w:t>Εάν ναι,</w:t>
            </w:r>
            <w:r>
              <w:t xml:space="preserve"> περιγράψτε τα μέτρα που λήφθηκαν</w:t>
            </w:r>
            <w:r>
              <w:rPr>
                <w:rStyle w:val="ad"/>
                <w:vertAlign w:val="superscript"/>
              </w:rPr>
              <w:endnoteReference w:id="22"/>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135E" w:rsidRDefault="0032135E" w:rsidP="0032135E">
            <w:pPr>
              <w:spacing w:after="0"/>
            </w:pPr>
            <w:r>
              <w:t>[……]</w:t>
            </w:r>
          </w:p>
        </w:tc>
      </w:tr>
    </w:tbl>
    <w:p w:rsidR="0032135E" w:rsidRDefault="0032135E" w:rsidP="0032135E">
      <w:pPr>
        <w:pStyle w:val="SectionTitle"/>
      </w:pPr>
    </w:p>
    <w:p w:rsidR="0032135E" w:rsidRDefault="0032135E" w:rsidP="0032135E">
      <w:pPr>
        <w:pageBreakBefore/>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32135E" w:rsidTr="0032135E">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32135E" w:rsidRDefault="0032135E" w:rsidP="0032135E">
            <w:pPr>
              <w:spacing w:after="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32135E" w:rsidRDefault="0032135E" w:rsidP="0032135E">
            <w:pPr>
              <w:spacing w:after="0"/>
            </w:pPr>
            <w:r>
              <w:rPr>
                <w:b/>
                <w:i/>
              </w:rPr>
              <w:t>Απάντηση:</w:t>
            </w:r>
          </w:p>
        </w:tc>
      </w:tr>
      <w:tr w:rsidR="0032135E" w:rsidTr="0032135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2135E" w:rsidRDefault="0032135E" w:rsidP="0032135E">
            <w:pPr>
              <w:spacing w:after="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f"/>
              </w:rPr>
              <w:endnoteReference w:id="23"/>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32135E" w:rsidRDefault="0032135E" w:rsidP="0032135E">
            <w:pPr>
              <w:spacing w:after="0"/>
            </w:pPr>
            <w:r>
              <w:t xml:space="preserve">[] Ναι [] Όχι </w:t>
            </w:r>
          </w:p>
        </w:tc>
      </w:tr>
      <w:tr w:rsidR="0032135E" w:rsidTr="0032135E">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32135E" w:rsidRDefault="0032135E" w:rsidP="0032135E">
            <w:pPr>
              <w:snapToGrid w:val="0"/>
              <w:spacing w:after="0"/>
            </w:pPr>
          </w:p>
          <w:p w:rsidR="0032135E" w:rsidRDefault="0032135E" w:rsidP="0032135E">
            <w:pPr>
              <w:snapToGrid w:val="0"/>
              <w:spacing w:after="0"/>
            </w:pPr>
          </w:p>
          <w:p w:rsidR="0032135E" w:rsidRDefault="0032135E" w:rsidP="0032135E">
            <w:pPr>
              <w:snapToGrid w:val="0"/>
              <w:spacing w:after="0"/>
            </w:pPr>
          </w:p>
          <w:p w:rsidR="0032135E" w:rsidRDefault="0032135E" w:rsidP="0032135E">
            <w:pPr>
              <w:snapToGrid w:val="0"/>
              <w:spacing w:after="0"/>
            </w:pPr>
            <w:r>
              <w:t xml:space="preserve">Εάν όχι αναφέρετε: </w:t>
            </w:r>
          </w:p>
          <w:p w:rsidR="0032135E" w:rsidRDefault="0032135E" w:rsidP="0032135E">
            <w:pPr>
              <w:snapToGrid w:val="0"/>
              <w:spacing w:after="0"/>
            </w:pPr>
            <w:r>
              <w:t>α) Χώρα ή κράτος μέλος για το οποίο πρόκειται:</w:t>
            </w:r>
          </w:p>
          <w:p w:rsidR="0032135E" w:rsidRDefault="0032135E" w:rsidP="0032135E">
            <w:pPr>
              <w:snapToGrid w:val="0"/>
              <w:spacing w:after="0"/>
            </w:pPr>
            <w:r>
              <w:t>β) Ποιο είναι το σχετικό ποσό;</w:t>
            </w:r>
          </w:p>
          <w:p w:rsidR="0032135E" w:rsidRDefault="0032135E" w:rsidP="0032135E">
            <w:pPr>
              <w:snapToGrid w:val="0"/>
              <w:spacing w:after="0"/>
            </w:pPr>
            <w:r>
              <w:t>γ)Πως διαπιστώθηκε η αθέτηση των υποχρεώσεων;</w:t>
            </w:r>
          </w:p>
          <w:p w:rsidR="0032135E" w:rsidRDefault="0032135E" w:rsidP="0032135E">
            <w:pPr>
              <w:snapToGrid w:val="0"/>
              <w:spacing w:after="0"/>
            </w:pPr>
            <w:r>
              <w:t>1) Μέσω δικαστικής ή διοικητικής απόφασης;</w:t>
            </w:r>
          </w:p>
          <w:p w:rsidR="0032135E" w:rsidRDefault="0032135E" w:rsidP="0032135E">
            <w:pPr>
              <w:snapToGrid w:val="0"/>
              <w:spacing w:after="0"/>
            </w:pPr>
            <w:r>
              <w:rPr>
                <w:b/>
              </w:rPr>
              <w:t xml:space="preserve">- </w:t>
            </w:r>
            <w:r>
              <w:t>Η εν λόγω απόφαση είναι τελεσίδικη και δεσμευτική;</w:t>
            </w:r>
          </w:p>
          <w:p w:rsidR="0032135E" w:rsidRDefault="0032135E" w:rsidP="0032135E">
            <w:pPr>
              <w:snapToGrid w:val="0"/>
              <w:spacing w:after="0"/>
            </w:pPr>
            <w:r>
              <w:t>- Αναφέρατε την ημερομηνία καταδίκης ή έκδοσης απόφασης</w:t>
            </w:r>
          </w:p>
          <w:p w:rsidR="0032135E" w:rsidRDefault="0032135E" w:rsidP="0032135E">
            <w:pPr>
              <w:snapToGrid w:val="0"/>
              <w:spacing w:after="0"/>
            </w:pPr>
            <w:r>
              <w:t>- Σε περίπτωση καταδικαστικής απόφασης, εφόσον ορίζεται απευθείας σε αυτήν, τη διάρκεια της περιόδου αποκλεισμού:</w:t>
            </w:r>
          </w:p>
          <w:p w:rsidR="0032135E" w:rsidRDefault="0032135E" w:rsidP="0032135E">
            <w:pPr>
              <w:snapToGrid w:val="0"/>
              <w:spacing w:after="0"/>
            </w:pPr>
            <w:r>
              <w:t>2) Με άλλα μέσα; Διευκρινήστε:</w:t>
            </w:r>
          </w:p>
          <w:p w:rsidR="0032135E" w:rsidRDefault="0032135E" w:rsidP="0032135E">
            <w:pPr>
              <w:snapToGrid w:val="0"/>
              <w:spacing w:after="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f"/>
              </w:rPr>
              <w:endnoteReference w:id="24"/>
            </w:r>
          </w:p>
        </w:tc>
        <w:tc>
          <w:tcPr>
            <w:tcW w:w="2247" w:type="dxa"/>
            <w:tcBorders>
              <w:top w:val="single" w:sz="4" w:space="0" w:color="000000"/>
              <w:left w:val="single" w:sz="4" w:space="0" w:color="000000"/>
              <w:bottom w:val="single" w:sz="4" w:space="0" w:color="000000"/>
            </w:tcBorders>
            <w:shd w:val="clear" w:color="auto" w:fill="auto"/>
          </w:tcPr>
          <w:p w:rsidR="0032135E" w:rsidRDefault="0032135E" w:rsidP="0032135E">
            <w:pPr>
              <w:spacing w:after="0"/>
            </w:pPr>
            <w:r>
              <w:rPr>
                <w:b/>
                <w:bCs/>
              </w:rPr>
              <w:t>ΦΟΡΟΙ</w:t>
            </w:r>
          </w:p>
          <w:p w:rsidR="0032135E" w:rsidRDefault="0032135E" w:rsidP="0032135E">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32135E" w:rsidRDefault="0032135E" w:rsidP="0032135E">
            <w:pPr>
              <w:spacing w:after="0"/>
            </w:pPr>
            <w:r>
              <w:rPr>
                <w:b/>
                <w:bCs/>
              </w:rPr>
              <w:t>ΕΙΣΦΟΡΕΣ ΚΟΙΝΩΝΙΚΗΣ ΑΣΦΑΛΙΣΗΣ</w:t>
            </w:r>
          </w:p>
        </w:tc>
      </w:tr>
      <w:tr w:rsidR="0032135E" w:rsidTr="0032135E">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32135E" w:rsidRDefault="0032135E" w:rsidP="0032135E">
            <w:pPr>
              <w:snapToGrid w:val="0"/>
              <w:spacing w:after="0"/>
            </w:pPr>
          </w:p>
        </w:tc>
        <w:tc>
          <w:tcPr>
            <w:tcW w:w="2247" w:type="dxa"/>
            <w:tcBorders>
              <w:left w:val="single" w:sz="4" w:space="0" w:color="000000"/>
              <w:bottom w:val="single" w:sz="4" w:space="0" w:color="000000"/>
            </w:tcBorders>
            <w:shd w:val="clear" w:color="auto" w:fill="auto"/>
          </w:tcPr>
          <w:p w:rsidR="0032135E" w:rsidRDefault="0032135E" w:rsidP="0032135E">
            <w:pPr>
              <w:snapToGrid w:val="0"/>
              <w:spacing w:after="0"/>
            </w:pPr>
          </w:p>
          <w:p w:rsidR="0032135E" w:rsidRDefault="0032135E" w:rsidP="0032135E">
            <w:pPr>
              <w:spacing w:after="0"/>
            </w:pPr>
            <w:r>
              <w:t>α)[……]·</w:t>
            </w:r>
          </w:p>
          <w:p w:rsidR="0032135E" w:rsidRDefault="0032135E" w:rsidP="0032135E">
            <w:pPr>
              <w:spacing w:after="0"/>
            </w:pPr>
          </w:p>
          <w:p w:rsidR="0032135E" w:rsidRDefault="0032135E" w:rsidP="0032135E">
            <w:pPr>
              <w:spacing w:after="0"/>
            </w:pPr>
            <w:r>
              <w:t>β)[……]</w:t>
            </w:r>
          </w:p>
          <w:p w:rsidR="0032135E" w:rsidRDefault="0032135E" w:rsidP="0032135E">
            <w:pPr>
              <w:spacing w:after="0"/>
            </w:pPr>
          </w:p>
          <w:p w:rsidR="0032135E" w:rsidRDefault="0032135E" w:rsidP="0032135E">
            <w:pPr>
              <w:spacing w:after="0"/>
            </w:pPr>
          </w:p>
          <w:p w:rsidR="0032135E" w:rsidRDefault="0032135E" w:rsidP="0032135E">
            <w:pPr>
              <w:spacing w:after="0"/>
            </w:pPr>
            <w:r>
              <w:t xml:space="preserve">γ.1) [] Ναι [] Όχι </w:t>
            </w:r>
          </w:p>
          <w:p w:rsidR="0032135E" w:rsidRDefault="0032135E" w:rsidP="0032135E">
            <w:pPr>
              <w:spacing w:after="0"/>
            </w:pPr>
            <w:r>
              <w:t xml:space="preserve">-[] Ναι [] Όχι </w:t>
            </w:r>
          </w:p>
          <w:p w:rsidR="0032135E" w:rsidRDefault="0032135E" w:rsidP="0032135E">
            <w:pPr>
              <w:spacing w:after="0"/>
            </w:pPr>
          </w:p>
          <w:p w:rsidR="0032135E" w:rsidRDefault="0032135E" w:rsidP="0032135E">
            <w:pPr>
              <w:spacing w:after="0"/>
            </w:pPr>
            <w:r>
              <w:t>-[……]·</w:t>
            </w:r>
          </w:p>
          <w:p w:rsidR="0032135E" w:rsidRDefault="0032135E" w:rsidP="0032135E">
            <w:pPr>
              <w:spacing w:after="0"/>
            </w:pPr>
          </w:p>
          <w:p w:rsidR="0032135E" w:rsidRDefault="0032135E" w:rsidP="0032135E">
            <w:pPr>
              <w:spacing w:after="0"/>
            </w:pPr>
            <w:r>
              <w:t>-[……]·</w:t>
            </w:r>
          </w:p>
          <w:p w:rsidR="0032135E" w:rsidRDefault="0032135E" w:rsidP="0032135E">
            <w:pPr>
              <w:spacing w:after="0"/>
            </w:pPr>
          </w:p>
          <w:p w:rsidR="0032135E" w:rsidRDefault="0032135E" w:rsidP="0032135E">
            <w:pPr>
              <w:spacing w:after="0"/>
            </w:pPr>
          </w:p>
          <w:p w:rsidR="0032135E" w:rsidRDefault="0032135E" w:rsidP="0032135E">
            <w:pPr>
              <w:spacing w:after="0"/>
            </w:pPr>
            <w:r>
              <w:t>γ.2)[……]·</w:t>
            </w:r>
          </w:p>
          <w:p w:rsidR="0032135E" w:rsidRDefault="0032135E" w:rsidP="0032135E">
            <w:pPr>
              <w:spacing w:after="0"/>
            </w:pPr>
            <w:r>
              <w:t xml:space="preserve">δ) [] Ναι [] Όχι </w:t>
            </w:r>
          </w:p>
          <w:p w:rsidR="0032135E" w:rsidRDefault="0032135E" w:rsidP="0032135E">
            <w:pPr>
              <w:spacing w:after="0"/>
            </w:pPr>
            <w:r>
              <w:rPr>
                <w:sz w:val="21"/>
                <w:szCs w:val="21"/>
              </w:rPr>
              <w:t>Εάν ναι, να αναφερθούν λεπτομερείς πληροφορίες</w:t>
            </w:r>
          </w:p>
          <w:p w:rsidR="0032135E" w:rsidRDefault="0032135E" w:rsidP="0032135E">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32135E" w:rsidRDefault="0032135E" w:rsidP="0032135E">
            <w:pPr>
              <w:snapToGrid w:val="0"/>
              <w:spacing w:after="0"/>
            </w:pPr>
          </w:p>
          <w:p w:rsidR="0032135E" w:rsidRDefault="0032135E" w:rsidP="0032135E">
            <w:pPr>
              <w:spacing w:after="0"/>
            </w:pPr>
            <w:r>
              <w:t>α)[……]·</w:t>
            </w:r>
          </w:p>
          <w:p w:rsidR="0032135E" w:rsidRDefault="0032135E" w:rsidP="0032135E">
            <w:pPr>
              <w:spacing w:after="0"/>
            </w:pPr>
          </w:p>
          <w:p w:rsidR="0032135E" w:rsidRDefault="0032135E" w:rsidP="0032135E">
            <w:pPr>
              <w:spacing w:after="0"/>
            </w:pPr>
            <w:r>
              <w:t>β)[……]</w:t>
            </w:r>
          </w:p>
          <w:p w:rsidR="0032135E" w:rsidRDefault="0032135E" w:rsidP="0032135E">
            <w:pPr>
              <w:spacing w:after="0"/>
            </w:pPr>
          </w:p>
          <w:p w:rsidR="0032135E" w:rsidRDefault="0032135E" w:rsidP="0032135E">
            <w:pPr>
              <w:spacing w:after="0"/>
            </w:pPr>
          </w:p>
          <w:p w:rsidR="0032135E" w:rsidRDefault="0032135E" w:rsidP="0032135E">
            <w:pPr>
              <w:spacing w:after="0"/>
            </w:pPr>
            <w:r>
              <w:t xml:space="preserve">γ.1) [] Ναι [] Όχι </w:t>
            </w:r>
          </w:p>
          <w:p w:rsidR="0032135E" w:rsidRDefault="0032135E" w:rsidP="0032135E">
            <w:pPr>
              <w:spacing w:after="0"/>
            </w:pPr>
            <w:r>
              <w:t xml:space="preserve">-[] Ναι [] Όχι </w:t>
            </w:r>
          </w:p>
          <w:p w:rsidR="0032135E" w:rsidRDefault="0032135E" w:rsidP="0032135E">
            <w:pPr>
              <w:spacing w:after="0"/>
            </w:pPr>
          </w:p>
          <w:p w:rsidR="0032135E" w:rsidRDefault="0032135E" w:rsidP="0032135E">
            <w:pPr>
              <w:spacing w:after="0"/>
            </w:pPr>
            <w:r>
              <w:t>-[……]·</w:t>
            </w:r>
          </w:p>
          <w:p w:rsidR="0032135E" w:rsidRDefault="0032135E" w:rsidP="0032135E">
            <w:pPr>
              <w:spacing w:after="0"/>
            </w:pPr>
          </w:p>
          <w:p w:rsidR="0032135E" w:rsidRDefault="0032135E" w:rsidP="0032135E">
            <w:pPr>
              <w:spacing w:after="0"/>
            </w:pPr>
            <w:r>
              <w:t>-[……]·</w:t>
            </w:r>
          </w:p>
          <w:p w:rsidR="0032135E" w:rsidRDefault="0032135E" w:rsidP="0032135E">
            <w:pPr>
              <w:spacing w:after="0"/>
            </w:pPr>
          </w:p>
          <w:p w:rsidR="0032135E" w:rsidRDefault="0032135E" w:rsidP="0032135E">
            <w:pPr>
              <w:spacing w:after="0"/>
            </w:pPr>
          </w:p>
          <w:p w:rsidR="0032135E" w:rsidRDefault="0032135E" w:rsidP="0032135E">
            <w:pPr>
              <w:spacing w:after="0"/>
            </w:pPr>
            <w:r>
              <w:t>γ.2)[……]·</w:t>
            </w:r>
          </w:p>
          <w:p w:rsidR="0032135E" w:rsidRDefault="0032135E" w:rsidP="0032135E">
            <w:pPr>
              <w:spacing w:after="0"/>
            </w:pPr>
            <w:r>
              <w:t xml:space="preserve">δ) [] Ναι [] Όχι </w:t>
            </w:r>
          </w:p>
          <w:p w:rsidR="0032135E" w:rsidRDefault="0032135E" w:rsidP="0032135E">
            <w:pPr>
              <w:spacing w:after="0"/>
            </w:pPr>
            <w:r>
              <w:t>Εάν ναι, να αναφερθούν λεπτομερείς πληροφορίες</w:t>
            </w:r>
          </w:p>
          <w:p w:rsidR="0032135E" w:rsidRDefault="0032135E" w:rsidP="0032135E">
            <w:pPr>
              <w:spacing w:after="0"/>
            </w:pPr>
            <w:r>
              <w:t>[……]</w:t>
            </w:r>
          </w:p>
        </w:tc>
      </w:tr>
      <w:tr w:rsidR="0032135E" w:rsidTr="0032135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2135E" w:rsidRDefault="0032135E" w:rsidP="0032135E">
            <w:pPr>
              <w:spacing w:after="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32135E" w:rsidRDefault="0032135E" w:rsidP="0032135E">
            <w:pPr>
              <w:spacing w:after="0"/>
              <w:rPr>
                <w:i/>
              </w:rPr>
            </w:pPr>
            <w:r>
              <w:rPr>
                <w:i/>
              </w:rPr>
              <w:t>(διαδικτυακή διεύθυνση, αρχή ή φορέας έκδοσης, επακριβή στοιχεία αναφοράς των εγγράφων):</w:t>
            </w:r>
            <w:r>
              <w:rPr>
                <w:rStyle w:val="ad"/>
                <w:i/>
              </w:rPr>
              <w:t xml:space="preserve"> </w:t>
            </w:r>
            <w:r>
              <w:rPr>
                <w:rStyle w:val="ad"/>
                <w:vertAlign w:val="superscript"/>
              </w:rPr>
              <w:endnoteReference w:id="25"/>
            </w:r>
          </w:p>
          <w:p w:rsidR="0032135E" w:rsidRDefault="0032135E" w:rsidP="0032135E">
            <w:pPr>
              <w:spacing w:after="0"/>
            </w:pPr>
            <w:r>
              <w:rPr>
                <w:i/>
              </w:rPr>
              <w:t>[……][……][……]</w:t>
            </w:r>
          </w:p>
        </w:tc>
      </w:tr>
    </w:tbl>
    <w:p w:rsidR="0032135E" w:rsidRDefault="0032135E" w:rsidP="0032135E">
      <w:pPr>
        <w:pStyle w:val="SectionTitle"/>
        <w:ind w:firstLine="0"/>
      </w:pPr>
    </w:p>
    <w:p w:rsidR="0032135E" w:rsidRDefault="0032135E" w:rsidP="0032135E">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32135E" w:rsidTr="0032135E">
        <w:tc>
          <w:tcPr>
            <w:tcW w:w="4479" w:type="dxa"/>
            <w:tcBorders>
              <w:top w:val="single" w:sz="4" w:space="0" w:color="000000"/>
              <w:left w:val="single" w:sz="4" w:space="0" w:color="000000"/>
              <w:bottom w:val="single" w:sz="4" w:space="0" w:color="000000"/>
            </w:tcBorders>
            <w:shd w:val="clear" w:color="auto" w:fill="auto"/>
          </w:tcPr>
          <w:p w:rsidR="0032135E" w:rsidRDefault="0032135E" w:rsidP="0032135E">
            <w:pPr>
              <w:spacing w:after="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135E" w:rsidRDefault="0032135E" w:rsidP="0032135E">
            <w:pPr>
              <w:spacing w:after="0"/>
            </w:pPr>
            <w:r>
              <w:rPr>
                <w:b/>
                <w:i/>
              </w:rPr>
              <w:t>Απάντηση:</w:t>
            </w:r>
          </w:p>
        </w:tc>
      </w:tr>
      <w:tr w:rsidR="0032135E" w:rsidTr="0032135E">
        <w:tc>
          <w:tcPr>
            <w:tcW w:w="4479" w:type="dxa"/>
            <w:vMerge w:val="restart"/>
            <w:tcBorders>
              <w:top w:val="single" w:sz="4" w:space="0" w:color="000000"/>
              <w:left w:val="single" w:sz="4" w:space="0" w:color="000000"/>
              <w:bottom w:val="single" w:sz="4" w:space="0" w:color="000000"/>
            </w:tcBorders>
            <w:shd w:val="clear" w:color="auto" w:fill="auto"/>
          </w:tcPr>
          <w:p w:rsidR="0032135E" w:rsidRDefault="0032135E" w:rsidP="0032135E">
            <w:pPr>
              <w:spacing w:after="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f"/>
              </w:rPr>
              <w:endnoteReference w:id="26"/>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135E" w:rsidRDefault="0032135E" w:rsidP="0032135E">
            <w:pPr>
              <w:spacing w:after="0"/>
            </w:pPr>
            <w:r>
              <w:t>[] Ναι [] Όχι</w:t>
            </w:r>
          </w:p>
        </w:tc>
      </w:tr>
      <w:tr w:rsidR="0032135E" w:rsidTr="0032135E">
        <w:trPr>
          <w:trHeight w:val="405"/>
        </w:trPr>
        <w:tc>
          <w:tcPr>
            <w:tcW w:w="4479" w:type="dxa"/>
            <w:vMerge/>
            <w:tcBorders>
              <w:top w:val="single" w:sz="4" w:space="0" w:color="000000"/>
              <w:left w:val="single" w:sz="4" w:space="0" w:color="000000"/>
              <w:bottom w:val="single" w:sz="4" w:space="0" w:color="000000"/>
            </w:tcBorders>
            <w:shd w:val="clear" w:color="auto" w:fill="auto"/>
          </w:tcPr>
          <w:p w:rsidR="0032135E" w:rsidRDefault="0032135E" w:rsidP="0032135E">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135E" w:rsidRDefault="0032135E" w:rsidP="0032135E">
            <w:pPr>
              <w:snapToGrid w:val="0"/>
              <w:spacing w:after="0"/>
              <w:rPr>
                <w:b/>
              </w:rPr>
            </w:pPr>
          </w:p>
          <w:p w:rsidR="0032135E" w:rsidRDefault="0032135E" w:rsidP="0032135E">
            <w:pPr>
              <w:spacing w:after="0"/>
              <w:rPr>
                <w:b/>
              </w:rPr>
            </w:pPr>
          </w:p>
          <w:p w:rsidR="0032135E" w:rsidRDefault="0032135E" w:rsidP="0032135E">
            <w:pPr>
              <w:spacing w:after="0"/>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32135E" w:rsidRDefault="0032135E" w:rsidP="0032135E">
            <w:pPr>
              <w:spacing w:after="0"/>
            </w:pPr>
            <w:r>
              <w:t>[] Ναι [] Όχι</w:t>
            </w:r>
          </w:p>
          <w:p w:rsidR="0032135E" w:rsidRDefault="0032135E" w:rsidP="0032135E">
            <w:pPr>
              <w:spacing w:after="0"/>
            </w:pPr>
            <w:r>
              <w:rPr>
                <w:b/>
              </w:rPr>
              <w:t>Εάν το έχει πράξει,</w:t>
            </w:r>
            <w:r>
              <w:t xml:space="preserve"> περιγράψτε τα μέτρα που λήφθηκαν: […….............]</w:t>
            </w:r>
          </w:p>
        </w:tc>
      </w:tr>
      <w:tr w:rsidR="0032135E" w:rsidTr="0032135E">
        <w:tc>
          <w:tcPr>
            <w:tcW w:w="4479" w:type="dxa"/>
            <w:tcBorders>
              <w:top w:val="single" w:sz="4" w:space="0" w:color="000000"/>
              <w:left w:val="single" w:sz="4" w:space="0" w:color="000000"/>
              <w:bottom w:val="single" w:sz="4" w:space="0" w:color="000000"/>
            </w:tcBorders>
            <w:shd w:val="clear" w:color="auto" w:fill="auto"/>
          </w:tcPr>
          <w:p w:rsidR="0032135E" w:rsidRDefault="0032135E" w:rsidP="0032135E">
            <w:pPr>
              <w:spacing w:after="0"/>
            </w:pPr>
            <w:r>
              <w:t>Βρίσκεται ο οικονομικός φορέας σε οποιαδήποτε από τις ακόλουθες καταστάσεις</w:t>
            </w:r>
            <w:r>
              <w:rPr>
                <w:rStyle w:val="1f"/>
              </w:rPr>
              <w:endnoteReference w:id="27"/>
            </w:r>
            <w:r>
              <w:t xml:space="preserve"> :</w:t>
            </w:r>
          </w:p>
          <w:p w:rsidR="0032135E" w:rsidRDefault="0032135E" w:rsidP="0032135E">
            <w:pPr>
              <w:spacing w:after="0"/>
            </w:pPr>
            <w:r>
              <w:t xml:space="preserve">α) πτώχευση, ή </w:t>
            </w:r>
          </w:p>
          <w:p w:rsidR="0032135E" w:rsidRDefault="0032135E" w:rsidP="0032135E">
            <w:pPr>
              <w:spacing w:after="0"/>
            </w:pPr>
            <w:r>
              <w:t>β) διαδικασία εξυγίανσης, ή</w:t>
            </w:r>
          </w:p>
          <w:p w:rsidR="0032135E" w:rsidRDefault="0032135E" w:rsidP="0032135E">
            <w:pPr>
              <w:spacing w:after="0"/>
            </w:pPr>
            <w:r>
              <w:t>γ) ειδική εκκαθάριση, ή</w:t>
            </w:r>
          </w:p>
          <w:p w:rsidR="0032135E" w:rsidRDefault="0032135E" w:rsidP="0032135E">
            <w:pPr>
              <w:spacing w:after="0"/>
            </w:pPr>
            <w:r>
              <w:t>δ) αναγκαστική διαχείριση από εκκαθαριστή ή από το δικαστήριο, ή</w:t>
            </w:r>
          </w:p>
          <w:p w:rsidR="0032135E" w:rsidRDefault="0032135E" w:rsidP="0032135E">
            <w:pPr>
              <w:spacing w:after="0"/>
            </w:pPr>
            <w:r>
              <w:t xml:space="preserve">ε) έχει υπαχθεί σε διαδικασία πτωχευτικού συμβιβασμού, ή </w:t>
            </w:r>
          </w:p>
          <w:p w:rsidR="0032135E" w:rsidRDefault="0032135E" w:rsidP="0032135E">
            <w:pPr>
              <w:spacing w:after="0"/>
            </w:pPr>
            <w:r>
              <w:t xml:space="preserve">στ) αναστολή επιχειρηματικών δραστηριοτήτων, ή </w:t>
            </w:r>
          </w:p>
          <w:p w:rsidR="0032135E" w:rsidRDefault="0032135E" w:rsidP="0032135E">
            <w:pPr>
              <w:spacing w:after="0"/>
            </w:pPr>
            <w:r>
              <w:rPr>
                <w:color w:val="000000"/>
              </w:rPr>
              <w:t>ζ) σε οποιαδήποτε ανάλογη κατάσταση προκύπτουσα από παρόμοια διαδικασία προβλεπόμενη σε εθνικές διατάξεις νόμου</w:t>
            </w:r>
          </w:p>
          <w:p w:rsidR="0032135E" w:rsidRDefault="0032135E" w:rsidP="0032135E">
            <w:pPr>
              <w:spacing w:after="0"/>
            </w:pPr>
            <w:r>
              <w:t>Εάν ναι:</w:t>
            </w:r>
          </w:p>
          <w:p w:rsidR="0032135E" w:rsidRDefault="0032135E" w:rsidP="0032135E">
            <w:pPr>
              <w:spacing w:after="0"/>
            </w:pPr>
            <w:r>
              <w:t>- Παραθέστε λεπτομερή στοιχεία:</w:t>
            </w:r>
          </w:p>
          <w:p w:rsidR="0032135E" w:rsidRDefault="0032135E" w:rsidP="0032135E">
            <w:pPr>
              <w:spacing w:after="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f"/>
              </w:rPr>
              <w:endnoteReference w:id="28"/>
            </w:r>
            <w:r>
              <w:rPr>
                <w:rStyle w:val="1f"/>
              </w:rPr>
              <w:t xml:space="preserve"> </w:t>
            </w:r>
          </w:p>
          <w:p w:rsidR="0032135E" w:rsidRDefault="0032135E" w:rsidP="0032135E">
            <w:pPr>
              <w:spacing w:after="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135E" w:rsidRDefault="0032135E" w:rsidP="0032135E">
            <w:pPr>
              <w:snapToGrid w:val="0"/>
              <w:spacing w:after="0"/>
            </w:pPr>
            <w:r>
              <w:t>[] Ναι [] Όχι</w:t>
            </w:r>
          </w:p>
          <w:p w:rsidR="0032135E" w:rsidRDefault="0032135E" w:rsidP="0032135E">
            <w:pPr>
              <w:snapToGrid w:val="0"/>
              <w:spacing w:after="0"/>
            </w:pPr>
          </w:p>
          <w:p w:rsidR="0032135E" w:rsidRDefault="0032135E" w:rsidP="0032135E">
            <w:pPr>
              <w:snapToGrid w:val="0"/>
              <w:spacing w:after="0"/>
            </w:pPr>
          </w:p>
          <w:p w:rsidR="0032135E" w:rsidRDefault="0032135E" w:rsidP="0032135E">
            <w:pPr>
              <w:snapToGrid w:val="0"/>
              <w:spacing w:after="0"/>
            </w:pPr>
          </w:p>
          <w:p w:rsidR="0032135E" w:rsidRDefault="0032135E" w:rsidP="0032135E">
            <w:pPr>
              <w:snapToGrid w:val="0"/>
              <w:spacing w:after="0"/>
            </w:pPr>
          </w:p>
          <w:p w:rsidR="0032135E" w:rsidRDefault="0032135E" w:rsidP="0032135E">
            <w:pPr>
              <w:snapToGrid w:val="0"/>
              <w:spacing w:after="0"/>
            </w:pPr>
          </w:p>
          <w:p w:rsidR="0032135E" w:rsidRDefault="0032135E" w:rsidP="0032135E">
            <w:pPr>
              <w:snapToGrid w:val="0"/>
              <w:spacing w:after="0"/>
            </w:pPr>
          </w:p>
          <w:p w:rsidR="0032135E" w:rsidRDefault="0032135E" w:rsidP="0032135E">
            <w:pPr>
              <w:snapToGrid w:val="0"/>
              <w:spacing w:after="0"/>
            </w:pPr>
          </w:p>
          <w:p w:rsidR="0032135E" w:rsidRDefault="0032135E" w:rsidP="0032135E">
            <w:pPr>
              <w:snapToGrid w:val="0"/>
              <w:spacing w:after="0"/>
            </w:pPr>
          </w:p>
          <w:p w:rsidR="0032135E" w:rsidRDefault="0032135E" w:rsidP="0032135E">
            <w:pPr>
              <w:snapToGrid w:val="0"/>
              <w:spacing w:after="0"/>
            </w:pPr>
          </w:p>
          <w:p w:rsidR="0032135E" w:rsidRDefault="0032135E" w:rsidP="0032135E">
            <w:pPr>
              <w:snapToGrid w:val="0"/>
              <w:spacing w:after="0"/>
            </w:pPr>
          </w:p>
          <w:p w:rsidR="0032135E" w:rsidRDefault="0032135E" w:rsidP="0032135E">
            <w:pPr>
              <w:snapToGrid w:val="0"/>
              <w:spacing w:after="0"/>
            </w:pPr>
          </w:p>
          <w:p w:rsidR="0032135E" w:rsidRDefault="0032135E" w:rsidP="0032135E">
            <w:pPr>
              <w:spacing w:after="0"/>
            </w:pPr>
          </w:p>
          <w:p w:rsidR="0032135E" w:rsidRDefault="0032135E" w:rsidP="0032135E">
            <w:pPr>
              <w:spacing w:after="0"/>
            </w:pPr>
          </w:p>
          <w:p w:rsidR="0032135E" w:rsidRDefault="0032135E" w:rsidP="0032135E">
            <w:pPr>
              <w:spacing w:after="0"/>
            </w:pPr>
          </w:p>
          <w:p w:rsidR="0032135E" w:rsidRDefault="0032135E" w:rsidP="0032135E">
            <w:pPr>
              <w:spacing w:after="0"/>
            </w:pPr>
          </w:p>
          <w:p w:rsidR="0032135E" w:rsidRDefault="0032135E" w:rsidP="0032135E">
            <w:pPr>
              <w:spacing w:after="0"/>
            </w:pPr>
            <w:r>
              <w:t>-[.......................]</w:t>
            </w:r>
          </w:p>
          <w:p w:rsidR="0032135E" w:rsidRDefault="0032135E" w:rsidP="0032135E">
            <w:pPr>
              <w:spacing w:after="0"/>
            </w:pPr>
            <w:r>
              <w:t>-[.......................]</w:t>
            </w:r>
          </w:p>
          <w:p w:rsidR="0032135E" w:rsidRDefault="0032135E" w:rsidP="0032135E">
            <w:pPr>
              <w:spacing w:after="0"/>
            </w:pPr>
          </w:p>
          <w:p w:rsidR="0032135E" w:rsidRDefault="0032135E" w:rsidP="0032135E">
            <w:pPr>
              <w:spacing w:after="0"/>
            </w:pPr>
          </w:p>
          <w:p w:rsidR="0032135E" w:rsidRDefault="0032135E" w:rsidP="0032135E">
            <w:pPr>
              <w:spacing w:after="0"/>
            </w:pPr>
          </w:p>
          <w:p w:rsidR="0032135E" w:rsidRDefault="0032135E" w:rsidP="0032135E">
            <w:pPr>
              <w:spacing w:after="0"/>
              <w:rPr>
                <w:i/>
              </w:rPr>
            </w:pPr>
          </w:p>
          <w:p w:rsidR="0032135E" w:rsidRDefault="0032135E" w:rsidP="0032135E">
            <w:pPr>
              <w:spacing w:after="0"/>
              <w:rPr>
                <w:i/>
              </w:rPr>
            </w:pPr>
          </w:p>
          <w:p w:rsidR="0032135E" w:rsidRDefault="0032135E" w:rsidP="0032135E">
            <w:pPr>
              <w:spacing w:after="0"/>
              <w:rPr>
                <w:i/>
              </w:rPr>
            </w:pPr>
          </w:p>
          <w:p w:rsidR="0032135E" w:rsidRDefault="0032135E" w:rsidP="0032135E">
            <w:pPr>
              <w:spacing w:after="0"/>
            </w:pPr>
            <w:r>
              <w:rPr>
                <w:i/>
              </w:rPr>
              <w:t>(διαδικτυακή διεύθυνση, αρχή ή φορέας έκδοσης, επακριβή στοιχεία αναφοράς των εγγράφων): [……][……][……]</w:t>
            </w:r>
          </w:p>
        </w:tc>
      </w:tr>
      <w:tr w:rsidR="0032135E" w:rsidTr="0032135E">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32135E" w:rsidRDefault="0032135E" w:rsidP="0032135E">
            <w:pPr>
              <w:spacing w:after="0"/>
            </w:pPr>
            <w:r>
              <w:rPr>
                <w:rStyle w:val="NormalBoldChar"/>
                <w:rFonts w:eastAsia="Calibri" w:cs="Calibri"/>
              </w:rPr>
              <w:t xml:space="preserve">Έχει διαπράξει ο </w:t>
            </w:r>
            <w:r>
              <w:t xml:space="preserve">οικονομικός φορέας </w:t>
            </w:r>
            <w:r>
              <w:rPr>
                <w:b/>
              </w:rPr>
              <w:t>σοβαρό επαγγελματικό παράπτωμα</w:t>
            </w:r>
            <w:r>
              <w:rPr>
                <w:rStyle w:val="1f"/>
              </w:rPr>
              <w:endnoteReference w:id="29"/>
            </w:r>
            <w:r>
              <w:t>;</w:t>
            </w:r>
          </w:p>
          <w:p w:rsidR="0032135E" w:rsidRDefault="0032135E" w:rsidP="0032135E">
            <w:pPr>
              <w:spacing w:after="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135E" w:rsidRDefault="0032135E" w:rsidP="0032135E">
            <w:pPr>
              <w:spacing w:after="0"/>
            </w:pPr>
            <w:r>
              <w:lastRenderedPageBreak/>
              <w:t>[] Ναι [] Όχι</w:t>
            </w:r>
          </w:p>
          <w:p w:rsidR="0032135E" w:rsidRDefault="0032135E" w:rsidP="0032135E">
            <w:pPr>
              <w:spacing w:after="0"/>
            </w:pPr>
          </w:p>
          <w:p w:rsidR="0032135E" w:rsidRDefault="0032135E" w:rsidP="0032135E">
            <w:pPr>
              <w:spacing w:after="0"/>
            </w:pPr>
            <w:r>
              <w:t>[.......................]</w:t>
            </w:r>
          </w:p>
          <w:p w:rsidR="0032135E" w:rsidRDefault="0032135E" w:rsidP="0032135E">
            <w:pPr>
              <w:spacing w:after="0"/>
            </w:pPr>
          </w:p>
        </w:tc>
      </w:tr>
      <w:tr w:rsidR="0032135E" w:rsidTr="0032135E">
        <w:trPr>
          <w:trHeight w:val="257"/>
        </w:trPr>
        <w:tc>
          <w:tcPr>
            <w:tcW w:w="4479" w:type="dxa"/>
            <w:vMerge/>
            <w:tcBorders>
              <w:left w:val="single" w:sz="4" w:space="0" w:color="000000"/>
              <w:bottom w:val="single" w:sz="4" w:space="0" w:color="000000"/>
            </w:tcBorders>
            <w:shd w:val="clear" w:color="auto" w:fill="auto"/>
          </w:tcPr>
          <w:p w:rsidR="0032135E" w:rsidRDefault="0032135E" w:rsidP="0032135E">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32135E" w:rsidRDefault="0032135E" w:rsidP="0032135E">
            <w:pPr>
              <w:snapToGrid w:val="0"/>
              <w:spacing w:after="0"/>
              <w:rPr>
                <w:b/>
              </w:rPr>
            </w:pPr>
          </w:p>
          <w:p w:rsidR="0032135E" w:rsidRDefault="0032135E" w:rsidP="0032135E">
            <w:pPr>
              <w:spacing w:after="0"/>
            </w:pPr>
            <w:r>
              <w:rPr>
                <w:b/>
              </w:rPr>
              <w:t>Εάν ναι</w:t>
            </w:r>
            <w:r>
              <w:t xml:space="preserve">, έχει λάβει ο οικονομικός φορέας μέτρα αυτοκάθαρσης; </w:t>
            </w:r>
          </w:p>
          <w:p w:rsidR="0032135E" w:rsidRDefault="0032135E" w:rsidP="0032135E">
            <w:pPr>
              <w:spacing w:after="0"/>
            </w:pPr>
            <w:r>
              <w:t>[] Ναι [] Όχι</w:t>
            </w:r>
          </w:p>
          <w:p w:rsidR="0032135E" w:rsidRDefault="0032135E" w:rsidP="0032135E">
            <w:pPr>
              <w:spacing w:after="0"/>
            </w:pPr>
            <w:r>
              <w:rPr>
                <w:b/>
              </w:rPr>
              <w:t>Εάν το έχει πράξει,</w:t>
            </w:r>
            <w:r>
              <w:t xml:space="preserve"> περιγράψτε τα μέτρα που λήφθηκαν: </w:t>
            </w:r>
          </w:p>
          <w:p w:rsidR="0032135E" w:rsidRDefault="0032135E" w:rsidP="0032135E">
            <w:pPr>
              <w:spacing w:after="0"/>
            </w:pPr>
            <w:r>
              <w:t>[..........……]</w:t>
            </w:r>
          </w:p>
        </w:tc>
      </w:tr>
      <w:tr w:rsidR="0032135E" w:rsidTr="0032135E">
        <w:trPr>
          <w:trHeight w:val="1544"/>
        </w:trPr>
        <w:tc>
          <w:tcPr>
            <w:tcW w:w="4479" w:type="dxa"/>
            <w:vMerge w:val="restart"/>
            <w:tcBorders>
              <w:left w:val="single" w:sz="4" w:space="0" w:color="000000"/>
              <w:bottom w:val="single" w:sz="4" w:space="0" w:color="000000"/>
            </w:tcBorders>
            <w:shd w:val="clear" w:color="auto" w:fill="auto"/>
          </w:tcPr>
          <w:p w:rsidR="0032135E" w:rsidRDefault="0032135E" w:rsidP="0032135E">
            <w:pPr>
              <w:spacing w:after="0"/>
            </w:pPr>
            <w:r>
              <w:rPr>
                <w:rStyle w:val="NormalBoldChar"/>
                <w:rFonts w:eastAsia="Calibri" w:cs="Calibri"/>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32135E" w:rsidRDefault="0032135E" w:rsidP="0032135E">
            <w:pPr>
              <w:spacing w:after="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32135E" w:rsidRDefault="0032135E" w:rsidP="0032135E">
            <w:pPr>
              <w:spacing w:after="0"/>
            </w:pPr>
            <w:r>
              <w:t>[] Ναι [] Όχι</w:t>
            </w:r>
          </w:p>
          <w:p w:rsidR="0032135E" w:rsidRDefault="0032135E" w:rsidP="0032135E">
            <w:pPr>
              <w:spacing w:after="0"/>
            </w:pPr>
          </w:p>
          <w:p w:rsidR="0032135E" w:rsidRDefault="0032135E" w:rsidP="0032135E">
            <w:pPr>
              <w:spacing w:after="0"/>
            </w:pPr>
          </w:p>
          <w:p w:rsidR="0032135E" w:rsidRDefault="0032135E" w:rsidP="0032135E">
            <w:pPr>
              <w:spacing w:after="0"/>
            </w:pPr>
            <w:r>
              <w:t>[…...........]</w:t>
            </w:r>
          </w:p>
        </w:tc>
      </w:tr>
      <w:tr w:rsidR="0032135E" w:rsidTr="0032135E">
        <w:trPr>
          <w:trHeight w:val="514"/>
        </w:trPr>
        <w:tc>
          <w:tcPr>
            <w:tcW w:w="4479" w:type="dxa"/>
            <w:vMerge/>
            <w:tcBorders>
              <w:left w:val="single" w:sz="4" w:space="0" w:color="000000"/>
              <w:bottom w:val="single" w:sz="4" w:space="0" w:color="000000"/>
            </w:tcBorders>
            <w:shd w:val="clear" w:color="auto" w:fill="auto"/>
          </w:tcPr>
          <w:p w:rsidR="0032135E" w:rsidRDefault="0032135E" w:rsidP="0032135E">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135E" w:rsidRDefault="0032135E" w:rsidP="0032135E">
            <w:pPr>
              <w:spacing w:after="0"/>
            </w:pPr>
            <w:r>
              <w:rPr>
                <w:b/>
              </w:rPr>
              <w:t>Εάν ναι</w:t>
            </w:r>
            <w:r>
              <w:t xml:space="preserve">, έχει λάβει ο οικονομικός φορέας μέτρα αυτοκάθαρσης; </w:t>
            </w:r>
          </w:p>
          <w:p w:rsidR="0032135E" w:rsidRDefault="0032135E" w:rsidP="0032135E">
            <w:pPr>
              <w:spacing w:after="0"/>
            </w:pPr>
            <w:r>
              <w:t>[] Ναι [] Όχι</w:t>
            </w:r>
          </w:p>
          <w:p w:rsidR="0032135E" w:rsidRDefault="0032135E" w:rsidP="0032135E">
            <w:pPr>
              <w:spacing w:after="0"/>
            </w:pPr>
            <w:r>
              <w:rPr>
                <w:b/>
              </w:rPr>
              <w:t>Εάν το έχει πράξει,</w:t>
            </w:r>
            <w:r>
              <w:t xml:space="preserve"> περιγράψτε τα μέτρα που λήφθηκαν:</w:t>
            </w:r>
          </w:p>
          <w:p w:rsidR="0032135E" w:rsidRDefault="0032135E" w:rsidP="0032135E">
            <w:pPr>
              <w:spacing w:after="0"/>
            </w:pPr>
            <w:r>
              <w:t>[……]</w:t>
            </w:r>
          </w:p>
        </w:tc>
      </w:tr>
      <w:tr w:rsidR="0032135E" w:rsidTr="0032135E">
        <w:trPr>
          <w:trHeight w:val="1316"/>
        </w:trPr>
        <w:tc>
          <w:tcPr>
            <w:tcW w:w="4479" w:type="dxa"/>
            <w:tcBorders>
              <w:top w:val="single" w:sz="4" w:space="0" w:color="000000"/>
              <w:left w:val="single" w:sz="4" w:space="0" w:color="000000"/>
              <w:bottom w:val="single" w:sz="4" w:space="0" w:color="000000"/>
            </w:tcBorders>
            <w:shd w:val="clear" w:color="auto" w:fill="auto"/>
          </w:tcPr>
          <w:p w:rsidR="0032135E" w:rsidRDefault="0032135E" w:rsidP="0032135E">
            <w:pPr>
              <w:spacing w:after="0"/>
            </w:pPr>
            <w:r>
              <w:rPr>
                <w:rStyle w:val="NormalBoldChar"/>
                <w:rFonts w:eastAsia="Calibri" w:cs="Calibri"/>
              </w:rPr>
              <w:t xml:space="preserve">Γνωρίζει ο οικονομικός φορέας την ύπαρξη τυχόν </w:t>
            </w:r>
            <w:r>
              <w:rPr>
                <w:b/>
              </w:rPr>
              <w:t>σύγκρουσης συμφερόντων</w:t>
            </w:r>
            <w:r>
              <w:rPr>
                <w:rStyle w:val="ad"/>
              </w:rPr>
              <w:endnoteReference w:id="30"/>
            </w:r>
            <w:r>
              <w:t>, λόγω της συμμετοχής του στη διαδικασία ανάθεσης της σύμβασης;</w:t>
            </w:r>
          </w:p>
          <w:p w:rsidR="0032135E" w:rsidRDefault="0032135E" w:rsidP="0032135E">
            <w:pPr>
              <w:spacing w:after="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135E" w:rsidRDefault="0032135E" w:rsidP="0032135E">
            <w:pPr>
              <w:spacing w:after="0"/>
            </w:pPr>
            <w:r>
              <w:t>[] Ναι [] Όχι</w:t>
            </w:r>
          </w:p>
          <w:p w:rsidR="0032135E" w:rsidRDefault="0032135E" w:rsidP="0032135E">
            <w:pPr>
              <w:spacing w:after="0"/>
            </w:pPr>
          </w:p>
          <w:p w:rsidR="0032135E" w:rsidRDefault="0032135E" w:rsidP="0032135E">
            <w:pPr>
              <w:spacing w:after="0"/>
            </w:pPr>
          </w:p>
          <w:p w:rsidR="0032135E" w:rsidRDefault="0032135E" w:rsidP="0032135E">
            <w:pPr>
              <w:spacing w:after="0"/>
            </w:pPr>
          </w:p>
          <w:p w:rsidR="0032135E" w:rsidRDefault="0032135E" w:rsidP="0032135E">
            <w:pPr>
              <w:spacing w:after="0"/>
            </w:pPr>
            <w:r>
              <w:t>[.........…]</w:t>
            </w:r>
          </w:p>
        </w:tc>
      </w:tr>
      <w:tr w:rsidR="0032135E" w:rsidTr="0032135E">
        <w:trPr>
          <w:trHeight w:val="416"/>
        </w:trPr>
        <w:tc>
          <w:tcPr>
            <w:tcW w:w="4479" w:type="dxa"/>
            <w:tcBorders>
              <w:top w:val="single" w:sz="4" w:space="0" w:color="000000"/>
              <w:left w:val="single" w:sz="4" w:space="0" w:color="000000"/>
              <w:bottom w:val="single" w:sz="4" w:space="0" w:color="000000"/>
            </w:tcBorders>
            <w:shd w:val="clear" w:color="auto" w:fill="auto"/>
          </w:tcPr>
          <w:p w:rsidR="0032135E" w:rsidRDefault="0032135E" w:rsidP="0032135E">
            <w:pPr>
              <w:spacing w:after="0"/>
            </w:pPr>
            <w:r>
              <w:rPr>
                <w:rStyle w:val="NormalBoldChar"/>
                <w:rFonts w:eastAsia="Calibri" w:cs="Calibri"/>
              </w:rPr>
              <w:t xml:space="preserve">Έχει παράσχει </w:t>
            </w:r>
            <w:r>
              <w:rPr>
                <w:rStyle w:val="NormalBoldChar"/>
                <w:rFonts w:eastAsia="Calibri"/>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f"/>
              </w:rPr>
              <w:endnoteReference w:id="31"/>
            </w:r>
            <w:r>
              <w:t>;</w:t>
            </w:r>
          </w:p>
          <w:p w:rsidR="0032135E" w:rsidRDefault="0032135E" w:rsidP="0032135E">
            <w:pPr>
              <w:spacing w:after="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135E" w:rsidRDefault="0032135E" w:rsidP="0032135E">
            <w:pPr>
              <w:spacing w:after="0"/>
            </w:pPr>
            <w:r>
              <w:t>[] Ναι [] Όχι</w:t>
            </w:r>
          </w:p>
          <w:p w:rsidR="0032135E" w:rsidRDefault="0032135E" w:rsidP="0032135E">
            <w:pPr>
              <w:spacing w:after="0"/>
            </w:pPr>
          </w:p>
          <w:p w:rsidR="0032135E" w:rsidRDefault="0032135E" w:rsidP="0032135E">
            <w:pPr>
              <w:spacing w:after="0"/>
            </w:pPr>
          </w:p>
          <w:p w:rsidR="0032135E" w:rsidRDefault="0032135E" w:rsidP="0032135E">
            <w:pPr>
              <w:spacing w:after="0"/>
            </w:pPr>
          </w:p>
          <w:p w:rsidR="0032135E" w:rsidRDefault="0032135E" w:rsidP="0032135E">
            <w:pPr>
              <w:spacing w:after="0"/>
            </w:pPr>
          </w:p>
          <w:p w:rsidR="0032135E" w:rsidRDefault="0032135E" w:rsidP="0032135E">
            <w:pPr>
              <w:spacing w:after="0"/>
            </w:pPr>
          </w:p>
          <w:p w:rsidR="0032135E" w:rsidRDefault="0032135E" w:rsidP="0032135E">
            <w:pPr>
              <w:spacing w:after="0"/>
            </w:pPr>
            <w:r>
              <w:t>[...................…]</w:t>
            </w:r>
          </w:p>
        </w:tc>
      </w:tr>
      <w:tr w:rsidR="0032135E" w:rsidTr="0032135E">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32135E" w:rsidRDefault="0032135E" w:rsidP="0032135E">
            <w:pPr>
              <w:spacing w:after="0"/>
            </w:pPr>
            <w:r>
              <w:t>Έχει επιδείξει ο οικονομικός φορέας σοβαρή ή επαναλαμβανόμενη πλημμέλεια</w:t>
            </w:r>
            <w:r>
              <w:rPr>
                <w:rStyle w:val="1f"/>
              </w:rPr>
              <w:endnoteReference w:id="32"/>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2135E" w:rsidRDefault="0032135E" w:rsidP="0032135E">
            <w:pPr>
              <w:spacing w:after="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135E" w:rsidRDefault="0032135E" w:rsidP="0032135E">
            <w:pPr>
              <w:spacing w:after="0"/>
            </w:pPr>
            <w:r>
              <w:t>[] Ναι [] Όχι</w:t>
            </w:r>
          </w:p>
          <w:p w:rsidR="0032135E" w:rsidRDefault="0032135E" w:rsidP="0032135E">
            <w:pPr>
              <w:spacing w:after="0"/>
            </w:pPr>
          </w:p>
          <w:p w:rsidR="0032135E" w:rsidRDefault="0032135E" w:rsidP="0032135E">
            <w:pPr>
              <w:spacing w:after="0"/>
            </w:pPr>
          </w:p>
          <w:p w:rsidR="0032135E" w:rsidRDefault="0032135E" w:rsidP="0032135E">
            <w:pPr>
              <w:spacing w:after="0"/>
            </w:pPr>
          </w:p>
          <w:p w:rsidR="0032135E" w:rsidRDefault="0032135E" w:rsidP="0032135E">
            <w:pPr>
              <w:spacing w:after="0"/>
            </w:pPr>
          </w:p>
          <w:p w:rsidR="0032135E" w:rsidRDefault="0032135E" w:rsidP="0032135E">
            <w:pPr>
              <w:spacing w:after="0"/>
            </w:pPr>
          </w:p>
          <w:p w:rsidR="0032135E" w:rsidRDefault="0032135E" w:rsidP="0032135E">
            <w:pPr>
              <w:spacing w:after="0"/>
            </w:pPr>
          </w:p>
          <w:p w:rsidR="0032135E" w:rsidRDefault="0032135E" w:rsidP="0032135E">
            <w:pPr>
              <w:spacing w:after="0"/>
            </w:pPr>
          </w:p>
          <w:p w:rsidR="0032135E" w:rsidRDefault="0032135E" w:rsidP="0032135E">
            <w:pPr>
              <w:spacing w:after="0"/>
            </w:pPr>
          </w:p>
          <w:p w:rsidR="0032135E" w:rsidRDefault="0032135E" w:rsidP="0032135E">
            <w:pPr>
              <w:spacing w:after="0"/>
            </w:pPr>
          </w:p>
          <w:p w:rsidR="0032135E" w:rsidRDefault="0032135E" w:rsidP="0032135E">
            <w:pPr>
              <w:spacing w:after="0"/>
            </w:pPr>
            <w:r>
              <w:t>[….................]</w:t>
            </w:r>
          </w:p>
        </w:tc>
      </w:tr>
      <w:tr w:rsidR="0032135E" w:rsidTr="0032135E">
        <w:trPr>
          <w:trHeight w:val="931"/>
        </w:trPr>
        <w:tc>
          <w:tcPr>
            <w:tcW w:w="4479" w:type="dxa"/>
            <w:vMerge/>
            <w:tcBorders>
              <w:top w:val="single" w:sz="4" w:space="0" w:color="000000"/>
              <w:left w:val="single" w:sz="4" w:space="0" w:color="000000"/>
              <w:bottom w:val="single" w:sz="4" w:space="0" w:color="000000"/>
            </w:tcBorders>
            <w:shd w:val="clear" w:color="auto" w:fill="auto"/>
          </w:tcPr>
          <w:p w:rsidR="0032135E" w:rsidRDefault="0032135E" w:rsidP="0032135E">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135E" w:rsidRDefault="0032135E" w:rsidP="0032135E">
            <w:pPr>
              <w:spacing w:after="0"/>
            </w:pPr>
            <w:r>
              <w:rPr>
                <w:b/>
              </w:rPr>
              <w:t>Εάν ναι</w:t>
            </w:r>
            <w:r>
              <w:t xml:space="preserve">, έχει λάβει ο οικονομικός φορέας μέτρα αυτοκάθαρσης; </w:t>
            </w:r>
          </w:p>
          <w:p w:rsidR="0032135E" w:rsidRDefault="0032135E" w:rsidP="0032135E">
            <w:pPr>
              <w:spacing w:after="0"/>
            </w:pPr>
            <w:r>
              <w:t>[] Ναι [] Όχι</w:t>
            </w:r>
          </w:p>
          <w:p w:rsidR="0032135E" w:rsidRDefault="0032135E" w:rsidP="0032135E">
            <w:pPr>
              <w:spacing w:after="0"/>
            </w:pPr>
            <w:r>
              <w:rPr>
                <w:b/>
              </w:rPr>
              <w:lastRenderedPageBreak/>
              <w:t>Εάν το έχει πράξει,</w:t>
            </w:r>
            <w:r>
              <w:t xml:space="preserve"> περιγράψτε τα μέτρα που λήφθηκαν:</w:t>
            </w:r>
          </w:p>
          <w:p w:rsidR="0032135E" w:rsidRDefault="0032135E" w:rsidP="0032135E">
            <w:pPr>
              <w:spacing w:after="0"/>
            </w:pPr>
            <w:r>
              <w:t>[……]</w:t>
            </w:r>
          </w:p>
        </w:tc>
      </w:tr>
      <w:tr w:rsidR="0032135E" w:rsidTr="0032135E">
        <w:tc>
          <w:tcPr>
            <w:tcW w:w="4479" w:type="dxa"/>
            <w:tcBorders>
              <w:top w:val="single" w:sz="4" w:space="0" w:color="000000"/>
              <w:left w:val="single" w:sz="4" w:space="0" w:color="000000"/>
              <w:bottom w:val="single" w:sz="4" w:space="0" w:color="000000"/>
            </w:tcBorders>
            <w:shd w:val="clear" w:color="auto" w:fill="auto"/>
          </w:tcPr>
          <w:p w:rsidR="0032135E" w:rsidRDefault="0032135E" w:rsidP="0032135E">
            <w:pPr>
              <w:spacing w:after="0"/>
            </w:pPr>
            <w:r>
              <w:lastRenderedPageBreak/>
              <w:t>Μπορεί ο οικονομικός φορέας να επιβεβαιώσει ότι:</w:t>
            </w:r>
          </w:p>
          <w:p w:rsidR="0032135E" w:rsidRDefault="0032135E" w:rsidP="0032135E">
            <w:pPr>
              <w:spacing w:after="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2135E" w:rsidRDefault="0032135E" w:rsidP="0032135E">
            <w:pPr>
              <w:spacing w:after="0"/>
            </w:pPr>
            <w:r>
              <w:t>β) δεν έχει αποκρύψει τις πληροφορίες αυτές,</w:t>
            </w:r>
          </w:p>
          <w:p w:rsidR="0032135E" w:rsidRDefault="0032135E" w:rsidP="0032135E">
            <w:pPr>
              <w:spacing w:after="0"/>
            </w:pPr>
            <w:r>
              <w:t xml:space="preserve">γ) ήταν σε θέση να υποβάλλει χωρίς καθυστέρηση τα δικαιολογητικά που απαιτούνται από την αναθέτουσα αρχή/αναθέτοντα φορέα </w:t>
            </w:r>
          </w:p>
          <w:p w:rsidR="0032135E" w:rsidRDefault="0032135E" w:rsidP="0032135E">
            <w:pPr>
              <w:spacing w:after="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135E" w:rsidRDefault="0032135E" w:rsidP="0032135E">
            <w:pPr>
              <w:spacing w:after="0"/>
            </w:pPr>
            <w:r>
              <w:t>[] Ναι [] Όχι</w:t>
            </w:r>
          </w:p>
        </w:tc>
      </w:tr>
    </w:tbl>
    <w:p w:rsidR="0032135E" w:rsidRDefault="0032135E" w:rsidP="0032135E">
      <w:pPr>
        <w:pStyle w:val="ChapterTitle"/>
      </w:pPr>
    </w:p>
    <w:p w:rsidR="0032135E" w:rsidRDefault="0032135E" w:rsidP="0032135E">
      <w:pPr>
        <w:jc w:val="center"/>
        <w:rPr>
          <w:b/>
          <w:bCs/>
        </w:rPr>
      </w:pPr>
    </w:p>
    <w:p w:rsidR="0032135E" w:rsidRDefault="0032135E" w:rsidP="0032135E">
      <w:pPr>
        <w:pageBreakBefore/>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32135E" w:rsidTr="0032135E">
        <w:tc>
          <w:tcPr>
            <w:tcW w:w="4479" w:type="dxa"/>
            <w:tcBorders>
              <w:top w:val="single" w:sz="4" w:space="0" w:color="000000"/>
              <w:left w:val="single" w:sz="4" w:space="0" w:color="000000"/>
              <w:bottom w:val="single" w:sz="4" w:space="0" w:color="000000"/>
            </w:tcBorders>
            <w:shd w:val="clear" w:color="auto" w:fill="auto"/>
          </w:tcPr>
          <w:p w:rsidR="0032135E" w:rsidRDefault="0032135E" w:rsidP="0032135E">
            <w:pPr>
              <w:spacing w:after="0"/>
            </w:pPr>
            <w:r>
              <w:rPr>
                <w:b/>
                <w:i/>
              </w:rPr>
              <w:t>Ονομαστικοποίηση μετοχών εταιρειών που συνάπτουν δημόσιες συμβάσεις Άρθρο 8 παρ. 4 ν. 3310/2005</w:t>
            </w:r>
            <w:r>
              <w:rPr>
                <w:rStyle w:val="1f"/>
              </w:rPr>
              <w:endnoteReference w:id="33"/>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135E" w:rsidRDefault="0032135E" w:rsidP="0032135E">
            <w:pPr>
              <w:spacing w:after="0"/>
            </w:pPr>
            <w:r>
              <w:rPr>
                <w:b/>
                <w:i/>
              </w:rPr>
              <w:t>Απάντηση:</w:t>
            </w:r>
          </w:p>
        </w:tc>
      </w:tr>
      <w:tr w:rsidR="0032135E" w:rsidTr="0032135E">
        <w:trPr>
          <w:trHeight w:val="2199"/>
        </w:trPr>
        <w:tc>
          <w:tcPr>
            <w:tcW w:w="4479" w:type="dxa"/>
            <w:tcBorders>
              <w:top w:val="single" w:sz="4" w:space="0" w:color="000000"/>
              <w:left w:val="single" w:sz="4" w:space="0" w:color="000000"/>
              <w:bottom w:val="single" w:sz="4" w:space="0" w:color="000000"/>
            </w:tcBorders>
            <w:shd w:val="clear" w:color="auto" w:fill="auto"/>
          </w:tcPr>
          <w:p w:rsidR="0032135E" w:rsidRDefault="0032135E" w:rsidP="0032135E">
            <w:pPr>
              <w:spacing w:after="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135E" w:rsidRDefault="0032135E" w:rsidP="0032135E">
            <w:pPr>
              <w:spacing w:after="0"/>
            </w:pPr>
            <w:r>
              <w:t xml:space="preserve">[] Ναι [] Όχι </w:t>
            </w:r>
          </w:p>
          <w:p w:rsidR="0032135E" w:rsidRDefault="0032135E" w:rsidP="0032135E">
            <w:pPr>
              <w:spacing w:after="0"/>
            </w:pPr>
          </w:p>
          <w:p w:rsidR="0032135E" w:rsidRDefault="0032135E" w:rsidP="0032135E">
            <w:pPr>
              <w:spacing w:after="0"/>
            </w:pPr>
            <w:r>
              <w:rPr>
                <w:i/>
              </w:rPr>
              <w:t>(διαδικτυακή διεύθυνση, αρχή ή φορέας έκδοσης, επακριβή στοιχεία αναφοράς των εγγράφων): [……][……][……]</w:t>
            </w:r>
          </w:p>
          <w:p w:rsidR="0032135E" w:rsidRDefault="0032135E" w:rsidP="0032135E">
            <w:pPr>
              <w:spacing w:after="0"/>
            </w:pPr>
            <w:r>
              <w:rPr>
                <w:b/>
                <w:i/>
              </w:rPr>
              <w:t>Εάν ναι</w:t>
            </w:r>
            <w:r>
              <w:rPr>
                <w:i/>
              </w:rPr>
              <w:t xml:space="preserve">, έχει λάβει ο οικονομικός φορέας μέτρα αυτοκάθαρσης; </w:t>
            </w:r>
          </w:p>
          <w:p w:rsidR="0032135E" w:rsidRDefault="0032135E" w:rsidP="0032135E">
            <w:pPr>
              <w:spacing w:after="0"/>
            </w:pPr>
            <w:r>
              <w:rPr>
                <w:i/>
              </w:rPr>
              <w:t>[] Ναι [] Όχι</w:t>
            </w:r>
          </w:p>
          <w:p w:rsidR="0032135E" w:rsidRDefault="0032135E" w:rsidP="0032135E">
            <w:pPr>
              <w:spacing w:after="0"/>
            </w:pPr>
            <w:r>
              <w:rPr>
                <w:b/>
                <w:i/>
              </w:rPr>
              <w:t>Εάν το έχει πράξει,</w:t>
            </w:r>
            <w:r>
              <w:rPr>
                <w:i/>
              </w:rPr>
              <w:t xml:space="preserve"> περιγράψτε τα μέτρα που λήφθηκαν: </w:t>
            </w:r>
          </w:p>
          <w:p w:rsidR="0032135E" w:rsidRDefault="0032135E" w:rsidP="0032135E">
            <w:pPr>
              <w:spacing w:after="0"/>
            </w:pPr>
            <w:r>
              <w:rPr>
                <w:i/>
              </w:rPr>
              <w:t>[……]</w:t>
            </w:r>
          </w:p>
        </w:tc>
      </w:tr>
    </w:tbl>
    <w:p w:rsidR="0032135E" w:rsidRDefault="0032135E" w:rsidP="0032135E">
      <w:pPr>
        <w:pageBreakBefore/>
        <w:jc w:val="center"/>
      </w:pPr>
      <w:r>
        <w:rPr>
          <w:b/>
          <w:bCs/>
          <w:u w:val="single"/>
        </w:rPr>
        <w:lastRenderedPageBreak/>
        <w:t>Μέρος IV: Κριτήρια επιλογής</w:t>
      </w:r>
    </w:p>
    <w:p w:rsidR="0032135E" w:rsidRDefault="0032135E" w:rsidP="0032135E">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32135E" w:rsidRDefault="0032135E" w:rsidP="0032135E">
      <w:pPr>
        <w:jc w:val="center"/>
      </w:pPr>
      <w:r>
        <w:rPr>
          <w:b/>
          <w:bCs/>
        </w:rPr>
        <w:t>α: Γενική ένδειξη για όλα τα κριτήρια επιλογής</w:t>
      </w:r>
    </w:p>
    <w:p w:rsidR="0032135E" w:rsidRDefault="0032135E" w:rsidP="0032135E">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32135E" w:rsidTr="0032135E">
        <w:tc>
          <w:tcPr>
            <w:tcW w:w="4479" w:type="dxa"/>
            <w:tcBorders>
              <w:top w:val="single" w:sz="4" w:space="0" w:color="000000"/>
              <w:left w:val="single" w:sz="4" w:space="0" w:color="000000"/>
              <w:bottom w:val="single" w:sz="4" w:space="0" w:color="000000"/>
            </w:tcBorders>
            <w:shd w:val="clear" w:color="auto" w:fill="auto"/>
          </w:tcPr>
          <w:p w:rsidR="0032135E" w:rsidRDefault="0032135E" w:rsidP="0032135E">
            <w:pPr>
              <w:spacing w:after="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135E" w:rsidRDefault="0032135E" w:rsidP="0032135E">
            <w:pPr>
              <w:spacing w:after="0"/>
            </w:pPr>
            <w:r>
              <w:rPr>
                <w:b/>
                <w:i/>
              </w:rPr>
              <w:t>Απάντηση</w:t>
            </w:r>
          </w:p>
        </w:tc>
      </w:tr>
      <w:tr w:rsidR="0032135E" w:rsidTr="0032135E">
        <w:tc>
          <w:tcPr>
            <w:tcW w:w="4479" w:type="dxa"/>
            <w:tcBorders>
              <w:top w:val="single" w:sz="4" w:space="0" w:color="000000"/>
              <w:left w:val="single" w:sz="4" w:space="0" w:color="000000"/>
              <w:bottom w:val="single" w:sz="4" w:space="0" w:color="000000"/>
            </w:tcBorders>
            <w:shd w:val="clear" w:color="auto" w:fill="auto"/>
          </w:tcPr>
          <w:p w:rsidR="0032135E" w:rsidRDefault="0032135E" w:rsidP="0032135E">
            <w:pPr>
              <w:spacing w:after="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135E" w:rsidRDefault="0032135E" w:rsidP="0032135E">
            <w:pPr>
              <w:spacing w:after="0"/>
            </w:pPr>
            <w:r>
              <w:t>[] Ναι [] Όχι</w:t>
            </w:r>
          </w:p>
        </w:tc>
      </w:tr>
    </w:tbl>
    <w:p w:rsidR="0032135E" w:rsidRDefault="0032135E" w:rsidP="0032135E">
      <w:pPr>
        <w:pStyle w:val="SectionTitle"/>
        <w:rPr>
          <w:sz w:val="22"/>
        </w:rPr>
      </w:pPr>
    </w:p>
    <w:p w:rsidR="0032135E" w:rsidRDefault="0032135E" w:rsidP="0032135E">
      <w:pPr>
        <w:jc w:val="center"/>
      </w:pPr>
      <w:r>
        <w:rPr>
          <w:b/>
          <w:bCs/>
        </w:rPr>
        <w:t>Α: Καταλληλότητα</w:t>
      </w:r>
    </w:p>
    <w:p w:rsidR="0032135E" w:rsidRDefault="0032135E" w:rsidP="0032135E">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32135E" w:rsidTr="0032135E">
        <w:tc>
          <w:tcPr>
            <w:tcW w:w="4479" w:type="dxa"/>
            <w:tcBorders>
              <w:top w:val="single" w:sz="4" w:space="0" w:color="000000"/>
              <w:left w:val="single" w:sz="4" w:space="0" w:color="000000"/>
              <w:bottom w:val="single" w:sz="4" w:space="0" w:color="000000"/>
            </w:tcBorders>
            <w:shd w:val="clear" w:color="auto" w:fill="auto"/>
          </w:tcPr>
          <w:p w:rsidR="0032135E" w:rsidRDefault="0032135E" w:rsidP="0032135E">
            <w:pPr>
              <w:spacing w:after="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135E" w:rsidRDefault="0032135E" w:rsidP="0032135E">
            <w:pPr>
              <w:spacing w:after="0"/>
            </w:pPr>
            <w:r>
              <w:rPr>
                <w:b/>
                <w:i/>
              </w:rPr>
              <w:t>Απάντηση</w:t>
            </w:r>
          </w:p>
        </w:tc>
      </w:tr>
      <w:tr w:rsidR="0032135E" w:rsidTr="0032135E">
        <w:tc>
          <w:tcPr>
            <w:tcW w:w="4479" w:type="dxa"/>
            <w:tcBorders>
              <w:top w:val="single" w:sz="4" w:space="0" w:color="000000"/>
              <w:left w:val="single" w:sz="4" w:space="0" w:color="000000"/>
              <w:bottom w:val="single" w:sz="4" w:space="0" w:color="000000"/>
            </w:tcBorders>
            <w:shd w:val="clear" w:color="auto" w:fill="auto"/>
          </w:tcPr>
          <w:p w:rsidR="0032135E" w:rsidRDefault="0032135E" w:rsidP="0032135E">
            <w:pPr>
              <w:spacing w:after="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f"/>
                <w:sz w:val="20"/>
                <w:szCs w:val="20"/>
              </w:rPr>
              <w:endnoteReference w:id="34"/>
            </w:r>
            <w:r>
              <w:rPr>
                <w:sz w:val="20"/>
                <w:szCs w:val="20"/>
              </w:rPr>
              <w:t>;</w:t>
            </w:r>
            <w:r>
              <w:rPr>
                <w:sz w:val="21"/>
                <w:szCs w:val="21"/>
              </w:rPr>
              <w:t xml:space="preserve"> του:</w:t>
            </w:r>
          </w:p>
          <w:p w:rsidR="0032135E" w:rsidRDefault="0032135E" w:rsidP="0032135E">
            <w:pPr>
              <w:spacing w:after="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135E" w:rsidRDefault="0032135E" w:rsidP="0032135E">
            <w:pPr>
              <w:spacing w:after="0"/>
            </w:pPr>
            <w:r>
              <w:t>[…]</w:t>
            </w:r>
          </w:p>
          <w:p w:rsidR="0032135E" w:rsidRDefault="0032135E" w:rsidP="0032135E">
            <w:pPr>
              <w:spacing w:after="0"/>
              <w:rPr>
                <w:i/>
                <w:sz w:val="21"/>
                <w:szCs w:val="21"/>
              </w:rPr>
            </w:pPr>
          </w:p>
          <w:p w:rsidR="0032135E" w:rsidRDefault="0032135E" w:rsidP="0032135E">
            <w:pPr>
              <w:spacing w:after="0"/>
              <w:rPr>
                <w:i/>
                <w:sz w:val="21"/>
                <w:szCs w:val="21"/>
              </w:rPr>
            </w:pPr>
          </w:p>
          <w:p w:rsidR="0032135E" w:rsidRDefault="0032135E" w:rsidP="0032135E">
            <w:pPr>
              <w:spacing w:after="0"/>
              <w:rPr>
                <w:i/>
                <w:sz w:val="21"/>
                <w:szCs w:val="21"/>
              </w:rPr>
            </w:pPr>
          </w:p>
          <w:p w:rsidR="0032135E" w:rsidRDefault="0032135E" w:rsidP="0032135E">
            <w:pPr>
              <w:spacing w:after="0"/>
            </w:pPr>
            <w:r>
              <w:rPr>
                <w:i/>
                <w:sz w:val="21"/>
                <w:szCs w:val="21"/>
              </w:rPr>
              <w:t xml:space="preserve">(διαδικτυακή διεύθυνση, αρχή ή φορέας έκδοσης, επακριβή στοιχεία αναφοράς των εγγράφων): </w:t>
            </w:r>
          </w:p>
          <w:p w:rsidR="0032135E" w:rsidRDefault="0032135E" w:rsidP="0032135E">
            <w:pPr>
              <w:spacing w:after="0"/>
            </w:pPr>
            <w:r>
              <w:rPr>
                <w:i/>
                <w:sz w:val="21"/>
                <w:szCs w:val="21"/>
              </w:rPr>
              <w:t>[……][……][……]</w:t>
            </w:r>
          </w:p>
        </w:tc>
      </w:tr>
      <w:tr w:rsidR="0032135E" w:rsidTr="0032135E">
        <w:trPr>
          <w:trHeight w:val="1018"/>
        </w:trPr>
        <w:tc>
          <w:tcPr>
            <w:tcW w:w="4479" w:type="dxa"/>
            <w:tcBorders>
              <w:top w:val="single" w:sz="4" w:space="0" w:color="000000"/>
              <w:left w:val="single" w:sz="4" w:space="0" w:color="000000"/>
              <w:bottom w:val="single" w:sz="4" w:space="0" w:color="000000"/>
            </w:tcBorders>
            <w:shd w:val="clear" w:color="auto" w:fill="auto"/>
          </w:tcPr>
          <w:p w:rsidR="0032135E" w:rsidRDefault="0032135E" w:rsidP="0032135E">
            <w:pPr>
              <w:spacing w:after="0"/>
            </w:pPr>
            <w:r>
              <w:rPr>
                <w:b/>
                <w:sz w:val="20"/>
                <w:szCs w:val="20"/>
              </w:rPr>
              <w:t>2) Για συμβάσεις υπηρεσιών:</w:t>
            </w:r>
          </w:p>
          <w:p w:rsidR="0032135E" w:rsidRDefault="0032135E" w:rsidP="0032135E">
            <w:pPr>
              <w:spacing w:after="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32135E" w:rsidRDefault="0032135E" w:rsidP="0032135E">
            <w:pPr>
              <w:spacing w:after="0"/>
            </w:pPr>
          </w:p>
          <w:p w:rsidR="0032135E" w:rsidRDefault="0032135E" w:rsidP="0032135E">
            <w:pPr>
              <w:spacing w:after="0"/>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135E" w:rsidRDefault="0032135E" w:rsidP="0032135E">
            <w:pPr>
              <w:snapToGrid w:val="0"/>
              <w:spacing w:after="0"/>
              <w:rPr>
                <w:sz w:val="20"/>
                <w:szCs w:val="20"/>
              </w:rPr>
            </w:pPr>
          </w:p>
          <w:p w:rsidR="0032135E" w:rsidRDefault="0032135E" w:rsidP="0032135E">
            <w:pPr>
              <w:spacing w:after="0"/>
            </w:pPr>
            <w:r>
              <w:rPr>
                <w:sz w:val="20"/>
                <w:szCs w:val="20"/>
              </w:rPr>
              <w:t>[] Ναι [] Όχι</w:t>
            </w:r>
          </w:p>
          <w:p w:rsidR="0032135E" w:rsidRDefault="0032135E" w:rsidP="0032135E">
            <w:pPr>
              <w:spacing w:after="0"/>
            </w:pPr>
            <w:r>
              <w:rPr>
                <w:sz w:val="20"/>
                <w:szCs w:val="20"/>
              </w:rPr>
              <w:t xml:space="preserve">Εάν ναι, διευκρινίστε για ποια πρόκειται και δηλώστε αν τη διαθέτει ο οικονομικός φορέας: </w:t>
            </w:r>
          </w:p>
          <w:p w:rsidR="0032135E" w:rsidRDefault="0032135E" w:rsidP="0032135E">
            <w:pPr>
              <w:spacing w:after="0"/>
            </w:pPr>
            <w:r>
              <w:rPr>
                <w:sz w:val="20"/>
                <w:szCs w:val="20"/>
              </w:rPr>
              <w:t>[ …] [] Ναι [] Όχι</w:t>
            </w:r>
          </w:p>
          <w:p w:rsidR="0032135E" w:rsidRDefault="0032135E" w:rsidP="0032135E">
            <w:pPr>
              <w:spacing w:after="0"/>
              <w:rPr>
                <w:i/>
                <w:sz w:val="20"/>
                <w:szCs w:val="20"/>
              </w:rPr>
            </w:pPr>
          </w:p>
          <w:p w:rsidR="0032135E" w:rsidRDefault="0032135E" w:rsidP="0032135E">
            <w:pPr>
              <w:spacing w:after="0"/>
            </w:pPr>
            <w:r>
              <w:rPr>
                <w:i/>
                <w:sz w:val="20"/>
                <w:szCs w:val="20"/>
              </w:rPr>
              <w:t>(διαδικτυακή διεύθυνση, αρχή ή φορέας έκδοσης, επακριβή στοιχεία αναφοράς των εγγράφων): [……][……][……]</w:t>
            </w:r>
          </w:p>
        </w:tc>
      </w:tr>
    </w:tbl>
    <w:p w:rsidR="0032135E" w:rsidRDefault="0032135E" w:rsidP="0032135E">
      <w:pPr>
        <w:jc w:val="center"/>
        <w:rPr>
          <w:b/>
          <w:bCs/>
        </w:rPr>
      </w:pPr>
    </w:p>
    <w:p w:rsidR="0032135E" w:rsidRDefault="0032135E" w:rsidP="0032135E">
      <w:pPr>
        <w:jc w:val="center"/>
        <w:rPr>
          <w:b/>
          <w:bCs/>
        </w:rPr>
      </w:pPr>
    </w:p>
    <w:p w:rsidR="0032135E" w:rsidRDefault="0032135E" w:rsidP="0032135E">
      <w:pPr>
        <w:pageBreakBefore/>
        <w:jc w:val="center"/>
      </w:pPr>
      <w:r>
        <w:rPr>
          <w:b/>
          <w:bCs/>
        </w:rPr>
        <w:lastRenderedPageBreak/>
        <w:t>Β: Οικονομική και χρηματοοικονομική επάρκεια</w:t>
      </w:r>
    </w:p>
    <w:p w:rsidR="0032135E" w:rsidRDefault="0032135E" w:rsidP="0032135E">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32135E" w:rsidTr="0032135E">
        <w:tc>
          <w:tcPr>
            <w:tcW w:w="4479" w:type="dxa"/>
            <w:tcBorders>
              <w:top w:val="single" w:sz="4" w:space="0" w:color="000000"/>
              <w:left w:val="single" w:sz="4" w:space="0" w:color="000000"/>
              <w:bottom w:val="single" w:sz="4" w:space="0" w:color="000000"/>
            </w:tcBorders>
            <w:shd w:val="clear" w:color="auto" w:fill="auto"/>
          </w:tcPr>
          <w:p w:rsidR="0032135E" w:rsidRDefault="0032135E" w:rsidP="0032135E">
            <w:pPr>
              <w:spacing w:after="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135E" w:rsidRDefault="0032135E" w:rsidP="0032135E">
            <w:pPr>
              <w:spacing w:after="0"/>
            </w:pPr>
            <w:r>
              <w:rPr>
                <w:b/>
                <w:i/>
              </w:rPr>
              <w:t>Απάντηση:</w:t>
            </w:r>
          </w:p>
        </w:tc>
      </w:tr>
      <w:tr w:rsidR="0032135E" w:rsidTr="0032135E">
        <w:tc>
          <w:tcPr>
            <w:tcW w:w="4479" w:type="dxa"/>
            <w:tcBorders>
              <w:top w:val="single" w:sz="4" w:space="0" w:color="000000"/>
              <w:left w:val="single" w:sz="4" w:space="0" w:color="000000"/>
              <w:bottom w:val="single" w:sz="4" w:space="0" w:color="000000"/>
            </w:tcBorders>
            <w:shd w:val="clear" w:color="auto" w:fill="auto"/>
          </w:tcPr>
          <w:p w:rsidR="0032135E" w:rsidRDefault="0032135E" w:rsidP="0032135E">
            <w:pPr>
              <w:spacing w:after="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32135E" w:rsidRDefault="0032135E" w:rsidP="0032135E">
            <w:pPr>
              <w:spacing w:after="0"/>
            </w:pPr>
            <w:r>
              <w:rPr>
                <w:b/>
                <w:bCs/>
              </w:rPr>
              <w:t>και/ή,</w:t>
            </w:r>
          </w:p>
          <w:p w:rsidR="0032135E" w:rsidRDefault="0032135E" w:rsidP="0032135E">
            <w:pPr>
              <w:spacing w:after="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d"/>
                <w:vertAlign w:val="superscript"/>
              </w:rPr>
              <w:endnoteReference w:id="35"/>
            </w:r>
            <w:r>
              <w:rPr>
                <w:b/>
              </w:rPr>
              <w:t>:</w:t>
            </w:r>
          </w:p>
          <w:p w:rsidR="0032135E" w:rsidRDefault="0032135E" w:rsidP="0032135E">
            <w:pPr>
              <w:spacing w:after="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135E" w:rsidRDefault="0032135E" w:rsidP="0032135E">
            <w:pPr>
              <w:spacing w:after="0"/>
            </w:pPr>
            <w:r>
              <w:t>έτος: [……] κύκλος εργασιών:[……][…]νόμισμα</w:t>
            </w:r>
          </w:p>
          <w:p w:rsidR="0032135E" w:rsidRDefault="0032135E" w:rsidP="0032135E">
            <w:pPr>
              <w:spacing w:after="0"/>
            </w:pPr>
            <w:r>
              <w:t>έτος: [……] κύκλος εργασιών:[……][…]νόμισμα</w:t>
            </w:r>
          </w:p>
          <w:p w:rsidR="0032135E" w:rsidRDefault="0032135E" w:rsidP="0032135E">
            <w:pPr>
              <w:spacing w:after="0"/>
            </w:pPr>
            <w:r>
              <w:t>έτος: [……] κύκλος εργασιών:[……][…]νόμισμα</w:t>
            </w:r>
          </w:p>
          <w:p w:rsidR="0032135E" w:rsidRDefault="0032135E" w:rsidP="0032135E">
            <w:pPr>
              <w:spacing w:after="0"/>
            </w:pPr>
          </w:p>
          <w:p w:rsidR="0032135E" w:rsidRDefault="0032135E" w:rsidP="0032135E">
            <w:pPr>
              <w:spacing w:after="0"/>
            </w:pPr>
          </w:p>
          <w:p w:rsidR="0032135E" w:rsidRDefault="0032135E" w:rsidP="0032135E">
            <w:pPr>
              <w:spacing w:after="0"/>
            </w:pPr>
          </w:p>
          <w:p w:rsidR="0032135E" w:rsidRDefault="0032135E" w:rsidP="0032135E">
            <w:pPr>
              <w:spacing w:after="0"/>
            </w:pPr>
            <w:r>
              <w:t>(αριθμός ετών, μέσος κύκλος εργασιών)</w:t>
            </w:r>
            <w:r>
              <w:rPr>
                <w:b/>
              </w:rPr>
              <w:t>:</w:t>
            </w:r>
            <w:r>
              <w:t xml:space="preserve"> </w:t>
            </w:r>
          </w:p>
          <w:p w:rsidR="0032135E" w:rsidRDefault="0032135E" w:rsidP="0032135E">
            <w:pPr>
              <w:spacing w:after="0"/>
            </w:pPr>
            <w:r>
              <w:t>[……],[……][…]νόμισμα</w:t>
            </w:r>
          </w:p>
          <w:p w:rsidR="0032135E" w:rsidRDefault="0032135E" w:rsidP="0032135E">
            <w:pPr>
              <w:spacing w:after="0"/>
            </w:pPr>
          </w:p>
          <w:p w:rsidR="0032135E" w:rsidRDefault="0032135E" w:rsidP="0032135E">
            <w:pPr>
              <w:spacing w:after="0"/>
              <w:rPr>
                <w:i/>
              </w:rPr>
            </w:pPr>
          </w:p>
          <w:p w:rsidR="0032135E" w:rsidRDefault="0032135E" w:rsidP="0032135E">
            <w:pPr>
              <w:spacing w:after="0"/>
              <w:rPr>
                <w:i/>
              </w:rPr>
            </w:pPr>
          </w:p>
          <w:p w:rsidR="0032135E" w:rsidRDefault="0032135E" w:rsidP="0032135E">
            <w:pPr>
              <w:spacing w:after="0"/>
            </w:pPr>
            <w:r>
              <w:rPr>
                <w:i/>
              </w:rPr>
              <w:t xml:space="preserve">(διαδικτυακή διεύθυνση, αρχή ή φορέας έκδοσης, επακριβή στοιχεία αναφοράς των εγγράφων): </w:t>
            </w:r>
          </w:p>
          <w:p w:rsidR="0032135E" w:rsidRDefault="0032135E" w:rsidP="0032135E">
            <w:pPr>
              <w:spacing w:after="0"/>
            </w:pPr>
            <w:r>
              <w:rPr>
                <w:i/>
              </w:rPr>
              <w:t>[……][……][……]</w:t>
            </w:r>
          </w:p>
        </w:tc>
      </w:tr>
      <w:tr w:rsidR="0032135E" w:rsidTr="0032135E">
        <w:tc>
          <w:tcPr>
            <w:tcW w:w="4479" w:type="dxa"/>
            <w:tcBorders>
              <w:top w:val="single" w:sz="4" w:space="0" w:color="000000"/>
              <w:left w:val="single" w:sz="4" w:space="0" w:color="000000"/>
              <w:bottom w:val="single" w:sz="4" w:space="0" w:color="000000"/>
            </w:tcBorders>
            <w:shd w:val="clear" w:color="auto" w:fill="auto"/>
          </w:tcPr>
          <w:p w:rsidR="0032135E" w:rsidRDefault="0032135E" w:rsidP="0032135E">
            <w:pPr>
              <w:spacing w:after="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32135E" w:rsidRDefault="0032135E" w:rsidP="0032135E">
            <w:pPr>
              <w:spacing w:after="0"/>
            </w:pPr>
            <w:r>
              <w:rPr>
                <w:b/>
                <w:bCs/>
              </w:rPr>
              <w:t>και/ή,</w:t>
            </w:r>
          </w:p>
          <w:p w:rsidR="0032135E" w:rsidRDefault="0032135E" w:rsidP="0032135E">
            <w:pPr>
              <w:spacing w:after="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f"/>
              </w:rPr>
              <w:endnoteReference w:id="36"/>
            </w:r>
            <w:r>
              <w:t>:</w:t>
            </w:r>
          </w:p>
          <w:p w:rsidR="0032135E" w:rsidRDefault="0032135E" w:rsidP="0032135E">
            <w:pPr>
              <w:spacing w:after="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135E" w:rsidRDefault="0032135E" w:rsidP="0032135E">
            <w:pPr>
              <w:spacing w:after="0"/>
            </w:pPr>
            <w:r>
              <w:t>έτος: [……] κύκλος εργασιών: [……][…] νόμισμα</w:t>
            </w:r>
          </w:p>
          <w:p w:rsidR="0032135E" w:rsidRDefault="0032135E" w:rsidP="0032135E">
            <w:pPr>
              <w:spacing w:after="0"/>
            </w:pPr>
            <w:r>
              <w:t>έτος: [……] κύκλος εργασιών: [……][…] νόμισμα</w:t>
            </w:r>
          </w:p>
          <w:p w:rsidR="0032135E" w:rsidRDefault="0032135E" w:rsidP="0032135E">
            <w:pPr>
              <w:spacing w:after="0"/>
            </w:pPr>
            <w:r>
              <w:t>έτος: [……] κύκλος εργασιών:</w:t>
            </w:r>
            <w:r w:rsidRPr="0032135E">
              <w:t xml:space="preserve"> </w:t>
            </w:r>
            <w:r>
              <w:t>[……][…]</w:t>
            </w:r>
            <w:r w:rsidRPr="0032135E">
              <w:t xml:space="preserve"> </w:t>
            </w:r>
            <w:r>
              <w:t>νόμισμα</w:t>
            </w:r>
          </w:p>
          <w:p w:rsidR="0032135E" w:rsidRDefault="0032135E" w:rsidP="0032135E">
            <w:pPr>
              <w:spacing w:after="0"/>
            </w:pPr>
          </w:p>
          <w:p w:rsidR="0032135E" w:rsidRDefault="0032135E" w:rsidP="0032135E">
            <w:pPr>
              <w:spacing w:after="0"/>
            </w:pPr>
          </w:p>
          <w:p w:rsidR="0032135E" w:rsidRDefault="0032135E" w:rsidP="0032135E">
            <w:pPr>
              <w:spacing w:after="0"/>
            </w:pPr>
          </w:p>
          <w:p w:rsidR="0032135E" w:rsidRDefault="0032135E" w:rsidP="0032135E">
            <w:pPr>
              <w:spacing w:after="0"/>
            </w:pPr>
          </w:p>
          <w:p w:rsidR="0032135E" w:rsidRDefault="0032135E" w:rsidP="0032135E">
            <w:pPr>
              <w:spacing w:after="0"/>
            </w:pPr>
          </w:p>
          <w:p w:rsidR="0032135E" w:rsidRDefault="0032135E" w:rsidP="0032135E">
            <w:pPr>
              <w:spacing w:after="0"/>
            </w:pPr>
            <w:r>
              <w:t>(αριθμός ετών, μέσος κύκλος εργασιών)</w:t>
            </w:r>
            <w:r>
              <w:rPr>
                <w:b/>
              </w:rPr>
              <w:t>:</w:t>
            </w:r>
            <w:r>
              <w:t xml:space="preserve"> </w:t>
            </w:r>
          </w:p>
          <w:p w:rsidR="0032135E" w:rsidRDefault="0032135E" w:rsidP="0032135E">
            <w:pPr>
              <w:spacing w:after="0"/>
            </w:pPr>
            <w:r>
              <w:t>[……],[……][…]</w:t>
            </w:r>
            <w:r w:rsidRPr="0032135E">
              <w:t xml:space="preserve"> </w:t>
            </w:r>
            <w:r>
              <w:t>νόμισμα</w:t>
            </w:r>
          </w:p>
          <w:p w:rsidR="0032135E" w:rsidRDefault="0032135E" w:rsidP="0032135E">
            <w:pPr>
              <w:spacing w:after="0"/>
              <w:rPr>
                <w:i/>
              </w:rPr>
            </w:pPr>
          </w:p>
          <w:p w:rsidR="0032135E" w:rsidRDefault="0032135E" w:rsidP="0032135E">
            <w:pPr>
              <w:spacing w:after="0"/>
              <w:rPr>
                <w:i/>
              </w:rPr>
            </w:pPr>
          </w:p>
          <w:p w:rsidR="0032135E" w:rsidRDefault="0032135E" w:rsidP="0032135E">
            <w:pPr>
              <w:spacing w:after="0"/>
              <w:rPr>
                <w:i/>
              </w:rPr>
            </w:pPr>
          </w:p>
          <w:p w:rsidR="0032135E" w:rsidRDefault="0032135E" w:rsidP="0032135E">
            <w:pPr>
              <w:spacing w:after="0"/>
            </w:pPr>
            <w:r>
              <w:rPr>
                <w:i/>
              </w:rPr>
              <w:t xml:space="preserve">(διαδικτυακή διεύθυνση, αρχή ή φορέας έκδοσης, επακριβή στοιχεία αναφοράς των εγγράφων): </w:t>
            </w:r>
          </w:p>
          <w:p w:rsidR="0032135E" w:rsidRDefault="0032135E" w:rsidP="0032135E">
            <w:pPr>
              <w:spacing w:after="0"/>
            </w:pPr>
            <w:r>
              <w:rPr>
                <w:i/>
              </w:rPr>
              <w:t>[……][……][……]</w:t>
            </w:r>
          </w:p>
        </w:tc>
      </w:tr>
      <w:tr w:rsidR="0032135E" w:rsidTr="0032135E">
        <w:tc>
          <w:tcPr>
            <w:tcW w:w="4479" w:type="dxa"/>
            <w:tcBorders>
              <w:top w:val="single" w:sz="4" w:space="0" w:color="000000"/>
              <w:left w:val="single" w:sz="4" w:space="0" w:color="000000"/>
              <w:bottom w:val="single" w:sz="4" w:space="0" w:color="000000"/>
            </w:tcBorders>
            <w:shd w:val="clear" w:color="auto" w:fill="auto"/>
          </w:tcPr>
          <w:p w:rsidR="0032135E" w:rsidRDefault="0032135E" w:rsidP="0032135E">
            <w:pPr>
              <w:spacing w:after="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135E" w:rsidRDefault="0032135E" w:rsidP="0032135E">
            <w:pPr>
              <w:spacing w:after="0"/>
            </w:pPr>
            <w:r>
              <w:t>[…................................…]</w:t>
            </w:r>
          </w:p>
        </w:tc>
      </w:tr>
      <w:tr w:rsidR="0032135E" w:rsidTr="0032135E">
        <w:tc>
          <w:tcPr>
            <w:tcW w:w="4479" w:type="dxa"/>
            <w:tcBorders>
              <w:top w:val="single" w:sz="4" w:space="0" w:color="000000"/>
              <w:left w:val="single" w:sz="4" w:space="0" w:color="000000"/>
              <w:bottom w:val="single" w:sz="4" w:space="0" w:color="000000"/>
            </w:tcBorders>
            <w:shd w:val="clear" w:color="auto" w:fill="auto"/>
          </w:tcPr>
          <w:p w:rsidR="0032135E" w:rsidRDefault="0032135E" w:rsidP="0032135E">
            <w:pPr>
              <w:snapToGrid w:val="0"/>
              <w:spacing w:after="0"/>
            </w:pPr>
            <w:r>
              <w:t xml:space="preserve">4)Όσον αφορά τις χρηματοοικονομικές </w:t>
            </w:r>
            <w:r>
              <w:lastRenderedPageBreak/>
              <w:t>αναλογίες</w:t>
            </w:r>
            <w:r>
              <w:rPr>
                <w:rStyle w:val="1f"/>
              </w:rPr>
              <w:endnoteReference w:id="37"/>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32135E" w:rsidRDefault="0032135E" w:rsidP="0032135E">
            <w:pPr>
              <w:snapToGrid w:val="0"/>
              <w:spacing w:after="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135E" w:rsidRDefault="0032135E" w:rsidP="0032135E">
            <w:pPr>
              <w:snapToGrid w:val="0"/>
              <w:spacing w:after="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1f"/>
                <w:lang w:val="en-US"/>
              </w:rPr>
              <w:endnoteReference w:id="38"/>
            </w:r>
            <w:r>
              <w:t xml:space="preserve"> -και η αντίστοιχη αξία)</w:t>
            </w:r>
          </w:p>
          <w:p w:rsidR="0032135E" w:rsidRDefault="0032135E" w:rsidP="0032135E">
            <w:pPr>
              <w:snapToGrid w:val="0"/>
              <w:spacing w:after="0"/>
            </w:pPr>
          </w:p>
          <w:p w:rsidR="0032135E" w:rsidRDefault="0032135E" w:rsidP="0032135E">
            <w:pPr>
              <w:snapToGrid w:val="0"/>
              <w:spacing w:after="0"/>
            </w:pPr>
          </w:p>
          <w:p w:rsidR="0032135E" w:rsidRDefault="0032135E" w:rsidP="0032135E">
            <w:pPr>
              <w:snapToGrid w:val="0"/>
              <w:spacing w:after="0"/>
              <w:rPr>
                <w:i/>
              </w:rPr>
            </w:pPr>
          </w:p>
          <w:p w:rsidR="0032135E" w:rsidRDefault="0032135E" w:rsidP="0032135E">
            <w:pPr>
              <w:snapToGrid w:val="0"/>
              <w:spacing w:after="0"/>
            </w:pPr>
            <w:r>
              <w:rPr>
                <w:i/>
              </w:rPr>
              <w:t xml:space="preserve">(διαδικτυακή διεύθυνση, αρχή ή φορέας έκδοσης, επακριβή στοιχεία αναφοράς των εγγράφων): </w:t>
            </w:r>
          </w:p>
          <w:p w:rsidR="0032135E" w:rsidRDefault="0032135E" w:rsidP="0032135E">
            <w:pPr>
              <w:snapToGrid w:val="0"/>
              <w:spacing w:after="0"/>
            </w:pPr>
            <w:r>
              <w:rPr>
                <w:i/>
              </w:rPr>
              <w:t>[……][……][……]</w:t>
            </w:r>
          </w:p>
        </w:tc>
      </w:tr>
      <w:tr w:rsidR="0032135E" w:rsidTr="0032135E">
        <w:tc>
          <w:tcPr>
            <w:tcW w:w="4479" w:type="dxa"/>
            <w:tcBorders>
              <w:top w:val="single" w:sz="4" w:space="0" w:color="000000"/>
              <w:left w:val="single" w:sz="4" w:space="0" w:color="000000"/>
              <w:bottom w:val="single" w:sz="4" w:space="0" w:color="000000"/>
            </w:tcBorders>
            <w:shd w:val="clear" w:color="auto" w:fill="auto"/>
          </w:tcPr>
          <w:p w:rsidR="0032135E" w:rsidRDefault="0032135E" w:rsidP="0032135E">
            <w:pPr>
              <w:spacing w:after="0"/>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32135E" w:rsidRDefault="0032135E" w:rsidP="0032135E">
            <w:pPr>
              <w:spacing w:after="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135E" w:rsidRDefault="0032135E" w:rsidP="0032135E">
            <w:pPr>
              <w:spacing w:after="0"/>
            </w:pPr>
            <w:r>
              <w:t>[……][…]νόμισμα</w:t>
            </w:r>
          </w:p>
          <w:p w:rsidR="0032135E" w:rsidRDefault="0032135E" w:rsidP="0032135E">
            <w:pPr>
              <w:spacing w:after="0"/>
            </w:pPr>
          </w:p>
          <w:p w:rsidR="0032135E" w:rsidRDefault="0032135E" w:rsidP="0032135E">
            <w:pPr>
              <w:spacing w:after="0"/>
              <w:rPr>
                <w:i/>
              </w:rPr>
            </w:pPr>
          </w:p>
          <w:p w:rsidR="0032135E" w:rsidRDefault="0032135E" w:rsidP="0032135E">
            <w:pPr>
              <w:spacing w:after="0"/>
            </w:pPr>
            <w:r>
              <w:rPr>
                <w:i/>
              </w:rPr>
              <w:t xml:space="preserve">(διαδικτυακή διεύθυνση, αρχή ή φορέας έκδοσης, επακριβή στοιχεία αναφοράς των εγγράφων): </w:t>
            </w:r>
          </w:p>
          <w:p w:rsidR="0032135E" w:rsidRDefault="0032135E" w:rsidP="0032135E">
            <w:pPr>
              <w:spacing w:after="0"/>
            </w:pPr>
            <w:r>
              <w:rPr>
                <w:i/>
              </w:rPr>
              <w:t>[……][……][……]</w:t>
            </w:r>
          </w:p>
        </w:tc>
      </w:tr>
      <w:tr w:rsidR="0032135E" w:rsidTr="0032135E">
        <w:tc>
          <w:tcPr>
            <w:tcW w:w="4479" w:type="dxa"/>
            <w:tcBorders>
              <w:top w:val="single" w:sz="4" w:space="0" w:color="000000"/>
              <w:left w:val="single" w:sz="4" w:space="0" w:color="000000"/>
              <w:bottom w:val="single" w:sz="4" w:space="0" w:color="000000"/>
            </w:tcBorders>
            <w:shd w:val="clear" w:color="auto" w:fill="auto"/>
          </w:tcPr>
          <w:p w:rsidR="0032135E" w:rsidRDefault="0032135E" w:rsidP="0032135E">
            <w:pPr>
              <w:spacing w:after="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32135E" w:rsidRDefault="0032135E" w:rsidP="0032135E">
            <w:pPr>
              <w:spacing w:after="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135E" w:rsidRDefault="0032135E" w:rsidP="0032135E">
            <w:pPr>
              <w:spacing w:after="0"/>
            </w:pPr>
            <w:r>
              <w:t>[……..........]</w:t>
            </w:r>
          </w:p>
          <w:p w:rsidR="0032135E" w:rsidRDefault="0032135E" w:rsidP="0032135E">
            <w:pPr>
              <w:spacing w:after="0"/>
            </w:pPr>
          </w:p>
          <w:p w:rsidR="0032135E" w:rsidRDefault="0032135E" w:rsidP="0032135E">
            <w:pPr>
              <w:spacing w:after="0"/>
            </w:pPr>
          </w:p>
          <w:p w:rsidR="0032135E" w:rsidRDefault="0032135E" w:rsidP="0032135E">
            <w:pPr>
              <w:spacing w:after="0"/>
            </w:pPr>
          </w:p>
          <w:p w:rsidR="0032135E" w:rsidRDefault="0032135E" w:rsidP="0032135E">
            <w:pPr>
              <w:spacing w:after="0"/>
            </w:pPr>
          </w:p>
          <w:p w:rsidR="0032135E" w:rsidRDefault="0032135E" w:rsidP="0032135E">
            <w:pPr>
              <w:spacing w:after="0"/>
              <w:rPr>
                <w:i/>
              </w:rPr>
            </w:pPr>
          </w:p>
          <w:p w:rsidR="0032135E" w:rsidRDefault="0032135E" w:rsidP="0032135E">
            <w:pPr>
              <w:spacing w:after="0"/>
            </w:pPr>
            <w:r>
              <w:rPr>
                <w:i/>
              </w:rPr>
              <w:t xml:space="preserve">(διαδικτυακή διεύθυνση, αρχή ή φορέας έκδοσης, επακριβή στοιχεία αναφοράς των εγγράφων): </w:t>
            </w:r>
          </w:p>
          <w:p w:rsidR="0032135E" w:rsidRDefault="0032135E" w:rsidP="0032135E">
            <w:pPr>
              <w:spacing w:after="0"/>
            </w:pPr>
            <w:r>
              <w:rPr>
                <w:i/>
              </w:rPr>
              <w:t>[……][……][……]</w:t>
            </w:r>
          </w:p>
        </w:tc>
      </w:tr>
    </w:tbl>
    <w:p w:rsidR="0032135E" w:rsidRDefault="0032135E" w:rsidP="0032135E">
      <w:pPr>
        <w:pStyle w:val="SectionTitle"/>
        <w:ind w:firstLine="0"/>
      </w:pPr>
    </w:p>
    <w:p w:rsidR="0032135E" w:rsidRDefault="0032135E" w:rsidP="0032135E">
      <w:pPr>
        <w:pageBreakBefore/>
        <w:jc w:val="center"/>
      </w:pPr>
      <w:r>
        <w:rPr>
          <w:b/>
          <w:bCs/>
        </w:rPr>
        <w:lastRenderedPageBreak/>
        <w:t>Γ: Τεχνική και επαγγελματική ικανότητα</w:t>
      </w:r>
    </w:p>
    <w:p w:rsidR="0032135E" w:rsidRDefault="0032135E" w:rsidP="0032135E">
      <w:pPr>
        <w:pBdr>
          <w:top w:val="single" w:sz="4" w:space="1" w:color="000000"/>
          <w:left w:val="single" w:sz="4" w:space="4" w:color="000000"/>
          <w:bottom w:val="single" w:sz="4" w:space="1" w:color="000000"/>
          <w:right w:val="single" w:sz="4" w:space="4" w:color="000000"/>
        </w:pBdr>
        <w:shd w:val="clear" w:color="auto" w:fill="BFBFBF"/>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32135E" w:rsidTr="0032135E">
        <w:tc>
          <w:tcPr>
            <w:tcW w:w="4479" w:type="dxa"/>
            <w:tcBorders>
              <w:top w:val="single" w:sz="4" w:space="0" w:color="000000"/>
              <w:left w:val="single" w:sz="4" w:space="0" w:color="000000"/>
              <w:bottom w:val="single" w:sz="4" w:space="0" w:color="000000"/>
            </w:tcBorders>
            <w:shd w:val="clear" w:color="auto" w:fill="auto"/>
          </w:tcPr>
          <w:p w:rsidR="0032135E" w:rsidRDefault="0032135E" w:rsidP="0032135E">
            <w:pPr>
              <w:spacing w:after="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135E" w:rsidRDefault="0032135E" w:rsidP="0032135E">
            <w:pPr>
              <w:spacing w:after="0"/>
            </w:pPr>
            <w:r>
              <w:rPr>
                <w:b/>
                <w:i/>
              </w:rPr>
              <w:t>Απάντηση:</w:t>
            </w:r>
          </w:p>
        </w:tc>
      </w:tr>
      <w:tr w:rsidR="0032135E" w:rsidTr="0032135E">
        <w:tc>
          <w:tcPr>
            <w:tcW w:w="4479" w:type="dxa"/>
            <w:tcBorders>
              <w:top w:val="single" w:sz="4" w:space="0" w:color="000000"/>
              <w:left w:val="single" w:sz="4" w:space="0" w:color="000000"/>
              <w:bottom w:val="single" w:sz="4" w:space="0" w:color="000000"/>
            </w:tcBorders>
            <w:shd w:val="clear" w:color="auto" w:fill="auto"/>
          </w:tcPr>
          <w:p w:rsidR="0032135E" w:rsidRDefault="0032135E" w:rsidP="0032135E">
            <w:pPr>
              <w:spacing w:after="0"/>
            </w:pPr>
            <w:r>
              <w:t xml:space="preserve">1α) Μόνο για τις </w:t>
            </w:r>
            <w:r>
              <w:rPr>
                <w:b/>
                <w:i/>
              </w:rPr>
              <w:t>δημόσιες συμβάσεις έργων</w:t>
            </w:r>
            <w:r>
              <w:t>:</w:t>
            </w:r>
          </w:p>
          <w:p w:rsidR="0032135E" w:rsidRDefault="0032135E" w:rsidP="0032135E">
            <w:pPr>
              <w:spacing w:after="0"/>
            </w:pPr>
            <w:r>
              <w:t>Κατά τη διάρκεια της περιόδου αναφοράς</w:t>
            </w:r>
            <w:r>
              <w:rPr>
                <w:rStyle w:val="ad"/>
                <w:vertAlign w:val="superscript"/>
              </w:rPr>
              <w:endnoteReference w:id="39"/>
            </w:r>
            <w:r>
              <w:t xml:space="preserve">, ο οικονομικός φορέας έχει </w:t>
            </w:r>
            <w:r>
              <w:rPr>
                <w:b/>
              </w:rPr>
              <w:t>εκτελέσει τα ακόλουθα έργα του είδους που έχει προσδιοριστεί</w:t>
            </w:r>
            <w:r>
              <w:t>:</w:t>
            </w:r>
          </w:p>
          <w:p w:rsidR="0032135E" w:rsidRDefault="0032135E" w:rsidP="0032135E">
            <w:pPr>
              <w:spacing w:after="0"/>
              <w:rPr>
                <w:i/>
              </w:rPr>
            </w:pPr>
          </w:p>
          <w:p w:rsidR="0032135E" w:rsidRDefault="0032135E" w:rsidP="0032135E">
            <w:pPr>
              <w:spacing w:after="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135E" w:rsidRDefault="0032135E" w:rsidP="0032135E">
            <w:pPr>
              <w:spacing w:after="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32135E" w:rsidRDefault="0032135E" w:rsidP="0032135E">
            <w:pPr>
              <w:spacing w:after="0"/>
            </w:pPr>
            <w:r>
              <w:t>[…]</w:t>
            </w:r>
          </w:p>
          <w:p w:rsidR="0032135E" w:rsidRDefault="0032135E" w:rsidP="0032135E">
            <w:pPr>
              <w:spacing w:after="0"/>
            </w:pPr>
            <w:r>
              <w:t>Έργα: [……]</w:t>
            </w:r>
          </w:p>
          <w:p w:rsidR="0032135E" w:rsidRDefault="0032135E" w:rsidP="0032135E">
            <w:pPr>
              <w:spacing w:after="0"/>
            </w:pPr>
            <w:r>
              <w:rPr>
                <w:i/>
              </w:rPr>
              <w:t>(διαδικτυακή διεύθυνση, αρχή ή φορέας έκδοσης, επακριβή στοιχεία αναφοράς των εγγράφων):</w:t>
            </w:r>
          </w:p>
          <w:p w:rsidR="0032135E" w:rsidRDefault="0032135E" w:rsidP="0032135E">
            <w:pPr>
              <w:spacing w:after="0"/>
            </w:pPr>
            <w:r>
              <w:rPr>
                <w:i/>
              </w:rPr>
              <w:t xml:space="preserve"> [……][……][……]</w:t>
            </w:r>
          </w:p>
        </w:tc>
      </w:tr>
      <w:tr w:rsidR="0032135E" w:rsidTr="0032135E">
        <w:tc>
          <w:tcPr>
            <w:tcW w:w="4479" w:type="dxa"/>
            <w:tcBorders>
              <w:top w:val="single" w:sz="4" w:space="0" w:color="000000"/>
              <w:left w:val="single" w:sz="4" w:space="0" w:color="000000"/>
              <w:bottom w:val="single" w:sz="4" w:space="0" w:color="000000"/>
            </w:tcBorders>
            <w:shd w:val="clear" w:color="auto" w:fill="auto"/>
          </w:tcPr>
          <w:p w:rsidR="0032135E" w:rsidRDefault="0032135E" w:rsidP="0032135E">
            <w:pPr>
              <w:spacing w:after="0"/>
            </w:pPr>
            <w:r>
              <w:t xml:space="preserve">1β) Μόνο για </w:t>
            </w:r>
            <w:r>
              <w:rPr>
                <w:b/>
                <w:i/>
              </w:rPr>
              <w:t>δημόσιες συμβάσεις προμηθειών και δημόσιες συμβάσεις υπηρεσιών</w:t>
            </w:r>
            <w:r>
              <w:t>:</w:t>
            </w:r>
          </w:p>
          <w:p w:rsidR="0032135E" w:rsidRDefault="0032135E" w:rsidP="0032135E">
            <w:pPr>
              <w:spacing w:after="0"/>
            </w:pPr>
            <w:r>
              <w:t>Κατά τη διάρκεια της περιόδου αναφοράς</w:t>
            </w:r>
            <w:r>
              <w:rPr>
                <w:rStyle w:val="ad"/>
                <w:vertAlign w:val="superscript"/>
              </w:rPr>
              <w:endnoteReference w:id="40"/>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32135E" w:rsidRDefault="0032135E" w:rsidP="0032135E">
            <w:pPr>
              <w:spacing w:after="0"/>
            </w:pPr>
            <w:r>
              <w:t>Κατά τη σύνταξη του σχετικού καταλόγου αναφέρετε τα ποσά, τις ημερομηνίες και τους παραλήπτες δημόσιους ή ιδιωτικούς</w:t>
            </w:r>
            <w:r>
              <w:rPr>
                <w:rStyle w:val="ad"/>
                <w:vertAlign w:val="superscript"/>
              </w:rPr>
              <w:endnoteReference w:id="4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135E" w:rsidRDefault="0032135E" w:rsidP="0032135E">
            <w:pPr>
              <w:spacing w:after="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32135E" w:rsidRDefault="0032135E" w:rsidP="0032135E">
            <w:pPr>
              <w:spacing w:after="0"/>
            </w:pPr>
            <w:r>
              <w:t>[…...........]</w:t>
            </w:r>
          </w:p>
          <w:tbl>
            <w:tblPr>
              <w:tblW w:w="0" w:type="auto"/>
              <w:tblLayout w:type="fixed"/>
              <w:tblLook w:val="0000"/>
            </w:tblPr>
            <w:tblGrid>
              <w:gridCol w:w="1057"/>
              <w:gridCol w:w="1052"/>
              <w:gridCol w:w="1052"/>
              <w:gridCol w:w="1185"/>
            </w:tblGrid>
            <w:tr w:rsidR="0032135E" w:rsidTr="0032135E">
              <w:tc>
                <w:tcPr>
                  <w:tcW w:w="1057" w:type="dxa"/>
                  <w:tcBorders>
                    <w:top w:val="single" w:sz="4" w:space="0" w:color="000000"/>
                    <w:left w:val="single" w:sz="4" w:space="0" w:color="000000"/>
                    <w:bottom w:val="single" w:sz="4" w:space="0" w:color="000000"/>
                  </w:tcBorders>
                  <w:shd w:val="clear" w:color="auto" w:fill="auto"/>
                </w:tcPr>
                <w:p w:rsidR="0032135E" w:rsidRDefault="0032135E" w:rsidP="0032135E">
                  <w:pPr>
                    <w:spacing w:after="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32135E" w:rsidRDefault="0032135E" w:rsidP="0032135E">
                  <w:pPr>
                    <w:spacing w:after="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32135E" w:rsidRDefault="0032135E" w:rsidP="0032135E">
                  <w:pPr>
                    <w:spacing w:after="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32135E" w:rsidRDefault="0032135E" w:rsidP="0032135E">
                  <w:pPr>
                    <w:spacing w:after="0"/>
                  </w:pPr>
                  <w:r>
                    <w:rPr>
                      <w:sz w:val="14"/>
                      <w:szCs w:val="14"/>
                    </w:rPr>
                    <w:t>παραλήπτες</w:t>
                  </w:r>
                </w:p>
              </w:tc>
            </w:tr>
            <w:tr w:rsidR="0032135E" w:rsidTr="0032135E">
              <w:tc>
                <w:tcPr>
                  <w:tcW w:w="1057" w:type="dxa"/>
                  <w:tcBorders>
                    <w:top w:val="single" w:sz="4" w:space="0" w:color="000000"/>
                    <w:left w:val="single" w:sz="4" w:space="0" w:color="000000"/>
                    <w:bottom w:val="single" w:sz="4" w:space="0" w:color="000000"/>
                  </w:tcBorders>
                  <w:shd w:val="clear" w:color="auto" w:fill="auto"/>
                </w:tcPr>
                <w:p w:rsidR="0032135E" w:rsidRDefault="0032135E" w:rsidP="0032135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32135E" w:rsidRDefault="0032135E" w:rsidP="0032135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32135E" w:rsidRDefault="0032135E" w:rsidP="0032135E">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32135E" w:rsidRDefault="0032135E" w:rsidP="0032135E">
                  <w:pPr>
                    <w:snapToGrid w:val="0"/>
                    <w:spacing w:after="0"/>
                  </w:pPr>
                </w:p>
              </w:tc>
            </w:tr>
          </w:tbl>
          <w:p w:rsidR="0032135E" w:rsidRDefault="0032135E" w:rsidP="0032135E">
            <w:pPr>
              <w:spacing w:after="0"/>
            </w:pPr>
          </w:p>
        </w:tc>
      </w:tr>
      <w:tr w:rsidR="0032135E" w:rsidTr="0032135E">
        <w:tc>
          <w:tcPr>
            <w:tcW w:w="4479" w:type="dxa"/>
            <w:tcBorders>
              <w:top w:val="single" w:sz="4" w:space="0" w:color="000000"/>
              <w:left w:val="single" w:sz="4" w:space="0" w:color="000000"/>
              <w:bottom w:val="single" w:sz="4" w:space="0" w:color="000000"/>
            </w:tcBorders>
            <w:shd w:val="clear" w:color="auto" w:fill="auto"/>
          </w:tcPr>
          <w:p w:rsidR="0032135E" w:rsidRDefault="0032135E" w:rsidP="0032135E">
            <w:pPr>
              <w:spacing w:after="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d"/>
                <w:vertAlign w:val="superscript"/>
              </w:rPr>
              <w:endnoteReference w:id="42"/>
            </w:r>
            <w:r>
              <w:t>, ιδίως τους υπεύθυνους για τον έλεγχο της ποιότητας:</w:t>
            </w:r>
          </w:p>
          <w:p w:rsidR="0032135E" w:rsidRDefault="0032135E" w:rsidP="0032135E">
            <w:pPr>
              <w:spacing w:after="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135E" w:rsidRDefault="0032135E" w:rsidP="0032135E">
            <w:pPr>
              <w:spacing w:after="0"/>
            </w:pPr>
            <w:r>
              <w:t>[……..........................]</w:t>
            </w:r>
          </w:p>
          <w:p w:rsidR="0032135E" w:rsidRDefault="0032135E" w:rsidP="0032135E">
            <w:pPr>
              <w:spacing w:after="0"/>
            </w:pPr>
          </w:p>
          <w:p w:rsidR="0032135E" w:rsidRDefault="0032135E" w:rsidP="0032135E">
            <w:pPr>
              <w:spacing w:after="0"/>
            </w:pPr>
          </w:p>
          <w:p w:rsidR="0032135E" w:rsidRDefault="0032135E" w:rsidP="0032135E">
            <w:pPr>
              <w:spacing w:after="0"/>
            </w:pPr>
          </w:p>
          <w:p w:rsidR="0032135E" w:rsidRDefault="0032135E" w:rsidP="0032135E">
            <w:pPr>
              <w:spacing w:after="0"/>
            </w:pPr>
          </w:p>
          <w:p w:rsidR="0032135E" w:rsidRDefault="0032135E" w:rsidP="0032135E">
            <w:pPr>
              <w:spacing w:after="0"/>
            </w:pPr>
            <w:r>
              <w:t>[……]</w:t>
            </w:r>
          </w:p>
        </w:tc>
      </w:tr>
      <w:tr w:rsidR="0032135E" w:rsidTr="0032135E">
        <w:tc>
          <w:tcPr>
            <w:tcW w:w="4479" w:type="dxa"/>
            <w:tcBorders>
              <w:top w:val="single" w:sz="4" w:space="0" w:color="000000"/>
              <w:left w:val="single" w:sz="4" w:space="0" w:color="000000"/>
              <w:bottom w:val="single" w:sz="4" w:space="0" w:color="000000"/>
            </w:tcBorders>
            <w:shd w:val="clear" w:color="auto" w:fill="auto"/>
          </w:tcPr>
          <w:p w:rsidR="0032135E" w:rsidRDefault="0032135E" w:rsidP="0032135E">
            <w:pPr>
              <w:spacing w:after="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135E" w:rsidRDefault="0032135E" w:rsidP="0032135E">
            <w:pPr>
              <w:spacing w:after="0"/>
            </w:pPr>
            <w:r>
              <w:t>[……]</w:t>
            </w:r>
          </w:p>
        </w:tc>
      </w:tr>
      <w:tr w:rsidR="0032135E" w:rsidTr="0032135E">
        <w:tc>
          <w:tcPr>
            <w:tcW w:w="4479" w:type="dxa"/>
            <w:tcBorders>
              <w:top w:val="single" w:sz="4" w:space="0" w:color="000000"/>
              <w:left w:val="single" w:sz="4" w:space="0" w:color="000000"/>
              <w:bottom w:val="single" w:sz="4" w:space="0" w:color="000000"/>
            </w:tcBorders>
            <w:shd w:val="clear" w:color="auto" w:fill="auto"/>
          </w:tcPr>
          <w:p w:rsidR="0032135E" w:rsidRDefault="0032135E" w:rsidP="0032135E">
            <w:pPr>
              <w:spacing w:after="0"/>
            </w:pPr>
            <w:r>
              <w:t xml:space="preserve">4) Ο οικονομικός φορέας θα μπορεί να εφαρμόσει τα ακόλουθα συστήματα </w:t>
            </w:r>
            <w:r>
              <w:rPr>
                <w:b/>
              </w:rPr>
              <w:lastRenderedPageBreak/>
              <w:t>διαχείρισης της αλυσίδας εφοδιασμού</w:t>
            </w:r>
            <w: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135E" w:rsidRDefault="0032135E" w:rsidP="0032135E">
            <w:pPr>
              <w:spacing w:after="0"/>
            </w:pPr>
            <w:r>
              <w:lastRenderedPageBreak/>
              <w:t>[....……]</w:t>
            </w:r>
          </w:p>
        </w:tc>
      </w:tr>
      <w:tr w:rsidR="0032135E" w:rsidTr="0032135E">
        <w:tc>
          <w:tcPr>
            <w:tcW w:w="4479" w:type="dxa"/>
            <w:tcBorders>
              <w:top w:val="single" w:sz="4" w:space="0" w:color="000000"/>
              <w:left w:val="single" w:sz="4" w:space="0" w:color="000000"/>
              <w:bottom w:val="single" w:sz="4" w:space="0" w:color="000000"/>
            </w:tcBorders>
            <w:shd w:val="clear" w:color="auto" w:fill="auto"/>
          </w:tcPr>
          <w:p w:rsidR="0032135E" w:rsidRDefault="0032135E" w:rsidP="0032135E">
            <w:pPr>
              <w:spacing w:after="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32135E" w:rsidRDefault="0032135E" w:rsidP="0032135E">
            <w:pPr>
              <w:spacing w:after="0"/>
            </w:pPr>
            <w:r>
              <w:t xml:space="preserve">Ο οικονομικός φορέας </w:t>
            </w:r>
            <w:r>
              <w:rPr>
                <w:b/>
              </w:rPr>
              <w:t>θα</w:t>
            </w:r>
            <w:r>
              <w:t xml:space="preserve"> επιτρέπει τη διενέργεια </w:t>
            </w:r>
            <w:r>
              <w:rPr>
                <w:b/>
              </w:rPr>
              <w:t>ελέγχων</w:t>
            </w:r>
            <w:r>
              <w:rPr>
                <w:rStyle w:val="ad"/>
                <w:vertAlign w:val="superscript"/>
              </w:rPr>
              <w:endnoteReference w:id="43"/>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135E" w:rsidRDefault="0032135E" w:rsidP="0032135E">
            <w:pPr>
              <w:snapToGrid w:val="0"/>
              <w:spacing w:after="0"/>
            </w:pPr>
          </w:p>
          <w:p w:rsidR="0032135E" w:rsidRDefault="0032135E" w:rsidP="0032135E">
            <w:pPr>
              <w:spacing w:after="0"/>
            </w:pPr>
          </w:p>
          <w:p w:rsidR="0032135E" w:rsidRDefault="0032135E" w:rsidP="0032135E">
            <w:pPr>
              <w:spacing w:after="0"/>
            </w:pPr>
          </w:p>
          <w:p w:rsidR="0032135E" w:rsidRDefault="0032135E" w:rsidP="0032135E">
            <w:pPr>
              <w:spacing w:after="0"/>
            </w:pPr>
          </w:p>
          <w:p w:rsidR="0032135E" w:rsidRDefault="0032135E" w:rsidP="0032135E">
            <w:pPr>
              <w:spacing w:after="0"/>
            </w:pPr>
            <w:r>
              <w:t>[] Ναι [] Όχι</w:t>
            </w:r>
          </w:p>
        </w:tc>
      </w:tr>
      <w:tr w:rsidR="0032135E" w:rsidTr="0032135E">
        <w:tc>
          <w:tcPr>
            <w:tcW w:w="4479" w:type="dxa"/>
            <w:tcBorders>
              <w:top w:val="single" w:sz="4" w:space="0" w:color="000000"/>
              <w:left w:val="single" w:sz="4" w:space="0" w:color="000000"/>
              <w:bottom w:val="single" w:sz="4" w:space="0" w:color="000000"/>
            </w:tcBorders>
            <w:shd w:val="clear" w:color="auto" w:fill="auto"/>
          </w:tcPr>
          <w:p w:rsidR="0032135E" w:rsidRDefault="0032135E" w:rsidP="0032135E">
            <w:pPr>
              <w:spacing w:after="0"/>
            </w:pPr>
            <w:r>
              <w:t xml:space="preserve">6) Οι ακόλουθοι </w:t>
            </w:r>
            <w:r>
              <w:rPr>
                <w:b/>
              </w:rPr>
              <w:t>τίτλοι σπουδών και επαγγελματικών προσόντων</w:t>
            </w:r>
            <w:r>
              <w:t xml:space="preserve"> διατίθενται από:</w:t>
            </w:r>
          </w:p>
          <w:p w:rsidR="0032135E" w:rsidRDefault="0032135E" w:rsidP="0032135E">
            <w:pPr>
              <w:spacing w:after="0"/>
            </w:pPr>
            <w:r>
              <w:t>α) τον ίδιο τον πάροχο υπηρεσιών ή τον εργολάβο,</w:t>
            </w:r>
          </w:p>
          <w:p w:rsidR="0032135E" w:rsidRDefault="0032135E" w:rsidP="0032135E">
            <w:pPr>
              <w:spacing w:after="0"/>
            </w:pPr>
            <w:r>
              <w:rPr>
                <w:b/>
                <w:i/>
              </w:rPr>
              <w:t>και/ή</w:t>
            </w:r>
            <w:r>
              <w:t xml:space="preserve"> (ανάλογα με τις απαιτήσεις που ορίζονται στη σχετική πρόσκληση ή διακήρυξη ή στα έγγραφα της σύμβασης)</w:t>
            </w:r>
          </w:p>
          <w:p w:rsidR="0032135E" w:rsidRDefault="0032135E" w:rsidP="0032135E">
            <w:pPr>
              <w:spacing w:after="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135E" w:rsidRDefault="0032135E" w:rsidP="0032135E">
            <w:pPr>
              <w:snapToGrid w:val="0"/>
              <w:spacing w:after="0"/>
            </w:pPr>
          </w:p>
          <w:p w:rsidR="0032135E" w:rsidRDefault="0032135E" w:rsidP="0032135E">
            <w:pPr>
              <w:spacing w:after="0"/>
            </w:pPr>
          </w:p>
          <w:p w:rsidR="0032135E" w:rsidRDefault="0032135E" w:rsidP="0032135E">
            <w:pPr>
              <w:spacing w:after="0"/>
            </w:pPr>
            <w:r>
              <w:t>α)[......................................……]</w:t>
            </w:r>
          </w:p>
          <w:p w:rsidR="0032135E" w:rsidRDefault="0032135E" w:rsidP="0032135E">
            <w:pPr>
              <w:spacing w:after="0"/>
            </w:pPr>
          </w:p>
          <w:p w:rsidR="0032135E" w:rsidRDefault="0032135E" w:rsidP="0032135E">
            <w:pPr>
              <w:spacing w:after="0"/>
            </w:pPr>
          </w:p>
          <w:p w:rsidR="0032135E" w:rsidRDefault="0032135E" w:rsidP="0032135E">
            <w:pPr>
              <w:spacing w:after="0"/>
            </w:pPr>
          </w:p>
          <w:p w:rsidR="0032135E" w:rsidRDefault="0032135E" w:rsidP="0032135E">
            <w:pPr>
              <w:spacing w:after="0"/>
            </w:pPr>
          </w:p>
          <w:p w:rsidR="0032135E" w:rsidRDefault="0032135E" w:rsidP="0032135E">
            <w:pPr>
              <w:spacing w:after="0"/>
            </w:pPr>
            <w:r>
              <w:t>β) [……]</w:t>
            </w:r>
          </w:p>
        </w:tc>
      </w:tr>
      <w:tr w:rsidR="0032135E" w:rsidTr="0032135E">
        <w:tc>
          <w:tcPr>
            <w:tcW w:w="4479" w:type="dxa"/>
            <w:tcBorders>
              <w:top w:val="single" w:sz="4" w:space="0" w:color="000000"/>
              <w:left w:val="single" w:sz="4" w:space="0" w:color="000000"/>
              <w:bottom w:val="single" w:sz="4" w:space="0" w:color="000000"/>
            </w:tcBorders>
            <w:shd w:val="clear" w:color="auto" w:fill="auto"/>
          </w:tcPr>
          <w:p w:rsidR="0032135E" w:rsidRDefault="0032135E" w:rsidP="0032135E">
            <w:pPr>
              <w:spacing w:after="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135E" w:rsidRDefault="0032135E" w:rsidP="0032135E">
            <w:pPr>
              <w:spacing w:after="0"/>
            </w:pPr>
            <w:r>
              <w:t>[……]</w:t>
            </w:r>
          </w:p>
        </w:tc>
      </w:tr>
      <w:tr w:rsidR="0032135E" w:rsidTr="0032135E">
        <w:trPr>
          <w:trHeight w:val="2683"/>
        </w:trPr>
        <w:tc>
          <w:tcPr>
            <w:tcW w:w="4479" w:type="dxa"/>
            <w:tcBorders>
              <w:top w:val="single" w:sz="4" w:space="0" w:color="000000"/>
              <w:left w:val="single" w:sz="4" w:space="0" w:color="000000"/>
              <w:bottom w:val="single" w:sz="4" w:space="0" w:color="000000"/>
            </w:tcBorders>
            <w:shd w:val="clear" w:color="auto" w:fill="auto"/>
          </w:tcPr>
          <w:p w:rsidR="0032135E" w:rsidRDefault="0032135E" w:rsidP="0032135E">
            <w:pPr>
              <w:spacing w:after="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135E" w:rsidRDefault="0032135E" w:rsidP="0032135E">
            <w:pPr>
              <w:spacing w:after="0"/>
            </w:pPr>
            <w:r>
              <w:t xml:space="preserve">Έτος, μέσο ετήσιο εργατοϋπαλληλικό προσωπικό: </w:t>
            </w:r>
          </w:p>
          <w:p w:rsidR="0032135E" w:rsidRDefault="0032135E" w:rsidP="0032135E">
            <w:pPr>
              <w:spacing w:after="0"/>
            </w:pPr>
            <w:r>
              <w:t xml:space="preserve">[........], [.........] </w:t>
            </w:r>
          </w:p>
          <w:p w:rsidR="0032135E" w:rsidRDefault="0032135E" w:rsidP="0032135E">
            <w:pPr>
              <w:spacing w:after="0"/>
            </w:pPr>
            <w:r>
              <w:t xml:space="preserve">[........], [.........] </w:t>
            </w:r>
          </w:p>
          <w:p w:rsidR="0032135E" w:rsidRDefault="0032135E" w:rsidP="0032135E">
            <w:pPr>
              <w:spacing w:after="0"/>
            </w:pPr>
            <w:r>
              <w:t xml:space="preserve">[........], [.........] </w:t>
            </w:r>
          </w:p>
          <w:p w:rsidR="0032135E" w:rsidRDefault="0032135E" w:rsidP="0032135E">
            <w:pPr>
              <w:spacing w:after="0"/>
            </w:pPr>
            <w:r>
              <w:t>Έτος, αριθμός διευθυντικών στελεχών:</w:t>
            </w:r>
          </w:p>
          <w:p w:rsidR="0032135E" w:rsidRDefault="0032135E" w:rsidP="0032135E">
            <w:pPr>
              <w:spacing w:after="0"/>
            </w:pPr>
            <w:r>
              <w:t xml:space="preserve">[........], [.........] </w:t>
            </w:r>
          </w:p>
          <w:p w:rsidR="0032135E" w:rsidRDefault="0032135E" w:rsidP="0032135E">
            <w:pPr>
              <w:spacing w:after="0"/>
            </w:pPr>
            <w:r>
              <w:t xml:space="preserve">[........], [.........] </w:t>
            </w:r>
          </w:p>
          <w:p w:rsidR="0032135E" w:rsidRDefault="0032135E" w:rsidP="0032135E">
            <w:pPr>
              <w:spacing w:after="0"/>
            </w:pPr>
            <w:r>
              <w:t xml:space="preserve">[........], [.........] </w:t>
            </w:r>
          </w:p>
        </w:tc>
      </w:tr>
      <w:tr w:rsidR="0032135E" w:rsidTr="0032135E">
        <w:tc>
          <w:tcPr>
            <w:tcW w:w="4479" w:type="dxa"/>
            <w:tcBorders>
              <w:left w:val="single" w:sz="4" w:space="0" w:color="000000"/>
              <w:bottom w:val="single" w:sz="4" w:space="0" w:color="000000"/>
            </w:tcBorders>
            <w:shd w:val="clear" w:color="auto" w:fill="auto"/>
          </w:tcPr>
          <w:p w:rsidR="0032135E" w:rsidRDefault="0032135E" w:rsidP="0032135E">
            <w:pPr>
              <w:spacing w:after="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32135E" w:rsidRDefault="0032135E" w:rsidP="0032135E">
            <w:pPr>
              <w:spacing w:after="0"/>
            </w:pPr>
            <w:r>
              <w:t>[……]</w:t>
            </w:r>
          </w:p>
        </w:tc>
      </w:tr>
      <w:tr w:rsidR="0032135E" w:rsidTr="0032135E">
        <w:tc>
          <w:tcPr>
            <w:tcW w:w="4479" w:type="dxa"/>
            <w:tcBorders>
              <w:top w:val="single" w:sz="4" w:space="0" w:color="000000"/>
              <w:left w:val="single" w:sz="4" w:space="0" w:color="000000"/>
              <w:bottom w:val="single" w:sz="4" w:space="0" w:color="000000"/>
            </w:tcBorders>
            <w:shd w:val="clear" w:color="auto" w:fill="auto"/>
          </w:tcPr>
          <w:p w:rsidR="0032135E" w:rsidRDefault="0032135E" w:rsidP="0032135E">
            <w:pPr>
              <w:spacing w:after="0"/>
            </w:pPr>
            <w:r>
              <w:t xml:space="preserve">10) Ο οικονομικός φορέας </w:t>
            </w:r>
            <w:r>
              <w:rPr>
                <w:b/>
              </w:rPr>
              <w:t>προτίθεται, να αναθέσει σε τρίτους υπό μορφή υπεργολαβίας</w:t>
            </w:r>
            <w:r>
              <w:rPr>
                <w:rStyle w:val="ad"/>
                <w:vertAlign w:val="superscript"/>
              </w:rPr>
              <w:endnoteReference w:id="44"/>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135E" w:rsidRDefault="0032135E" w:rsidP="0032135E">
            <w:pPr>
              <w:spacing w:after="0"/>
            </w:pPr>
            <w:r>
              <w:t>[....……]</w:t>
            </w:r>
          </w:p>
        </w:tc>
      </w:tr>
      <w:tr w:rsidR="0032135E" w:rsidTr="0032135E">
        <w:tc>
          <w:tcPr>
            <w:tcW w:w="4479" w:type="dxa"/>
            <w:tcBorders>
              <w:top w:val="single" w:sz="4" w:space="0" w:color="000000"/>
              <w:left w:val="single" w:sz="4" w:space="0" w:color="000000"/>
              <w:bottom w:val="single" w:sz="4" w:space="0" w:color="000000"/>
            </w:tcBorders>
            <w:shd w:val="clear" w:color="auto" w:fill="auto"/>
          </w:tcPr>
          <w:p w:rsidR="0032135E" w:rsidRDefault="0032135E" w:rsidP="0032135E">
            <w:pPr>
              <w:spacing w:after="0"/>
            </w:pPr>
            <w:r>
              <w:t xml:space="preserve">11) Για </w:t>
            </w:r>
            <w:r>
              <w:rPr>
                <w:b/>
                <w:i/>
              </w:rPr>
              <w:t xml:space="preserve">δημόσιες συμβάσεις προμηθειών </w:t>
            </w:r>
            <w:r>
              <w:t>:</w:t>
            </w:r>
          </w:p>
          <w:p w:rsidR="0032135E" w:rsidRDefault="0032135E" w:rsidP="0032135E">
            <w:pPr>
              <w:spacing w:after="0"/>
            </w:pPr>
            <w:r>
              <w:t xml:space="preserve">Ο οικονομικός φορέας θα παράσχει τα απαιτούμενα δείγματα, περιγραφές ή </w:t>
            </w:r>
            <w:r>
              <w:lastRenderedPageBreak/>
              <w:t>φωτογραφίες των προϊόντων που θα προμηθεύσει, τα οποία δεν χρειάζεται να συνοδεύονται από πιστοποιητικά γνησιότητας·</w:t>
            </w:r>
          </w:p>
          <w:p w:rsidR="0032135E" w:rsidRDefault="0032135E" w:rsidP="0032135E">
            <w:pPr>
              <w:spacing w:after="0"/>
            </w:pPr>
            <w:r>
              <w:t>Κατά περίπτωση, ο οικονομικός φορέας δηλώνει περαιτέρω ότι θα προσκομίσει τα απαιτούμενα πιστοποιητικά γνησιότητας.</w:t>
            </w:r>
          </w:p>
          <w:p w:rsidR="0032135E" w:rsidRDefault="0032135E" w:rsidP="0032135E">
            <w:pPr>
              <w:spacing w:after="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135E" w:rsidRDefault="0032135E" w:rsidP="0032135E">
            <w:pPr>
              <w:snapToGrid w:val="0"/>
              <w:spacing w:after="0"/>
            </w:pPr>
          </w:p>
          <w:p w:rsidR="0032135E" w:rsidRDefault="0032135E" w:rsidP="0032135E">
            <w:pPr>
              <w:spacing w:after="0"/>
            </w:pPr>
            <w:r>
              <w:t>[] Ναι [] Όχι</w:t>
            </w:r>
          </w:p>
          <w:p w:rsidR="0032135E" w:rsidRDefault="0032135E" w:rsidP="0032135E">
            <w:pPr>
              <w:spacing w:after="0"/>
            </w:pPr>
          </w:p>
          <w:p w:rsidR="0032135E" w:rsidRDefault="0032135E" w:rsidP="0032135E">
            <w:pPr>
              <w:spacing w:after="0"/>
            </w:pPr>
          </w:p>
          <w:p w:rsidR="0032135E" w:rsidRDefault="0032135E" w:rsidP="0032135E">
            <w:pPr>
              <w:spacing w:after="0"/>
            </w:pPr>
          </w:p>
          <w:p w:rsidR="0032135E" w:rsidRDefault="0032135E" w:rsidP="0032135E">
            <w:pPr>
              <w:spacing w:after="0"/>
            </w:pPr>
          </w:p>
          <w:p w:rsidR="0032135E" w:rsidRDefault="0032135E" w:rsidP="0032135E">
            <w:pPr>
              <w:spacing w:after="0"/>
            </w:pPr>
          </w:p>
          <w:p w:rsidR="0032135E" w:rsidRDefault="0032135E" w:rsidP="0032135E">
            <w:pPr>
              <w:spacing w:after="0"/>
            </w:pPr>
            <w:r>
              <w:t>[] Ναι [] Όχι</w:t>
            </w:r>
          </w:p>
          <w:p w:rsidR="0032135E" w:rsidRDefault="0032135E" w:rsidP="0032135E">
            <w:pPr>
              <w:spacing w:after="0"/>
              <w:rPr>
                <w:i/>
              </w:rPr>
            </w:pPr>
          </w:p>
          <w:p w:rsidR="0032135E" w:rsidRDefault="0032135E" w:rsidP="0032135E">
            <w:pPr>
              <w:spacing w:after="0"/>
              <w:rPr>
                <w:i/>
              </w:rPr>
            </w:pPr>
          </w:p>
          <w:p w:rsidR="0032135E" w:rsidRDefault="0032135E" w:rsidP="0032135E">
            <w:pPr>
              <w:spacing w:after="0"/>
            </w:pPr>
            <w:r>
              <w:rPr>
                <w:i/>
              </w:rPr>
              <w:t>(διαδικτυακή διεύθυνση, αρχή ή φορέας έκδοσης, επακριβή στοιχεία αναφοράς των εγγράφων): [……][……][……]</w:t>
            </w:r>
          </w:p>
        </w:tc>
      </w:tr>
      <w:tr w:rsidR="0032135E" w:rsidTr="0032135E">
        <w:tc>
          <w:tcPr>
            <w:tcW w:w="4479" w:type="dxa"/>
            <w:tcBorders>
              <w:top w:val="single" w:sz="4" w:space="0" w:color="000000"/>
              <w:left w:val="single" w:sz="4" w:space="0" w:color="000000"/>
              <w:bottom w:val="single" w:sz="4" w:space="0" w:color="000000"/>
            </w:tcBorders>
            <w:shd w:val="clear" w:color="auto" w:fill="auto"/>
          </w:tcPr>
          <w:p w:rsidR="0032135E" w:rsidRDefault="0032135E" w:rsidP="0032135E">
            <w:pPr>
              <w:spacing w:after="0"/>
            </w:pPr>
            <w:r>
              <w:lastRenderedPageBreak/>
              <w:t xml:space="preserve">12) Για </w:t>
            </w:r>
            <w:r>
              <w:rPr>
                <w:b/>
                <w:i/>
              </w:rPr>
              <w:t>δημόσιες συμβάσεις προμηθειών</w:t>
            </w:r>
            <w:r>
              <w:t>:</w:t>
            </w:r>
          </w:p>
          <w:p w:rsidR="0032135E" w:rsidRDefault="0032135E" w:rsidP="0032135E">
            <w:pPr>
              <w:spacing w:after="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32135E" w:rsidRDefault="0032135E" w:rsidP="0032135E">
            <w:pPr>
              <w:spacing w:after="0"/>
            </w:pPr>
            <w:r>
              <w:rPr>
                <w:b/>
              </w:rPr>
              <w:t>Εάν όχι</w:t>
            </w:r>
            <w:r>
              <w:t>, εξηγήστε τους λόγους και αναφέρετε ποια άλλα αποδεικτικά μέσα μπορούν να προσκομιστούν:</w:t>
            </w:r>
          </w:p>
          <w:p w:rsidR="0032135E" w:rsidRDefault="0032135E" w:rsidP="0032135E">
            <w:pPr>
              <w:spacing w:after="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135E" w:rsidRDefault="0032135E" w:rsidP="0032135E">
            <w:pPr>
              <w:snapToGrid w:val="0"/>
              <w:spacing w:after="0"/>
            </w:pPr>
          </w:p>
          <w:p w:rsidR="0032135E" w:rsidRDefault="0032135E" w:rsidP="0032135E">
            <w:pPr>
              <w:spacing w:after="0"/>
            </w:pPr>
            <w:r>
              <w:t>[] Ναι [] Όχι</w:t>
            </w:r>
          </w:p>
          <w:p w:rsidR="0032135E" w:rsidRDefault="0032135E" w:rsidP="0032135E">
            <w:pPr>
              <w:spacing w:after="0"/>
            </w:pPr>
          </w:p>
          <w:p w:rsidR="0032135E" w:rsidRDefault="0032135E" w:rsidP="0032135E">
            <w:pPr>
              <w:spacing w:after="0"/>
            </w:pPr>
          </w:p>
          <w:p w:rsidR="0032135E" w:rsidRDefault="0032135E" w:rsidP="0032135E">
            <w:pPr>
              <w:spacing w:after="0"/>
            </w:pPr>
          </w:p>
          <w:p w:rsidR="0032135E" w:rsidRDefault="0032135E" w:rsidP="0032135E">
            <w:pPr>
              <w:spacing w:after="0"/>
            </w:pPr>
          </w:p>
          <w:p w:rsidR="0032135E" w:rsidRDefault="0032135E" w:rsidP="0032135E">
            <w:pPr>
              <w:spacing w:after="0"/>
            </w:pPr>
          </w:p>
          <w:p w:rsidR="0032135E" w:rsidRDefault="0032135E" w:rsidP="0032135E">
            <w:pPr>
              <w:spacing w:after="0"/>
            </w:pPr>
          </w:p>
          <w:p w:rsidR="0032135E" w:rsidRDefault="0032135E" w:rsidP="0032135E">
            <w:pPr>
              <w:spacing w:after="0"/>
            </w:pPr>
          </w:p>
          <w:p w:rsidR="0032135E" w:rsidRDefault="0032135E" w:rsidP="0032135E">
            <w:pPr>
              <w:spacing w:after="0"/>
            </w:pPr>
          </w:p>
          <w:p w:rsidR="0032135E" w:rsidRDefault="0032135E" w:rsidP="0032135E">
            <w:pPr>
              <w:spacing w:after="0"/>
            </w:pPr>
          </w:p>
          <w:p w:rsidR="0032135E" w:rsidRDefault="0032135E" w:rsidP="0032135E">
            <w:pPr>
              <w:spacing w:after="0"/>
            </w:pPr>
          </w:p>
          <w:p w:rsidR="0032135E" w:rsidRDefault="0032135E" w:rsidP="0032135E">
            <w:pPr>
              <w:spacing w:after="0"/>
            </w:pPr>
            <w:r>
              <w:t>[….............................................]</w:t>
            </w:r>
          </w:p>
          <w:p w:rsidR="0032135E" w:rsidRDefault="0032135E" w:rsidP="0032135E">
            <w:pPr>
              <w:spacing w:after="0"/>
            </w:pPr>
          </w:p>
          <w:p w:rsidR="0032135E" w:rsidRDefault="0032135E" w:rsidP="0032135E">
            <w:pPr>
              <w:spacing w:after="0"/>
              <w:rPr>
                <w:i/>
              </w:rPr>
            </w:pPr>
          </w:p>
          <w:p w:rsidR="0032135E" w:rsidRDefault="0032135E" w:rsidP="0032135E">
            <w:pPr>
              <w:spacing w:after="0"/>
            </w:pPr>
            <w:r>
              <w:rPr>
                <w:i/>
              </w:rPr>
              <w:t>(διαδικτυακή διεύθυνση, αρχή ή φορέας έκδοσης, επακριβή στοιχεία αναφοράς των εγγράφων): [……][……][……]</w:t>
            </w:r>
          </w:p>
        </w:tc>
      </w:tr>
    </w:tbl>
    <w:p w:rsidR="0032135E" w:rsidRDefault="0032135E" w:rsidP="0032135E">
      <w:pPr>
        <w:pStyle w:val="SectionTitle"/>
        <w:ind w:firstLine="0"/>
      </w:pPr>
    </w:p>
    <w:p w:rsidR="0032135E" w:rsidRDefault="0032135E" w:rsidP="0032135E">
      <w:pPr>
        <w:jc w:val="center"/>
        <w:rPr>
          <w:b/>
          <w:bCs/>
        </w:rPr>
      </w:pPr>
    </w:p>
    <w:p w:rsidR="0032135E" w:rsidRDefault="0032135E" w:rsidP="0032135E">
      <w:pPr>
        <w:pageBreakBefore/>
        <w:jc w:val="center"/>
      </w:pPr>
      <w:r>
        <w:rPr>
          <w:b/>
          <w:bCs/>
        </w:rPr>
        <w:lastRenderedPageBreak/>
        <w:t>Δ: Συστήματα διασφάλισης ποιότητας και πρότυπα περιβαλλοντικής διαχείρισης</w:t>
      </w:r>
    </w:p>
    <w:p w:rsidR="0032135E" w:rsidRDefault="0032135E" w:rsidP="0032135E">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32135E" w:rsidTr="0032135E">
        <w:tc>
          <w:tcPr>
            <w:tcW w:w="4479" w:type="dxa"/>
            <w:tcBorders>
              <w:top w:val="single" w:sz="4" w:space="0" w:color="000000"/>
              <w:left w:val="single" w:sz="4" w:space="0" w:color="000000"/>
              <w:bottom w:val="single" w:sz="4" w:space="0" w:color="000000"/>
            </w:tcBorders>
            <w:shd w:val="clear" w:color="auto" w:fill="auto"/>
          </w:tcPr>
          <w:p w:rsidR="0032135E" w:rsidRDefault="0032135E" w:rsidP="0032135E">
            <w:pPr>
              <w:spacing w:after="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135E" w:rsidRDefault="0032135E" w:rsidP="0032135E">
            <w:pPr>
              <w:spacing w:after="0"/>
            </w:pPr>
            <w:r>
              <w:rPr>
                <w:b/>
                <w:i/>
              </w:rPr>
              <w:t>Απάντηση:</w:t>
            </w:r>
          </w:p>
        </w:tc>
      </w:tr>
      <w:tr w:rsidR="0032135E" w:rsidTr="0032135E">
        <w:tc>
          <w:tcPr>
            <w:tcW w:w="4479" w:type="dxa"/>
            <w:tcBorders>
              <w:top w:val="single" w:sz="4" w:space="0" w:color="000000"/>
              <w:left w:val="single" w:sz="4" w:space="0" w:color="000000"/>
              <w:bottom w:val="single" w:sz="4" w:space="0" w:color="000000"/>
            </w:tcBorders>
            <w:shd w:val="clear" w:color="auto" w:fill="auto"/>
          </w:tcPr>
          <w:p w:rsidR="0032135E" w:rsidRDefault="0032135E" w:rsidP="0032135E">
            <w:pPr>
              <w:spacing w:after="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32135E" w:rsidRDefault="0032135E" w:rsidP="0032135E">
            <w:pPr>
              <w:spacing w:after="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32135E" w:rsidRDefault="0032135E" w:rsidP="0032135E">
            <w:pPr>
              <w:spacing w:after="0"/>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135E" w:rsidRDefault="0032135E" w:rsidP="0032135E">
            <w:pPr>
              <w:spacing w:after="0"/>
            </w:pPr>
            <w:r>
              <w:t>[] Ναι [] Όχι</w:t>
            </w:r>
          </w:p>
          <w:p w:rsidR="0032135E" w:rsidRDefault="0032135E" w:rsidP="0032135E">
            <w:pPr>
              <w:spacing w:after="0"/>
            </w:pPr>
          </w:p>
          <w:p w:rsidR="0032135E" w:rsidRDefault="0032135E" w:rsidP="0032135E">
            <w:pPr>
              <w:spacing w:after="0"/>
            </w:pPr>
          </w:p>
          <w:p w:rsidR="0032135E" w:rsidRDefault="0032135E" w:rsidP="0032135E">
            <w:pPr>
              <w:spacing w:after="0"/>
            </w:pPr>
          </w:p>
          <w:p w:rsidR="0032135E" w:rsidRDefault="0032135E" w:rsidP="0032135E">
            <w:pPr>
              <w:spacing w:after="0"/>
            </w:pPr>
          </w:p>
          <w:p w:rsidR="0032135E" w:rsidRDefault="0032135E" w:rsidP="0032135E">
            <w:pPr>
              <w:spacing w:after="0"/>
            </w:pPr>
          </w:p>
          <w:p w:rsidR="0032135E" w:rsidRDefault="0032135E" w:rsidP="0032135E">
            <w:pPr>
              <w:spacing w:after="0"/>
            </w:pPr>
          </w:p>
          <w:p w:rsidR="0032135E" w:rsidRDefault="0032135E" w:rsidP="0032135E">
            <w:pPr>
              <w:spacing w:after="0"/>
            </w:pPr>
          </w:p>
          <w:p w:rsidR="0032135E" w:rsidRDefault="0032135E" w:rsidP="0032135E">
            <w:pPr>
              <w:spacing w:after="0"/>
            </w:pPr>
            <w:r>
              <w:t>[……] [……]</w:t>
            </w:r>
          </w:p>
          <w:p w:rsidR="0032135E" w:rsidRDefault="0032135E" w:rsidP="0032135E">
            <w:pPr>
              <w:spacing w:after="0"/>
              <w:rPr>
                <w:i/>
              </w:rPr>
            </w:pPr>
          </w:p>
          <w:p w:rsidR="0032135E" w:rsidRDefault="0032135E" w:rsidP="0032135E">
            <w:pPr>
              <w:spacing w:after="0"/>
              <w:rPr>
                <w:i/>
              </w:rPr>
            </w:pPr>
          </w:p>
          <w:p w:rsidR="0032135E" w:rsidRDefault="0032135E" w:rsidP="0032135E">
            <w:pPr>
              <w:spacing w:after="0"/>
              <w:rPr>
                <w:i/>
              </w:rPr>
            </w:pPr>
          </w:p>
          <w:p w:rsidR="0032135E" w:rsidRDefault="0032135E" w:rsidP="0032135E">
            <w:pPr>
              <w:spacing w:after="0"/>
            </w:pPr>
            <w:r>
              <w:rPr>
                <w:i/>
              </w:rPr>
              <w:t>(διαδικτυακή διεύθυνση, αρχή ή φορέας έκδοσης, επακριβή στοιχεία αναφοράς των εγγράφων): [……][……][……]</w:t>
            </w:r>
          </w:p>
        </w:tc>
      </w:tr>
      <w:tr w:rsidR="0032135E" w:rsidTr="0032135E">
        <w:tc>
          <w:tcPr>
            <w:tcW w:w="4479" w:type="dxa"/>
            <w:tcBorders>
              <w:top w:val="single" w:sz="4" w:space="0" w:color="000000"/>
              <w:left w:val="single" w:sz="4" w:space="0" w:color="000000"/>
              <w:bottom w:val="single" w:sz="4" w:space="0" w:color="000000"/>
            </w:tcBorders>
            <w:shd w:val="clear" w:color="auto" w:fill="auto"/>
          </w:tcPr>
          <w:p w:rsidR="0032135E" w:rsidRDefault="0032135E" w:rsidP="0032135E">
            <w:pPr>
              <w:spacing w:after="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32135E" w:rsidRDefault="0032135E" w:rsidP="0032135E">
            <w:pPr>
              <w:spacing w:after="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32135E" w:rsidRDefault="0032135E" w:rsidP="0032135E">
            <w:pPr>
              <w:spacing w:after="0"/>
            </w:pPr>
          </w:p>
          <w:p w:rsidR="0032135E" w:rsidRDefault="0032135E" w:rsidP="0032135E">
            <w:pPr>
              <w:spacing w:after="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135E" w:rsidRDefault="0032135E" w:rsidP="0032135E">
            <w:pPr>
              <w:spacing w:after="0"/>
            </w:pPr>
            <w:r>
              <w:t>[] Ναι [] Όχι</w:t>
            </w:r>
          </w:p>
          <w:p w:rsidR="0032135E" w:rsidRDefault="0032135E" w:rsidP="0032135E">
            <w:pPr>
              <w:spacing w:after="0"/>
            </w:pPr>
          </w:p>
          <w:p w:rsidR="0032135E" w:rsidRDefault="0032135E" w:rsidP="0032135E">
            <w:pPr>
              <w:spacing w:after="0"/>
            </w:pPr>
          </w:p>
          <w:p w:rsidR="0032135E" w:rsidRDefault="0032135E" w:rsidP="0032135E">
            <w:pPr>
              <w:spacing w:after="0"/>
            </w:pPr>
          </w:p>
          <w:p w:rsidR="0032135E" w:rsidRDefault="0032135E" w:rsidP="0032135E">
            <w:pPr>
              <w:spacing w:after="0"/>
            </w:pPr>
          </w:p>
          <w:p w:rsidR="0032135E" w:rsidRDefault="0032135E" w:rsidP="0032135E">
            <w:pPr>
              <w:spacing w:after="0"/>
            </w:pPr>
          </w:p>
          <w:p w:rsidR="0032135E" w:rsidRDefault="0032135E" w:rsidP="0032135E">
            <w:pPr>
              <w:spacing w:after="0"/>
            </w:pPr>
          </w:p>
          <w:p w:rsidR="0032135E" w:rsidRDefault="0032135E" w:rsidP="0032135E">
            <w:pPr>
              <w:spacing w:after="0"/>
            </w:pPr>
            <w:r>
              <w:t>[……] [……]</w:t>
            </w:r>
          </w:p>
          <w:p w:rsidR="0032135E" w:rsidRDefault="0032135E" w:rsidP="0032135E">
            <w:pPr>
              <w:spacing w:after="0"/>
              <w:rPr>
                <w:i/>
              </w:rPr>
            </w:pPr>
          </w:p>
          <w:p w:rsidR="0032135E" w:rsidRDefault="0032135E" w:rsidP="0032135E">
            <w:pPr>
              <w:spacing w:after="0"/>
              <w:rPr>
                <w:i/>
              </w:rPr>
            </w:pPr>
          </w:p>
          <w:p w:rsidR="0032135E" w:rsidRDefault="0032135E" w:rsidP="0032135E">
            <w:pPr>
              <w:spacing w:after="0"/>
              <w:rPr>
                <w:i/>
              </w:rPr>
            </w:pPr>
          </w:p>
          <w:p w:rsidR="0032135E" w:rsidRDefault="0032135E" w:rsidP="0032135E">
            <w:pPr>
              <w:spacing w:after="0"/>
              <w:rPr>
                <w:i/>
              </w:rPr>
            </w:pPr>
          </w:p>
          <w:p w:rsidR="0032135E" w:rsidRDefault="0032135E" w:rsidP="0032135E">
            <w:pPr>
              <w:spacing w:after="0"/>
              <w:rPr>
                <w:i/>
              </w:rPr>
            </w:pPr>
          </w:p>
          <w:p w:rsidR="0032135E" w:rsidRDefault="0032135E" w:rsidP="0032135E">
            <w:pPr>
              <w:spacing w:after="0"/>
            </w:pPr>
            <w:r>
              <w:rPr>
                <w:i/>
              </w:rPr>
              <w:t>(διαδικτυακή διεύθυνση, αρχή ή φορέας έκδοσης, επακριβή στοιχεία αναφοράς των εγγράφων): [……][……][……]</w:t>
            </w:r>
          </w:p>
        </w:tc>
      </w:tr>
    </w:tbl>
    <w:p w:rsidR="0032135E" w:rsidRDefault="0032135E" w:rsidP="0032135E">
      <w:pPr>
        <w:jc w:val="center"/>
      </w:pPr>
    </w:p>
    <w:p w:rsidR="0032135E" w:rsidRDefault="0032135E" w:rsidP="0032135E">
      <w:pPr>
        <w:pageBreakBefore/>
        <w:jc w:val="center"/>
      </w:pPr>
      <w:r>
        <w:rPr>
          <w:b/>
          <w:bCs/>
        </w:rPr>
        <w:lastRenderedPageBreak/>
        <w:t>Μέρος V: Περιορισμός του αριθμού των πληρούντων τα κριτήρια επιλογής υποψηφίων</w:t>
      </w:r>
    </w:p>
    <w:p w:rsidR="0032135E" w:rsidRDefault="0032135E" w:rsidP="0032135E">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32135E" w:rsidRDefault="0032135E" w:rsidP="0032135E">
      <w:pPr>
        <w:pBdr>
          <w:top w:val="single" w:sz="4" w:space="1" w:color="000000"/>
          <w:left w:val="single" w:sz="4" w:space="4" w:color="000000"/>
          <w:bottom w:val="single" w:sz="4" w:space="1" w:color="000000"/>
          <w:right w:val="single" w:sz="4" w:space="4" w:color="000000"/>
        </w:pBdr>
        <w:shd w:val="clear" w:color="auto" w:fill="BFBFBF"/>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32135E" w:rsidRDefault="0032135E" w:rsidP="0032135E">
      <w:r>
        <w:rPr>
          <w:b/>
        </w:rPr>
        <w:t>Ο οικονομικός φορέας δηλώνει ότι:</w:t>
      </w:r>
    </w:p>
    <w:tbl>
      <w:tblPr>
        <w:tblW w:w="0" w:type="auto"/>
        <w:tblInd w:w="108" w:type="dxa"/>
        <w:tblLayout w:type="fixed"/>
        <w:tblLook w:val="0000"/>
      </w:tblPr>
      <w:tblGrid>
        <w:gridCol w:w="4479"/>
        <w:gridCol w:w="4510"/>
      </w:tblGrid>
      <w:tr w:rsidR="0032135E" w:rsidTr="0032135E">
        <w:tc>
          <w:tcPr>
            <w:tcW w:w="4479" w:type="dxa"/>
            <w:tcBorders>
              <w:top w:val="single" w:sz="4" w:space="0" w:color="000000"/>
              <w:left w:val="single" w:sz="4" w:space="0" w:color="000000"/>
              <w:bottom w:val="single" w:sz="4" w:space="0" w:color="000000"/>
            </w:tcBorders>
            <w:shd w:val="clear" w:color="auto" w:fill="auto"/>
          </w:tcPr>
          <w:p w:rsidR="0032135E" w:rsidRDefault="0032135E" w:rsidP="0032135E">
            <w:pPr>
              <w:spacing w:after="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135E" w:rsidRDefault="0032135E" w:rsidP="0032135E">
            <w:pPr>
              <w:spacing w:after="0"/>
            </w:pPr>
            <w:r>
              <w:rPr>
                <w:b/>
                <w:i/>
              </w:rPr>
              <w:t>Απάντηση:</w:t>
            </w:r>
          </w:p>
        </w:tc>
      </w:tr>
      <w:tr w:rsidR="0032135E" w:rsidTr="0032135E">
        <w:tc>
          <w:tcPr>
            <w:tcW w:w="4479" w:type="dxa"/>
            <w:tcBorders>
              <w:top w:val="single" w:sz="4" w:space="0" w:color="000000"/>
              <w:left w:val="single" w:sz="4" w:space="0" w:color="000000"/>
              <w:bottom w:val="single" w:sz="4" w:space="0" w:color="000000"/>
            </w:tcBorders>
            <w:shd w:val="clear" w:color="auto" w:fill="auto"/>
          </w:tcPr>
          <w:p w:rsidR="0032135E" w:rsidRDefault="0032135E" w:rsidP="0032135E">
            <w:pPr>
              <w:spacing w:after="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32135E" w:rsidRDefault="0032135E" w:rsidP="0032135E">
            <w:pPr>
              <w:spacing w:after="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32135E" w:rsidRDefault="0032135E" w:rsidP="0032135E">
            <w:pPr>
              <w:spacing w:after="0"/>
            </w:pPr>
            <w:r>
              <w:rPr>
                <w:i/>
              </w:rPr>
              <w:t>Εάν ορισμένα από τα εν λόγω πιστοποιητικά ή λοιπές μορφές αποδεικτικών στοιχείων διατίθενται ηλεκτρονικά</w:t>
            </w:r>
            <w:r>
              <w:rPr>
                <w:rStyle w:val="ad"/>
                <w:i/>
              </w:rPr>
              <w:endnoteReference w:id="45"/>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135E" w:rsidRDefault="0032135E" w:rsidP="0032135E">
            <w:pPr>
              <w:spacing w:after="0"/>
            </w:pPr>
            <w:r>
              <w:t>[….]</w:t>
            </w:r>
          </w:p>
          <w:p w:rsidR="0032135E" w:rsidRDefault="0032135E" w:rsidP="0032135E">
            <w:pPr>
              <w:spacing w:after="0"/>
            </w:pPr>
          </w:p>
          <w:p w:rsidR="0032135E" w:rsidRDefault="0032135E" w:rsidP="0032135E">
            <w:pPr>
              <w:spacing w:after="0"/>
            </w:pPr>
          </w:p>
          <w:p w:rsidR="0032135E" w:rsidRDefault="0032135E" w:rsidP="0032135E">
            <w:pPr>
              <w:spacing w:after="0"/>
            </w:pPr>
          </w:p>
          <w:p w:rsidR="0032135E" w:rsidRDefault="0032135E" w:rsidP="0032135E">
            <w:pPr>
              <w:spacing w:after="0"/>
            </w:pPr>
          </w:p>
          <w:p w:rsidR="0032135E" w:rsidRDefault="0032135E" w:rsidP="0032135E">
            <w:pPr>
              <w:spacing w:after="0"/>
            </w:pPr>
            <w:r>
              <w:t>[] Ναι [] Όχι</w:t>
            </w:r>
            <w:r>
              <w:rPr>
                <w:rStyle w:val="ad"/>
                <w:vertAlign w:val="superscript"/>
              </w:rPr>
              <w:endnoteReference w:id="46"/>
            </w:r>
          </w:p>
          <w:p w:rsidR="0032135E" w:rsidRDefault="0032135E" w:rsidP="0032135E">
            <w:pPr>
              <w:spacing w:after="0"/>
            </w:pPr>
          </w:p>
          <w:p w:rsidR="0032135E" w:rsidRDefault="0032135E" w:rsidP="0032135E">
            <w:pPr>
              <w:spacing w:after="0"/>
            </w:pPr>
          </w:p>
          <w:p w:rsidR="0032135E" w:rsidRDefault="0032135E" w:rsidP="0032135E">
            <w:pPr>
              <w:spacing w:after="0"/>
            </w:pPr>
          </w:p>
          <w:p w:rsidR="0032135E" w:rsidRDefault="0032135E" w:rsidP="0032135E">
            <w:pPr>
              <w:spacing w:after="0"/>
              <w:rPr>
                <w:i/>
              </w:rPr>
            </w:pPr>
          </w:p>
          <w:p w:rsidR="0032135E" w:rsidRDefault="0032135E" w:rsidP="0032135E">
            <w:pPr>
              <w:spacing w:after="0"/>
            </w:pPr>
            <w:r>
              <w:rPr>
                <w:i/>
              </w:rPr>
              <w:t>(διαδικτυακή διεύθυνση, αρχή ή φορέας έκδοσης, επακριβή στοιχεία αναφοράς των εγγράφων): [……][……][……]</w:t>
            </w:r>
            <w:r>
              <w:rPr>
                <w:rStyle w:val="ad"/>
                <w:i/>
                <w:vertAlign w:val="superscript"/>
              </w:rPr>
              <w:endnoteReference w:id="47"/>
            </w:r>
          </w:p>
        </w:tc>
      </w:tr>
    </w:tbl>
    <w:p w:rsidR="0032135E" w:rsidRDefault="0032135E" w:rsidP="0032135E">
      <w:pPr>
        <w:pStyle w:val="ChapterTitle"/>
      </w:pPr>
    </w:p>
    <w:p w:rsidR="0032135E" w:rsidRDefault="0032135E" w:rsidP="0032135E">
      <w:pPr>
        <w:pStyle w:val="ChapterTitle"/>
        <w:pageBreakBefore/>
      </w:pPr>
      <w:r>
        <w:rPr>
          <w:bCs/>
        </w:rPr>
        <w:lastRenderedPageBreak/>
        <w:t>Μέρος VI: Τελικές δηλώσεις</w:t>
      </w:r>
    </w:p>
    <w:p w:rsidR="0032135E" w:rsidRDefault="0032135E" w:rsidP="0032135E">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2135E" w:rsidRDefault="0032135E" w:rsidP="0032135E">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f"/>
        </w:rPr>
        <w:endnoteReference w:id="48"/>
      </w:r>
      <w:r>
        <w:rPr>
          <w:i/>
        </w:rPr>
        <w:t>, εκτός εάν :</w:t>
      </w:r>
    </w:p>
    <w:p w:rsidR="0032135E" w:rsidRDefault="0032135E" w:rsidP="0032135E">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d"/>
          <w:vertAlign w:val="superscript"/>
        </w:rPr>
        <w:endnoteReference w:id="49"/>
      </w:r>
      <w:r>
        <w:rPr>
          <w:rStyle w:val="ad"/>
          <w:i/>
        </w:rPr>
        <w:t>.</w:t>
      </w:r>
    </w:p>
    <w:p w:rsidR="0032135E" w:rsidRDefault="0032135E" w:rsidP="0032135E">
      <w:r>
        <w:rPr>
          <w:rStyle w:val="ad"/>
          <w:i/>
        </w:rPr>
        <w:t>β) η αναθέτουσα αρχή ή ο αναθέτων φορέας έχουν ήδη στην κατοχή τους τα σχετικά έγγραφα.</w:t>
      </w:r>
    </w:p>
    <w:p w:rsidR="0032135E" w:rsidRDefault="0032135E" w:rsidP="0032135E">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32135E" w:rsidRDefault="0032135E" w:rsidP="0032135E">
      <w:pPr>
        <w:rPr>
          <w:i/>
        </w:rPr>
      </w:pPr>
    </w:p>
    <w:p w:rsidR="0032135E" w:rsidRDefault="0032135E" w:rsidP="0032135E">
      <w:r>
        <w:rPr>
          <w:i/>
        </w:rPr>
        <w:t xml:space="preserve">Ημερομηνία, τόπος και, όπου ζητείται ή είναι απαραίτητο, υπογραφή(-ές): [……]   </w:t>
      </w:r>
    </w:p>
    <w:p w:rsidR="004218B1" w:rsidRPr="002379E2" w:rsidRDefault="004218B1" w:rsidP="004218B1">
      <w:pPr>
        <w:pStyle w:val="a7"/>
        <w:jc w:val="center"/>
        <w:rPr>
          <w:rFonts w:ascii="Century Gothic" w:hAnsi="Century Gothic"/>
          <w:b/>
          <w:sz w:val="22"/>
          <w:szCs w:val="22"/>
        </w:rPr>
      </w:pPr>
      <w:r>
        <w:rPr>
          <w:rFonts w:ascii="Century Gothic" w:hAnsi="Century Gothic"/>
          <w:b/>
          <w:sz w:val="22"/>
          <w:szCs w:val="22"/>
        </w:rPr>
        <w:t>Π</w:t>
      </w:r>
      <w:r w:rsidRPr="002379E2">
        <w:rPr>
          <w:rFonts w:ascii="Century Gothic" w:hAnsi="Century Gothic"/>
          <w:b/>
          <w:sz w:val="22"/>
          <w:szCs w:val="22"/>
        </w:rPr>
        <w:t xml:space="preserve">ΑΡΑΡΤΗΜΑ </w:t>
      </w:r>
      <w:r>
        <w:rPr>
          <w:rFonts w:ascii="Century Gothic" w:hAnsi="Century Gothic"/>
          <w:b/>
          <w:sz w:val="22"/>
          <w:szCs w:val="22"/>
        </w:rPr>
        <w:t>ΙΙΙ</w:t>
      </w:r>
      <w:r w:rsidRPr="002379E2">
        <w:rPr>
          <w:rFonts w:ascii="Century Gothic" w:hAnsi="Century Gothic"/>
          <w:b/>
          <w:sz w:val="22"/>
          <w:szCs w:val="22"/>
        </w:rPr>
        <w:t xml:space="preserve"> </w:t>
      </w:r>
    </w:p>
    <w:p w:rsidR="004218B1" w:rsidRPr="002379E2" w:rsidRDefault="004218B1" w:rsidP="004218B1">
      <w:pPr>
        <w:pStyle w:val="a7"/>
        <w:jc w:val="center"/>
        <w:rPr>
          <w:rFonts w:ascii="Century Gothic" w:hAnsi="Century Gothic"/>
          <w:b/>
          <w:sz w:val="22"/>
          <w:szCs w:val="22"/>
        </w:rPr>
      </w:pPr>
      <w:r w:rsidRPr="002379E2">
        <w:rPr>
          <w:rFonts w:ascii="Century Gothic" w:hAnsi="Century Gothic"/>
          <w:b/>
          <w:sz w:val="22"/>
          <w:szCs w:val="22"/>
        </w:rPr>
        <w:t>ΥΠΟΔΕΙΓΜΑ ΟΙΚΟΝΟΜΙΚΗΣ ΠΡΟΣΦΟΡΑΣ</w:t>
      </w:r>
    </w:p>
    <w:p w:rsidR="004218B1" w:rsidRPr="002379E2" w:rsidRDefault="004218B1" w:rsidP="004218B1">
      <w:pPr>
        <w:pStyle w:val="a7"/>
        <w:jc w:val="center"/>
        <w:rPr>
          <w:rFonts w:ascii="Century Gothic" w:hAnsi="Century Gothic"/>
          <w:b/>
          <w:sz w:val="22"/>
          <w:szCs w:val="22"/>
        </w:rPr>
      </w:pPr>
    </w:p>
    <w:p w:rsidR="004218B1" w:rsidRPr="002379E2" w:rsidRDefault="004218B1" w:rsidP="004218B1">
      <w:pPr>
        <w:pStyle w:val="a7"/>
        <w:jc w:val="center"/>
        <w:rPr>
          <w:rFonts w:ascii="Century Gothic" w:hAnsi="Century Gothic"/>
          <w:b/>
          <w:sz w:val="22"/>
          <w:szCs w:val="22"/>
        </w:rPr>
      </w:pPr>
    </w:p>
    <w:p w:rsidR="004218B1" w:rsidRPr="002379E2" w:rsidRDefault="004218B1" w:rsidP="004218B1">
      <w:pPr>
        <w:pStyle w:val="a7"/>
        <w:jc w:val="center"/>
        <w:rPr>
          <w:rFonts w:ascii="Century Gothic" w:hAnsi="Century Gothic"/>
          <w:b/>
          <w:sz w:val="22"/>
          <w:szCs w:val="22"/>
        </w:rPr>
      </w:pPr>
      <w:r w:rsidRPr="002379E2">
        <w:rPr>
          <w:rFonts w:ascii="Century Gothic" w:hAnsi="Century Gothic"/>
          <w:b/>
          <w:sz w:val="22"/>
          <w:szCs w:val="22"/>
        </w:rPr>
        <w:t>ΟΙΚΟΝΟΜΙΚΗ ΠΡΟΣΦΟΡΑ</w:t>
      </w:r>
    </w:p>
    <w:p w:rsidR="004218B1" w:rsidRPr="002379E2" w:rsidRDefault="004218B1" w:rsidP="004218B1">
      <w:pPr>
        <w:pStyle w:val="a7"/>
        <w:jc w:val="center"/>
        <w:rPr>
          <w:rFonts w:ascii="Century Gothic" w:hAnsi="Century Gothic"/>
          <w:b/>
          <w:sz w:val="22"/>
          <w:szCs w:val="22"/>
        </w:rPr>
      </w:pPr>
    </w:p>
    <w:tbl>
      <w:tblPr>
        <w:tblStyle w:val="a3"/>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353"/>
        <w:gridCol w:w="4642"/>
      </w:tblGrid>
      <w:tr w:rsidR="004218B1" w:rsidRPr="002379E2" w:rsidTr="00AF3696">
        <w:tc>
          <w:tcPr>
            <w:tcW w:w="5494" w:type="dxa"/>
          </w:tcPr>
          <w:p w:rsidR="004218B1" w:rsidRPr="002379E2" w:rsidRDefault="004218B1" w:rsidP="00AF3696">
            <w:pPr>
              <w:pStyle w:val="a7"/>
              <w:ind w:left="0"/>
              <w:rPr>
                <w:rFonts w:ascii="Century Gothic" w:hAnsi="Century Gothic"/>
                <w:sz w:val="22"/>
                <w:szCs w:val="22"/>
                <w:u w:val="single"/>
              </w:rPr>
            </w:pPr>
            <w:r w:rsidRPr="002379E2">
              <w:rPr>
                <w:rFonts w:ascii="Century Gothic" w:hAnsi="Century Gothic"/>
                <w:sz w:val="22"/>
                <w:szCs w:val="22"/>
                <w:u w:val="single"/>
              </w:rPr>
              <w:t>Στοιχεία οικονομικού φορέα</w:t>
            </w:r>
          </w:p>
          <w:p w:rsidR="004218B1" w:rsidRPr="002379E2" w:rsidRDefault="004218B1" w:rsidP="00AF3696">
            <w:pPr>
              <w:pStyle w:val="a7"/>
              <w:ind w:left="0"/>
              <w:rPr>
                <w:rFonts w:ascii="Century Gothic" w:hAnsi="Century Gothic"/>
                <w:sz w:val="22"/>
                <w:szCs w:val="22"/>
              </w:rPr>
            </w:pPr>
            <w:r w:rsidRPr="002379E2">
              <w:rPr>
                <w:rFonts w:ascii="Century Gothic" w:hAnsi="Century Gothic"/>
                <w:sz w:val="22"/>
                <w:szCs w:val="22"/>
              </w:rPr>
              <w:t>-Επωνυμία…………………………………………….</w:t>
            </w:r>
          </w:p>
          <w:p w:rsidR="004218B1" w:rsidRPr="002379E2" w:rsidRDefault="004218B1" w:rsidP="00AF3696">
            <w:pPr>
              <w:pStyle w:val="a7"/>
              <w:ind w:left="0"/>
              <w:rPr>
                <w:rFonts w:ascii="Century Gothic" w:hAnsi="Century Gothic"/>
                <w:sz w:val="22"/>
                <w:szCs w:val="22"/>
              </w:rPr>
            </w:pPr>
            <w:r w:rsidRPr="002379E2">
              <w:rPr>
                <w:rFonts w:ascii="Century Gothic" w:hAnsi="Century Gothic"/>
                <w:sz w:val="22"/>
                <w:szCs w:val="22"/>
              </w:rPr>
              <w:t>-ΑΦΜ…………………………………………………</w:t>
            </w:r>
          </w:p>
          <w:p w:rsidR="004218B1" w:rsidRPr="002379E2" w:rsidRDefault="004218B1" w:rsidP="00AF3696">
            <w:pPr>
              <w:pStyle w:val="a7"/>
              <w:ind w:left="0"/>
              <w:rPr>
                <w:rFonts w:ascii="Century Gothic" w:hAnsi="Century Gothic"/>
                <w:sz w:val="22"/>
                <w:szCs w:val="22"/>
              </w:rPr>
            </w:pPr>
            <w:r w:rsidRPr="002379E2">
              <w:rPr>
                <w:rFonts w:ascii="Century Gothic" w:hAnsi="Century Gothic"/>
                <w:sz w:val="22"/>
                <w:szCs w:val="22"/>
              </w:rPr>
              <w:t>-ΔΟΥ………………………………………………….</w:t>
            </w:r>
          </w:p>
          <w:p w:rsidR="004218B1" w:rsidRPr="002379E2" w:rsidRDefault="004218B1" w:rsidP="00AF3696">
            <w:pPr>
              <w:pStyle w:val="a7"/>
              <w:ind w:left="0"/>
              <w:rPr>
                <w:rFonts w:ascii="Century Gothic" w:hAnsi="Century Gothic"/>
                <w:sz w:val="22"/>
                <w:szCs w:val="22"/>
              </w:rPr>
            </w:pPr>
            <w:r w:rsidRPr="002379E2">
              <w:rPr>
                <w:rFonts w:ascii="Century Gothic" w:hAnsi="Century Gothic"/>
                <w:sz w:val="22"/>
                <w:szCs w:val="22"/>
              </w:rPr>
              <w:t>-Διεύθυνση……………………………………………</w:t>
            </w:r>
          </w:p>
          <w:p w:rsidR="004218B1" w:rsidRPr="002379E2" w:rsidRDefault="004218B1" w:rsidP="00AF3696">
            <w:pPr>
              <w:pStyle w:val="a7"/>
              <w:ind w:left="0"/>
              <w:rPr>
                <w:rFonts w:ascii="Century Gothic" w:hAnsi="Century Gothic"/>
                <w:sz w:val="22"/>
                <w:szCs w:val="22"/>
              </w:rPr>
            </w:pPr>
            <w:r w:rsidRPr="002379E2">
              <w:rPr>
                <w:rFonts w:ascii="Century Gothic" w:hAnsi="Century Gothic"/>
                <w:sz w:val="22"/>
                <w:szCs w:val="22"/>
              </w:rPr>
              <w:t>-Τηλ…………………………………………………...</w:t>
            </w:r>
          </w:p>
          <w:p w:rsidR="004218B1" w:rsidRPr="002379E2" w:rsidRDefault="004218B1" w:rsidP="00AF3696">
            <w:pPr>
              <w:pStyle w:val="a7"/>
              <w:ind w:left="0"/>
              <w:rPr>
                <w:rFonts w:ascii="Century Gothic" w:hAnsi="Century Gothic"/>
                <w:sz w:val="22"/>
                <w:szCs w:val="22"/>
              </w:rPr>
            </w:pPr>
            <w:r w:rsidRPr="002379E2">
              <w:rPr>
                <w:rFonts w:ascii="Century Gothic" w:hAnsi="Century Gothic"/>
                <w:sz w:val="22"/>
                <w:szCs w:val="22"/>
              </w:rPr>
              <w:t>-</w:t>
            </w:r>
            <w:r w:rsidRPr="002379E2">
              <w:rPr>
                <w:rFonts w:ascii="Century Gothic" w:hAnsi="Century Gothic"/>
                <w:sz w:val="22"/>
                <w:szCs w:val="22"/>
                <w:lang w:val="en-US"/>
              </w:rPr>
              <w:t>FAX</w:t>
            </w:r>
            <w:r w:rsidRPr="002379E2">
              <w:rPr>
                <w:rFonts w:ascii="Century Gothic" w:hAnsi="Century Gothic"/>
                <w:sz w:val="22"/>
                <w:szCs w:val="22"/>
              </w:rPr>
              <w:t>..………………………………………………...</w:t>
            </w:r>
          </w:p>
          <w:p w:rsidR="004218B1" w:rsidRPr="002379E2" w:rsidRDefault="004218B1" w:rsidP="00AF3696">
            <w:pPr>
              <w:pStyle w:val="a7"/>
              <w:ind w:left="0"/>
              <w:rPr>
                <w:rFonts w:ascii="Century Gothic" w:hAnsi="Century Gothic"/>
                <w:sz w:val="22"/>
                <w:szCs w:val="22"/>
              </w:rPr>
            </w:pPr>
            <w:r w:rsidRPr="002379E2">
              <w:rPr>
                <w:rFonts w:ascii="Century Gothic" w:hAnsi="Century Gothic"/>
                <w:sz w:val="22"/>
                <w:szCs w:val="22"/>
              </w:rPr>
              <w:t>-</w:t>
            </w:r>
            <w:r w:rsidRPr="002379E2">
              <w:rPr>
                <w:rFonts w:ascii="Century Gothic" w:hAnsi="Century Gothic"/>
                <w:sz w:val="22"/>
                <w:szCs w:val="22"/>
                <w:lang w:val="en-US"/>
              </w:rPr>
              <w:t>Email</w:t>
            </w:r>
            <w:r w:rsidRPr="002379E2">
              <w:rPr>
                <w:rFonts w:ascii="Century Gothic" w:hAnsi="Century Gothic"/>
                <w:sz w:val="22"/>
                <w:szCs w:val="22"/>
              </w:rPr>
              <w:t>..………………………………………………..</w:t>
            </w:r>
          </w:p>
          <w:p w:rsidR="004218B1" w:rsidRPr="002379E2" w:rsidRDefault="004218B1" w:rsidP="00AF3696">
            <w:pPr>
              <w:pStyle w:val="a7"/>
              <w:ind w:left="0"/>
              <w:rPr>
                <w:rFonts w:ascii="Century Gothic" w:hAnsi="Century Gothic"/>
                <w:sz w:val="22"/>
                <w:szCs w:val="22"/>
              </w:rPr>
            </w:pPr>
          </w:p>
        </w:tc>
        <w:tc>
          <w:tcPr>
            <w:tcW w:w="5494" w:type="dxa"/>
          </w:tcPr>
          <w:p w:rsidR="004218B1" w:rsidRPr="002379E2" w:rsidRDefault="004218B1" w:rsidP="00AF3696">
            <w:pPr>
              <w:pStyle w:val="a7"/>
              <w:ind w:left="0"/>
              <w:jc w:val="right"/>
              <w:rPr>
                <w:rFonts w:ascii="Century Gothic" w:hAnsi="Century Gothic"/>
                <w:sz w:val="22"/>
                <w:szCs w:val="22"/>
              </w:rPr>
            </w:pPr>
            <w:r w:rsidRPr="002379E2">
              <w:rPr>
                <w:rFonts w:ascii="Century Gothic" w:hAnsi="Century Gothic"/>
                <w:sz w:val="22"/>
                <w:szCs w:val="22"/>
              </w:rPr>
              <w:t xml:space="preserve">Ημερομηνία..…./.…../…….             </w:t>
            </w:r>
          </w:p>
          <w:p w:rsidR="004218B1" w:rsidRPr="002379E2" w:rsidRDefault="004218B1" w:rsidP="00AF3696">
            <w:pPr>
              <w:pStyle w:val="a7"/>
              <w:ind w:left="0"/>
              <w:jc w:val="right"/>
              <w:rPr>
                <w:rFonts w:ascii="Century Gothic" w:hAnsi="Century Gothic"/>
                <w:sz w:val="22"/>
                <w:szCs w:val="22"/>
              </w:rPr>
            </w:pPr>
          </w:p>
          <w:p w:rsidR="004218B1" w:rsidRPr="002379E2" w:rsidRDefault="004218B1" w:rsidP="00AF3696">
            <w:pPr>
              <w:pStyle w:val="a7"/>
              <w:ind w:left="0"/>
              <w:jc w:val="center"/>
              <w:rPr>
                <w:rFonts w:ascii="Century Gothic" w:hAnsi="Century Gothic"/>
                <w:sz w:val="22"/>
                <w:szCs w:val="22"/>
              </w:rPr>
            </w:pPr>
            <w:r w:rsidRPr="002379E2">
              <w:rPr>
                <w:rFonts w:ascii="Century Gothic" w:hAnsi="Century Gothic"/>
                <w:sz w:val="22"/>
                <w:szCs w:val="22"/>
              </w:rPr>
              <w:t>Προς : ΝΟΣΗΛΕΥΤΙΚΗ ΜΟΝΑΔΑ ΠΥΡΓΟΥ</w:t>
            </w:r>
          </w:p>
          <w:p w:rsidR="004218B1" w:rsidRPr="002379E2" w:rsidRDefault="004218B1" w:rsidP="00AF3696">
            <w:pPr>
              <w:pStyle w:val="a7"/>
              <w:ind w:left="0"/>
              <w:jc w:val="center"/>
              <w:rPr>
                <w:rFonts w:ascii="Century Gothic" w:hAnsi="Century Gothic"/>
                <w:sz w:val="22"/>
                <w:szCs w:val="22"/>
              </w:rPr>
            </w:pPr>
            <w:r w:rsidRPr="002379E2">
              <w:rPr>
                <w:rFonts w:ascii="Century Gothic" w:hAnsi="Century Gothic"/>
                <w:sz w:val="22"/>
                <w:szCs w:val="22"/>
              </w:rPr>
              <w:t>Γ.Ν.ΗΛΕΙΑΣ</w:t>
            </w:r>
          </w:p>
          <w:p w:rsidR="004218B1" w:rsidRPr="002379E2" w:rsidRDefault="004218B1" w:rsidP="00AF3696">
            <w:pPr>
              <w:pStyle w:val="a7"/>
              <w:ind w:left="0"/>
              <w:jc w:val="right"/>
              <w:rPr>
                <w:rFonts w:ascii="Century Gothic" w:hAnsi="Century Gothic"/>
                <w:sz w:val="22"/>
                <w:szCs w:val="22"/>
              </w:rPr>
            </w:pPr>
          </w:p>
          <w:p w:rsidR="004218B1" w:rsidRPr="002379E2" w:rsidRDefault="004218B1" w:rsidP="00AF3696">
            <w:pPr>
              <w:pStyle w:val="a7"/>
              <w:ind w:left="0"/>
              <w:jc w:val="right"/>
              <w:rPr>
                <w:rFonts w:ascii="Century Gothic" w:hAnsi="Century Gothic"/>
                <w:sz w:val="22"/>
                <w:szCs w:val="22"/>
              </w:rPr>
            </w:pPr>
          </w:p>
        </w:tc>
      </w:tr>
    </w:tbl>
    <w:p w:rsidR="004218B1" w:rsidRPr="00585A15" w:rsidRDefault="004218B1" w:rsidP="004218B1">
      <w:pPr>
        <w:pStyle w:val="Default"/>
        <w:jc w:val="both"/>
        <w:rPr>
          <w:rFonts w:ascii="Century Gothic" w:hAnsi="Century Gothic"/>
          <w:b/>
          <w:bCs/>
          <w:snapToGrid w:val="0"/>
          <w:sz w:val="16"/>
          <w:szCs w:val="16"/>
          <w:lang w:bidi="el-GR"/>
        </w:rPr>
      </w:pPr>
      <w:r w:rsidRPr="002379E2">
        <w:rPr>
          <w:rFonts w:ascii="Century Gothic" w:hAnsi="Century Gothic"/>
          <w:sz w:val="22"/>
          <w:szCs w:val="22"/>
        </w:rPr>
        <w:t>Σας υποβάλουμε την οικονομική μας προσφορά για τη διακήρυξη …………. για ……………………………………, σύμφωνα με τον παρακάτω πίνακα :</w:t>
      </w:r>
      <w:r w:rsidRPr="00585A15">
        <w:rPr>
          <w:rFonts w:ascii="Century Gothic" w:hAnsi="Century Gothic"/>
          <w:b/>
          <w:bCs/>
          <w:snapToGrid w:val="0"/>
          <w:lang w:bidi="el-GR"/>
        </w:rPr>
        <w:t xml:space="preserve"> </w:t>
      </w:r>
      <w:r>
        <w:rPr>
          <w:rFonts w:ascii="Century Gothic" w:hAnsi="Century Gothic"/>
          <w:b/>
          <w:bCs/>
          <w:snapToGrid w:val="0"/>
          <w:lang w:bidi="el-GR"/>
        </w:rPr>
        <w:t xml:space="preserve">                                                      </w:t>
      </w:r>
      <w:r w:rsidRPr="00E022CA">
        <w:rPr>
          <w:rFonts w:ascii="Century Gothic" w:hAnsi="Century Gothic"/>
          <w:b/>
          <w:bCs/>
          <w:snapToGrid w:val="0"/>
          <w:sz w:val="20"/>
          <w:szCs w:val="20"/>
          <w:lang w:bidi="el-GR"/>
        </w:rPr>
        <w:t>ΜΕ ΚΡΙΤΗΡΙΟ ΚΑΤΑΚΥΡΩΣΗΣ ΤΗΝ ΠΛΕΟΝ ΣΥΜΦΕΡΟΥΣΑ ΑΠΟ ΟΙΚΟΝΟΜΙΚΗ ΑΠΟΨΗ  ΠΡΟΣΦΟΡΑ ΑΠΟΚΛΕΙΣΤΙΚΑ ΒΑΣΕΙ ΤΗΣ ΤΙΜΗΣ,</w:t>
      </w:r>
    </w:p>
    <w:p w:rsidR="004218B1" w:rsidRDefault="004218B1" w:rsidP="004218B1">
      <w:pPr>
        <w:rPr>
          <w:rFonts w:ascii="Century Gothic" w:hAnsi="Century Gothic"/>
          <w:b/>
          <w:sz w:val="20"/>
          <w:szCs w:val="20"/>
        </w:rPr>
      </w:pPr>
      <w:r>
        <w:rPr>
          <w:rFonts w:ascii="Century Gothic" w:hAnsi="Century Gothic"/>
          <w:b/>
          <w:sz w:val="20"/>
          <w:szCs w:val="20"/>
        </w:rPr>
        <w:lastRenderedPageBreak/>
        <w:t>Α.Για την κατηγορία Α</w:t>
      </w:r>
      <w:r w:rsidR="0023174D" w:rsidRPr="0023174D">
        <w:rPr>
          <w:rFonts w:ascii="Century Gothic" w:hAnsi="Century Gothic"/>
          <w:b/>
          <w:sz w:val="20"/>
          <w:szCs w:val="20"/>
        </w:rPr>
        <w:t>1,</w:t>
      </w:r>
      <w:r>
        <w:rPr>
          <w:rFonts w:ascii="Century Gothic" w:hAnsi="Century Gothic"/>
          <w:b/>
          <w:sz w:val="20"/>
          <w:szCs w:val="20"/>
        </w:rPr>
        <w:t xml:space="preserve"> των ειδών διατροφής με ποσοστό έκπτωσης στα εκατό % στη νόμιμα διαμορφούμενη κάθε φορά μέση λιανική τιμή πώλησης του είδους</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75"/>
        <w:gridCol w:w="1410"/>
        <w:gridCol w:w="1559"/>
        <w:gridCol w:w="1134"/>
        <w:gridCol w:w="1418"/>
        <w:gridCol w:w="1559"/>
        <w:gridCol w:w="1418"/>
      </w:tblGrid>
      <w:tr w:rsidR="00D32B13" w:rsidRPr="0023174D" w:rsidTr="00D32B13">
        <w:trPr>
          <w:trHeight w:val="227"/>
        </w:trPr>
        <w:tc>
          <w:tcPr>
            <w:tcW w:w="1675" w:type="dxa"/>
          </w:tcPr>
          <w:p w:rsidR="00D32B13" w:rsidRPr="0023174D" w:rsidRDefault="00D32B13" w:rsidP="00AF3696">
            <w:pPr>
              <w:autoSpaceDE w:val="0"/>
              <w:autoSpaceDN w:val="0"/>
              <w:adjustRightInd w:val="0"/>
              <w:spacing w:after="0" w:line="240" w:lineRule="auto"/>
              <w:rPr>
                <w:rFonts w:ascii="Arial" w:hAnsi="Arial" w:cs="Arial"/>
                <w:color w:val="000000"/>
                <w:sz w:val="16"/>
                <w:szCs w:val="16"/>
                <w:lang w:eastAsia="el-GR"/>
              </w:rPr>
            </w:pPr>
            <w:r w:rsidRPr="0023174D">
              <w:rPr>
                <w:rFonts w:ascii="Arial" w:hAnsi="Arial" w:cs="Arial"/>
                <w:b/>
                <w:bCs/>
                <w:color w:val="000000"/>
                <w:sz w:val="16"/>
                <w:szCs w:val="16"/>
                <w:lang w:eastAsia="el-GR"/>
              </w:rPr>
              <w:t xml:space="preserve">Α/Α </w:t>
            </w:r>
          </w:p>
        </w:tc>
        <w:tc>
          <w:tcPr>
            <w:tcW w:w="1410" w:type="dxa"/>
          </w:tcPr>
          <w:p w:rsidR="00D32B13" w:rsidRPr="0023174D" w:rsidRDefault="00D32B13" w:rsidP="00AF3696">
            <w:pPr>
              <w:autoSpaceDE w:val="0"/>
              <w:autoSpaceDN w:val="0"/>
              <w:adjustRightInd w:val="0"/>
              <w:spacing w:after="0" w:line="240" w:lineRule="auto"/>
              <w:rPr>
                <w:rFonts w:ascii="Arial" w:hAnsi="Arial" w:cs="Arial"/>
                <w:color w:val="000000"/>
                <w:sz w:val="16"/>
                <w:szCs w:val="16"/>
                <w:lang w:eastAsia="el-GR"/>
              </w:rPr>
            </w:pPr>
            <w:r w:rsidRPr="0023174D">
              <w:rPr>
                <w:rFonts w:ascii="Arial" w:hAnsi="Arial" w:cs="Arial"/>
                <w:b/>
                <w:bCs/>
                <w:color w:val="000000"/>
                <w:sz w:val="16"/>
                <w:szCs w:val="16"/>
                <w:lang w:eastAsia="el-GR"/>
              </w:rPr>
              <w:t xml:space="preserve">ΕΙΔΟΣ </w:t>
            </w:r>
          </w:p>
        </w:tc>
        <w:tc>
          <w:tcPr>
            <w:tcW w:w="1559" w:type="dxa"/>
          </w:tcPr>
          <w:p w:rsidR="00D32B13" w:rsidRPr="0023174D" w:rsidRDefault="00D32B13" w:rsidP="00AF3696">
            <w:pPr>
              <w:autoSpaceDE w:val="0"/>
              <w:autoSpaceDN w:val="0"/>
              <w:adjustRightInd w:val="0"/>
              <w:spacing w:after="0" w:line="240" w:lineRule="auto"/>
              <w:rPr>
                <w:rFonts w:ascii="Arial" w:hAnsi="Arial" w:cs="Arial"/>
                <w:color w:val="000000"/>
                <w:sz w:val="16"/>
                <w:szCs w:val="16"/>
                <w:lang w:eastAsia="el-GR"/>
              </w:rPr>
            </w:pPr>
            <w:r>
              <w:rPr>
                <w:rFonts w:ascii="Arial" w:hAnsi="Arial" w:cs="Arial"/>
                <w:b/>
                <w:bCs/>
                <w:color w:val="000000"/>
                <w:sz w:val="16"/>
                <w:szCs w:val="16"/>
                <w:lang w:eastAsia="el-GR"/>
              </w:rPr>
              <w:t xml:space="preserve">Ενδεικτική </w:t>
            </w:r>
            <w:r w:rsidRPr="0023174D">
              <w:rPr>
                <w:rFonts w:ascii="Arial" w:hAnsi="Arial" w:cs="Arial"/>
                <w:b/>
                <w:bCs/>
                <w:color w:val="000000"/>
                <w:sz w:val="16"/>
                <w:szCs w:val="16"/>
                <w:lang w:eastAsia="el-GR"/>
              </w:rPr>
              <w:t xml:space="preserve">Μονάδα </w:t>
            </w:r>
          </w:p>
          <w:p w:rsidR="00D32B13" w:rsidRPr="0023174D" w:rsidRDefault="00D32B13" w:rsidP="00AF3696">
            <w:pPr>
              <w:autoSpaceDE w:val="0"/>
              <w:autoSpaceDN w:val="0"/>
              <w:adjustRightInd w:val="0"/>
              <w:spacing w:after="0" w:line="240" w:lineRule="auto"/>
              <w:rPr>
                <w:rFonts w:ascii="Arial" w:hAnsi="Arial" w:cs="Arial"/>
                <w:color w:val="000000"/>
                <w:sz w:val="16"/>
                <w:szCs w:val="16"/>
                <w:lang w:eastAsia="el-GR"/>
              </w:rPr>
            </w:pPr>
            <w:r w:rsidRPr="0023174D">
              <w:rPr>
                <w:rFonts w:ascii="Arial" w:hAnsi="Arial" w:cs="Arial"/>
                <w:b/>
                <w:bCs/>
                <w:color w:val="000000"/>
                <w:sz w:val="16"/>
                <w:szCs w:val="16"/>
                <w:lang w:eastAsia="el-GR"/>
              </w:rPr>
              <w:t xml:space="preserve">Μέτρησης </w:t>
            </w:r>
          </w:p>
        </w:tc>
        <w:tc>
          <w:tcPr>
            <w:tcW w:w="1134" w:type="dxa"/>
          </w:tcPr>
          <w:p w:rsidR="00D32B13" w:rsidRPr="0023174D" w:rsidRDefault="00D32B13" w:rsidP="00AF3696">
            <w:pPr>
              <w:autoSpaceDE w:val="0"/>
              <w:autoSpaceDN w:val="0"/>
              <w:adjustRightInd w:val="0"/>
              <w:spacing w:after="0" w:line="240" w:lineRule="auto"/>
              <w:rPr>
                <w:rFonts w:ascii="Arial" w:hAnsi="Arial" w:cs="Arial"/>
                <w:color w:val="000000"/>
                <w:sz w:val="16"/>
                <w:szCs w:val="16"/>
                <w:lang w:eastAsia="el-GR"/>
              </w:rPr>
            </w:pPr>
            <w:r w:rsidRPr="0023174D">
              <w:rPr>
                <w:rFonts w:ascii="Arial" w:hAnsi="Arial" w:cs="Arial"/>
                <w:b/>
                <w:bCs/>
                <w:color w:val="000000"/>
                <w:sz w:val="16"/>
                <w:szCs w:val="16"/>
                <w:lang w:eastAsia="el-GR"/>
              </w:rPr>
              <w:t xml:space="preserve">Ποσότητα </w:t>
            </w:r>
          </w:p>
        </w:tc>
        <w:tc>
          <w:tcPr>
            <w:tcW w:w="1418" w:type="dxa"/>
          </w:tcPr>
          <w:p w:rsidR="00D32B13" w:rsidRPr="0023174D" w:rsidRDefault="00D32B13" w:rsidP="00D32B13">
            <w:pPr>
              <w:autoSpaceDE w:val="0"/>
              <w:autoSpaceDN w:val="0"/>
              <w:adjustRightInd w:val="0"/>
              <w:spacing w:after="0" w:line="240" w:lineRule="auto"/>
              <w:rPr>
                <w:rFonts w:ascii="Arial" w:hAnsi="Arial" w:cs="Arial"/>
                <w:b/>
                <w:bCs/>
                <w:color w:val="000000"/>
                <w:sz w:val="16"/>
                <w:szCs w:val="16"/>
                <w:lang w:eastAsia="el-GR"/>
              </w:rPr>
            </w:pPr>
            <w:r>
              <w:rPr>
                <w:rFonts w:ascii="Arial" w:hAnsi="Arial" w:cs="Arial"/>
                <w:b/>
                <w:bCs/>
                <w:color w:val="000000"/>
                <w:sz w:val="16"/>
                <w:szCs w:val="16"/>
                <w:lang w:eastAsia="el-GR"/>
              </w:rPr>
              <w:t>ΤΙΜΗ ΠΛΕΟΝ ΦΠΑ</w:t>
            </w:r>
          </w:p>
        </w:tc>
        <w:tc>
          <w:tcPr>
            <w:tcW w:w="1559" w:type="dxa"/>
          </w:tcPr>
          <w:p w:rsidR="00D32B13" w:rsidRPr="0023174D" w:rsidRDefault="00D32B13" w:rsidP="00D32B13">
            <w:pPr>
              <w:autoSpaceDE w:val="0"/>
              <w:autoSpaceDN w:val="0"/>
              <w:adjustRightInd w:val="0"/>
              <w:spacing w:after="0" w:line="240" w:lineRule="auto"/>
              <w:rPr>
                <w:rFonts w:ascii="Arial" w:hAnsi="Arial" w:cs="Arial"/>
                <w:b/>
                <w:bCs/>
                <w:color w:val="000000"/>
                <w:sz w:val="16"/>
                <w:szCs w:val="16"/>
                <w:lang w:eastAsia="el-GR"/>
              </w:rPr>
            </w:pPr>
            <w:r>
              <w:rPr>
                <w:rFonts w:ascii="Arial" w:hAnsi="Arial" w:cs="Arial"/>
                <w:b/>
                <w:bCs/>
                <w:color w:val="000000"/>
                <w:sz w:val="16"/>
                <w:szCs w:val="16"/>
                <w:lang w:eastAsia="el-GR"/>
              </w:rPr>
              <w:t>ΤΙΜΗ ΣΥΜΠ. ΦΠΑ</w:t>
            </w:r>
          </w:p>
        </w:tc>
        <w:tc>
          <w:tcPr>
            <w:tcW w:w="1418" w:type="dxa"/>
          </w:tcPr>
          <w:p w:rsidR="00D32B13" w:rsidRPr="0023174D" w:rsidRDefault="00D32B13" w:rsidP="00AF3696">
            <w:pPr>
              <w:autoSpaceDE w:val="0"/>
              <w:autoSpaceDN w:val="0"/>
              <w:adjustRightInd w:val="0"/>
              <w:spacing w:after="0" w:line="240" w:lineRule="auto"/>
              <w:rPr>
                <w:rFonts w:ascii="Arial" w:hAnsi="Arial" w:cs="Arial"/>
                <w:color w:val="000000"/>
                <w:sz w:val="16"/>
                <w:szCs w:val="16"/>
                <w:lang w:eastAsia="el-GR"/>
              </w:rPr>
            </w:pPr>
            <w:r w:rsidRPr="0023174D">
              <w:rPr>
                <w:rFonts w:ascii="Arial" w:hAnsi="Arial" w:cs="Arial"/>
                <w:b/>
                <w:bCs/>
                <w:color w:val="000000"/>
                <w:sz w:val="16"/>
                <w:szCs w:val="16"/>
                <w:lang w:eastAsia="el-GR"/>
              </w:rPr>
              <w:t xml:space="preserve">ΠΟΣΟΣΤΟ ΕΚΠΤΩΣΗΣ </w:t>
            </w:r>
          </w:p>
        </w:tc>
      </w:tr>
      <w:tr w:rsidR="00D32B13" w:rsidRPr="0023174D" w:rsidTr="00D32B13">
        <w:trPr>
          <w:trHeight w:val="227"/>
        </w:trPr>
        <w:tc>
          <w:tcPr>
            <w:tcW w:w="1675" w:type="dxa"/>
          </w:tcPr>
          <w:p w:rsidR="00D32B13" w:rsidRPr="0023174D" w:rsidRDefault="00D32B13" w:rsidP="00AF3696">
            <w:pPr>
              <w:autoSpaceDE w:val="0"/>
              <w:autoSpaceDN w:val="0"/>
              <w:adjustRightInd w:val="0"/>
              <w:spacing w:after="0" w:line="240" w:lineRule="auto"/>
              <w:rPr>
                <w:rFonts w:ascii="Arial" w:hAnsi="Arial" w:cs="Arial"/>
                <w:b/>
                <w:bCs/>
                <w:color w:val="000000"/>
                <w:sz w:val="16"/>
                <w:szCs w:val="16"/>
                <w:lang w:eastAsia="el-GR"/>
              </w:rPr>
            </w:pPr>
          </w:p>
        </w:tc>
        <w:tc>
          <w:tcPr>
            <w:tcW w:w="1410" w:type="dxa"/>
          </w:tcPr>
          <w:p w:rsidR="00D32B13" w:rsidRPr="0023174D" w:rsidRDefault="00D32B13" w:rsidP="00AF3696">
            <w:pPr>
              <w:autoSpaceDE w:val="0"/>
              <w:autoSpaceDN w:val="0"/>
              <w:adjustRightInd w:val="0"/>
              <w:spacing w:after="0" w:line="240" w:lineRule="auto"/>
              <w:rPr>
                <w:rFonts w:ascii="Arial" w:hAnsi="Arial" w:cs="Arial"/>
                <w:b/>
                <w:bCs/>
                <w:color w:val="000000"/>
                <w:sz w:val="16"/>
                <w:szCs w:val="16"/>
                <w:lang w:eastAsia="el-GR"/>
              </w:rPr>
            </w:pPr>
          </w:p>
        </w:tc>
        <w:tc>
          <w:tcPr>
            <w:tcW w:w="1559" w:type="dxa"/>
          </w:tcPr>
          <w:p w:rsidR="00D32B13" w:rsidRPr="0023174D" w:rsidRDefault="00D32B13" w:rsidP="00AF3696">
            <w:pPr>
              <w:autoSpaceDE w:val="0"/>
              <w:autoSpaceDN w:val="0"/>
              <w:adjustRightInd w:val="0"/>
              <w:spacing w:after="0" w:line="240" w:lineRule="auto"/>
              <w:rPr>
                <w:rFonts w:ascii="Arial" w:hAnsi="Arial" w:cs="Arial"/>
                <w:b/>
                <w:bCs/>
                <w:color w:val="000000"/>
                <w:sz w:val="16"/>
                <w:szCs w:val="16"/>
                <w:lang w:eastAsia="el-GR"/>
              </w:rPr>
            </w:pPr>
          </w:p>
        </w:tc>
        <w:tc>
          <w:tcPr>
            <w:tcW w:w="1134" w:type="dxa"/>
          </w:tcPr>
          <w:p w:rsidR="00D32B13" w:rsidRPr="0023174D" w:rsidRDefault="00D32B13" w:rsidP="00AF3696">
            <w:pPr>
              <w:autoSpaceDE w:val="0"/>
              <w:autoSpaceDN w:val="0"/>
              <w:adjustRightInd w:val="0"/>
              <w:spacing w:after="0" w:line="240" w:lineRule="auto"/>
              <w:rPr>
                <w:rFonts w:ascii="Arial" w:hAnsi="Arial" w:cs="Arial"/>
                <w:b/>
                <w:bCs/>
                <w:color w:val="000000"/>
                <w:sz w:val="16"/>
                <w:szCs w:val="16"/>
                <w:lang w:eastAsia="el-GR"/>
              </w:rPr>
            </w:pPr>
          </w:p>
        </w:tc>
        <w:tc>
          <w:tcPr>
            <w:tcW w:w="1418" w:type="dxa"/>
          </w:tcPr>
          <w:p w:rsidR="00D32B13" w:rsidRPr="0023174D" w:rsidRDefault="00D32B13" w:rsidP="00AF3696">
            <w:pPr>
              <w:autoSpaceDE w:val="0"/>
              <w:autoSpaceDN w:val="0"/>
              <w:adjustRightInd w:val="0"/>
              <w:spacing w:after="0" w:line="240" w:lineRule="auto"/>
              <w:rPr>
                <w:rFonts w:ascii="Arial" w:hAnsi="Arial" w:cs="Arial"/>
                <w:b/>
                <w:bCs/>
                <w:color w:val="000000"/>
                <w:sz w:val="16"/>
                <w:szCs w:val="16"/>
                <w:lang w:eastAsia="el-GR"/>
              </w:rPr>
            </w:pPr>
          </w:p>
        </w:tc>
        <w:tc>
          <w:tcPr>
            <w:tcW w:w="1559" w:type="dxa"/>
          </w:tcPr>
          <w:p w:rsidR="00D32B13" w:rsidRPr="0023174D" w:rsidRDefault="00D32B13" w:rsidP="00AF3696">
            <w:pPr>
              <w:autoSpaceDE w:val="0"/>
              <w:autoSpaceDN w:val="0"/>
              <w:adjustRightInd w:val="0"/>
              <w:spacing w:after="0" w:line="240" w:lineRule="auto"/>
              <w:rPr>
                <w:rFonts w:ascii="Arial" w:hAnsi="Arial" w:cs="Arial"/>
                <w:b/>
                <w:bCs/>
                <w:color w:val="000000"/>
                <w:sz w:val="16"/>
                <w:szCs w:val="16"/>
                <w:lang w:eastAsia="el-GR"/>
              </w:rPr>
            </w:pPr>
          </w:p>
        </w:tc>
        <w:tc>
          <w:tcPr>
            <w:tcW w:w="1418" w:type="dxa"/>
          </w:tcPr>
          <w:p w:rsidR="00D32B13" w:rsidRPr="0023174D" w:rsidRDefault="00D32B13" w:rsidP="00AF3696">
            <w:pPr>
              <w:autoSpaceDE w:val="0"/>
              <w:autoSpaceDN w:val="0"/>
              <w:adjustRightInd w:val="0"/>
              <w:spacing w:after="0" w:line="240" w:lineRule="auto"/>
              <w:rPr>
                <w:rFonts w:ascii="Arial" w:hAnsi="Arial" w:cs="Arial"/>
                <w:b/>
                <w:bCs/>
                <w:color w:val="000000"/>
                <w:sz w:val="16"/>
                <w:szCs w:val="16"/>
                <w:lang w:eastAsia="el-GR"/>
              </w:rPr>
            </w:pPr>
          </w:p>
        </w:tc>
      </w:tr>
      <w:tr w:rsidR="00D32B13" w:rsidRPr="0023174D" w:rsidTr="00D32B13">
        <w:trPr>
          <w:trHeight w:val="227"/>
        </w:trPr>
        <w:tc>
          <w:tcPr>
            <w:tcW w:w="1675" w:type="dxa"/>
          </w:tcPr>
          <w:p w:rsidR="00D32B13" w:rsidRPr="0023174D" w:rsidRDefault="00D32B13" w:rsidP="00AF3696">
            <w:pPr>
              <w:autoSpaceDE w:val="0"/>
              <w:autoSpaceDN w:val="0"/>
              <w:adjustRightInd w:val="0"/>
              <w:spacing w:after="0" w:line="240" w:lineRule="auto"/>
              <w:rPr>
                <w:rFonts w:ascii="Arial" w:hAnsi="Arial" w:cs="Arial"/>
                <w:b/>
                <w:bCs/>
                <w:color w:val="000000"/>
                <w:sz w:val="16"/>
                <w:szCs w:val="16"/>
                <w:lang w:eastAsia="el-GR"/>
              </w:rPr>
            </w:pPr>
          </w:p>
        </w:tc>
        <w:tc>
          <w:tcPr>
            <w:tcW w:w="1410" w:type="dxa"/>
          </w:tcPr>
          <w:p w:rsidR="00D32B13" w:rsidRPr="0023174D" w:rsidRDefault="00D32B13" w:rsidP="00AF3696">
            <w:pPr>
              <w:autoSpaceDE w:val="0"/>
              <w:autoSpaceDN w:val="0"/>
              <w:adjustRightInd w:val="0"/>
              <w:spacing w:after="0" w:line="240" w:lineRule="auto"/>
              <w:rPr>
                <w:rFonts w:ascii="Arial" w:hAnsi="Arial" w:cs="Arial"/>
                <w:b/>
                <w:bCs/>
                <w:color w:val="000000"/>
                <w:sz w:val="16"/>
                <w:szCs w:val="16"/>
                <w:lang w:eastAsia="el-GR"/>
              </w:rPr>
            </w:pPr>
          </w:p>
        </w:tc>
        <w:tc>
          <w:tcPr>
            <w:tcW w:w="1559" w:type="dxa"/>
          </w:tcPr>
          <w:p w:rsidR="00D32B13" w:rsidRPr="0023174D" w:rsidRDefault="00D32B13" w:rsidP="00AF3696">
            <w:pPr>
              <w:autoSpaceDE w:val="0"/>
              <w:autoSpaceDN w:val="0"/>
              <w:adjustRightInd w:val="0"/>
              <w:spacing w:after="0" w:line="240" w:lineRule="auto"/>
              <w:rPr>
                <w:rFonts w:ascii="Arial" w:hAnsi="Arial" w:cs="Arial"/>
                <w:b/>
                <w:bCs/>
                <w:color w:val="000000"/>
                <w:sz w:val="16"/>
                <w:szCs w:val="16"/>
                <w:lang w:eastAsia="el-GR"/>
              </w:rPr>
            </w:pPr>
          </w:p>
        </w:tc>
        <w:tc>
          <w:tcPr>
            <w:tcW w:w="1134" w:type="dxa"/>
          </w:tcPr>
          <w:p w:rsidR="00D32B13" w:rsidRPr="0023174D" w:rsidRDefault="00D32B13" w:rsidP="00AF3696">
            <w:pPr>
              <w:autoSpaceDE w:val="0"/>
              <w:autoSpaceDN w:val="0"/>
              <w:adjustRightInd w:val="0"/>
              <w:spacing w:after="0" w:line="240" w:lineRule="auto"/>
              <w:rPr>
                <w:rFonts w:ascii="Arial" w:hAnsi="Arial" w:cs="Arial"/>
                <w:b/>
                <w:bCs/>
                <w:color w:val="000000"/>
                <w:sz w:val="16"/>
                <w:szCs w:val="16"/>
                <w:lang w:eastAsia="el-GR"/>
              </w:rPr>
            </w:pPr>
          </w:p>
        </w:tc>
        <w:tc>
          <w:tcPr>
            <w:tcW w:w="1418" w:type="dxa"/>
          </w:tcPr>
          <w:p w:rsidR="00D32B13" w:rsidRPr="0023174D" w:rsidRDefault="00D32B13" w:rsidP="00AF3696">
            <w:pPr>
              <w:autoSpaceDE w:val="0"/>
              <w:autoSpaceDN w:val="0"/>
              <w:adjustRightInd w:val="0"/>
              <w:spacing w:after="0" w:line="240" w:lineRule="auto"/>
              <w:rPr>
                <w:rFonts w:ascii="Arial" w:hAnsi="Arial" w:cs="Arial"/>
                <w:b/>
                <w:bCs/>
                <w:color w:val="000000"/>
                <w:sz w:val="16"/>
                <w:szCs w:val="16"/>
                <w:lang w:eastAsia="el-GR"/>
              </w:rPr>
            </w:pPr>
          </w:p>
        </w:tc>
        <w:tc>
          <w:tcPr>
            <w:tcW w:w="1559" w:type="dxa"/>
          </w:tcPr>
          <w:p w:rsidR="00D32B13" w:rsidRPr="0023174D" w:rsidRDefault="00D32B13" w:rsidP="00AF3696">
            <w:pPr>
              <w:autoSpaceDE w:val="0"/>
              <w:autoSpaceDN w:val="0"/>
              <w:adjustRightInd w:val="0"/>
              <w:spacing w:after="0" w:line="240" w:lineRule="auto"/>
              <w:rPr>
                <w:rFonts w:ascii="Arial" w:hAnsi="Arial" w:cs="Arial"/>
                <w:b/>
                <w:bCs/>
                <w:color w:val="000000"/>
                <w:sz w:val="16"/>
                <w:szCs w:val="16"/>
                <w:lang w:eastAsia="el-GR"/>
              </w:rPr>
            </w:pPr>
          </w:p>
        </w:tc>
        <w:tc>
          <w:tcPr>
            <w:tcW w:w="1418" w:type="dxa"/>
          </w:tcPr>
          <w:p w:rsidR="00D32B13" w:rsidRPr="0023174D" w:rsidRDefault="00D32B13" w:rsidP="00AF3696">
            <w:pPr>
              <w:autoSpaceDE w:val="0"/>
              <w:autoSpaceDN w:val="0"/>
              <w:adjustRightInd w:val="0"/>
              <w:spacing w:after="0" w:line="240" w:lineRule="auto"/>
              <w:rPr>
                <w:rFonts w:ascii="Arial" w:hAnsi="Arial" w:cs="Arial"/>
                <w:b/>
                <w:bCs/>
                <w:color w:val="000000"/>
                <w:sz w:val="16"/>
                <w:szCs w:val="16"/>
                <w:lang w:eastAsia="el-GR"/>
              </w:rPr>
            </w:pPr>
          </w:p>
        </w:tc>
      </w:tr>
      <w:tr w:rsidR="00D32B13" w:rsidRPr="0023174D" w:rsidTr="00D32B13">
        <w:trPr>
          <w:trHeight w:val="227"/>
        </w:trPr>
        <w:tc>
          <w:tcPr>
            <w:tcW w:w="1675" w:type="dxa"/>
          </w:tcPr>
          <w:p w:rsidR="00D32B13" w:rsidRPr="0023174D" w:rsidRDefault="00D32B13" w:rsidP="00AF3696">
            <w:pPr>
              <w:autoSpaceDE w:val="0"/>
              <w:autoSpaceDN w:val="0"/>
              <w:adjustRightInd w:val="0"/>
              <w:spacing w:after="0" w:line="240" w:lineRule="auto"/>
              <w:rPr>
                <w:rFonts w:ascii="Arial" w:hAnsi="Arial" w:cs="Arial"/>
                <w:b/>
                <w:bCs/>
                <w:color w:val="000000"/>
                <w:sz w:val="16"/>
                <w:szCs w:val="16"/>
                <w:lang w:eastAsia="el-GR"/>
              </w:rPr>
            </w:pPr>
          </w:p>
        </w:tc>
        <w:tc>
          <w:tcPr>
            <w:tcW w:w="1410" w:type="dxa"/>
          </w:tcPr>
          <w:p w:rsidR="00D32B13" w:rsidRPr="0023174D" w:rsidRDefault="00D32B13" w:rsidP="00AF3696">
            <w:pPr>
              <w:autoSpaceDE w:val="0"/>
              <w:autoSpaceDN w:val="0"/>
              <w:adjustRightInd w:val="0"/>
              <w:spacing w:after="0" w:line="240" w:lineRule="auto"/>
              <w:rPr>
                <w:rFonts w:ascii="Arial" w:hAnsi="Arial" w:cs="Arial"/>
                <w:b/>
                <w:bCs/>
                <w:color w:val="000000"/>
                <w:sz w:val="16"/>
                <w:szCs w:val="16"/>
                <w:lang w:eastAsia="el-GR"/>
              </w:rPr>
            </w:pPr>
          </w:p>
        </w:tc>
        <w:tc>
          <w:tcPr>
            <w:tcW w:w="1559" w:type="dxa"/>
          </w:tcPr>
          <w:p w:rsidR="00D32B13" w:rsidRPr="0023174D" w:rsidRDefault="00D32B13" w:rsidP="00AF3696">
            <w:pPr>
              <w:autoSpaceDE w:val="0"/>
              <w:autoSpaceDN w:val="0"/>
              <w:adjustRightInd w:val="0"/>
              <w:spacing w:after="0" w:line="240" w:lineRule="auto"/>
              <w:rPr>
                <w:rFonts w:ascii="Arial" w:hAnsi="Arial" w:cs="Arial"/>
                <w:b/>
                <w:bCs/>
                <w:color w:val="000000"/>
                <w:sz w:val="16"/>
                <w:szCs w:val="16"/>
                <w:lang w:eastAsia="el-GR"/>
              </w:rPr>
            </w:pPr>
          </w:p>
        </w:tc>
        <w:tc>
          <w:tcPr>
            <w:tcW w:w="1134" w:type="dxa"/>
          </w:tcPr>
          <w:p w:rsidR="00D32B13" w:rsidRPr="0023174D" w:rsidRDefault="00D32B13" w:rsidP="00AF3696">
            <w:pPr>
              <w:autoSpaceDE w:val="0"/>
              <w:autoSpaceDN w:val="0"/>
              <w:adjustRightInd w:val="0"/>
              <w:spacing w:after="0" w:line="240" w:lineRule="auto"/>
              <w:rPr>
                <w:rFonts w:ascii="Arial" w:hAnsi="Arial" w:cs="Arial"/>
                <w:b/>
                <w:bCs/>
                <w:color w:val="000000"/>
                <w:sz w:val="16"/>
                <w:szCs w:val="16"/>
                <w:lang w:eastAsia="el-GR"/>
              </w:rPr>
            </w:pPr>
          </w:p>
        </w:tc>
        <w:tc>
          <w:tcPr>
            <w:tcW w:w="1418" w:type="dxa"/>
          </w:tcPr>
          <w:p w:rsidR="00D32B13" w:rsidRPr="0023174D" w:rsidRDefault="00D32B13" w:rsidP="00AF3696">
            <w:pPr>
              <w:autoSpaceDE w:val="0"/>
              <w:autoSpaceDN w:val="0"/>
              <w:adjustRightInd w:val="0"/>
              <w:spacing w:after="0" w:line="240" w:lineRule="auto"/>
              <w:rPr>
                <w:rFonts w:ascii="Arial" w:hAnsi="Arial" w:cs="Arial"/>
                <w:b/>
                <w:bCs/>
                <w:color w:val="000000"/>
                <w:sz w:val="16"/>
                <w:szCs w:val="16"/>
                <w:lang w:eastAsia="el-GR"/>
              </w:rPr>
            </w:pPr>
          </w:p>
        </w:tc>
        <w:tc>
          <w:tcPr>
            <w:tcW w:w="1559" w:type="dxa"/>
          </w:tcPr>
          <w:p w:rsidR="00D32B13" w:rsidRPr="0023174D" w:rsidRDefault="00D32B13" w:rsidP="00AF3696">
            <w:pPr>
              <w:autoSpaceDE w:val="0"/>
              <w:autoSpaceDN w:val="0"/>
              <w:adjustRightInd w:val="0"/>
              <w:spacing w:after="0" w:line="240" w:lineRule="auto"/>
              <w:rPr>
                <w:rFonts w:ascii="Arial" w:hAnsi="Arial" w:cs="Arial"/>
                <w:b/>
                <w:bCs/>
                <w:color w:val="000000"/>
                <w:sz w:val="16"/>
                <w:szCs w:val="16"/>
                <w:lang w:eastAsia="el-GR"/>
              </w:rPr>
            </w:pPr>
          </w:p>
        </w:tc>
        <w:tc>
          <w:tcPr>
            <w:tcW w:w="1418" w:type="dxa"/>
          </w:tcPr>
          <w:p w:rsidR="00D32B13" w:rsidRPr="0023174D" w:rsidRDefault="00D32B13" w:rsidP="00AF3696">
            <w:pPr>
              <w:autoSpaceDE w:val="0"/>
              <w:autoSpaceDN w:val="0"/>
              <w:adjustRightInd w:val="0"/>
              <w:spacing w:after="0" w:line="240" w:lineRule="auto"/>
              <w:rPr>
                <w:rFonts w:ascii="Arial" w:hAnsi="Arial" w:cs="Arial"/>
                <w:b/>
                <w:bCs/>
                <w:color w:val="000000"/>
                <w:sz w:val="16"/>
                <w:szCs w:val="16"/>
                <w:lang w:eastAsia="el-GR"/>
              </w:rPr>
            </w:pPr>
          </w:p>
        </w:tc>
      </w:tr>
      <w:tr w:rsidR="00D32B13" w:rsidRPr="0023174D" w:rsidTr="00D32B13">
        <w:trPr>
          <w:trHeight w:val="227"/>
        </w:trPr>
        <w:tc>
          <w:tcPr>
            <w:tcW w:w="1675" w:type="dxa"/>
          </w:tcPr>
          <w:p w:rsidR="00D32B13" w:rsidRPr="0023174D" w:rsidRDefault="00D32B13" w:rsidP="00AF3696">
            <w:pPr>
              <w:autoSpaceDE w:val="0"/>
              <w:autoSpaceDN w:val="0"/>
              <w:adjustRightInd w:val="0"/>
              <w:spacing w:after="0" w:line="240" w:lineRule="auto"/>
              <w:rPr>
                <w:rFonts w:ascii="Arial" w:hAnsi="Arial" w:cs="Arial"/>
                <w:b/>
                <w:bCs/>
                <w:color w:val="000000"/>
                <w:sz w:val="16"/>
                <w:szCs w:val="16"/>
                <w:lang w:eastAsia="el-GR"/>
              </w:rPr>
            </w:pPr>
          </w:p>
        </w:tc>
        <w:tc>
          <w:tcPr>
            <w:tcW w:w="1410" w:type="dxa"/>
          </w:tcPr>
          <w:p w:rsidR="00D32B13" w:rsidRPr="0023174D" w:rsidRDefault="00D32B13" w:rsidP="00AF3696">
            <w:pPr>
              <w:autoSpaceDE w:val="0"/>
              <w:autoSpaceDN w:val="0"/>
              <w:adjustRightInd w:val="0"/>
              <w:spacing w:after="0" w:line="240" w:lineRule="auto"/>
              <w:rPr>
                <w:rFonts w:ascii="Arial" w:hAnsi="Arial" w:cs="Arial"/>
                <w:b/>
                <w:bCs/>
                <w:color w:val="000000"/>
                <w:sz w:val="16"/>
                <w:szCs w:val="16"/>
                <w:lang w:eastAsia="el-GR"/>
              </w:rPr>
            </w:pPr>
          </w:p>
        </w:tc>
        <w:tc>
          <w:tcPr>
            <w:tcW w:w="1559" w:type="dxa"/>
          </w:tcPr>
          <w:p w:rsidR="00D32B13" w:rsidRPr="0023174D" w:rsidRDefault="00D32B13" w:rsidP="00AF3696">
            <w:pPr>
              <w:autoSpaceDE w:val="0"/>
              <w:autoSpaceDN w:val="0"/>
              <w:adjustRightInd w:val="0"/>
              <w:spacing w:after="0" w:line="240" w:lineRule="auto"/>
              <w:rPr>
                <w:rFonts w:ascii="Arial" w:hAnsi="Arial" w:cs="Arial"/>
                <w:b/>
                <w:bCs/>
                <w:color w:val="000000"/>
                <w:sz w:val="16"/>
                <w:szCs w:val="16"/>
                <w:lang w:eastAsia="el-GR"/>
              </w:rPr>
            </w:pPr>
          </w:p>
        </w:tc>
        <w:tc>
          <w:tcPr>
            <w:tcW w:w="1134" w:type="dxa"/>
          </w:tcPr>
          <w:p w:rsidR="00D32B13" w:rsidRPr="0023174D" w:rsidRDefault="00D32B13" w:rsidP="00AF3696">
            <w:pPr>
              <w:autoSpaceDE w:val="0"/>
              <w:autoSpaceDN w:val="0"/>
              <w:adjustRightInd w:val="0"/>
              <w:spacing w:after="0" w:line="240" w:lineRule="auto"/>
              <w:rPr>
                <w:rFonts w:ascii="Arial" w:hAnsi="Arial" w:cs="Arial"/>
                <w:b/>
                <w:bCs/>
                <w:color w:val="000000"/>
                <w:sz w:val="16"/>
                <w:szCs w:val="16"/>
                <w:lang w:eastAsia="el-GR"/>
              </w:rPr>
            </w:pPr>
          </w:p>
        </w:tc>
        <w:tc>
          <w:tcPr>
            <w:tcW w:w="1418" w:type="dxa"/>
          </w:tcPr>
          <w:p w:rsidR="00D32B13" w:rsidRPr="0023174D" w:rsidRDefault="00D32B13" w:rsidP="00AF3696">
            <w:pPr>
              <w:autoSpaceDE w:val="0"/>
              <w:autoSpaceDN w:val="0"/>
              <w:adjustRightInd w:val="0"/>
              <w:spacing w:after="0" w:line="240" w:lineRule="auto"/>
              <w:rPr>
                <w:rFonts w:ascii="Arial" w:hAnsi="Arial" w:cs="Arial"/>
                <w:b/>
                <w:bCs/>
                <w:color w:val="000000"/>
                <w:sz w:val="16"/>
                <w:szCs w:val="16"/>
                <w:lang w:eastAsia="el-GR"/>
              </w:rPr>
            </w:pPr>
          </w:p>
        </w:tc>
        <w:tc>
          <w:tcPr>
            <w:tcW w:w="1559" w:type="dxa"/>
          </w:tcPr>
          <w:p w:rsidR="00D32B13" w:rsidRPr="0023174D" w:rsidRDefault="00D32B13" w:rsidP="00AF3696">
            <w:pPr>
              <w:autoSpaceDE w:val="0"/>
              <w:autoSpaceDN w:val="0"/>
              <w:adjustRightInd w:val="0"/>
              <w:spacing w:after="0" w:line="240" w:lineRule="auto"/>
              <w:rPr>
                <w:rFonts w:ascii="Arial" w:hAnsi="Arial" w:cs="Arial"/>
                <w:b/>
                <w:bCs/>
                <w:color w:val="000000"/>
                <w:sz w:val="16"/>
                <w:szCs w:val="16"/>
                <w:lang w:eastAsia="el-GR"/>
              </w:rPr>
            </w:pPr>
          </w:p>
        </w:tc>
        <w:tc>
          <w:tcPr>
            <w:tcW w:w="1418" w:type="dxa"/>
          </w:tcPr>
          <w:p w:rsidR="00D32B13" w:rsidRPr="0023174D" w:rsidRDefault="00D32B13" w:rsidP="00AF3696">
            <w:pPr>
              <w:autoSpaceDE w:val="0"/>
              <w:autoSpaceDN w:val="0"/>
              <w:adjustRightInd w:val="0"/>
              <w:spacing w:after="0" w:line="240" w:lineRule="auto"/>
              <w:rPr>
                <w:rFonts w:ascii="Arial" w:hAnsi="Arial" w:cs="Arial"/>
                <w:b/>
                <w:bCs/>
                <w:color w:val="000000"/>
                <w:sz w:val="16"/>
                <w:szCs w:val="16"/>
                <w:lang w:eastAsia="el-GR"/>
              </w:rPr>
            </w:pPr>
          </w:p>
        </w:tc>
      </w:tr>
      <w:tr w:rsidR="00D32B13" w:rsidRPr="0023174D" w:rsidTr="00D32B13">
        <w:trPr>
          <w:trHeight w:val="227"/>
        </w:trPr>
        <w:tc>
          <w:tcPr>
            <w:tcW w:w="1675" w:type="dxa"/>
          </w:tcPr>
          <w:p w:rsidR="00D32B13" w:rsidRPr="0023174D" w:rsidRDefault="00D32B13" w:rsidP="00AF3696">
            <w:pPr>
              <w:autoSpaceDE w:val="0"/>
              <w:autoSpaceDN w:val="0"/>
              <w:adjustRightInd w:val="0"/>
              <w:spacing w:after="0" w:line="240" w:lineRule="auto"/>
              <w:rPr>
                <w:rFonts w:ascii="Arial" w:hAnsi="Arial" w:cs="Arial"/>
                <w:b/>
                <w:bCs/>
                <w:color w:val="000000"/>
                <w:sz w:val="16"/>
                <w:szCs w:val="16"/>
                <w:lang w:eastAsia="el-GR"/>
              </w:rPr>
            </w:pPr>
          </w:p>
        </w:tc>
        <w:tc>
          <w:tcPr>
            <w:tcW w:w="1410" w:type="dxa"/>
          </w:tcPr>
          <w:p w:rsidR="00D32B13" w:rsidRPr="0023174D" w:rsidRDefault="00D32B13" w:rsidP="00AF3696">
            <w:pPr>
              <w:autoSpaceDE w:val="0"/>
              <w:autoSpaceDN w:val="0"/>
              <w:adjustRightInd w:val="0"/>
              <w:spacing w:after="0" w:line="240" w:lineRule="auto"/>
              <w:rPr>
                <w:rFonts w:ascii="Arial" w:hAnsi="Arial" w:cs="Arial"/>
                <w:b/>
                <w:bCs/>
                <w:color w:val="000000"/>
                <w:sz w:val="16"/>
                <w:szCs w:val="16"/>
                <w:lang w:eastAsia="el-GR"/>
              </w:rPr>
            </w:pPr>
          </w:p>
        </w:tc>
        <w:tc>
          <w:tcPr>
            <w:tcW w:w="1559" w:type="dxa"/>
          </w:tcPr>
          <w:p w:rsidR="00D32B13" w:rsidRPr="0023174D" w:rsidRDefault="00D32B13" w:rsidP="00AF3696">
            <w:pPr>
              <w:autoSpaceDE w:val="0"/>
              <w:autoSpaceDN w:val="0"/>
              <w:adjustRightInd w:val="0"/>
              <w:spacing w:after="0" w:line="240" w:lineRule="auto"/>
              <w:rPr>
                <w:rFonts w:ascii="Arial" w:hAnsi="Arial" w:cs="Arial"/>
                <w:b/>
                <w:bCs/>
                <w:color w:val="000000"/>
                <w:sz w:val="16"/>
                <w:szCs w:val="16"/>
                <w:lang w:eastAsia="el-GR"/>
              </w:rPr>
            </w:pPr>
          </w:p>
        </w:tc>
        <w:tc>
          <w:tcPr>
            <w:tcW w:w="1134" w:type="dxa"/>
          </w:tcPr>
          <w:p w:rsidR="00D32B13" w:rsidRPr="0023174D" w:rsidRDefault="00D32B13" w:rsidP="00AF3696">
            <w:pPr>
              <w:autoSpaceDE w:val="0"/>
              <w:autoSpaceDN w:val="0"/>
              <w:adjustRightInd w:val="0"/>
              <w:spacing w:after="0" w:line="240" w:lineRule="auto"/>
              <w:rPr>
                <w:rFonts w:ascii="Arial" w:hAnsi="Arial" w:cs="Arial"/>
                <w:b/>
                <w:bCs/>
                <w:color w:val="000000"/>
                <w:sz w:val="16"/>
                <w:szCs w:val="16"/>
                <w:lang w:eastAsia="el-GR"/>
              </w:rPr>
            </w:pPr>
          </w:p>
        </w:tc>
        <w:tc>
          <w:tcPr>
            <w:tcW w:w="1418" w:type="dxa"/>
          </w:tcPr>
          <w:p w:rsidR="00D32B13" w:rsidRPr="0023174D" w:rsidRDefault="00D32B13" w:rsidP="00AF3696">
            <w:pPr>
              <w:autoSpaceDE w:val="0"/>
              <w:autoSpaceDN w:val="0"/>
              <w:adjustRightInd w:val="0"/>
              <w:spacing w:after="0" w:line="240" w:lineRule="auto"/>
              <w:rPr>
                <w:rFonts w:ascii="Arial" w:hAnsi="Arial" w:cs="Arial"/>
                <w:b/>
                <w:bCs/>
                <w:color w:val="000000"/>
                <w:sz w:val="16"/>
                <w:szCs w:val="16"/>
                <w:lang w:eastAsia="el-GR"/>
              </w:rPr>
            </w:pPr>
          </w:p>
        </w:tc>
        <w:tc>
          <w:tcPr>
            <w:tcW w:w="1559" w:type="dxa"/>
          </w:tcPr>
          <w:p w:rsidR="00D32B13" w:rsidRPr="0023174D" w:rsidRDefault="00D32B13" w:rsidP="00AF3696">
            <w:pPr>
              <w:autoSpaceDE w:val="0"/>
              <w:autoSpaceDN w:val="0"/>
              <w:adjustRightInd w:val="0"/>
              <w:spacing w:after="0" w:line="240" w:lineRule="auto"/>
              <w:rPr>
                <w:rFonts w:ascii="Arial" w:hAnsi="Arial" w:cs="Arial"/>
                <w:b/>
                <w:bCs/>
                <w:color w:val="000000"/>
                <w:sz w:val="16"/>
                <w:szCs w:val="16"/>
                <w:lang w:eastAsia="el-GR"/>
              </w:rPr>
            </w:pPr>
          </w:p>
        </w:tc>
        <w:tc>
          <w:tcPr>
            <w:tcW w:w="1418" w:type="dxa"/>
          </w:tcPr>
          <w:p w:rsidR="00D32B13" w:rsidRPr="0023174D" w:rsidRDefault="00D32B13" w:rsidP="00AF3696">
            <w:pPr>
              <w:autoSpaceDE w:val="0"/>
              <w:autoSpaceDN w:val="0"/>
              <w:adjustRightInd w:val="0"/>
              <w:spacing w:after="0" w:line="240" w:lineRule="auto"/>
              <w:rPr>
                <w:rFonts w:ascii="Arial" w:hAnsi="Arial" w:cs="Arial"/>
                <w:b/>
                <w:bCs/>
                <w:color w:val="000000"/>
                <w:sz w:val="16"/>
                <w:szCs w:val="16"/>
                <w:lang w:eastAsia="el-GR"/>
              </w:rPr>
            </w:pPr>
          </w:p>
        </w:tc>
      </w:tr>
    </w:tbl>
    <w:p w:rsidR="004218B1" w:rsidRPr="0023174D" w:rsidRDefault="004218B1" w:rsidP="004218B1">
      <w:pPr>
        <w:rPr>
          <w:rFonts w:ascii="Century Gothic" w:hAnsi="Century Gothic"/>
        </w:rPr>
      </w:pPr>
      <w:r w:rsidRPr="0023174D">
        <w:rPr>
          <w:rFonts w:ascii="Century Gothic" w:hAnsi="Century Gothic"/>
          <w:b/>
          <w:sz w:val="20"/>
          <w:szCs w:val="20"/>
        </w:rPr>
        <w:t xml:space="preserve">Β.Για την κατηγορία </w:t>
      </w:r>
      <w:r w:rsidR="00E022CA">
        <w:rPr>
          <w:rFonts w:ascii="Century Gothic" w:hAnsi="Century Gothic"/>
          <w:b/>
          <w:sz w:val="20"/>
          <w:szCs w:val="20"/>
          <w:lang w:val="en-US"/>
        </w:rPr>
        <w:t>A</w:t>
      </w:r>
      <w:r w:rsidR="00E022CA" w:rsidRPr="0023174D">
        <w:rPr>
          <w:rFonts w:ascii="Century Gothic" w:hAnsi="Century Gothic"/>
          <w:b/>
          <w:sz w:val="20"/>
          <w:szCs w:val="20"/>
        </w:rPr>
        <w:t>2</w:t>
      </w:r>
      <w:r w:rsidRPr="0023174D">
        <w:rPr>
          <w:rFonts w:ascii="Century Gothic" w:hAnsi="Century Gothic"/>
          <w:b/>
          <w:sz w:val="20"/>
          <w:szCs w:val="20"/>
        </w:rPr>
        <w:t xml:space="preserve"> των ειδών διατροφής με χαμηλότερη τιμή</w:t>
      </w: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1384"/>
        <w:gridCol w:w="1843"/>
        <w:gridCol w:w="1843"/>
        <w:gridCol w:w="1843"/>
        <w:gridCol w:w="1417"/>
      </w:tblGrid>
      <w:tr w:rsidR="00D32B13" w:rsidRPr="003F33AB" w:rsidTr="00D32B13">
        <w:trPr>
          <w:trHeight w:val="227"/>
        </w:trPr>
        <w:tc>
          <w:tcPr>
            <w:tcW w:w="1384" w:type="dxa"/>
          </w:tcPr>
          <w:p w:rsidR="00D32B13" w:rsidRPr="00D32B13" w:rsidRDefault="00D32B13" w:rsidP="00AF3696">
            <w:pPr>
              <w:autoSpaceDE w:val="0"/>
              <w:autoSpaceDN w:val="0"/>
              <w:adjustRightInd w:val="0"/>
              <w:spacing w:after="0" w:line="240" w:lineRule="auto"/>
              <w:rPr>
                <w:rFonts w:ascii="Arial" w:hAnsi="Arial" w:cs="Arial"/>
                <w:b/>
                <w:bCs/>
                <w:color w:val="000000"/>
                <w:sz w:val="16"/>
                <w:szCs w:val="16"/>
                <w:lang w:eastAsia="el-GR"/>
              </w:rPr>
            </w:pPr>
            <w:r w:rsidRPr="00D32B13">
              <w:rPr>
                <w:rFonts w:ascii="Arial" w:hAnsi="Arial" w:cs="Arial"/>
                <w:b/>
                <w:bCs/>
                <w:color w:val="000000"/>
                <w:sz w:val="16"/>
                <w:szCs w:val="16"/>
                <w:lang w:eastAsia="el-GR"/>
              </w:rPr>
              <w:t>Α/Α</w:t>
            </w:r>
          </w:p>
        </w:tc>
        <w:tc>
          <w:tcPr>
            <w:tcW w:w="1384" w:type="dxa"/>
          </w:tcPr>
          <w:p w:rsidR="00D32B13" w:rsidRPr="00D32B13" w:rsidRDefault="00D32B13" w:rsidP="00AF3696">
            <w:pPr>
              <w:autoSpaceDE w:val="0"/>
              <w:autoSpaceDN w:val="0"/>
              <w:adjustRightInd w:val="0"/>
              <w:spacing w:after="0" w:line="240" w:lineRule="auto"/>
              <w:rPr>
                <w:rFonts w:ascii="Arial" w:hAnsi="Arial" w:cs="Arial"/>
                <w:color w:val="000000"/>
                <w:sz w:val="16"/>
                <w:szCs w:val="16"/>
                <w:lang w:eastAsia="el-GR"/>
              </w:rPr>
            </w:pPr>
            <w:r w:rsidRPr="00D32B13">
              <w:rPr>
                <w:rFonts w:ascii="Arial" w:hAnsi="Arial" w:cs="Arial"/>
                <w:b/>
                <w:bCs/>
                <w:color w:val="000000"/>
                <w:sz w:val="16"/>
                <w:szCs w:val="16"/>
                <w:lang w:eastAsia="el-GR"/>
              </w:rPr>
              <w:t>ΕΙΔΟΣ</w:t>
            </w:r>
          </w:p>
        </w:tc>
        <w:tc>
          <w:tcPr>
            <w:tcW w:w="1843" w:type="dxa"/>
          </w:tcPr>
          <w:p w:rsidR="00D32B13" w:rsidRPr="00D32B13" w:rsidRDefault="00D32B13" w:rsidP="00AF3696">
            <w:pPr>
              <w:autoSpaceDE w:val="0"/>
              <w:autoSpaceDN w:val="0"/>
              <w:adjustRightInd w:val="0"/>
              <w:spacing w:after="0" w:line="240" w:lineRule="auto"/>
              <w:rPr>
                <w:rFonts w:ascii="Arial" w:hAnsi="Arial" w:cs="Arial"/>
                <w:color w:val="000000"/>
                <w:sz w:val="16"/>
                <w:szCs w:val="16"/>
                <w:lang w:eastAsia="el-GR"/>
              </w:rPr>
            </w:pPr>
            <w:r w:rsidRPr="00D32B13">
              <w:rPr>
                <w:rFonts w:ascii="Arial" w:hAnsi="Arial" w:cs="Arial"/>
                <w:b/>
                <w:bCs/>
                <w:color w:val="000000"/>
                <w:sz w:val="16"/>
                <w:szCs w:val="16"/>
                <w:lang w:eastAsia="el-GR"/>
              </w:rPr>
              <w:t>ΠΟΣΟΤΗΤΑ</w:t>
            </w:r>
          </w:p>
        </w:tc>
        <w:tc>
          <w:tcPr>
            <w:tcW w:w="1843" w:type="dxa"/>
          </w:tcPr>
          <w:p w:rsidR="00D32B13" w:rsidRPr="00D32B13" w:rsidRDefault="00D32B13" w:rsidP="00AF3696">
            <w:pPr>
              <w:autoSpaceDE w:val="0"/>
              <w:autoSpaceDN w:val="0"/>
              <w:adjustRightInd w:val="0"/>
              <w:spacing w:after="0" w:line="240" w:lineRule="auto"/>
              <w:rPr>
                <w:rFonts w:ascii="Arial" w:hAnsi="Arial" w:cs="Arial"/>
                <w:color w:val="000000"/>
                <w:sz w:val="16"/>
                <w:szCs w:val="16"/>
                <w:lang w:eastAsia="el-GR"/>
              </w:rPr>
            </w:pPr>
            <w:r w:rsidRPr="00D32B13">
              <w:rPr>
                <w:rFonts w:ascii="Arial" w:hAnsi="Arial" w:cs="Arial"/>
                <w:b/>
                <w:bCs/>
                <w:color w:val="000000"/>
                <w:sz w:val="16"/>
                <w:szCs w:val="16"/>
                <w:lang w:eastAsia="el-GR"/>
              </w:rPr>
              <w:t>ΤΙΜΗ /ΜΟΝΑΔΑ</w:t>
            </w:r>
          </w:p>
        </w:tc>
        <w:tc>
          <w:tcPr>
            <w:tcW w:w="1843" w:type="dxa"/>
          </w:tcPr>
          <w:p w:rsidR="00D32B13" w:rsidRPr="00D32B13" w:rsidRDefault="00D32B13" w:rsidP="00AF3696">
            <w:pPr>
              <w:autoSpaceDE w:val="0"/>
              <w:autoSpaceDN w:val="0"/>
              <w:adjustRightInd w:val="0"/>
              <w:spacing w:after="0" w:line="240" w:lineRule="auto"/>
              <w:rPr>
                <w:rFonts w:ascii="Arial" w:hAnsi="Arial" w:cs="Arial"/>
                <w:color w:val="000000"/>
                <w:sz w:val="16"/>
                <w:szCs w:val="16"/>
                <w:lang w:eastAsia="el-GR"/>
              </w:rPr>
            </w:pPr>
            <w:r w:rsidRPr="00D32B13">
              <w:rPr>
                <w:rFonts w:ascii="Arial" w:hAnsi="Arial" w:cs="Arial"/>
                <w:b/>
                <w:bCs/>
                <w:color w:val="000000"/>
                <w:sz w:val="16"/>
                <w:szCs w:val="16"/>
                <w:lang w:eastAsia="el-GR"/>
              </w:rPr>
              <w:t>ΤΙΜΗ ΧΩΡΙΣ ΦΠΑ</w:t>
            </w:r>
          </w:p>
        </w:tc>
        <w:tc>
          <w:tcPr>
            <w:tcW w:w="1417" w:type="dxa"/>
          </w:tcPr>
          <w:p w:rsidR="00D32B13" w:rsidRPr="00D32B13" w:rsidRDefault="00D32B13" w:rsidP="00AF3696">
            <w:pPr>
              <w:autoSpaceDE w:val="0"/>
              <w:autoSpaceDN w:val="0"/>
              <w:adjustRightInd w:val="0"/>
              <w:spacing w:after="0" w:line="240" w:lineRule="auto"/>
              <w:rPr>
                <w:rFonts w:ascii="Arial" w:hAnsi="Arial" w:cs="Arial"/>
                <w:color w:val="000000"/>
                <w:sz w:val="16"/>
                <w:szCs w:val="16"/>
                <w:lang w:eastAsia="el-GR"/>
              </w:rPr>
            </w:pPr>
            <w:r w:rsidRPr="00D32B13">
              <w:rPr>
                <w:rFonts w:ascii="Arial" w:hAnsi="Arial" w:cs="Arial"/>
                <w:b/>
                <w:bCs/>
                <w:color w:val="000000"/>
                <w:sz w:val="16"/>
                <w:szCs w:val="16"/>
                <w:lang w:eastAsia="el-GR"/>
              </w:rPr>
              <w:t>ΤΙΜΗ ΜΕ ΦΠΑ</w:t>
            </w:r>
          </w:p>
        </w:tc>
      </w:tr>
      <w:tr w:rsidR="00D32B13" w:rsidRPr="003F33AB" w:rsidTr="00D32B13">
        <w:trPr>
          <w:trHeight w:val="227"/>
        </w:trPr>
        <w:tc>
          <w:tcPr>
            <w:tcW w:w="1384" w:type="dxa"/>
          </w:tcPr>
          <w:p w:rsidR="00D32B13" w:rsidRPr="003F33AB" w:rsidRDefault="00D32B13" w:rsidP="00AF3696">
            <w:pPr>
              <w:autoSpaceDE w:val="0"/>
              <w:autoSpaceDN w:val="0"/>
              <w:adjustRightInd w:val="0"/>
              <w:spacing w:after="0" w:line="240" w:lineRule="auto"/>
              <w:rPr>
                <w:rFonts w:ascii="Arial" w:hAnsi="Arial" w:cs="Arial"/>
                <w:b/>
                <w:bCs/>
                <w:color w:val="000000"/>
                <w:sz w:val="16"/>
                <w:szCs w:val="16"/>
                <w:lang w:eastAsia="el-GR"/>
              </w:rPr>
            </w:pPr>
          </w:p>
        </w:tc>
        <w:tc>
          <w:tcPr>
            <w:tcW w:w="1384" w:type="dxa"/>
          </w:tcPr>
          <w:p w:rsidR="00D32B13" w:rsidRPr="003F33AB" w:rsidRDefault="00D32B13" w:rsidP="00AF3696">
            <w:pPr>
              <w:autoSpaceDE w:val="0"/>
              <w:autoSpaceDN w:val="0"/>
              <w:adjustRightInd w:val="0"/>
              <w:spacing w:after="0" w:line="240" w:lineRule="auto"/>
              <w:rPr>
                <w:rFonts w:ascii="Arial" w:hAnsi="Arial" w:cs="Arial"/>
                <w:b/>
                <w:bCs/>
                <w:color w:val="000000"/>
                <w:sz w:val="16"/>
                <w:szCs w:val="16"/>
                <w:lang w:eastAsia="el-GR"/>
              </w:rPr>
            </w:pPr>
          </w:p>
        </w:tc>
        <w:tc>
          <w:tcPr>
            <w:tcW w:w="1843" w:type="dxa"/>
          </w:tcPr>
          <w:p w:rsidR="00D32B13" w:rsidRPr="003F33AB" w:rsidRDefault="00D32B13" w:rsidP="00AF3696">
            <w:pPr>
              <w:autoSpaceDE w:val="0"/>
              <w:autoSpaceDN w:val="0"/>
              <w:adjustRightInd w:val="0"/>
              <w:spacing w:after="0" w:line="240" w:lineRule="auto"/>
              <w:rPr>
                <w:rFonts w:ascii="Arial" w:hAnsi="Arial" w:cs="Arial"/>
                <w:b/>
                <w:bCs/>
                <w:color w:val="000000"/>
                <w:sz w:val="16"/>
                <w:szCs w:val="16"/>
                <w:lang w:eastAsia="el-GR"/>
              </w:rPr>
            </w:pPr>
          </w:p>
        </w:tc>
        <w:tc>
          <w:tcPr>
            <w:tcW w:w="1843" w:type="dxa"/>
          </w:tcPr>
          <w:p w:rsidR="00D32B13" w:rsidRPr="003F33AB" w:rsidRDefault="00D32B13" w:rsidP="00AF3696">
            <w:pPr>
              <w:autoSpaceDE w:val="0"/>
              <w:autoSpaceDN w:val="0"/>
              <w:adjustRightInd w:val="0"/>
              <w:spacing w:after="0" w:line="240" w:lineRule="auto"/>
              <w:rPr>
                <w:rFonts w:ascii="Arial" w:hAnsi="Arial" w:cs="Arial"/>
                <w:b/>
                <w:bCs/>
                <w:color w:val="000000"/>
                <w:sz w:val="16"/>
                <w:szCs w:val="16"/>
                <w:lang w:eastAsia="el-GR"/>
              </w:rPr>
            </w:pPr>
          </w:p>
        </w:tc>
        <w:tc>
          <w:tcPr>
            <w:tcW w:w="1843" w:type="dxa"/>
          </w:tcPr>
          <w:p w:rsidR="00D32B13" w:rsidRPr="003F33AB" w:rsidRDefault="00D32B13" w:rsidP="00AF3696">
            <w:pPr>
              <w:autoSpaceDE w:val="0"/>
              <w:autoSpaceDN w:val="0"/>
              <w:adjustRightInd w:val="0"/>
              <w:spacing w:after="0" w:line="240" w:lineRule="auto"/>
              <w:rPr>
                <w:rFonts w:ascii="Arial" w:hAnsi="Arial" w:cs="Arial"/>
                <w:b/>
                <w:bCs/>
                <w:color w:val="000000"/>
                <w:sz w:val="16"/>
                <w:szCs w:val="16"/>
                <w:lang w:eastAsia="el-GR"/>
              </w:rPr>
            </w:pPr>
          </w:p>
        </w:tc>
        <w:tc>
          <w:tcPr>
            <w:tcW w:w="1417" w:type="dxa"/>
          </w:tcPr>
          <w:p w:rsidR="00D32B13" w:rsidRPr="003F33AB" w:rsidRDefault="00D32B13" w:rsidP="00AF3696">
            <w:pPr>
              <w:autoSpaceDE w:val="0"/>
              <w:autoSpaceDN w:val="0"/>
              <w:adjustRightInd w:val="0"/>
              <w:spacing w:after="0" w:line="240" w:lineRule="auto"/>
              <w:rPr>
                <w:rFonts w:ascii="Arial" w:hAnsi="Arial" w:cs="Arial"/>
                <w:b/>
                <w:bCs/>
                <w:color w:val="000000"/>
                <w:sz w:val="16"/>
                <w:szCs w:val="16"/>
                <w:lang w:eastAsia="el-GR"/>
              </w:rPr>
            </w:pPr>
          </w:p>
        </w:tc>
      </w:tr>
      <w:tr w:rsidR="00D32B13" w:rsidRPr="003F33AB" w:rsidTr="00D32B13">
        <w:trPr>
          <w:trHeight w:val="227"/>
        </w:trPr>
        <w:tc>
          <w:tcPr>
            <w:tcW w:w="1384" w:type="dxa"/>
          </w:tcPr>
          <w:p w:rsidR="00D32B13" w:rsidRPr="003F33AB" w:rsidRDefault="00D32B13" w:rsidP="00AF3696">
            <w:pPr>
              <w:autoSpaceDE w:val="0"/>
              <w:autoSpaceDN w:val="0"/>
              <w:adjustRightInd w:val="0"/>
              <w:spacing w:after="0" w:line="240" w:lineRule="auto"/>
              <w:rPr>
                <w:rFonts w:ascii="Arial" w:hAnsi="Arial" w:cs="Arial"/>
                <w:b/>
                <w:bCs/>
                <w:color w:val="000000"/>
                <w:sz w:val="16"/>
                <w:szCs w:val="16"/>
                <w:lang w:eastAsia="el-GR"/>
              </w:rPr>
            </w:pPr>
          </w:p>
        </w:tc>
        <w:tc>
          <w:tcPr>
            <w:tcW w:w="1384" w:type="dxa"/>
          </w:tcPr>
          <w:p w:rsidR="00D32B13" w:rsidRPr="003F33AB" w:rsidRDefault="00D32B13" w:rsidP="00AF3696">
            <w:pPr>
              <w:autoSpaceDE w:val="0"/>
              <w:autoSpaceDN w:val="0"/>
              <w:adjustRightInd w:val="0"/>
              <w:spacing w:after="0" w:line="240" w:lineRule="auto"/>
              <w:rPr>
                <w:rFonts w:ascii="Arial" w:hAnsi="Arial" w:cs="Arial"/>
                <w:b/>
                <w:bCs/>
                <w:color w:val="000000"/>
                <w:sz w:val="16"/>
                <w:szCs w:val="16"/>
                <w:lang w:eastAsia="el-GR"/>
              </w:rPr>
            </w:pPr>
          </w:p>
        </w:tc>
        <w:tc>
          <w:tcPr>
            <w:tcW w:w="1843" w:type="dxa"/>
          </w:tcPr>
          <w:p w:rsidR="00D32B13" w:rsidRPr="003F33AB" w:rsidRDefault="00D32B13" w:rsidP="00AF3696">
            <w:pPr>
              <w:autoSpaceDE w:val="0"/>
              <w:autoSpaceDN w:val="0"/>
              <w:adjustRightInd w:val="0"/>
              <w:spacing w:after="0" w:line="240" w:lineRule="auto"/>
              <w:rPr>
                <w:rFonts w:ascii="Arial" w:hAnsi="Arial" w:cs="Arial"/>
                <w:b/>
                <w:bCs/>
                <w:color w:val="000000"/>
                <w:sz w:val="16"/>
                <w:szCs w:val="16"/>
                <w:lang w:eastAsia="el-GR"/>
              </w:rPr>
            </w:pPr>
          </w:p>
        </w:tc>
        <w:tc>
          <w:tcPr>
            <w:tcW w:w="1843" w:type="dxa"/>
          </w:tcPr>
          <w:p w:rsidR="00D32B13" w:rsidRPr="003F33AB" w:rsidRDefault="00D32B13" w:rsidP="00AF3696">
            <w:pPr>
              <w:autoSpaceDE w:val="0"/>
              <w:autoSpaceDN w:val="0"/>
              <w:adjustRightInd w:val="0"/>
              <w:spacing w:after="0" w:line="240" w:lineRule="auto"/>
              <w:rPr>
                <w:rFonts w:ascii="Arial" w:hAnsi="Arial" w:cs="Arial"/>
                <w:b/>
                <w:bCs/>
                <w:color w:val="000000"/>
                <w:sz w:val="16"/>
                <w:szCs w:val="16"/>
                <w:lang w:eastAsia="el-GR"/>
              </w:rPr>
            </w:pPr>
          </w:p>
        </w:tc>
        <w:tc>
          <w:tcPr>
            <w:tcW w:w="1843" w:type="dxa"/>
          </w:tcPr>
          <w:p w:rsidR="00D32B13" w:rsidRPr="003F33AB" w:rsidRDefault="00D32B13" w:rsidP="00AF3696">
            <w:pPr>
              <w:autoSpaceDE w:val="0"/>
              <w:autoSpaceDN w:val="0"/>
              <w:adjustRightInd w:val="0"/>
              <w:spacing w:after="0" w:line="240" w:lineRule="auto"/>
              <w:rPr>
                <w:rFonts w:ascii="Arial" w:hAnsi="Arial" w:cs="Arial"/>
                <w:b/>
                <w:bCs/>
                <w:color w:val="000000"/>
                <w:sz w:val="16"/>
                <w:szCs w:val="16"/>
                <w:lang w:eastAsia="el-GR"/>
              </w:rPr>
            </w:pPr>
          </w:p>
        </w:tc>
        <w:tc>
          <w:tcPr>
            <w:tcW w:w="1417" w:type="dxa"/>
          </w:tcPr>
          <w:p w:rsidR="00D32B13" w:rsidRPr="003F33AB" w:rsidRDefault="00D32B13" w:rsidP="00AF3696">
            <w:pPr>
              <w:autoSpaceDE w:val="0"/>
              <w:autoSpaceDN w:val="0"/>
              <w:adjustRightInd w:val="0"/>
              <w:spacing w:after="0" w:line="240" w:lineRule="auto"/>
              <w:rPr>
                <w:rFonts w:ascii="Arial" w:hAnsi="Arial" w:cs="Arial"/>
                <w:b/>
                <w:bCs/>
                <w:color w:val="000000"/>
                <w:sz w:val="16"/>
                <w:szCs w:val="16"/>
                <w:lang w:eastAsia="el-GR"/>
              </w:rPr>
            </w:pPr>
          </w:p>
        </w:tc>
      </w:tr>
    </w:tbl>
    <w:p w:rsidR="004218B1" w:rsidRDefault="004218B1" w:rsidP="004218B1">
      <w:pPr>
        <w:autoSpaceDE w:val="0"/>
        <w:autoSpaceDN w:val="0"/>
        <w:adjustRightInd w:val="0"/>
        <w:rPr>
          <w:color w:val="000000"/>
        </w:rPr>
      </w:pPr>
    </w:p>
    <w:p w:rsidR="004218B1" w:rsidRPr="002379E2" w:rsidRDefault="004218B1" w:rsidP="004218B1">
      <w:pPr>
        <w:pStyle w:val="a7"/>
        <w:tabs>
          <w:tab w:val="center" w:pos="7740"/>
        </w:tabs>
        <w:rPr>
          <w:rFonts w:ascii="Century Gothic" w:hAnsi="Century Gothic"/>
          <w:sz w:val="22"/>
          <w:szCs w:val="22"/>
        </w:rPr>
      </w:pPr>
      <w:r w:rsidRPr="002379E2">
        <w:rPr>
          <w:rFonts w:ascii="Century Gothic" w:hAnsi="Century Gothic"/>
          <w:sz w:val="22"/>
          <w:szCs w:val="22"/>
        </w:rPr>
        <w:tab/>
        <w:t>Υπογραφή – Σφραγίδα</w:t>
      </w:r>
    </w:p>
    <w:p w:rsidR="004218B1" w:rsidRPr="002379E2" w:rsidRDefault="004218B1" w:rsidP="004218B1">
      <w:pPr>
        <w:spacing w:after="0" w:line="360" w:lineRule="auto"/>
        <w:jc w:val="both"/>
        <w:rPr>
          <w:rFonts w:ascii="Century Gothic" w:hAnsi="Century Gothic" w:cs="Tahoma"/>
          <w:color w:val="262626" w:themeColor="text1" w:themeTint="D9"/>
          <w:sz w:val="20"/>
          <w:szCs w:val="20"/>
          <w:u w:val="single"/>
        </w:rPr>
      </w:pPr>
    </w:p>
    <w:p w:rsidR="004218B1" w:rsidRPr="002379E2" w:rsidRDefault="004218B1" w:rsidP="004218B1">
      <w:pPr>
        <w:pStyle w:val="a7"/>
        <w:tabs>
          <w:tab w:val="center" w:pos="7740"/>
        </w:tabs>
        <w:spacing w:line="360" w:lineRule="auto"/>
        <w:jc w:val="both"/>
        <w:rPr>
          <w:rFonts w:ascii="Century Gothic" w:hAnsi="Century Gothic"/>
          <w:sz w:val="18"/>
          <w:szCs w:val="22"/>
        </w:rPr>
      </w:pPr>
      <w:r w:rsidRPr="002379E2">
        <w:rPr>
          <w:rFonts w:ascii="Century Gothic" w:hAnsi="Century Gothic"/>
          <w:sz w:val="18"/>
          <w:szCs w:val="22"/>
        </w:rPr>
        <w:t>* Οι συμμετέχοντες στον διαγωνισμό μπορούν να διαμορφώσουν το έντυπο της οικονομικής προσφοράς με διαφορετικό τρόπο και να συμπεριλάβουν τις πληροφορίες που επιθυμούν, αρκεί να περιλαμβάνονται με σαφήνεια και ακρίβεια οι ελάχιστες απαιτήσεις που απαιτούνται από τους όρους της παρούσας διακήρυξης.</w:t>
      </w:r>
    </w:p>
    <w:p w:rsidR="000E7721" w:rsidRPr="00F13CD6" w:rsidRDefault="000E7721" w:rsidP="000E7721">
      <w:pPr>
        <w:pStyle w:val="a7"/>
        <w:pageBreakBefore/>
        <w:tabs>
          <w:tab w:val="center" w:pos="6804"/>
        </w:tabs>
        <w:spacing w:before="60"/>
        <w:rPr>
          <w:b/>
          <w:i/>
          <w:iCs/>
          <w:u w:val="single"/>
        </w:rPr>
      </w:pPr>
      <w:r>
        <w:rPr>
          <w:b/>
          <w:i/>
          <w:iCs/>
          <w:u w:val="single"/>
        </w:rPr>
        <w:lastRenderedPageBreak/>
        <w:t xml:space="preserve">ΠΑΡΑΡΤΗΜΑ </w:t>
      </w:r>
      <w:r w:rsidR="00952FA4">
        <w:rPr>
          <w:b/>
          <w:i/>
          <w:iCs/>
          <w:u w:val="single"/>
        </w:rPr>
        <w:t>Ι</w:t>
      </w:r>
      <w:r w:rsidR="00952FA4">
        <w:rPr>
          <w:b/>
          <w:i/>
          <w:iCs/>
          <w:u w:val="single"/>
          <w:lang w:val="en-US"/>
        </w:rPr>
        <w:t>V</w:t>
      </w:r>
    </w:p>
    <w:p w:rsidR="000E7721" w:rsidRDefault="000E7721" w:rsidP="000E7721">
      <w:pPr>
        <w:pStyle w:val="a7"/>
        <w:tabs>
          <w:tab w:val="center" w:pos="6804"/>
        </w:tabs>
        <w:spacing w:before="60"/>
        <w:rPr>
          <w:b/>
          <w:i/>
          <w:iCs/>
          <w:u w:val="single"/>
        </w:rPr>
      </w:pPr>
    </w:p>
    <w:p w:rsidR="000E7721" w:rsidRDefault="000E7721" w:rsidP="000E7721">
      <w:pPr>
        <w:pStyle w:val="Default"/>
        <w:rPr>
          <w:rFonts w:ascii="Century Gothic" w:hAnsi="Century Gothic"/>
          <w:color w:val="auto"/>
          <w:sz w:val="22"/>
          <w:szCs w:val="22"/>
        </w:rPr>
      </w:pPr>
      <w:r>
        <w:rPr>
          <w:rFonts w:ascii="Century Gothic" w:hAnsi="Century Gothic"/>
          <w:color w:val="auto"/>
          <w:sz w:val="22"/>
          <w:szCs w:val="22"/>
        </w:rPr>
        <w:t xml:space="preserve">ΣΧΕΔΙΟ ΕΓΓΥΗΤΙΚΗΣ ΕΠΙΣΤΟΛΗΣ ΚΑΛΗΣ ΕΚΤΕΛΕΣΗΣ </w:t>
      </w:r>
    </w:p>
    <w:p w:rsidR="000E7721" w:rsidRDefault="000E7721" w:rsidP="000E7721">
      <w:pPr>
        <w:pStyle w:val="Default"/>
        <w:jc w:val="both"/>
        <w:rPr>
          <w:rFonts w:ascii="Century Gothic" w:hAnsi="Century Gothic"/>
          <w:color w:val="auto"/>
          <w:sz w:val="22"/>
          <w:szCs w:val="22"/>
        </w:rPr>
      </w:pPr>
      <w:r>
        <w:rPr>
          <w:rFonts w:ascii="Century Gothic" w:hAnsi="Century Gothic"/>
          <w:color w:val="auto"/>
          <w:sz w:val="22"/>
          <w:szCs w:val="22"/>
        </w:rPr>
        <w:t xml:space="preserve">Ονομασία </w:t>
      </w:r>
    </w:p>
    <w:p w:rsidR="000E7721" w:rsidRDefault="000E7721" w:rsidP="000E7721">
      <w:pPr>
        <w:pStyle w:val="Default"/>
        <w:jc w:val="both"/>
        <w:rPr>
          <w:rFonts w:ascii="Century Gothic" w:hAnsi="Century Gothic"/>
          <w:color w:val="auto"/>
          <w:sz w:val="22"/>
          <w:szCs w:val="22"/>
        </w:rPr>
      </w:pPr>
      <w:r>
        <w:rPr>
          <w:rFonts w:ascii="Century Gothic" w:hAnsi="Century Gothic"/>
          <w:color w:val="auto"/>
          <w:sz w:val="22"/>
          <w:szCs w:val="22"/>
        </w:rPr>
        <w:t xml:space="preserve">Τράπεζας:______________________________________________________ </w:t>
      </w:r>
    </w:p>
    <w:p w:rsidR="000E7721" w:rsidRDefault="000E7721" w:rsidP="000E7721">
      <w:pPr>
        <w:pStyle w:val="Default"/>
        <w:jc w:val="both"/>
        <w:rPr>
          <w:rFonts w:ascii="Century Gothic" w:hAnsi="Century Gothic"/>
          <w:color w:val="auto"/>
          <w:sz w:val="22"/>
          <w:szCs w:val="22"/>
        </w:rPr>
      </w:pPr>
      <w:r>
        <w:rPr>
          <w:rFonts w:ascii="Century Gothic" w:hAnsi="Century Gothic"/>
          <w:color w:val="auto"/>
          <w:sz w:val="22"/>
          <w:szCs w:val="22"/>
        </w:rPr>
        <w:t xml:space="preserve">Κατάστημα:______________________________________________ </w:t>
      </w:r>
    </w:p>
    <w:p w:rsidR="000E7721" w:rsidRDefault="000E7721" w:rsidP="000E7721">
      <w:pPr>
        <w:pStyle w:val="Default"/>
        <w:jc w:val="both"/>
        <w:rPr>
          <w:rFonts w:ascii="Century Gothic" w:hAnsi="Century Gothic"/>
          <w:color w:val="auto"/>
          <w:sz w:val="22"/>
          <w:szCs w:val="22"/>
        </w:rPr>
      </w:pPr>
      <w:r>
        <w:rPr>
          <w:rFonts w:ascii="Century Gothic" w:hAnsi="Century Gothic"/>
          <w:color w:val="auto"/>
          <w:sz w:val="22"/>
          <w:szCs w:val="22"/>
        </w:rPr>
        <w:t xml:space="preserve">(Δ/νση οδός- αριθμός Τ.Κ. – FAX) ____________________________ </w:t>
      </w:r>
    </w:p>
    <w:p w:rsidR="000E7721" w:rsidRDefault="000E7721" w:rsidP="000E7721">
      <w:pPr>
        <w:pStyle w:val="Default"/>
        <w:jc w:val="both"/>
        <w:rPr>
          <w:rFonts w:ascii="Century Gothic" w:hAnsi="Century Gothic"/>
          <w:color w:val="auto"/>
          <w:sz w:val="22"/>
          <w:szCs w:val="22"/>
        </w:rPr>
      </w:pPr>
      <w:r>
        <w:rPr>
          <w:rFonts w:ascii="Century Gothic" w:hAnsi="Century Gothic"/>
          <w:color w:val="auto"/>
          <w:sz w:val="22"/>
          <w:szCs w:val="22"/>
        </w:rPr>
        <w:t xml:space="preserve">Ημερομηνία Έκδοσης: _____________________________________ </w:t>
      </w:r>
    </w:p>
    <w:p w:rsidR="000E7721" w:rsidRDefault="000E7721" w:rsidP="000E7721">
      <w:pPr>
        <w:pStyle w:val="Default"/>
        <w:jc w:val="both"/>
        <w:rPr>
          <w:rFonts w:ascii="Century Gothic" w:hAnsi="Century Gothic"/>
          <w:color w:val="auto"/>
          <w:sz w:val="22"/>
          <w:szCs w:val="22"/>
        </w:rPr>
      </w:pPr>
      <w:r>
        <w:rPr>
          <w:rFonts w:ascii="Century Gothic" w:hAnsi="Century Gothic"/>
          <w:color w:val="auto"/>
          <w:sz w:val="22"/>
          <w:szCs w:val="22"/>
        </w:rPr>
        <w:t>Προς : ΓΕΝΙΚΟ ΝΟΣΟΚΟΜΕΙΟ ΠΥΡΓΟΥ</w:t>
      </w:r>
    </w:p>
    <w:p w:rsidR="000E7721" w:rsidRDefault="000E7721" w:rsidP="000E7721">
      <w:pPr>
        <w:pStyle w:val="Default"/>
        <w:jc w:val="both"/>
        <w:rPr>
          <w:rFonts w:ascii="Century Gothic" w:hAnsi="Century Gothic"/>
          <w:color w:val="auto"/>
          <w:sz w:val="22"/>
          <w:szCs w:val="22"/>
        </w:rPr>
      </w:pPr>
      <w:r>
        <w:rPr>
          <w:rFonts w:ascii="Century Gothic" w:hAnsi="Century Gothic"/>
          <w:color w:val="auto"/>
          <w:sz w:val="22"/>
          <w:szCs w:val="22"/>
        </w:rPr>
        <w:t xml:space="preserve">ΕΓΓΥΗΤΙΚΗ ΕΠΙΣΤΟΛΗ ΚΑΛΗΣ ΕΚΤΕΛΕΣΗΣ ΣΥΜΒΑΣΗΣ, ΥΠ’ ΑΡΙΘΜΟΝ .... ΓΙΑ………….. ΕΥΡΩ </w:t>
      </w:r>
    </w:p>
    <w:p w:rsidR="000E7721" w:rsidRDefault="000E7721" w:rsidP="000E7721">
      <w:pPr>
        <w:pStyle w:val="Default"/>
        <w:jc w:val="both"/>
        <w:rPr>
          <w:rFonts w:ascii="Century Gothic" w:hAnsi="Century Gothic"/>
          <w:b/>
          <w:bCs/>
          <w:i/>
          <w:iCs/>
          <w:color w:val="auto"/>
          <w:sz w:val="22"/>
          <w:szCs w:val="22"/>
        </w:rPr>
      </w:pPr>
      <w:r>
        <w:rPr>
          <w:rFonts w:ascii="Century Gothic" w:hAnsi="Century Gothic"/>
          <w:color w:val="auto"/>
          <w:sz w:val="22"/>
          <w:szCs w:val="22"/>
        </w:rPr>
        <w:t xml:space="preserve">Με την παρούσα εγγυόμαστε, ανέκκλητα και ανεπιφύλακτα παραιτούμενοι του δικαιώματος της διαιρέσεως και διζήσεως, υπέρ </w:t>
      </w:r>
      <w:r>
        <w:rPr>
          <w:rFonts w:ascii="Century Gothic" w:hAnsi="Century Gothic"/>
          <w:b/>
          <w:bCs/>
          <w:i/>
          <w:iCs/>
          <w:color w:val="auto"/>
          <w:sz w:val="22"/>
          <w:szCs w:val="22"/>
        </w:rPr>
        <w:t xml:space="preserve">[Σε περίπτωση μεμονωμένης εταιρίας : της Εταιρίας ……………ΑΦΜ………  Οδός …………. Αριθμός….Τ.Κ. ……] ή </w:t>
      </w:r>
    </w:p>
    <w:p w:rsidR="000E7721" w:rsidRDefault="000E7721" w:rsidP="000E7721">
      <w:pPr>
        <w:pStyle w:val="Default"/>
        <w:jc w:val="both"/>
        <w:rPr>
          <w:rFonts w:ascii="Century Gothic" w:hAnsi="Century Gothic"/>
          <w:b/>
          <w:bCs/>
          <w:i/>
          <w:iCs/>
          <w:color w:val="auto"/>
          <w:sz w:val="22"/>
          <w:szCs w:val="22"/>
        </w:rPr>
      </w:pPr>
      <w:r>
        <w:rPr>
          <w:rFonts w:ascii="Century Gothic" w:hAnsi="Century Gothic"/>
          <w:b/>
          <w:bCs/>
          <w:i/>
          <w:iCs/>
          <w:color w:val="auto"/>
          <w:sz w:val="22"/>
          <w:szCs w:val="22"/>
        </w:rPr>
        <w:t xml:space="preserve">[σε περίπτωση Ένωσης ή Κοινοπραξίας : των Εταιριών </w:t>
      </w:r>
    </w:p>
    <w:p w:rsidR="000E7721" w:rsidRDefault="000E7721" w:rsidP="000E7721">
      <w:pPr>
        <w:pStyle w:val="Default"/>
        <w:jc w:val="both"/>
        <w:rPr>
          <w:rFonts w:ascii="Century Gothic" w:hAnsi="Century Gothic"/>
          <w:b/>
          <w:bCs/>
          <w:i/>
          <w:iCs/>
          <w:color w:val="auto"/>
          <w:sz w:val="22"/>
          <w:szCs w:val="22"/>
        </w:rPr>
      </w:pPr>
      <w:r>
        <w:rPr>
          <w:rFonts w:ascii="Century Gothic" w:hAnsi="Century Gothic"/>
          <w:b/>
          <w:bCs/>
          <w:i/>
          <w:iCs/>
          <w:color w:val="auto"/>
          <w:sz w:val="22"/>
          <w:szCs w:val="22"/>
        </w:rPr>
        <w:t xml:space="preserve">α) ……………… οδός ……………… αριθμός ………………. Τ.Κ. ………….. </w:t>
      </w:r>
    </w:p>
    <w:p w:rsidR="000E7721" w:rsidRDefault="000E7721" w:rsidP="000E7721">
      <w:pPr>
        <w:pStyle w:val="Default"/>
        <w:jc w:val="both"/>
        <w:rPr>
          <w:rFonts w:ascii="Century Gothic" w:hAnsi="Century Gothic"/>
          <w:b/>
          <w:bCs/>
          <w:i/>
          <w:iCs/>
          <w:color w:val="auto"/>
          <w:sz w:val="22"/>
          <w:szCs w:val="22"/>
        </w:rPr>
      </w:pPr>
      <w:r>
        <w:rPr>
          <w:rFonts w:ascii="Century Gothic" w:hAnsi="Century Gothic"/>
          <w:b/>
          <w:bCs/>
          <w:i/>
          <w:iCs/>
          <w:color w:val="auto"/>
          <w:sz w:val="22"/>
          <w:szCs w:val="22"/>
        </w:rPr>
        <w:t xml:space="preserve">β) ……………… οδός ……………… αριθμός ………………. Τ.Κ. ………….. </w:t>
      </w:r>
    </w:p>
    <w:p w:rsidR="000E7721" w:rsidRDefault="000E7721" w:rsidP="000E7721">
      <w:pPr>
        <w:pStyle w:val="Default"/>
        <w:jc w:val="both"/>
        <w:rPr>
          <w:rFonts w:ascii="Century Gothic" w:hAnsi="Century Gothic"/>
          <w:b/>
          <w:bCs/>
          <w:i/>
          <w:iCs/>
          <w:color w:val="auto"/>
          <w:sz w:val="22"/>
          <w:szCs w:val="22"/>
        </w:rPr>
      </w:pPr>
      <w:r>
        <w:rPr>
          <w:rFonts w:ascii="Century Gothic" w:hAnsi="Century Gothic"/>
          <w:b/>
          <w:bCs/>
          <w:i/>
          <w:iCs/>
          <w:color w:val="auto"/>
          <w:sz w:val="22"/>
          <w:szCs w:val="22"/>
        </w:rPr>
        <w:t xml:space="preserve">γ) ……………… οδός ……………… αριθμός ………………. Τ.Κ. ………….. </w:t>
      </w:r>
    </w:p>
    <w:p w:rsidR="000E7721" w:rsidRDefault="000E7721" w:rsidP="000E7721">
      <w:pPr>
        <w:pStyle w:val="Default"/>
        <w:jc w:val="both"/>
        <w:rPr>
          <w:rFonts w:ascii="Century Gothic" w:hAnsi="Century Gothic"/>
          <w:b/>
          <w:bCs/>
          <w:color w:val="auto"/>
          <w:sz w:val="22"/>
          <w:szCs w:val="22"/>
        </w:rPr>
      </w:pPr>
      <w:r>
        <w:rPr>
          <w:rFonts w:ascii="Century Gothic" w:hAnsi="Century Gothic"/>
          <w:b/>
          <w:bCs/>
          <w:i/>
          <w:iCs/>
          <w:color w:val="auto"/>
          <w:sz w:val="22"/>
          <w:szCs w:val="22"/>
        </w:rPr>
        <w:t>μελών της Ένωσης ή Κοινοπραξίας, ατομικά για κάθε μία από αυτές και ως αλληλέγγυα και εις ολόκληρο υπόχρεων μεταξύ τους εκ της ιδιότητάς τους ως μελών της Ένωσης ή Κοινοπραξίας]</w:t>
      </w:r>
      <w:r>
        <w:rPr>
          <w:rFonts w:ascii="Century Gothic" w:hAnsi="Century Gothic"/>
          <w:b/>
          <w:bCs/>
          <w:color w:val="auto"/>
          <w:sz w:val="22"/>
          <w:szCs w:val="22"/>
        </w:rPr>
        <w:t xml:space="preserve">, </w:t>
      </w:r>
    </w:p>
    <w:p w:rsidR="000E7721" w:rsidRDefault="000E7721" w:rsidP="000E7721">
      <w:pPr>
        <w:pStyle w:val="Default"/>
        <w:jc w:val="both"/>
        <w:rPr>
          <w:rFonts w:ascii="Century Gothic" w:hAnsi="Century Gothic"/>
          <w:color w:val="auto"/>
          <w:sz w:val="22"/>
          <w:szCs w:val="22"/>
        </w:rPr>
      </w:pPr>
      <w:r>
        <w:rPr>
          <w:rFonts w:ascii="Century Gothic" w:hAnsi="Century Gothic"/>
          <w:color w:val="auto"/>
          <w:sz w:val="22"/>
          <w:szCs w:val="22"/>
        </w:rPr>
        <w:t xml:space="preserve">και μέχρι του ποσού των ευρώ........................., για την καλή εκτέλεση της σύμβασης με αριθμό................... που αφορά στο διαγωνισμό  της ……………με αντικείμενο « Την προμήθεια </w:t>
      </w:r>
      <w:r>
        <w:rPr>
          <w:rFonts w:ascii="Century Gothic" w:hAnsi="Century Gothic"/>
          <w:b/>
          <w:color w:val="auto"/>
          <w:sz w:val="22"/>
          <w:szCs w:val="22"/>
        </w:rPr>
        <w:t>«</w:t>
      </w:r>
      <w:r w:rsidR="007B3E71">
        <w:rPr>
          <w:rFonts w:ascii="Century Gothic" w:hAnsi="Century Gothic"/>
          <w:b/>
          <w:bCs/>
          <w:sz w:val="22"/>
          <w:szCs w:val="22"/>
        </w:rPr>
        <w:t>………………………….</w:t>
      </w:r>
      <w:r>
        <w:rPr>
          <w:rFonts w:ascii="Century Gothic" w:hAnsi="Century Gothic"/>
          <w:b/>
          <w:bCs/>
          <w:sz w:val="22"/>
          <w:szCs w:val="22"/>
        </w:rPr>
        <w:t xml:space="preserve"> </w:t>
      </w:r>
      <w:r>
        <w:rPr>
          <w:rFonts w:ascii="Century Gothic" w:hAnsi="Century Gothic"/>
          <w:b/>
          <w:color w:val="auto"/>
          <w:sz w:val="22"/>
          <w:szCs w:val="22"/>
        </w:rPr>
        <w:t>»</w:t>
      </w:r>
      <w:r>
        <w:rPr>
          <w:rFonts w:ascii="Century Gothic" w:hAnsi="Century Gothic"/>
          <w:color w:val="auto"/>
          <w:sz w:val="22"/>
          <w:szCs w:val="22"/>
        </w:rPr>
        <w:t xml:space="preserve">, συνολικής </w:t>
      </w:r>
      <w:r w:rsidRPr="00D500A1">
        <w:rPr>
          <w:rFonts w:ascii="Century Gothic" w:hAnsi="Century Gothic"/>
          <w:color w:val="auto"/>
          <w:sz w:val="22"/>
          <w:szCs w:val="22"/>
        </w:rPr>
        <w:t xml:space="preserve">αξίας  </w:t>
      </w:r>
      <w:r w:rsidR="007B3E71">
        <w:rPr>
          <w:rFonts w:ascii="Century Gothic" w:hAnsi="Century Gothic"/>
          <w:color w:val="auto"/>
          <w:sz w:val="22"/>
          <w:szCs w:val="22"/>
        </w:rPr>
        <w:t>…………………</w:t>
      </w:r>
      <w:r w:rsidRPr="00D500A1">
        <w:rPr>
          <w:rFonts w:ascii="Century Gothic" w:hAnsi="Century Gothic"/>
          <w:color w:val="auto"/>
          <w:sz w:val="22"/>
          <w:szCs w:val="22"/>
        </w:rPr>
        <w:t xml:space="preserve"> ευρώ,</w:t>
      </w:r>
      <w:r>
        <w:rPr>
          <w:rFonts w:ascii="Century Gothic" w:hAnsi="Century Gothic"/>
          <w:color w:val="auto"/>
          <w:sz w:val="22"/>
          <w:szCs w:val="22"/>
        </w:rPr>
        <w:t xml:space="preserve"> σύμφωνα με τη </w:t>
      </w:r>
      <w:r w:rsidR="00D500A1">
        <w:rPr>
          <w:rFonts w:ascii="Century Gothic" w:hAnsi="Century Gothic"/>
          <w:color w:val="auto"/>
          <w:sz w:val="22"/>
          <w:szCs w:val="22"/>
        </w:rPr>
        <w:t>υπ.αριθμ.</w:t>
      </w:r>
      <w:r w:rsidRPr="00D500A1">
        <w:rPr>
          <w:rFonts w:ascii="Century Gothic" w:hAnsi="Century Gothic"/>
          <w:color w:val="auto"/>
          <w:sz w:val="22"/>
          <w:szCs w:val="22"/>
        </w:rPr>
        <w:t xml:space="preserve"> </w:t>
      </w:r>
      <w:r w:rsidR="00D500A1">
        <w:rPr>
          <w:rFonts w:ascii="Century Gothic" w:hAnsi="Century Gothic"/>
          <w:color w:val="auto"/>
          <w:sz w:val="22"/>
          <w:szCs w:val="22"/>
        </w:rPr>
        <w:t>…….</w:t>
      </w:r>
      <w:r w:rsidRPr="00D500A1">
        <w:rPr>
          <w:rFonts w:ascii="Century Gothic" w:hAnsi="Century Gothic"/>
          <w:color w:val="auto"/>
          <w:sz w:val="22"/>
          <w:szCs w:val="22"/>
        </w:rPr>
        <w:t>Διακήρυξή σας.</w:t>
      </w:r>
      <w:r>
        <w:rPr>
          <w:rFonts w:ascii="Century Gothic" w:hAnsi="Century Gothic"/>
          <w:color w:val="auto"/>
          <w:sz w:val="22"/>
          <w:szCs w:val="22"/>
        </w:rPr>
        <w:t xml:space="preserve"> </w:t>
      </w:r>
    </w:p>
    <w:p w:rsidR="000E7721" w:rsidRDefault="000E7721" w:rsidP="000E7721">
      <w:pPr>
        <w:pStyle w:val="Default"/>
        <w:jc w:val="both"/>
        <w:rPr>
          <w:rFonts w:ascii="Century Gothic" w:hAnsi="Century Gothic"/>
          <w:color w:val="auto"/>
          <w:sz w:val="22"/>
          <w:szCs w:val="22"/>
        </w:rPr>
      </w:pPr>
      <w:r>
        <w:rPr>
          <w:rFonts w:ascii="Century Gothic" w:hAnsi="Century Gothic"/>
          <w:color w:val="auto"/>
          <w:sz w:val="22"/>
          <w:szCs w:val="22"/>
        </w:rPr>
        <w:t xml:space="preserve">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τρεις (3) ημέρες από την έγγραφη ειδοποίησή σας. </w:t>
      </w:r>
    </w:p>
    <w:p w:rsidR="000E7721" w:rsidRDefault="000E7721" w:rsidP="000E7721">
      <w:pPr>
        <w:pStyle w:val="Default"/>
        <w:jc w:val="both"/>
        <w:rPr>
          <w:rFonts w:ascii="Century Gothic" w:hAnsi="Century Gothic"/>
          <w:color w:val="auto"/>
          <w:sz w:val="22"/>
          <w:szCs w:val="22"/>
        </w:rPr>
      </w:pPr>
      <w:r>
        <w:rPr>
          <w:rFonts w:ascii="Century Gothic" w:hAnsi="Century Gothic"/>
          <w:color w:val="auto"/>
          <w:sz w:val="22"/>
          <w:szCs w:val="22"/>
        </w:rPr>
        <w:t xml:space="preserve">Η παρούσα ισχύει μέχρις ότου αυτή μας επιστραφεί ή μέχρις ότου λάβουμε έγγραφη δήλωσή σας ότι μπορούμε να θεωρήσουμε την Τράπεζά μας απαλλαγμένη από κάθε σχετική υποχρέωση. </w:t>
      </w:r>
    </w:p>
    <w:p w:rsidR="000E7721" w:rsidRDefault="000E7721" w:rsidP="000E7721">
      <w:pPr>
        <w:pStyle w:val="Default"/>
        <w:jc w:val="both"/>
        <w:rPr>
          <w:rFonts w:ascii="Century Gothic" w:hAnsi="Century Gothic"/>
          <w:color w:val="auto"/>
          <w:sz w:val="22"/>
          <w:szCs w:val="22"/>
        </w:rPr>
      </w:pPr>
      <w:r>
        <w:rPr>
          <w:rFonts w:ascii="Century Gothic" w:hAnsi="Century Gothic"/>
          <w:color w:val="auto"/>
          <w:sz w:val="22"/>
          <w:szCs w:val="22"/>
        </w:rPr>
        <w:t xml:space="preserve">Σε περίπτωση κατάπτωσης της εγγύησης, το ποσό της κατάπτωσης                    υπόκειται στο εκάστοτε ισχύον πάγιο τέλος χαρτοσήμου. </w:t>
      </w:r>
    </w:p>
    <w:p w:rsidR="000E7721" w:rsidRDefault="000E7721" w:rsidP="000E7721">
      <w:pPr>
        <w:pStyle w:val="Default"/>
        <w:jc w:val="both"/>
        <w:rPr>
          <w:rFonts w:ascii="Century Gothic" w:hAnsi="Century Gothic"/>
          <w:color w:val="auto"/>
          <w:sz w:val="22"/>
          <w:szCs w:val="22"/>
        </w:rPr>
      </w:pPr>
    </w:p>
    <w:p w:rsidR="000E7721" w:rsidRDefault="000E7721" w:rsidP="000E7721">
      <w:pPr>
        <w:pStyle w:val="Default"/>
        <w:jc w:val="both"/>
        <w:rPr>
          <w:rFonts w:ascii="Century Gothic" w:hAnsi="Century Gothic"/>
          <w:color w:val="auto"/>
          <w:sz w:val="22"/>
          <w:szCs w:val="22"/>
        </w:rPr>
      </w:pPr>
    </w:p>
    <w:p w:rsidR="000E7721" w:rsidRDefault="000E7721" w:rsidP="000E7721">
      <w:pPr>
        <w:pStyle w:val="Default"/>
        <w:rPr>
          <w:rFonts w:ascii="Century Gothic" w:hAnsi="Century Gothic"/>
          <w:color w:val="auto"/>
          <w:sz w:val="22"/>
          <w:szCs w:val="22"/>
        </w:rPr>
      </w:pPr>
    </w:p>
    <w:p w:rsidR="000E7721" w:rsidRDefault="000E7721" w:rsidP="000E7721">
      <w:pPr>
        <w:pStyle w:val="Default"/>
        <w:rPr>
          <w:rFonts w:ascii="Century Gothic" w:hAnsi="Century Gothic"/>
          <w:color w:val="auto"/>
          <w:sz w:val="22"/>
          <w:szCs w:val="22"/>
        </w:rPr>
      </w:pPr>
      <w:r>
        <w:rPr>
          <w:rFonts w:ascii="Century Gothic" w:hAnsi="Century Gothic"/>
          <w:color w:val="auto"/>
          <w:sz w:val="22"/>
          <w:szCs w:val="22"/>
        </w:rPr>
        <w:t xml:space="preserve"> (Εξουσιοδοτημένη υπογραφή) </w:t>
      </w:r>
    </w:p>
    <w:p w:rsidR="000E7721" w:rsidRDefault="000E7721" w:rsidP="000E7721">
      <w:pPr>
        <w:spacing w:after="0" w:line="360" w:lineRule="auto"/>
        <w:jc w:val="center"/>
        <w:rPr>
          <w:rFonts w:ascii="Century Gothic" w:hAnsi="Century Gothic" w:cs="Tahoma"/>
          <w:b/>
          <w:color w:val="262626" w:themeColor="text1" w:themeTint="D9"/>
          <w:sz w:val="20"/>
          <w:szCs w:val="20"/>
          <w:u w:val="single"/>
        </w:rPr>
      </w:pPr>
    </w:p>
    <w:p w:rsidR="000E7721" w:rsidRDefault="000E7721" w:rsidP="000E7721">
      <w:pPr>
        <w:spacing w:after="0" w:line="360" w:lineRule="auto"/>
        <w:jc w:val="center"/>
        <w:rPr>
          <w:rFonts w:ascii="Century Gothic" w:hAnsi="Century Gothic" w:cs="Tahoma"/>
          <w:b/>
          <w:color w:val="262626" w:themeColor="text1" w:themeTint="D9"/>
          <w:sz w:val="20"/>
          <w:szCs w:val="20"/>
          <w:u w:val="single"/>
        </w:rPr>
      </w:pPr>
    </w:p>
    <w:p w:rsidR="000E7721" w:rsidRDefault="000E7721" w:rsidP="000E7721">
      <w:pPr>
        <w:spacing w:after="0" w:line="360" w:lineRule="auto"/>
        <w:jc w:val="center"/>
        <w:rPr>
          <w:rFonts w:ascii="Century Gothic" w:hAnsi="Century Gothic" w:cs="Tahoma"/>
          <w:b/>
          <w:color w:val="262626" w:themeColor="text1" w:themeTint="D9"/>
          <w:sz w:val="20"/>
          <w:szCs w:val="20"/>
          <w:u w:val="single"/>
        </w:rPr>
      </w:pPr>
    </w:p>
    <w:p w:rsidR="000E7721" w:rsidRDefault="000E7721" w:rsidP="000E7721">
      <w:pPr>
        <w:spacing w:after="0" w:line="360" w:lineRule="auto"/>
        <w:jc w:val="center"/>
        <w:rPr>
          <w:rFonts w:ascii="Century Gothic" w:hAnsi="Century Gothic" w:cs="Tahoma"/>
          <w:b/>
          <w:color w:val="262626" w:themeColor="text1" w:themeTint="D9"/>
          <w:sz w:val="20"/>
          <w:szCs w:val="20"/>
          <w:u w:val="single"/>
        </w:rPr>
      </w:pPr>
    </w:p>
    <w:p w:rsidR="000E7721" w:rsidRDefault="000E7721" w:rsidP="000E7721">
      <w:pPr>
        <w:spacing w:after="0" w:line="360" w:lineRule="auto"/>
        <w:jc w:val="center"/>
        <w:rPr>
          <w:rFonts w:ascii="Century Gothic" w:hAnsi="Century Gothic" w:cs="Tahoma"/>
          <w:b/>
          <w:color w:val="262626" w:themeColor="text1" w:themeTint="D9"/>
          <w:sz w:val="20"/>
          <w:szCs w:val="20"/>
          <w:u w:val="single"/>
        </w:rPr>
      </w:pPr>
    </w:p>
    <w:p w:rsidR="00560105" w:rsidRDefault="00560105" w:rsidP="00C3407B">
      <w:pPr>
        <w:pStyle w:val="Default"/>
        <w:jc w:val="right"/>
        <w:rPr>
          <w:rFonts w:ascii="Century Gothic" w:hAnsi="Century Gothic"/>
          <w:color w:val="auto"/>
          <w:sz w:val="22"/>
          <w:szCs w:val="22"/>
        </w:rPr>
      </w:pPr>
    </w:p>
    <w:p w:rsidR="00560105" w:rsidRDefault="00560105" w:rsidP="00C3407B">
      <w:pPr>
        <w:pStyle w:val="Default"/>
        <w:jc w:val="right"/>
        <w:rPr>
          <w:rFonts w:ascii="Century Gothic" w:hAnsi="Century Gothic"/>
          <w:color w:val="auto"/>
          <w:sz w:val="22"/>
          <w:szCs w:val="22"/>
        </w:rPr>
      </w:pPr>
    </w:p>
    <w:p w:rsidR="00560105" w:rsidRDefault="00560105" w:rsidP="00C3407B">
      <w:pPr>
        <w:pStyle w:val="Default"/>
        <w:jc w:val="right"/>
        <w:rPr>
          <w:rFonts w:ascii="Century Gothic" w:hAnsi="Century Gothic"/>
          <w:color w:val="auto"/>
          <w:sz w:val="22"/>
          <w:szCs w:val="22"/>
        </w:rPr>
      </w:pPr>
    </w:p>
    <w:p w:rsidR="00560105" w:rsidRDefault="00560105" w:rsidP="00C3407B">
      <w:pPr>
        <w:pStyle w:val="Default"/>
        <w:jc w:val="right"/>
        <w:rPr>
          <w:rFonts w:ascii="Century Gothic" w:hAnsi="Century Gothic"/>
          <w:color w:val="auto"/>
          <w:sz w:val="22"/>
          <w:szCs w:val="22"/>
        </w:rPr>
      </w:pPr>
    </w:p>
    <w:p w:rsidR="00560105" w:rsidRDefault="00560105" w:rsidP="00C3407B">
      <w:pPr>
        <w:pStyle w:val="Default"/>
        <w:jc w:val="right"/>
        <w:rPr>
          <w:rFonts w:ascii="Century Gothic" w:hAnsi="Century Gothic"/>
          <w:color w:val="auto"/>
          <w:sz w:val="22"/>
          <w:szCs w:val="22"/>
        </w:rPr>
      </w:pPr>
    </w:p>
    <w:p w:rsidR="00560105" w:rsidRDefault="00560105" w:rsidP="00C3407B">
      <w:pPr>
        <w:pStyle w:val="Default"/>
        <w:jc w:val="right"/>
        <w:rPr>
          <w:rFonts w:ascii="Century Gothic" w:hAnsi="Century Gothic"/>
          <w:color w:val="auto"/>
          <w:sz w:val="22"/>
          <w:szCs w:val="22"/>
        </w:rPr>
      </w:pPr>
    </w:p>
    <w:p w:rsidR="00E6610E" w:rsidRPr="00E02859" w:rsidRDefault="00E6610E" w:rsidP="00C3407B">
      <w:pPr>
        <w:pStyle w:val="Default"/>
        <w:jc w:val="right"/>
        <w:rPr>
          <w:rFonts w:ascii="Century Gothic" w:hAnsi="Century Gothic"/>
          <w:color w:val="262626" w:themeColor="text1" w:themeTint="D9"/>
          <w:sz w:val="20"/>
          <w:szCs w:val="20"/>
          <w:u w:val="single"/>
        </w:rPr>
      </w:pPr>
      <w:r w:rsidRPr="002379E2">
        <w:rPr>
          <w:rFonts w:ascii="Century Gothic" w:hAnsi="Century Gothic"/>
          <w:color w:val="auto"/>
          <w:sz w:val="22"/>
          <w:szCs w:val="22"/>
        </w:rPr>
        <w:t>)</w:t>
      </w:r>
      <w:r w:rsidRPr="00923A32">
        <w:rPr>
          <w:rFonts w:ascii="Century Gothic" w:hAnsi="Century Gothic"/>
          <w:color w:val="auto"/>
          <w:sz w:val="22"/>
          <w:szCs w:val="22"/>
        </w:rPr>
        <w:t xml:space="preserve"> </w:t>
      </w:r>
    </w:p>
    <w:sectPr w:rsidR="00E6610E" w:rsidRPr="00E02859" w:rsidSect="00A36FF8">
      <w:footerReference w:type="default" r:id="rId19"/>
      <w:pgSz w:w="11906" w:h="16838" w:code="9"/>
      <w:pgMar w:top="25" w:right="851" w:bottom="1440" w:left="992" w:header="0" w:footer="0" w:gutter="0"/>
      <w:pgBorders w:offsetFrom="page">
        <w:top w:val="single" w:sz="4" w:space="24" w:color="595959" w:shadow="1"/>
        <w:left w:val="single" w:sz="4" w:space="24" w:color="595959" w:shadow="1"/>
        <w:bottom w:val="single" w:sz="4" w:space="24" w:color="595959" w:shadow="1"/>
        <w:right w:val="single" w:sz="4" w:space="24" w:color="595959" w:shadow="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4048" w:rsidRDefault="00B34048" w:rsidP="005907B1">
      <w:pPr>
        <w:spacing w:after="0" w:line="240" w:lineRule="auto"/>
      </w:pPr>
      <w:r>
        <w:separator/>
      </w:r>
    </w:p>
  </w:endnote>
  <w:endnote w:type="continuationSeparator" w:id="1">
    <w:p w:rsidR="00B34048" w:rsidRDefault="00B34048" w:rsidP="005907B1">
      <w:pPr>
        <w:spacing w:after="0" w:line="240" w:lineRule="auto"/>
      </w:pPr>
      <w:r>
        <w:continuationSeparator/>
      </w:r>
    </w:p>
  </w:endnote>
  <w:endnote w:id="2">
    <w:p w:rsidR="00B34048" w:rsidRDefault="00B34048" w:rsidP="0032135E">
      <w:r>
        <w:rPr>
          <w:rStyle w:val="afe"/>
        </w:rPr>
        <w:endnoteRef/>
      </w:r>
      <w:r>
        <w:br w:type="page"/>
      </w:r>
    </w:p>
    <w:p w:rsidR="00B34048" w:rsidRDefault="00B34048" w:rsidP="0032135E">
      <w:pPr>
        <w:pageBreakBefore/>
      </w:pPr>
    </w:p>
    <w:p w:rsidR="00B34048" w:rsidRDefault="00B34048" w:rsidP="0032135E">
      <w:pPr>
        <w:pStyle w:val="af"/>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3">
    <w:p w:rsidR="00B34048" w:rsidRDefault="00B34048" w:rsidP="0032135E">
      <w:pPr>
        <w:pStyle w:val="af"/>
        <w:tabs>
          <w:tab w:val="left" w:pos="284"/>
        </w:tabs>
        <w:ind w:firstLine="0"/>
      </w:pPr>
      <w:r>
        <w:rPr>
          <w:rStyle w:val="afe"/>
        </w:rPr>
        <w:endnoteRef/>
      </w:r>
      <w:r>
        <w:tab/>
        <w:t>Επαναλάβετε τα στοιχεία των αρμοδίων, όνομα και επώνυμο, όσες φορές χρειάζεται.</w:t>
      </w:r>
    </w:p>
  </w:endnote>
  <w:endnote w:id="4">
    <w:p w:rsidR="00B34048" w:rsidRDefault="00B34048" w:rsidP="0032135E">
      <w:pPr>
        <w:pStyle w:val="af"/>
        <w:tabs>
          <w:tab w:val="left" w:pos="284"/>
        </w:tabs>
        <w:ind w:firstLine="0"/>
      </w:pPr>
      <w:r>
        <w:rPr>
          <w:rStyle w:val="afe"/>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34048" w:rsidRDefault="00B34048" w:rsidP="0032135E">
      <w:pPr>
        <w:pStyle w:val="af"/>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B34048" w:rsidRDefault="00B34048" w:rsidP="0032135E">
      <w:pPr>
        <w:pStyle w:val="af"/>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B34048" w:rsidRDefault="00B34048" w:rsidP="0032135E">
      <w:pPr>
        <w:pStyle w:val="af"/>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5">
    <w:p w:rsidR="00B34048" w:rsidRDefault="00B34048" w:rsidP="0032135E">
      <w:pPr>
        <w:pStyle w:val="af"/>
        <w:tabs>
          <w:tab w:val="left" w:pos="284"/>
        </w:tabs>
        <w:ind w:firstLine="0"/>
      </w:pPr>
      <w:r>
        <w:rPr>
          <w:rStyle w:val="afe"/>
        </w:rPr>
        <w:endnoteRef/>
      </w:r>
      <w:r>
        <w:tab/>
        <w:t>Έχει δηλαδή ως κύριο σκοπό την κοινωνική και επαγγελματική ένταξη ατόμων με αναπηρία ή μειονεκτούντων ατόμων.</w:t>
      </w:r>
    </w:p>
  </w:endnote>
  <w:endnote w:id="6">
    <w:p w:rsidR="00B34048" w:rsidRDefault="00B34048" w:rsidP="0032135E">
      <w:pPr>
        <w:pStyle w:val="af"/>
        <w:tabs>
          <w:tab w:val="left" w:pos="284"/>
        </w:tabs>
        <w:ind w:firstLine="0"/>
      </w:pPr>
      <w:r>
        <w:rPr>
          <w:rStyle w:val="afe"/>
        </w:rPr>
        <w:endnoteRef/>
      </w:r>
      <w:r>
        <w:tab/>
        <w:t>Τα δικαιολογητικά και η κατάταξη, εάν υπάρχουν, αναφέρονται στην πιστοποίηση.</w:t>
      </w:r>
    </w:p>
  </w:endnote>
  <w:endnote w:id="7">
    <w:p w:rsidR="00B34048" w:rsidRDefault="00B34048" w:rsidP="0032135E">
      <w:pPr>
        <w:pStyle w:val="af"/>
        <w:tabs>
          <w:tab w:val="left" w:pos="284"/>
        </w:tabs>
        <w:ind w:firstLine="0"/>
      </w:pPr>
      <w:r>
        <w:rPr>
          <w:rStyle w:val="afe"/>
        </w:rPr>
        <w:endnoteRef/>
      </w:r>
      <w:r>
        <w:tab/>
        <w:t>Ειδικότερα ως μέλος ένωσης ή κοινοπραξίας ή άλλου παρόμοιου καθεστώτος.</w:t>
      </w:r>
    </w:p>
  </w:endnote>
  <w:endnote w:id="8">
    <w:p w:rsidR="00B34048" w:rsidRDefault="00B34048" w:rsidP="0032135E">
      <w:pPr>
        <w:pStyle w:val="af"/>
        <w:tabs>
          <w:tab w:val="left" w:pos="284"/>
        </w:tabs>
        <w:ind w:firstLine="0"/>
      </w:pPr>
      <w:r>
        <w:rPr>
          <w:rStyle w:val="afe"/>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9">
    <w:p w:rsidR="00B34048" w:rsidRDefault="00B34048" w:rsidP="0032135E">
      <w:pPr>
        <w:pStyle w:val="af"/>
        <w:tabs>
          <w:tab w:val="left" w:pos="284"/>
        </w:tabs>
        <w:ind w:firstLine="0"/>
      </w:pPr>
      <w:r>
        <w:rPr>
          <w:rStyle w:val="afe"/>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B34048" w:rsidRDefault="00B34048" w:rsidP="0032135E">
      <w:pPr>
        <w:pStyle w:val="af"/>
        <w:tabs>
          <w:tab w:val="left" w:pos="284"/>
        </w:tabs>
        <w:ind w:firstLine="0"/>
      </w:pPr>
      <w:r>
        <w:rPr>
          <w:rStyle w:val="afe"/>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B34048" w:rsidRDefault="00B34048" w:rsidP="0032135E">
      <w:pPr>
        <w:pStyle w:val="af"/>
        <w:tabs>
          <w:tab w:val="left" w:pos="284"/>
        </w:tabs>
        <w:ind w:firstLine="0"/>
      </w:pPr>
      <w:r>
        <w:rPr>
          <w:rStyle w:val="afe"/>
        </w:rPr>
        <w:endnoteRef/>
      </w:r>
      <w:r>
        <w:tab/>
        <w:t>Σύμφωνα με άρθρο 73 παρ. 1 (β). Στον Κανονισμό ΕΕΕΣ (Κανονισμός ΕΕ 2016/7) αναφέρεται ως “διαφθορά”.</w:t>
      </w:r>
    </w:p>
  </w:endnote>
  <w:endnote w:id="12">
    <w:p w:rsidR="00B34048" w:rsidRDefault="00B34048" w:rsidP="0032135E">
      <w:pPr>
        <w:pStyle w:val="af"/>
        <w:tabs>
          <w:tab w:val="left" w:pos="284"/>
        </w:tabs>
        <w:ind w:firstLine="0"/>
      </w:pPr>
      <w:r>
        <w:rPr>
          <w:rStyle w:val="afe"/>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3">
    <w:p w:rsidR="00B34048" w:rsidRDefault="00B34048" w:rsidP="0032135E">
      <w:pPr>
        <w:pStyle w:val="af"/>
        <w:tabs>
          <w:tab w:val="left" w:pos="284"/>
        </w:tabs>
        <w:ind w:firstLine="0"/>
      </w:pPr>
      <w:r>
        <w:rPr>
          <w:rStyle w:val="afe"/>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e"/>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B34048" w:rsidRDefault="00B34048" w:rsidP="0032135E">
      <w:pPr>
        <w:pStyle w:val="af"/>
        <w:tabs>
          <w:tab w:val="left" w:pos="284"/>
        </w:tabs>
        <w:ind w:firstLine="0"/>
      </w:pPr>
      <w:r>
        <w:rPr>
          <w:rStyle w:val="afe"/>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B34048" w:rsidRDefault="00B34048" w:rsidP="0032135E">
      <w:pPr>
        <w:pStyle w:val="af"/>
        <w:tabs>
          <w:tab w:val="left" w:pos="284"/>
        </w:tabs>
        <w:ind w:firstLine="0"/>
      </w:pPr>
      <w:r>
        <w:rPr>
          <w:rStyle w:val="afe"/>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e"/>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6">
    <w:p w:rsidR="00B34048" w:rsidRDefault="00B34048" w:rsidP="0032135E">
      <w:pPr>
        <w:pStyle w:val="af"/>
        <w:tabs>
          <w:tab w:val="left" w:pos="284"/>
        </w:tabs>
        <w:ind w:firstLine="0"/>
      </w:pPr>
      <w:r>
        <w:rPr>
          <w:rStyle w:val="afe"/>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7">
    <w:p w:rsidR="00B34048" w:rsidRDefault="00B34048" w:rsidP="0032135E">
      <w:pPr>
        <w:pStyle w:val="af"/>
        <w:tabs>
          <w:tab w:val="left" w:pos="284"/>
        </w:tabs>
        <w:ind w:firstLine="0"/>
      </w:pPr>
      <w:r>
        <w:rPr>
          <w:rStyle w:val="afe"/>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B34048" w:rsidRDefault="00B34048" w:rsidP="0032135E">
      <w:pPr>
        <w:pStyle w:val="af"/>
        <w:tabs>
          <w:tab w:val="left" w:pos="284"/>
        </w:tabs>
        <w:ind w:firstLine="0"/>
      </w:pPr>
      <w:r>
        <w:rPr>
          <w:rStyle w:val="afe"/>
        </w:rPr>
        <w:endnoteRef/>
      </w:r>
      <w:r>
        <w:tab/>
        <w:t>Επαναλάβετε όσες φορές χρειάζεται.</w:t>
      </w:r>
    </w:p>
  </w:endnote>
  <w:endnote w:id="19">
    <w:p w:rsidR="00B34048" w:rsidRDefault="00B34048" w:rsidP="0032135E">
      <w:pPr>
        <w:pStyle w:val="af"/>
        <w:tabs>
          <w:tab w:val="left" w:pos="284"/>
        </w:tabs>
        <w:ind w:firstLine="0"/>
      </w:pPr>
      <w:r>
        <w:rPr>
          <w:rStyle w:val="afe"/>
        </w:rPr>
        <w:endnoteRef/>
      </w:r>
      <w:r>
        <w:tab/>
        <w:t>Επαναλάβετε όσες φορές χρειάζεται.</w:t>
      </w:r>
    </w:p>
  </w:endnote>
  <w:endnote w:id="20">
    <w:p w:rsidR="00B34048" w:rsidRDefault="00B34048" w:rsidP="0032135E">
      <w:pPr>
        <w:pStyle w:val="af"/>
        <w:tabs>
          <w:tab w:val="left" w:pos="284"/>
        </w:tabs>
        <w:ind w:firstLine="0"/>
      </w:pPr>
      <w:r>
        <w:rPr>
          <w:rStyle w:val="afe"/>
        </w:rPr>
        <w:endnoteRef/>
      </w:r>
      <w:r>
        <w:tab/>
        <w:t>Επαναλάβετε όσες φορές χρειάζεται.</w:t>
      </w:r>
    </w:p>
  </w:endnote>
  <w:endnote w:id="21">
    <w:p w:rsidR="00B34048" w:rsidRDefault="00B34048" w:rsidP="0032135E">
      <w:pPr>
        <w:pStyle w:val="af"/>
        <w:tabs>
          <w:tab w:val="left" w:pos="284"/>
        </w:tabs>
        <w:ind w:firstLine="0"/>
      </w:pPr>
      <w:r>
        <w:rPr>
          <w:rStyle w:val="afe"/>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B34048" w:rsidRDefault="00B34048" w:rsidP="0032135E">
      <w:pPr>
        <w:pStyle w:val="af"/>
        <w:tabs>
          <w:tab w:val="left" w:pos="284"/>
        </w:tabs>
        <w:ind w:firstLine="0"/>
      </w:pPr>
      <w:r>
        <w:rPr>
          <w:rStyle w:val="afe"/>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B34048" w:rsidRDefault="00B34048" w:rsidP="0032135E">
      <w:pPr>
        <w:pStyle w:val="af"/>
        <w:tabs>
          <w:tab w:val="left" w:pos="284"/>
        </w:tabs>
        <w:ind w:firstLine="0"/>
      </w:pPr>
      <w:r>
        <w:rPr>
          <w:rStyle w:val="afe"/>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B34048" w:rsidRDefault="00B34048" w:rsidP="0032135E">
      <w:pPr>
        <w:pStyle w:val="af"/>
        <w:tabs>
          <w:tab w:val="left" w:pos="284"/>
        </w:tabs>
        <w:ind w:firstLine="0"/>
      </w:pPr>
      <w:r>
        <w:rPr>
          <w:rStyle w:val="afe"/>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B34048" w:rsidRDefault="00B34048" w:rsidP="0032135E">
      <w:pPr>
        <w:pStyle w:val="af"/>
        <w:tabs>
          <w:tab w:val="left" w:pos="284"/>
        </w:tabs>
        <w:ind w:firstLine="0"/>
      </w:pPr>
      <w:r>
        <w:rPr>
          <w:rStyle w:val="afe"/>
        </w:rPr>
        <w:endnoteRef/>
      </w:r>
      <w:r>
        <w:tab/>
        <w:t>Επαναλάβετε όσες φορές χρειάζεται.</w:t>
      </w:r>
    </w:p>
  </w:endnote>
  <w:endnote w:id="26">
    <w:p w:rsidR="00B34048" w:rsidRDefault="00B34048" w:rsidP="0032135E">
      <w:pPr>
        <w:pStyle w:val="af"/>
        <w:tabs>
          <w:tab w:val="left" w:pos="284"/>
        </w:tabs>
        <w:ind w:firstLine="0"/>
      </w:pPr>
      <w:r>
        <w:rPr>
          <w:rStyle w:val="afe"/>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B34048" w:rsidRDefault="00B34048" w:rsidP="0032135E">
      <w:pPr>
        <w:pStyle w:val="af"/>
        <w:tabs>
          <w:tab w:val="left" w:pos="284"/>
        </w:tabs>
        <w:ind w:firstLine="0"/>
      </w:pPr>
      <w:r>
        <w:rPr>
          <w:rStyle w:val="afe"/>
        </w:rPr>
        <w:endnoteRef/>
      </w:r>
      <w:r>
        <w:tab/>
        <w:t>. Η απόδοση όρων είναι σύμφωνη με την παρ. 4 του άρθρου 73 που διαφοροποιείται από τον Κανονισμό ΕΕΕΣ (Κανονισμός ΕΕ 2016/7)</w:t>
      </w:r>
    </w:p>
  </w:endnote>
  <w:endnote w:id="28">
    <w:p w:rsidR="00B34048" w:rsidRDefault="00B34048" w:rsidP="0032135E">
      <w:pPr>
        <w:pStyle w:val="af"/>
        <w:tabs>
          <w:tab w:val="left" w:pos="284"/>
        </w:tabs>
        <w:ind w:firstLine="0"/>
      </w:pPr>
      <w:r>
        <w:rPr>
          <w:rStyle w:val="afe"/>
        </w:rPr>
        <w:endnoteRef/>
      </w:r>
      <w:r>
        <w:tab/>
        <w:t>Άρθρο 73 παρ. 5.</w:t>
      </w:r>
    </w:p>
  </w:endnote>
  <w:endnote w:id="29">
    <w:p w:rsidR="00B34048" w:rsidRDefault="00B34048" w:rsidP="0032135E">
      <w:pPr>
        <w:pStyle w:val="af"/>
        <w:tabs>
          <w:tab w:val="left" w:pos="284"/>
        </w:tabs>
        <w:ind w:firstLine="0"/>
      </w:pPr>
      <w:r>
        <w:rPr>
          <w:rStyle w:val="afe"/>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B34048" w:rsidRDefault="00B34048" w:rsidP="0032135E">
      <w:pPr>
        <w:pStyle w:val="af"/>
        <w:tabs>
          <w:tab w:val="left" w:pos="284"/>
        </w:tabs>
        <w:ind w:firstLine="0"/>
      </w:pPr>
      <w:r>
        <w:rPr>
          <w:rStyle w:val="afe"/>
        </w:rPr>
        <w:endnoteRef/>
      </w:r>
      <w:r>
        <w:tab/>
        <w:t>Όπως προσδιορίζεται στο άρθρο 24 ή στα έγγραφα της σύμβασης</w:t>
      </w:r>
      <w:r>
        <w:rPr>
          <w:b/>
          <w:i/>
        </w:rPr>
        <w:t>.</w:t>
      </w:r>
    </w:p>
  </w:endnote>
  <w:endnote w:id="31">
    <w:p w:rsidR="00B34048" w:rsidRDefault="00B34048" w:rsidP="0032135E">
      <w:pPr>
        <w:pStyle w:val="af"/>
        <w:tabs>
          <w:tab w:val="left" w:pos="284"/>
        </w:tabs>
        <w:ind w:firstLine="0"/>
      </w:pPr>
      <w:r>
        <w:rPr>
          <w:rStyle w:val="afe"/>
        </w:rPr>
        <w:endnoteRef/>
      </w:r>
      <w:r>
        <w:tab/>
        <w:t>Πρβλ άρθρο 48.</w:t>
      </w:r>
    </w:p>
  </w:endnote>
  <w:endnote w:id="32">
    <w:p w:rsidR="00B34048" w:rsidRDefault="00B34048" w:rsidP="0032135E">
      <w:pPr>
        <w:pStyle w:val="af"/>
        <w:tabs>
          <w:tab w:val="left" w:pos="284"/>
        </w:tabs>
        <w:ind w:firstLine="0"/>
      </w:pPr>
      <w:r>
        <w:rPr>
          <w:rStyle w:val="afe"/>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B34048" w:rsidRDefault="00B34048" w:rsidP="0032135E">
      <w:pPr>
        <w:pStyle w:val="af"/>
        <w:tabs>
          <w:tab w:val="left" w:pos="284"/>
        </w:tabs>
        <w:ind w:firstLine="0"/>
      </w:pPr>
      <w:r>
        <w:rPr>
          <w:rStyle w:val="afe"/>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B34048" w:rsidRDefault="00B34048" w:rsidP="0032135E">
      <w:pPr>
        <w:pStyle w:val="af"/>
        <w:tabs>
          <w:tab w:val="left" w:pos="284"/>
        </w:tabs>
        <w:ind w:firstLine="0"/>
      </w:pPr>
      <w:r>
        <w:rPr>
          <w:rStyle w:val="afe"/>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B34048" w:rsidRDefault="00B34048" w:rsidP="0032135E">
      <w:pPr>
        <w:pStyle w:val="af"/>
        <w:tabs>
          <w:tab w:val="left" w:pos="284"/>
        </w:tabs>
        <w:ind w:firstLine="0"/>
      </w:pPr>
      <w:r>
        <w:rPr>
          <w:rStyle w:val="afe"/>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6">
    <w:p w:rsidR="00B34048" w:rsidRDefault="00B34048" w:rsidP="0032135E">
      <w:pPr>
        <w:pStyle w:val="af"/>
        <w:tabs>
          <w:tab w:val="left" w:pos="284"/>
        </w:tabs>
        <w:ind w:firstLine="0"/>
      </w:pPr>
      <w:r>
        <w:rPr>
          <w:rStyle w:val="afe"/>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7">
    <w:p w:rsidR="00B34048" w:rsidRDefault="00B34048" w:rsidP="0032135E">
      <w:pPr>
        <w:pStyle w:val="af"/>
        <w:tabs>
          <w:tab w:val="left" w:pos="284"/>
        </w:tabs>
        <w:ind w:firstLine="0"/>
      </w:pPr>
      <w:r>
        <w:rPr>
          <w:rStyle w:val="afe"/>
        </w:rPr>
        <w:endnoteRef/>
      </w:r>
      <w:r>
        <w:tab/>
        <w:t xml:space="preserve">Π.χ αναλογία μεταξύ περιουσιακών στοιχείων και υποχρεώσεων </w:t>
      </w:r>
    </w:p>
  </w:endnote>
  <w:endnote w:id="38">
    <w:p w:rsidR="00B34048" w:rsidRDefault="00B34048" w:rsidP="0032135E">
      <w:pPr>
        <w:pStyle w:val="af"/>
        <w:tabs>
          <w:tab w:val="left" w:pos="284"/>
        </w:tabs>
        <w:ind w:firstLine="0"/>
      </w:pPr>
      <w:r>
        <w:rPr>
          <w:rStyle w:val="afe"/>
        </w:rPr>
        <w:endnoteRef/>
      </w:r>
      <w:r>
        <w:tab/>
        <w:t xml:space="preserve">Π.χ αναλογία μεταξύ περιουσιακών στοιχείων και υποχρεώσεων </w:t>
      </w:r>
    </w:p>
  </w:endnote>
  <w:endnote w:id="39">
    <w:p w:rsidR="00B34048" w:rsidRDefault="00B34048" w:rsidP="0032135E">
      <w:pPr>
        <w:pStyle w:val="af"/>
        <w:tabs>
          <w:tab w:val="left" w:pos="284"/>
        </w:tabs>
        <w:ind w:firstLine="0"/>
      </w:pPr>
      <w:r>
        <w:rPr>
          <w:rStyle w:val="afe"/>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40">
    <w:p w:rsidR="00B34048" w:rsidRDefault="00B34048" w:rsidP="0032135E">
      <w:pPr>
        <w:pStyle w:val="af"/>
        <w:tabs>
          <w:tab w:val="left" w:pos="284"/>
        </w:tabs>
        <w:ind w:firstLine="0"/>
      </w:pPr>
      <w:r>
        <w:rPr>
          <w:rStyle w:val="afe"/>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1">
    <w:p w:rsidR="00B34048" w:rsidRDefault="00B34048" w:rsidP="0032135E">
      <w:pPr>
        <w:pStyle w:val="af"/>
        <w:tabs>
          <w:tab w:val="left" w:pos="284"/>
        </w:tabs>
        <w:ind w:firstLine="0"/>
      </w:pPr>
      <w:r>
        <w:rPr>
          <w:rStyle w:val="afe"/>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B34048" w:rsidRDefault="00B34048" w:rsidP="0032135E">
      <w:pPr>
        <w:pStyle w:val="af"/>
        <w:tabs>
          <w:tab w:val="left" w:pos="284"/>
        </w:tabs>
        <w:ind w:firstLine="0"/>
      </w:pPr>
      <w:r>
        <w:rPr>
          <w:rStyle w:val="afe"/>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rsidR="00B34048" w:rsidRDefault="00B34048" w:rsidP="0032135E">
      <w:pPr>
        <w:pStyle w:val="af"/>
        <w:tabs>
          <w:tab w:val="left" w:pos="284"/>
        </w:tabs>
        <w:ind w:firstLine="0"/>
      </w:pPr>
      <w:r>
        <w:rPr>
          <w:rStyle w:val="afe"/>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B34048" w:rsidRDefault="00B34048" w:rsidP="0032135E">
      <w:pPr>
        <w:pStyle w:val="af"/>
        <w:tabs>
          <w:tab w:val="left" w:pos="284"/>
        </w:tabs>
        <w:ind w:firstLine="0"/>
      </w:pPr>
      <w:r>
        <w:rPr>
          <w:rStyle w:val="afe"/>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B34048" w:rsidRDefault="00B34048" w:rsidP="0032135E">
      <w:pPr>
        <w:pStyle w:val="af"/>
        <w:tabs>
          <w:tab w:val="left" w:pos="284"/>
        </w:tabs>
        <w:ind w:firstLine="0"/>
      </w:pPr>
      <w:r>
        <w:rPr>
          <w:rStyle w:val="afe"/>
        </w:rPr>
        <w:endnoteRef/>
      </w:r>
      <w:r>
        <w:tab/>
        <w:t>Διευκρινίστε ποιο στοιχείο αφορά η απάντηση.</w:t>
      </w:r>
    </w:p>
  </w:endnote>
  <w:endnote w:id="46">
    <w:p w:rsidR="00B34048" w:rsidRDefault="00B34048" w:rsidP="0032135E">
      <w:pPr>
        <w:pStyle w:val="af"/>
        <w:tabs>
          <w:tab w:val="left" w:pos="284"/>
        </w:tabs>
        <w:ind w:firstLine="0"/>
      </w:pPr>
      <w:r>
        <w:rPr>
          <w:rStyle w:val="afe"/>
        </w:rPr>
        <w:endnoteRef/>
      </w:r>
      <w:r>
        <w:tab/>
        <w:t>Επαναλάβετε όσες φορές χρειάζεται.</w:t>
      </w:r>
    </w:p>
  </w:endnote>
  <w:endnote w:id="47">
    <w:p w:rsidR="00B34048" w:rsidRDefault="00B34048" w:rsidP="0032135E">
      <w:pPr>
        <w:pStyle w:val="af"/>
        <w:tabs>
          <w:tab w:val="left" w:pos="284"/>
        </w:tabs>
        <w:ind w:firstLine="0"/>
      </w:pPr>
      <w:r>
        <w:rPr>
          <w:rStyle w:val="afe"/>
        </w:rPr>
        <w:endnoteRef/>
      </w:r>
      <w:r>
        <w:tab/>
        <w:t>Επαναλάβετε όσες φορές χρειάζεται.</w:t>
      </w:r>
    </w:p>
  </w:endnote>
  <w:endnote w:id="48">
    <w:p w:rsidR="00B34048" w:rsidRDefault="00B34048" w:rsidP="0032135E">
      <w:pPr>
        <w:pStyle w:val="af"/>
        <w:tabs>
          <w:tab w:val="left" w:pos="284"/>
        </w:tabs>
        <w:ind w:firstLine="0"/>
      </w:pPr>
      <w:r>
        <w:rPr>
          <w:rStyle w:val="afe"/>
        </w:rPr>
        <w:endnoteRef/>
      </w:r>
      <w:r>
        <w:tab/>
        <w:t>Πρβλ και άρθρο 1 ν. 4250/2014</w:t>
      </w:r>
    </w:p>
  </w:endnote>
  <w:endnote w:id="49">
    <w:p w:rsidR="00B34048" w:rsidRDefault="00B34048" w:rsidP="0032135E">
      <w:pPr>
        <w:pStyle w:val="af"/>
        <w:tabs>
          <w:tab w:val="left" w:pos="284"/>
        </w:tabs>
        <w:ind w:firstLine="0"/>
      </w:pPr>
      <w:r>
        <w:rPr>
          <w:rStyle w:val="afe"/>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Georgia">
    <w:panose1 w:val="02040502050405020303"/>
    <w:charset w:val="A1"/>
    <w:family w:val="roman"/>
    <w:pitch w:val="variable"/>
    <w:sig w:usb0="000002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Corbel">
    <w:panose1 w:val="020B0503020204020204"/>
    <w:charset w:val="A1"/>
    <w:family w:val="swiss"/>
    <w:pitch w:val="variable"/>
    <w:sig w:usb0="A00002EF" w:usb1="4000A44B" w:usb2="00000000" w:usb3="00000000" w:csb0="0000019F" w:csb1="00000000"/>
  </w:font>
  <w:font w:name="Century Schoolbook">
    <w:charset w:val="A1"/>
    <w:family w:val="roman"/>
    <w:pitch w:val="variable"/>
    <w:sig w:usb0="00000287" w:usb1="00000000" w:usb2="00000000" w:usb3="00000000" w:csb0="0000009F" w:csb1="00000000"/>
  </w:font>
  <w:font w:name="Microsoft Sans Serif">
    <w:panose1 w:val="020B0604020202020204"/>
    <w:charset w:val="A1"/>
    <w:family w:val="swiss"/>
    <w:pitch w:val="variable"/>
    <w:sig w:usb0="E5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AngsanaUPC">
    <w:altName w:val="Arial Unicode MS"/>
    <w:charset w:val="00"/>
    <w:family w:val="roman"/>
    <w:pitch w:val="variable"/>
    <w:sig w:usb0="00000000" w:usb1="00000000" w:usb2="00000000" w:usb3="00000000" w:csb0="00010001" w:csb1="00000000"/>
  </w:font>
  <w:font w:name="Impact">
    <w:panose1 w:val="020B0806030902050204"/>
    <w:charset w:val="A1"/>
    <w:family w:val="swiss"/>
    <w:pitch w:val="variable"/>
    <w:sig w:usb0="000002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Franklin Gothic Book">
    <w:charset w:val="A1"/>
    <w:family w:val="swiss"/>
    <w:pitch w:val="variable"/>
    <w:sig w:usb0="00000287" w:usb1="00000000" w:usb2="00000000" w:usb3="00000000" w:csb0="0000009F" w:csb1="00000000"/>
  </w:font>
  <w:font w:name="Franklin Gothic Heavy">
    <w:charset w:val="A1"/>
    <w:family w:val="swiss"/>
    <w:pitch w:val="variable"/>
    <w:sig w:usb0="00000287" w:usb1="00000000" w:usb2="00000000" w:usb3="00000000" w:csb0="0000009F" w:csb1="00000000"/>
  </w:font>
  <w:font w:name="David">
    <w:charset w:val="B1"/>
    <w:family w:val="swiss"/>
    <w:pitch w:val="variable"/>
    <w:sig w:usb0="00000801" w:usb1="00000000" w:usb2="00000000" w:usb3="00000000" w:csb0="00000020" w:csb1="00000000"/>
  </w:font>
  <w:font w:name="CordiaUPC">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Franklin Gothic Demi Cond">
    <w:charset w:val="A1"/>
    <w:family w:val="swiss"/>
    <w:pitch w:val="variable"/>
    <w:sig w:usb0="00000287" w:usb1="00000000" w:usb2="00000000" w:usb3="00000000" w:csb0="0000009F" w:csb1="00000000"/>
  </w:font>
  <w:font w:name="FrankRuehl">
    <w:charset w:val="B1"/>
    <w:family w:val="swiss"/>
    <w:pitch w:val="variable"/>
    <w:sig w:usb0="00000801" w:usb1="00000000" w:usb2="00000000" w:usb3="00000000" w:csb0="00000020" w:csb1="00000000"/>
  </w:font>
  <w:font w:name="MS Reference Sans Serif">
    <w:panose1 w:val="020B0604030504040204"/>
    <w:charset w:val="A1"/>
    <w:family w:val="swiss"/>
    <w:pitch w:val="variable"/>
    <w:sig w:usb0="20000287" w:usb1="00000000"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Century Gothic">
    <w:panose1 w:val="020B0502020202020204"/>
    <w:charset w:val="A1"/>
    <w:family w:val="swiss"/>
    <w:pitch w:val="variable"/>
    <w:sig w:usb0="00000287" w:usb1="00000000" w:usb2="00000000" w:usb3="00000000" w:csb0="0000009F" w:csb1="00000000"/>
  </w:font>
  <w:font w:name="MyriadPro-Regular">
    <w:panose1 w:val="00000000000000000000"/>
    <w:charset w:val="A1"/>
    <w:family w:val="auto"/>
    <w:notTrueType/>
    <w:pitch w:val="default"/>
    <w:sig w:usb0="00000081" w:usb1="00000000" w:usb2="00000000" w:usb3="00000000" w:csb0="00000008" w:csb1="00000000"/>
  </w:font>
  <w:font w:name="MyriadPro-Semibold">
    <w:panose1 w:val="00000000000000000000"/>
    <w:charset w:val="A1"/>
    <w:family w:val="auto"/>
    <w:notTrueType/>
    <w:pitch w:val="default"/>
    <w:sig w:usb0="00000081" w:usb1="00000000" w:usb2="00000000" w:usb3="00000000" w:csb0="00000008" w:csb1="00000000"/>
  </w:font>
  <w:font w:name="CenturyGothic-Bold">
    <w:altName w:val="Arial"/>
    <w:panose1 w:val="00000000000000000000"/>
    <w:charset w:val="A1"/>
    <w:family w:val="swiss"/>
    <w:notTrueType/>
    <w:pitch w:val="default"/>
    <w:sig w:usb0="00000081" w:usb1="00000000" w:usb2="00000000" w:usb3="00000000" w:csb0="00000008" w:csb1="00000000"/>
  </w:font>
  <w:font w:name="Calibri-Italic">
    <w:panose1 w:val="00000000000000000000"/>
    <w:charset w:val="A1"/>
    <w:family w:val="auto"/>
    <w:notTrueType/>
    <w:pitch w:val="default"/>
    <w:sig w:usb0="00000081" w:usb1="00000000" w:usb2="00000000" w:usb3="00000000" w:csb0="00000008" w:csb1="00000000"/>
  </w:font>
  <w:font w:name="CenturyGothic">
    <w:altName w:val="MS Mincho"/>
    <w:panose1 w:val="00000000000000000000"/>
    <w:charset w:val="A1"/>
    <w:family w:val="auto"/>
    <w:notTrueType/>
    <w:pitch w:val="default"/>
    <w:sig w:usb0="00000081" w:usb1="00000000" w:usb2="00000000" w:usb3="00000000" w:csb0="00000008" w:csb1="00000000"/>
  </w:font>
  <w:font w:name="ArialMT">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IDFont+F6">
    <w:panose1 w:val="00000000000000000000"/>
    <w:charset w:val="A1"/>
    <w:family w:val="auto"/>
    <w:notTrueType/>
    <w:pitch w:val="default"/>
    <w:sig w:usb0="00000081" w:usb1="00000000" w:usb2="00000000" w:usb3="00000000" w:csb0="00000008" w:csb1="00000000"/>
  </w:font>
  <w:font w:name="Open Sans">
    <w:altName w:val="Tahoma"/>
    <w:charset w:val="A1"/>
    <w:family w:val="swiss"/>
    <w:pitch w:val="variable"/>
    <w:sig w:usb0="00000001" w:usb1="4000205B" w:usb2="00000028" w:usb3="00000000" w:csb0="0000019F" w:csb1="00000000"/>
  </w:font>
  <w:font w:name="F4">
    <w:altName w:val="MS Mincho"/>
    <w:panose1 w:val="00000000000000000000"/>
    <w:charset w:val="80"/>
    <w:family w:val="auto"/>
    <w:notTrueType/>
    <w:pitch w:val="default"/>
    <w:sig w:usb0="00000001" w:usb1="08070000" w:usb2="00000010" w:usb3="00000000" w:csb0="00020000" w:csb1="00000000"/>
  </w:font>
  <w:font w:name="Calibri-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Arial-BoldMT">
    <w:panose1 w:val="00000000000000000000"/>
    <w:charset w:val="A1"/>
    <w:family w:val="auto"/>
    <w:notTrueType/>
    <w:pitch w:val="default"/>
    <w:sig w:usb0="00000081" w:usb1="00000000" w:usb2="00000000" w:usb3="00000000" w:csb0="00000008" w:csb1="00000000"/>
  </w:font>
  <w:font w:name="Aharoni">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13" w:type="dxa"/>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3"/>
    </w:tblGrid>
    <w:tr w:rsidR="00B34048" w:rsidTr="009C2B98">
      <w:trPr>
        <w:trHeight w:val="429"/>
      </w:trPr>
      <w:tc>
        <w:tcPr>
          <w:tcW w:w="9213" w:type="dxa"/>
          <w:tcBorders>
            <w:top w:val="nil"/>
            <w:left w:val="nil"/>
            <w:bottom w:val="nil"/>
            <w:right w:val="nil"/>
            <w:tl2br w:val="nil"/>
          </w:tcBorders>
          <w:vAlign w:val="bottom"/>
        </w:tcPr>
        <w:p w:rsidR="00B34048" w:rsidRPr="002B6E60" w:rsidRDefault="00E20961" w:rsidP="002B6E60">
          <w:pPr>
            <w:spacing w:after="0" w:line="240" w:lineRule="auto"/>
            <w:jc w:val="right"/>
          </w:pPr>
          <w:fldSimple w:instr=" PAGE ">
            <w:r w:rsidR="009E51B2">
              <w:rPr>
                <w:noProof/>
              </w:rPr>
              <w:t>151</w:t>
            </w:r>
          </w:fldSimple>
          <w:r w:rsidR="00B34048">
            <w:t xml:space="preserve">/ </w:t>
          </w:r>
          <w:fldSimple w:instr=" NUMPAGES  ">
            <w:r w:rsidR="009E51B2">
              <w:rPr>
                <w:noProof/>
              </w:rPr>
              <w:t>151</w:t>
            </w:r>
          </w:fldSimple>
        </w:p>
      </w:tc>
    </w:tr>
  </w:tbl>
  <w:p w:rsidR="00B34048" w:rsidRDefault="00B3404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4048" w:rsidRDefault="00B34048" w:rsidP="005907B1">
      <w:pPr>
        <w:spacing w:after="0" w:line="240" w:lineRule="auto"/>
      </w:pPr>
      <w:r>
        <w:separator/>
      </w:r>
    </w:p>
  </w:footnote>
  <w:footnote w:type="continuationSeparator" w:id="1">
    <w:p w:rsidR="00B34048" w:rsidRDefault="00B34048" w:rsidP="005907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12251"/>
      <w:docPartObj>
        <w:docPartGallery w:val="Page Numbers (Top of Page)"/>
        <w:docPartUnique/>
      </w:docPartObj>
    </w:sdtPr>
    <w:sdtContent>
      <w:p w:rsidR="00B34048" w:rsidRDefault="00B34048" w:rsidP="00FC11BD">
        <w:pPr>
          <w:pStyle w:val="a5"/>
        </w:pPr>
        <w:r>
          <w:t xml:space="preserve">                                                                                     </w:t>
        </w:r>
        <w:fldSimple w:instr=" PAGE   \* MERGEFORMAT ">
          <w:r w:rsidR="009E51B2">
            <w:rPr>
              <w:noProof/>
            </w:rPr>
            <w:t>1</w:t>
          </w:r>
        </w:fldSimple>
      </w:p>
    </w:sdtContent>
  </w:sdt>
  <w:p w:rsidR="00B34048" w:rsidRPr="009C2B98" w:rsidRDefault="00B34048" w:rsidP="009C2B9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1">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2">
    <w:nsid w:val="00000007"/>
    <w:multiLevelType w:val="singleLevel"/>
    <w:tmpl w:val="00000007"/>
    <w:name w:val="WW8Num7"/>
    <w:lvl w:ilvl="0">
      <w:start w:val="1"/>
      <w:numFmt w:val="bullet"/>
      <w:lvlText w:val=""/>
      <w:lvlJc w:val="left"/>
      <w:pPr>
        <w:tabs>
          <w:tab w:val="num" w:pos="-360"/>
        </w:tabs>
        <w:ind w:left="360" w:hanging="360"/>
      </w:pPr>
      <w:rPr>
        <w:rFonts w:ascii="Symbol" w:hAnsi="Symbol" w:cs="Symbol"/>
        <w:shd w:val="clear" w:color="auto" w:fill="C0C0C0"/>
        <w:lang w:val="el-GR"/>
      </w:rPr>
    </w:lvl>
  </w:abstractNum>
  <w:abstractNum w:abstractNumId="3">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83629D"/>
    <w:multiLevelType w:val="multilevel"/>
    <w:tmpl w:val="C52E26F0"/>
    <w:lvl w:ilvl="0">
      <w:start w:val="16"/>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13F7990"/>
    <w:multiLevelType w:val="multilevel"/>
    <w:tmpl w:val="DC46F29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57C2293"/>
    <w:multiLevelType w:val="hybridMultilevel"/>
    <w:tmpl w:val="3FBA0D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070173A3"/>
    <w:multiLevelType w:val="hybridMultilevel"/>
    <w:tmpl w:val="0B1A4704"/>
    <w:lvl w:ilvl="0" w:tplc="04080001">
      <w:start w:val="1"/>
      <w:numFmt w:val="bullet"/>
      <w:lvlText w:val=""/>
      <w:lvlJc w:val="left"/>
      <w:pPr>
        <w:ind w:left="295" w:hanging="360"/>
      </w:pPr>
      <w:rPr>
        <w:rFonts w:ascii="Symbol" w:hAnsi="Symbol" w:hint="default"/>
      </w:rPr>
    </w:lvl>
    <w:lvl w:ilvl="1" w:tplc="04080003" w:tentative="1">
      <w:start w:val="1"/>
      <w:numFmt w:val="bullet"/>
      <w:lvlText w:val="o"/>
      <w:lvlJc w:val="left"/>
      <w:pPr>
        <w:ind w:left="1015" w:hanging="360"/>
      </w:pPr>
      <w:rPr>
        <w:rFonts w:ascii="Courier New" w:hAnsi="Courier New" w:cs="Courier New" w:hint="default"/>
      </w:rPr>
    </w:lvl>
    <w:lvl w:ilvl="2" w:tplc="04080005" w:tentative="1">
      <w:start w:val="1"/>
      <w:numFmt w:val="bullet"/>
      <w:lvlText w:val=""/>
      <w:lvlJc w:val="left"/>
      <w:pPr>
        <w:ind w:left="1735" w:hanging="360"/>
      </w:pPr>
      <w:rPr>
        <w:rFonts w:ascii="Wingdings" w:hAnsi="Wingdings" w:hint="default"/>
      </w:rPr>
    </w:lvl>
    <w:lvl w:ilvl="3" w:tplc="04080001" w:tentative="1">
      <w:start w:val="1"/>
      <w:numFmt w:val="bullet"/>
      <w:lvlText w:val=""/>
      <w:lvlJc w:val="left"/>
      <w:pPr>
        <w:ind w:left="2455" w:hanging="360"/>
      </w:pPr>
      <w:rPr>
        <w:rFonts w:ascii="Symbol" w:hAnsi="Symbol" w:hint="default"/>
      </w:rPr>
    </w:lvl>
    <w:lvl w:ilvl="4" w:tplc="04080003" w:tentative="1">
      <w:start w:val="1"/>
      <w:numFmt w:val="bullet"/>
      <w:lvlText w:val="o"/>
      <w:lvlJc w:val="left"/>
      <w:pPr>
        <w:ind w:left="3175" w:hanging="360"/>
      </w:pPr>
      <w:rPr>
        <w:rFonts w:ascii="Courier New" w:hAnsi="Courier New" w:cs="Courier New" w:hint="default"/>
      </w:rPr>
    </w:lvl>
    <w:lvl w:ilvl="5" w:tplc="04080005" w:tentative="1">
      <w:start w:val="1"/>
      <w:numFmt w:val="bullet"/>
      <w:lvlText w:val=""/>
      <w:lvlJc w:val="left"/>
      <w:pPr>
        <w:ind w:left="3895" w:hanging="360"/>
      </w:pPr>
      <w:rPr>
        <w:rFonts w:ascii="Wingdings" w:hAnsi="Wingdings" w:hint="default"/>
      </w:rPr>
    </w:lvl>
    <w:lvl w:ilvl="6" w:tplc="04080001" w:tentative="1">
      <w:start w:val="1"/>
      <w:numFmt w:val="bullet"/>
      <w:lvlText w:val=""/>
      <w:lvlJc w:val="left"/>
      <w:pPr>
        <w:ind w:left="4615" w:hanging="360"/>
      </w:pPr>
      <w:rPr>
        <w:rFonts w:ascii="Symbol" w:hAnsi="Symbol" w:hint="default"/>
      </w:rPr>
    </w:lvl>
    <w:lvl w:ilvl="7" w:tplc="04080003" w:tentative="1">
      <w:start w:val="1"/>
      <w:numFmt w:val="bullet"/>
      <w:lvlText w:val="o"/>
      <w:lvlJc w:val="left"/>
      <w:pPr>
        <w:ind w:left="5335" w:hanging="360"/>
      </w:pPr>
      <w:rPr>
        <w:rFonts w:ascii="Courier New" w:hAnsi="Courier New" w:cs="Courier New" w:hint="default"/>
      </w:rPr>
    </w:lvl>
    <w:lvl w:ilvl="8" w:tplc="04080005" w:tentative="1">
      <w:start w:val="1"/>
      <w:numFmt w:val="bullet"/>
      <w:lvlText w:val=""/>
      <w:lvlJc w:val="left"/>
      <w:pPr>
        <w:ind w:left="6055" w:hanging="360"/>
      </w:pPr>
      <w:rPr>
        <w:rFonts w:ascii="Wingdings" w:hAnsi="Wingdings" w:hint="default"/>
      </w:rPr>
    </w:lvl>
  </w:abstractNum>
  <w:abstractNum w:abstractNumId="9">
    <w:nsid w:val="08196195"/>
    <w:multiLevelType w:val="multilevel"/>
    <w:tmpl w:val="A7B2F48A"/>
    <w:lvl w:ilvl="0">
      <w:start w:val="12"/>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8AB3998"/>
    <w:multiLevelType w:val="hybridMultilevel"/>
    <w:tmpl w:val="A6209D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0B0C70DE"/>
    <w:multiLevelType w:val="multilevel"/>
    <w:tmpl w:val="6DEA1846"/>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C9B3BD8"/>
    <w:multiLevelType w:val="multilevel"/>
    <w:tmpl w:val="F8F0D692"/>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EA92C5D"/>
    <w:multiLevelType w:val="multilevel"/>
    <w:tmpl w:val="35D0DD3E"/>
    <w:lvl w:ilvl="0">
      <w:start w:val="3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F8C18B5"/>
    <w:multiLevelType w:val="multilevel"/>
    <w:tmpl w:val="11AAF588"/>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15B059E"/>
    <w:multiLevelType w:val="multilevel"/>
    <w:tmpl w:val="5846052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309011A"/>
    <w:multiLevelType w:val="hybridMultilevel"/>
    <w:tmpl w:val="06B227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134A32B8"/>
    <w:multiLevelType w:val="multilevel"/>
    <w:tmpl w:val="E3C8243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5DF448C"/>
    <w:multiLevelType w:val="hybridMultilevel"/>
    <w:tmpl w:val="4C98F2C0"/>
    <w:lvl w:ilvl="0" w:tplc="82462810">
      <w:start w:val="20"/>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15E825F5"/>
    <w:multiLevelType w:val="multilevel"/>
    <w:tmpl w:val="C1D6D68E"/>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6F620DA"/>
    <w:multiLevelType w:val="hybridMultilevel"/>
    <w:tmpl w:val="F7C26F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17C933AD"/>
    <w:multiLevelType w:val="multilevel"/>
    <w:tmpl w:val="561CF6A4"/>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8760D9D"/>
    <w:multiLevelType w:val="multilevel"/>
    <w:tmpl w:val="D77E9B1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8B168C7"/>
    <w:multiLevelType w:val="multilevel"/>
    <w:tmpl w:val="E92CF47E"/>
    <w:lvl w:ilvl="0">
      <w:start w:val="3"/>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92F541F"/>
    <w:multiLevelType w:val="multilevel"/>
    <w:tmpl w:val="F6F24A18"/>
    <w:lvl w:ilvl="0">
      <w:start w:val="4"/>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B664EC8"/>
    <w:multiLevelType w:val="multilevel"/>
    <w:tmpl w:val="2F6C946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CDC5DBF"/>
    <w:multiLevelType w:val="multilevel"/>
    <w:tmpl w:val="80DCDC40"/>
    <w:lvl w:ilvl="0">
      <w:start w:val="2"/>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D101ADF"/>
    <w:multiLevelType w:val="hybridMultilevel"/>
    <w:tmpl w:val="8C6C811C"/>
    <w:lvl w:ilvl="0" w:tplc="04080001">
      <w:start w:val="1"/>
      <w:numFmt w:val="bullet"/>
      <w:lvlText w:val=""/>
      <w:lvlJc w:val="left"/>
      <w:pPr>
        <w:ind w:left="2100" w:hanging="360"/>
      </w:pPr>
      <w:rPr>
        <w:rFonts w:ascii="Symbol" w:hAnsi="Symbol" w:hint="default"/>
      </w:rPr>
    </w:lvl>
    <w:lvl w:ilvl="1" w:tplc="04080003" w:tentative="1">
      <w:start w:val="1"/>
      <w:numFmt w:val="bullet"/>
      <w:lvlText w:val="o"/>
      <w:lvlJc w:val="left"/>
      <w:pPr>
        <w:ind w:left="2820" w:hanging="360"/>
      </w:pPr>
      <w:rPr>
        <w:rFonts w:ascii="Courier New" w:hAnsi="Courier New" w:cs="Courier New" w:hint="default"/>
      </w:rPr>
    </w:lvl>
    <w:lvl w:ilvl="2" w:tplc="04080005" w:tentative="1">
      <w:start w:val="1"/>
      <w:numFmt w:val="bullet"/>
      <w:lvlText w:val=""/>
      <w:lvlJc w:val="left"/>
      <w:pPr>
        <w:ind w:left="3540" w:hanging="360"/>
      </w:pPr>
      <w:rPr>
        <w:rFonts w:ascii="Wingdings" w:hAnsi="Wingdings" w:hint="default"/>
      </w:rPr>
    </w:lvl>
    <w:lvl w:ilvl="3" w:tplc="04080001" w:tentative="1">
      <w:start w:val="1"/>
      <w:numFmt w:val="bullet"/>
      <w:lvlText w:val=""/>
      <w:lvlJc w:val="left"/>
      <w:pPr>
        <w:ind w:left="4260" w:hanging="360"/>
      </w:pPr>
      <w:rPr>
        <w:rFonts w:ascii="Symbol" w:hAnsi="Symbol" w:hint="default"/>
      </w:rPr>
    </w:lvl>
    <w:lvl w:ilvl="4" w:tplc="04080003" w:tentative="1">
      <w:start w:val="1"/>
      <w:numFmt w:val="bullet"/>
      <w:lvlText w:val="o"/>
      <w:lvlJc w:val="left"/>
      <w:pPr>
        <w:ind w:left="4980" w:hanging="360"/>
      </w:pPr>
      <w:rPr>
        <w:rFonts w:ascii="Courier New" w:hAnsi="Courier New" w:cs="Courier New" w:hint="default"/>
      </w:rPr>
    </w:lvl>
    <w:lvl w:ilvl="5" w:tplc="04080005" w:tentative="1">
      <w:start w:val="1"/>
      <w:numFmt w:val="bullet"/>
      <w:lvlText w:val=""/>
      <w:lvlJc w:val="left"/>
      <w:pPr>
        <w:ind w:left="5700" w:hanging="360"/>
      </w:pPr>
      <w:rPr>
        <w:rFonts w:ascii="Wingdings" w:hAnsi="Wingdings" w:hint="default"/>
      </w:rPr>
    </w:lvl>
    <w:lvl w:ilvl="6" w:tplc="04080001" w:tentative="1">
      <w:start w:val="1"/>
      <w:numFmt w:val="bullet"/>
      <w:lvlText w:val=""/>
      <w:lvlJc w:val="left"/>
      <w:pPr>
        <w:ind w:left="6420" w:hanging="360"/>
      </w:pPr>
      <w:rPr>
        <w:rFonts w:ascii="Symbol" w:hAnsi="Symbol" w:hint="default"/>
      </w:rPr>
    </w:lvl>
    <w:lvl w:ilvl="7" w:tplc="04080003" w:tentative="1">
      <w:start w:val="1"/>
      <w:numFmt w:val="bullet"/>
      <w:lvlText w:val="o"/>
      <w:lvlJc w:val="left"/>
      <w:pPr>
        <w:ind w:left="7140" w:hanging="360"/>
      </w:pPr>
      <w:rPr>
        <w:rFonts w:ascii="Courier New" w:hAnsi="Courier New" w:cs="Courier New" w:hint="default"/>
      </w:rPr>
    </w:lvl>
    <w:lvl w:ilvl="8" w:tplc="04080005" w:tentative="1">
      <w:start w:val="1"/>
      <w:numFmt w:val="bullet"/>
      <w:lvlText w:val=""/>
      <w:lvlJc w:val="left"/>
      <w:pPr>
        <w:ind w:left="7860" w:hanging="360"/>
      </w:pPr>
      <w:rPr>
        <w:rFonts w:ascii="Wingdings" w:hAnsi="Wingdings" w:hint="default"/>
      </w:rPr>
    </w:lvl>
  </w:abstractNum>
  <w:abstractNum w:abstractNumId="28">
    <w:nsid w:val="1EDB7A6A"/>
    <w:multiLevelType w:val="multilevel"/>
    <w:tmpl w:val="FF062404"/>
    <w:lvl w:ilvl="0">
      <w:start w:val="5"/>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1381FB8"/>
    <w:multiLevelType w:val="multilevel"/>
    <w:tmpl w:val="3CE22DEA"/>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1783AFC"/>
    <w:multiLevelType w:val="multilevel"/>
    <w:tmpl w:val="229AAEF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46C7866"/>
    <w:multiLevelType w:val="multilevel"/>
    <w:tmpl w:val="7AE62518"/>
    <w:lvl w:ilvl="0">
      <w:start w:val="1"/>
      <w:numFmt w:val="decimal"/>
      <w:lvlText w:val="%1."/>
      <w:lvlJc w:val="left"/>
      <w:rPr>
        <w:rFonts w:ascii="Bookman Old Style" w:eastAsia="Bookman Old Style" w:hAnsi="Bookman Old Style" w:cs="Bookman Old Style"/>
        <w:b/>
        <w:bCs w:val="0"/>
        <w:i w:val="0"/>
        <w:iCs w:val="0"/>
        <w:smallCaps w:val="0"/>
        <w:strike w:val="0"/>
        <w:color w:val="000000"/>
        <w:spacing w:val="0"/>
        <w:w w:val="100"/>
        <w:position w:val="0"/>
        <w:sz w:val="26"/>
        <w:szCs w:val="26"/>
        <w:u w:val="singl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B04697A"/>
    <w:multiLevelType w:val="multilevel"/>
    <w:tmpl w:val="871E3140"/>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DFE25A8"/>
    <w:multiLevelType w:val="multilevel"/>
    <w:tmpl w:val="865AA5D6"/>
    <w:lvl w:ilvl="0">
      <w:start w:val="1"/>
      <w:numFmt w:val="decimal"/>
      <w:suff w:val="space"/>
      <w:lvlText w:val="%1."/>
      <w:lvlJc w:val="left"/>
      <w:pPr>
        <w:ind w:left="360" w:hanging="360"/>
      </w:pPr>
      <w:rPr>
        <w:rFonts w:hint="default"/>
      </w:rPr>
    </w:lvl>
    <w:lvl w:ilvl="1">
      <w:start w:val="1"/>
      <w:numFmt w:val="decimal"/>
      <w:pStyle w:val="-"/>
      <w:suff w:val="space"/>
      <w:lvlText w:val="%1.%2."/>
      <w:lvlJc w:val="left"/>
      <w:pPr>
        <w:ind w:left="900" w:hanging="360"/>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Text w:val="%1.%2.%3."/>
      <w:lvlJc w:val="right"/>
      <w:pPr>
        <w:ind w:left="4549" w:hanging="437"/>
      </w:pPr>
      <w:rPr>
        <w:rFonts w:hint="default"/>
        <w:b w:val="0"/>
      </w:rPr>
    </w:lvl>
    <w:lvl w:ilvl="3">
      <w:start w:val="1"/>
      <w:numFmt w:val="decimal"/>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300B5C92"/>
    <w:multiLevelType w:val="hybridMultilevel"/>
    <w:tmpl w:val="07B4DC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35623CB3"/>
    <w:multiLevelType w:val="multilevel"/>
    <w:tmpl w:val="BCA8F30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83E6C30"/>
    <w:multiLevelType w:val="multilevel"/>
    <w:tmpl w:val="9176E228"/>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8A30BA9"/>
    <w:multiLevelType w:val="multilevel"/>
    <w:tmpl w:val="221CCFFC"/>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94D0071"/>
    <w:multiLevelType w:val="multilevel"/>
    <w:tmpl w:val="3634D376"/>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9B519F7"/>
    <w:multiLevelType w:val="multilevel"/>
    <w:tmpl w:val="7E3E719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A3677DF"/>
    <w:multiLevelType w:val="hybridMultilevel"/>
    <w:tmpl w:val="E334D2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3A714A12"/>
    <w:multiLevelType w:val="multilevel"/>
    <w:tmpl w:val="BD48117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ED11EE8"/>
    <w:multiLevelType w:val="hybridMultilevel"/>
    <w:tmpl w:val="AC1E9F9E"/>
    <w:lvl w:ilvl="0" w:tplc="04080001">
      <w:start w:val="1"/>
      <w:numFmt w:val="bullet"/>
      <w:lvlText w:val=""/>
      <w:lvlJc w:val="left"/>
      <w:pPr>
        <w:ind w:left="11" w:hanging="360"/>
      </w:pPr>
      <w:rPr>
        <w:rFonts w:ascii="Symbol" w:hAnsi="Symbol" w:hint="default"/>
      </w:rPr>
    </w:lvl>
    <w:lvl w:ilvl="1" w:tplc="04080003" w:tentative="1">
      <w:start w:val="1"/>
      <w:numFmt w:val="bullet"/>
      <w:lvlText w:val="o"/>
      <w:lvlJc w:val="left"/>
      <w:pPr>
        <w:ind w:left="731" w:hanging="360"/>
      </w:pPr>
      <w:rPr>
        <w:rFonts w:ascii="Courier New" w:hAnsi="Courier New" w:cs="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cs="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cs="Courier New" w:hint="default"/>
      </w:rPr>
    </w:lvl>
    <w:lvl w:ilvl="8" w:tplc="04080005" w:tentative="1">
      <w:start w:val="1"/>
      <w:numFmt w:val="bullet"/>
      <w:lvlText w:val=""/>
      <w:lvlJc w:val="left"/>
      <w:pPr>
        <w:ind w:left="5771" w:hanging="360"/>
      </w:pPr>
      <w:rPr>
        <w:rFonts w:ascii="Wingdings" w:hAnsi="Wingdings" w:hint="default"/>
      </w:rPr>
    </w:lvl>
  </w:abstractNum>
  <w:abstractNum w:abstractNumId="44">
    <w:nsid w:val="400A7CDF"/>
    <w:multiLevelType w:val="hybridMultilevel"/>
    <w:tmpl w:val="9E84C63C"/>
    <w:lvl w:ilvl="0" w:tplc="0408000F">
      <w:start w:val="1"/>
      <w:numFmt w:val="decimal"/>
      <w:lvlText w:val="%1."/>
      <w:lvlJc w:val="left"/>
      <w:pPr>
        <w:tabs>
          <w:tab w:val="num" w:pos="720"/>
        </w:tabs>
        <w:ind w:left="720" w:hanging="360"/>
      </w:pPr>
      <w:rPr>
        <w:rFonts w:hint="default"/>
      </w:rPr>
    </w:lvl>
    <w:lvl w:ilvl="1" w:tplc="04080019" w:tentative="1">
      <w:start w:val="1"/>
      <w:numFmt w:val="lowerLetter"/>
      <w:pStyle w:val="-0"/>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5">
    <w:nsid w:val="41216250"/>
    <w:multiLevelType w:val="multilevel"/>
    <w:tmpl w:val="C7C66B2A"/>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239369D"/>
    <w:multiLevelType w:val="multilevel"/>
    <w:tmpl w:val="DF44E0B6"/>
    <w:lvl w:ilvl="0">
      <w:start w:val="1"/>
      <w:numFmt w:val="decimal"/>
      <w:lvlText w:val="%1."/>
      <w:lvlJc w:val="left"/>
      <w:rPr>
        <w:rFonts w:ascii="Bookman Old Style" w:eastAsia="Bookman Old Style" w:hAnsi="Bookman Old Style" w:cs="Bookman Old Style"/>
        <w:b w:val="0"/>
        <w:bCs w:val="0"/>
        <w:i/>
        <w:iCs/>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7E30D41"/>
    <w:multiLevelType w:val="multilevel"/>
    <w:tmpl w:val="33FA7140"/>
    <w:lvl w:ilvl="0">
      <w:start w:val="1"/>
      <w:numFmt w:val="decimal"/>
      <w:lvlText w:val="%1."/>
      <w:lvlJc w:val="left"/>
      <w:rPr>
        <w:rFonts w:asciiTheme="minorHAnsi" w:eastAsia="Bookman Old Style" w:hAnsiTheme="minorHAnsi" w:cs="Bookman Old Style" w:hint="default"/>
        <w:b w:val="0"/>
        <w:bCs w:val="0"/>
        <w:i w:val="0"/>
        <w:iCs w:val="0"/>
        <w:smallCaps w:val="0"/>
        <w:strike w:val="0"/>
        <w:color w:val="000000"/>
        <w:spacing w:val="0"/>
        <w:w w:val="100"/>
        <w:position w:val="0"/>
        <w:sz w:val="28"/>
        <w:szCs w:val="28"/>
        <w:u w:val="singl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8343209"/>
    <w:multiLevelType w:val="multilevel"/>
    <w:tmpl w:val="9974A65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84A1211"/>
    <w:multiLevelType w:val="hybridMultilevel"/>
    <w:tmpl w:val="99362BDA"/>
    <w:lvl w:ilvl="0" w:tplc="04080001">
      <w:start w:val="1"/>
      <w:numFmt w:val="bullet"/>
      <w:lvlText w:val=""/>
      <w:lvlJc w:val="left"/>
      <w:pPr>
        <w:ind w:left="295" w:hanging="360"/>
      </w:pPr>
      <w:rPr>
        <w:rFonts w:ascii="Symbol" w:hAnsi="Symbol" w:hint="default"/>
      </w:rPr>
    </w:lvl>
    <w:lvl w:ilvl="1" w:tplc="04080003" w:tentative="1">
      <w:start w:val="1"/>
      <w:numFmt w:val="bullet"/>
      <w:lvlText w:val="o"/>
      <w:lvlJc w:val="left"/>
      <w:pPr>
        <w:ind w:left="1015" w:hanging="360"/>
      </w:pPr>
      <w:rPr>
        <w:rFonts w:ascii="Courier New" w:hAnsi="Courier New" w:cs="Courier New" w:hint="default"/>
      </w:rPr>
    </w:lvl>
    <w:lvl w:ilvl="2" w:tplc="04080005" w:tentative="1">
      <w:start w:val="1"/>
      <w:numFmt w:val="bullet"/>
      <w:lvlText w:val=""/>
      <w:lvlJc w:val="left"/>
      <w:pPr>
        <w:ind w:left="1735" w:hanging="360"/>
      </w:pPr>
      <w:rPr>
        <w:rFonts w:ascii="Wingdings" w:hAnsi="Wingdings" w:hint="default"/>
      </w:rPr>
    </w:lvl>
    <w:lvl w:ilvl="3" w:tplc="04080001" w:tentative="1">
      <w:start w:val="1"/>
      <w:numFmt w:val="bullet"/>
      <w:lvlText w:val=""/>
      <w:lvlJc w:val="left"/>
      <w:pPr>
        <w:ind w:left="2455" w:hanging="360"/>
      </w:pPr>
      <w:rPr>
        <w:rFonts w:ascii="Symbol" w:hAnsi="Symbol" w:hint="default"/>
      </w:rPr>
    </w:lvl>
    <w:lvl w:ilvl="4" w:tplc="04080003" w:tentative="1">
      <w:start w:val="1"/>
      <w:numFmt w:val="bullet"/>
      <w:lvlText w:val="o"/>
      <w:lvlJc w:val="left"/>
      <w:pPr>
        <w:ind w:left="3175" w:hanging="360"/>
      </w:pPr>
      <w:rPr>
        <w:rFonts w:ascii="Courier New" w:hAnsi="Courier New" w:cs="Courier New" w:hint="default"/>
      </w:rPr>
    </w:lvl>
    <w:lvl w:ilvl="5" w:tplc="04080005" w:tentative="1">
      <w:start w:val="1"/>
      <w:numFmt w:val="bullet"/>
      <w:lvlText w:val=""/>
      <w:lvlJc w:val="left"/>
      <w:pPr>
        <w:ind w:left="3895" w:hanging="360"/>
      </w:pPr>
      <w:rPr>
        <w:rFonts w:ascii="Wingdings" w:hAnsi="Wingdings" w:hint="default"/>
      </w:rPr>
    </w:lvl>
    <w:lvl w:ilvl="6" w:tplc="04080001" w:tentative="1">
      <w:start w:val="1"/>
      <w:numFmt w:val="bullet"/>
      <w:lvlText w:val=""/>
      <w:lvlJc w:val="left"/>
      <w:pPr>
        <w:ind w:left="4615" w:hanging="360"/>
      </w:pPr>
      <w:rPr>
        <w:rFonts w:ascii="Symbol" w:hAnsi="Symbol" w:hint="default"/>
      </w:rPr>
    </w:lvl>
    <w:lvl w:ilvl="7" w:tplc="04080003" w:tentative="1">
      <w:start w:val="1"/>
      <w:numFmt w:val="bullet"/>
      <w:lvlText w:val="o"/>
      <w:lvlJc w:val="left"/>
      <w:pPr>
        <w:ind w:left="5335" w:hanging="360"/>
      </w:pPr>
      <w:rPr>
        <w:rFonts w:ascii="Courier New" w:hAnsi="Courier New" w:cs="Courier New" w:hint="default"/>
      </w:rPr>
    </w:lvl>
    <w:lvl w:ilvl="8" w:tplc="04080005" w:tentative="1">
      <w:start w:val="1"/>
      <w:numFmt w:val="bullet"/>
      <w:lvlText w:val=""/>
      <w:lvlJc w:val="left"/>
      <w:pPr>
        <w:ind w:left="6055" w:hanging="360"/>
      </w:pPr>
      <w:rPr>
        <w:rFonts w:ascii="Wingdings" w:hAnsi="Wingdings" w:hint="default"/>
      </w:rPr>
    </w:lvl>
  </w:abstractNum>
  <w:abstractNum w:abstractNumId="50">
    <w:nsid w:val="48B63A09"/>
    <w:multiLevelType w:val="multilevel"/>
    <w:tmpl w:val="5732ADF2"/>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C5638E1"/>
    <w:multiLevelType w:val="hybridMultilevel"/>
    <w:tmpl w:val="3502F526"/>
    <w:lvl w:ilvl="0" w:tplc="C8BA2F04">
      <w:start w:val="1"/>
      <w:numFmt w:val="decimal"/>
      <w:lvlText w:val="%1."/>
      <w:lvlJc w:val="left"/>
      <w:pPr>
        <w:ind w:left="-66" w:hanging="360"/>
      </w:pPr>
      <w:rPr>
        <w:rFonts w:hint="default"/>
      </w:rPr>
    </w:lvl>
    <w:lvl w:ilvl="1" w:tplc="04080019" w:tentative="1">
      <w:start w:val="1"/>
      <w:numFmt w:val="lowerLetter"/>
      <w:lvlText w:val="%2."/>
      <w:lvlJc w:val="left"/>
      <w:pPr>
        <w:ind w:left="654" w:hanging="360"/>
      </w:p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52">
    <w:nsid w:val="4CA77386"/>
    <w:multiLevelType w:val="multilevel"/>
    <w:tmpl w:val="D57213FA"/>
    <w:lvl w:ilvl="0">
      <w:start w:val="1"/>
      <w:numFmt w:val="decimal"/>
      <w:lvlText w:val="%1."/>
      <w:lvlJc w:val="left"/>
      <w:rPr>
        <w:rFonts w:asciiTheme="minorHAnsi" w:eastAsia="Bookman Old Style" w:hAnsiTheme="minorHAnsi" w:cs="Bookman Old Style" w:hint="default"/>
        <w:b/>
        <w:bCs w:val="0"/>
        <w:i w:val="0"/>
        <w:iCs w:val="0"/>
        <w:smallCaps w:val="0"/>
        <w:strike w:val="0"/>
        <w:color w:val="000000"/>
        <w:spacing w:val="0"/>
        <w:w w:val="100"/>
        <w:position w:val="0"/>
        <w:sz w:val="28"/>
        <w:szCs w:val="28"/>
        <w:u w:val="singl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543D7BFD"/>
    <w:multiLevelType w:val="hybridMultilevel"/>
    <w:tmpl w:val="B8981E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4">
    <w:nsid w:val="54947351"/>
    <w:multiLevelType w:val="multilevel"/>
    <w:tmpl w:val="5F9A0A54"/>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550D2745"/>
    <w:multiLevelType w:val="multilevel"/>
    <w:tmpl w:val="5CA6DA1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554B5FE4"/>
    <w:multiLevelType w:val="multilevel"/>
    <w:tmpl w:val="17DA507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572B5522"/>
    <w:multiLevelType w:val="multilevel"/>
    <w:tmpl w:val="7834CE2A"/>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5A0F29D6"/>
    <w:multiLevelType w:val="multilevel"/>
    <w:tmpl w:val="4DE48E94"/>
    <w:lvl w:ilvl="0">
      <w:start w:val="7"/>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5B8D6E08"/>
    <w:multiLevelType w:val="multilevel"/>
    <w:tmpl w:val="D5663D3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5C5858C5"/>
    <w:multiLevelType w:val="multilevel"/>
    <w:tmpl w:val="829ADECA"/>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60892B17"/>
    <w:multiLevelType w:val="multilevel"/>
    <w:tmpl w:val="456A5B2C"/>
    <w:lvl w:ilvl="0">
      <w:start w:val="2"/>
      <w:numFmt w:val="decimal"/>
      <w:lvlText w:val="%1."/>
      <w:lvlJc w:val="left"/>
      <w:rPr>
        <w:rFonts w:ascii="Bookman Old Style" w:eastAsia="Bookman Old Style" w:hAnsi="Bookman Old Style" w:cs="Bookman Old Style"/>
        <w:b/>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3A62660"/>
    <w:multiLevelType w:val="multilevel"/>
    <w:tmpl w:val="F798222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63EE7481"/>
    <w:multiLevelType w:val="multilevel"/>
    <w:tmpl w:val="184EB566"/>
    <w:lvl w:ilvl="0">
      <w:start w:val="9"/>
      <w:numFmt w:val="decimal"/>
      <w:lvlText w:val="%1."/>
      <w:lvlJc w:val="left"/>
      <w:rPr>
        <w:rFonts w:ascii="Bookman Old Style" w:eastAsia="Bookman Old Style" w:hAnsi="Bookman Old Style" w:cs="Bookman Old Style"/>
        <w:b/>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64A26585"/>
    <w:multiLevelType w:val="multilevel"/>
    <w:tmpl w:val="B89A6B2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66756911"/>
    <w:multiLevelType w:val="multilevel"/>
    <w:tmpl w:val="ECBA390E"/>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68D50086"/>
    <w:multiLevelType w:val="hybridMultilevel"/>
    <w:tmpl w:val="6162550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7">
    <w:nsid w:val="6DDC5D2D"/>
    <w:multiLevelType w:val="multilevel"/>
    <w:tmpl w:val="7FB0FE2E"/>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6DE77B0D"/>
    <w:multiLevelType w:val="multilevel"/>
    <w:tmpl w:val="0B9E31DC"/>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6FD04025"/>
    <w:multiLevelType w:val="hybridMultilevel"/>
    <w:tmpl w:val="54DE4FC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0">
    <w:nsid w:val="73457952"/>
    <w:multiLevelType w:val="multilevel"/>
    <w:tmpl w:val="12FEEDE2"/>
    <w:lvl w:ilvl="0">
      <w:start w:val="4"/>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73F43AB6"/>
    <w:multiLevelType w:val="multilevel"/>
    <w:tmpl w:val="21202DE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747330BA"/>
    <w:multiLevelType w:val="hybridMultilevel"/>
    <w:tmpl w:val="0D98F41C"/>
    <w:lvl w:ilvl="0" w:tplc="04080001">
      <w:start w:val="1"/>
      <w:numFmt w:val="bullet"/>
      <w:lvlText w:val=""/>
      <w:lvlJc w:val="left"/>
      <w:pPr>
        <w:ind w:left="11" w:hanging="360"/>
      </w:pPr>
      <w:rPr>
        <w:rFonts w:ascii="Symbol" w:hAnsi="Symbol" w:hint="default"/>
      </w:rPr>
    </w:lvl>
    <w:lvl w:ilvl="1" w:tplc="04080003" w:tentative="1">
      <w:start w:val="1"/>
      <w:numFmt w:val="bullet"/>
      <w:lvlText w:val="o"/>
      <w:lvlJc w:val="left"/>
      <w:pPr>
        <w:ind w:left="731" w:hanging="360"/>
      </w:pPr>
      <w:rPr>
        <w:rFonts w:ascii="Courier New" w:hAnsi="Courier New" w:cs="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cs="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cs="Courier New" w:hint="default"/>
      </w:rPr>
    </w:lvl>
    <w:lvl w:ilvl="8" w:tplc="04080005" w:tentative="1">
      <w:start w:val="1"/>
      <w:numFmt w:val="bullet"/>
      <w:lvlText w:val=""/>
      <w:lvlJc w:val="left"/>
      <w:pPr>
        <w:ind w:left="5771" w:hanging="360"/>
      </w:pPr>
      <w:rPr>
        <w:rFonts w:ascii="Wingdings" w:hAnsi="Wingdings" w:hint="default"/>
      </w:rPr>
    </w:lvl>
  </w:abstractNum>
  <w:abstractNum w:abstractNumId="73">
    <w:nsid w:val="7A1A13BD"/>
    <w:multiLevelType w:val="multilevel"/>
    <w:tmpl w:val="E8A6F056"/>
    <w:lvl w:ilvl="0">
      <w:start w:val="1"/>
      <w:numFmt w:val="decimal"/>
      <w:lvlText w:val="%1."/>
      <w:lvlJc w:val="left"/>
      <w:rPr>
        <w:rFonts w:asciiTheme="minorHAnsi" w:eastAsia="Bookman Old Style" w:hAnsiTheme="minorHAnsi" w:cs="Bookman Old Style" w:hint="default"/>
        <w:b/>
        <w:bCs w:val="0"/>
        <w:i w:val="0"/>
        <w:iCs w:val="0"/>
        <w:smallCaps w:val="0"/>
        <w:strike w:val="0"/>
        <w:color w:val="000000"/>
        <w:spacing w:val="0"/>
        <w:w w:val="100"/>
        <w:position w:val="0"/>
        <w:sz w:val="28"/>
        <w:szCs w:val="28"/>
        <w:u w:val="singl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7A9C1455"/>
    <w:multiLevelType w:val="multilevel"/>
    <w:tmpl w:val="65A87CF0"/>
    <w:lvl w:ilvl="0">
      <w:start w:val="7"/>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7B2747B8"/>
    <w:multiLevelType w:val="hybridMultilevel"/>
    <w:tmpl w:val="428C5A3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4"/>
  </w:num>
  <w:num w:numId="2">
    <w:abstractNumId w:val="33"/>
  </w:num>
  <w:num w:numId="3">
    <w:abstractNumId w:val="1"/>
  </w:num>
  <w:num w:numId="4">
    <w:abstractNumId w:val="2"/>
  </w:num>
  <w:num w:numId="5">
    <w:abstractNumId w:val="54"/>
  </w:num>
  <w:num w:numId="6">
    <w:abstractNumId w:val="22"/>
  </w:num>
  <w:num w:numId="7">
    <w:abstractNumId w:val="47"/>
  </w:num>
  <w:num w:numId="8">
    <w:abstractNumId w:val="45"/>
  </w:num>
  <w:num w:numId="9">
    <w:abstractNumId w:val="25"/>
  </w:num>
  <w:num w:numId="10">
    <w:abstractNumId w:val="62"/>
  </w:num>
  <w:num w:numId="11">
    <w:abstractNumId w:val="23"/>
  </w:num>
  <w:num w:numId="12">
    <w:abstractNumId w:val="31"/>
  </w:num>
  <w:num w:numId="13">
    <w:abstractNumId w:val="32"/>
  </w:num>
  <w:num w:numId="14">
    <w:abstractNumId w:val="65"/>
  </w:num>
  <w:num w:numId="15">
    <w:abstractNumId w:val="14"/>
  </w:num>
  <w:num w:numId="16">
    <w:abstractNumId w:val="19"/>
  </w:num>
  <w:num w:numId="17">
    <w:abstractNumId w:val="56"/>
  </w:num>
  <w:num w:numId="18">
    <w:abstractNumId w:val="39"/>
  </w:num>
  <w:num w:numId="19">
    <w:abstractNumId w:val="5"/>
  </w:num>
  <w:num w:numId="20">
    <w:abstractNumId w:val="15"/>
  </w:num>
  <w:num w:numId="21">
    <w:abstractNumId w:val="48"/>
  </w:num>
  <w:num w:numId="22">
    <w:abstractNumId w:val="64"/>
  </w:num>
  <w:num w:numId="23">
    <w:abstractNumId w:val="26"/>
  </w:num>
  <w:num w:numId="24">
    <w:abstractNumId w:val="9"/>
  </w:num>
  <w:num w:numId="25">
    <w:abstractNumId w:val="13"/>
  </w:num>
  <w:num w:numId="26">
    <w:abstractNumId w:val="11"/>
  </w:num>
  <w:num w:numId="27">
    <w:abstractNumId w:val="52"/>
  </w:num>
  <w:num w:numId="28">
    <w:abstractNumId w:val="38"/>
  </w:num>
  <w:num w:numId="29">
    <w:abstractNumId w:val="40"/>
  </w:num>
  <w:num w:numId="30">
    <w:abstractNumId w:val="37"/>
  </w:num>
  <w:num w:numId="31">
    <w:abstractNumId w:val="68"/>
  </w:num>
  <w:num w:numId="32">
    <w:abstractNumId w:val="12"/>
  </w:num>
  <w:num w:numId="33">
    <w:abstractNumId w:val="17"/>
  </w:num>
  <w:num w:numId="34">
    <w:abstractNumId w:val="70"/>
  </w:num>
  <w:num w:numId="35">
    <w:abstractNumId w:val="50"/>
  </w:num>
  <w:num w:numId="36">
    <w:abstractNumId w:val="61"/>
  </w:num>
  <w:num w:numId="37">
    <w:abstractNumId w:val="30"/>
  </w:num>
  <w:num w:numId="38">
    <w:abstractNumId w:val="71"/>
  </w:num>
  <w:num w:numId="39">
    <w:abstractNumId w:val="42"/>
  </w:num>
  <w:num w:numId="40">
    <w:abstractNumId w:val="46"/>
  </w:num>
  <w:num w:numId="41">
    <w:abstractNumId w:val="24"/>
  </w:num>
  <w:num w:numId="42">
    <w:abstractNumId w:val="74"/>
  </w:num>
  <w:num w:numId="43">
    <w:abstractNumId w:val="55"/>
  </w:num>
  <w:num w:numId="44">
    <w:abstractNumId w:val="28"/>
  </w:num>
  <w:num w:numId="45">
    <w:abstractNumId w:val="6"/>
  </w:num>
  <w:num w:numId="46">
    <w:abstractNumId w:val="60"/>
  </w:num>
  <w:num w:numId="47">
    <w:abstractNumId w:val="36"/>
  </w:num>
  <w:num w:numId="48">
    <w:abstractNumId w:val="63"/>
  </w:num>
  <w:num w:numId="49">
    <w:abstractNumId w:val="59"/>
  </w:num>
  <w:num w:numId="50">
    <w:abstractNumId w:val="73"/>
  </w:num>
  <w:num w:numId="51">
    <w:abstractNumId w:val="29"/>
  </w:num>
  <w:num w:numId="52">
    <w:abstractNumId w:val="66"/>
  </w:num>
  <w:num w:numId="53">
    <w:abstractNumId w:val="67"/>
  </w:num>
  <w:num w:numId="54">
    <w:abstractNumId w:val="7"/>
  </w:num>
  <w:num w:numId="55">
    <w:abstractNumId w:val="10"/>
  </w:num>
  <w:num w:numId="56">
    <w:abstractNumId w:val="8"/>
  </w:num>
  <w:num w:numId="57">
    <w:abstractNumId w:val="72"/>
  </w:num>
  <w:num w:numId="58">
    <w:abstractNumId w:val="43"/>
  </w:num>
  <w:num w:numId="59">
    <w:abstractNumId w:val="27"/>
  </w:num>
  <w:num w:numId="60">
    <w:abstractNumId w:val="53"/>
  </w:num>
  <w:num w:numId="61">
    <w:abstractNumId w:val="34"/>
  </w:num>
  <w:num w:numId="62">
    <w:abstractNumId w:val="20"/>
  </w:num>
  <w:num w:numId="63">
    <w:abstractNumId w:val="49"/>
  </w:num>
  <w:num w:numId="64">
    <w:abstractNumId w:val="41"/>
  </w:num>
  <w:num w:numId="65">
    <w:abstractNumId w:val="16"/>
  </w:num>
  <w:num w:numId="66">
    <w:abstractNumId w:val="69"/>
  </w:num>
  <w:num w:numId="67">
    <w:abstractNumId w:val="35"/>
  </w:num>
  <w:num w:numId="68">
    <w:abstractNumId w:val="21"/>
  </w:num>
  <w:num w:numId="69">
    <w:abstractNumId w:val="58"/>
  </w:num>
  <w:num w:numId="70">
    <w:abstractNumId w:val="75"/>
  </w:num>
  <w:num w:numId="71">
    <w:abstractNumId w:val="57"/>
  </w:num>
  <w:num w:numId="72">
    <w:abstractNumId w:val="18"/>
  </w:num>
  <w:num w:numId="73">
    <w:abstractNumId w:val="51"/>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GrammaticalErrors/>
  <w:documentProtection w:edit="readOnly" w:enforcement="0"/>
  <w:defaultTabStop w:val="720"/>
  <w:drawingGridHorizontalSpacing w:val="110"/>
  <w:displayHorizontalDrawingGridEvery w:val="2"/>
  <w:characterSpacingControl w:val="doNotCompress"/>
  <w:savePreviewPicture/>
  <w:hdrShapeDefaults>
    <o:shapedefaults v:ext="edit" spidmax="378881"/>
  </w:hdrShapeDefaults>
  <w:footnotePr>
    <w:footnote w:id="0"/>
    <w:footnote w:id="1"/>
  </w:footnotePr>
  <w:endnotePr>
    <w:endnote w:id="0"/>
    <w:endnote w:id="1"/>
  </w:endnotePr>
  <w:compat/>
  <w:rsids>
    <w:rsidRoot w:val="005D5B72"/>
    <w:rsid w:val="00000394"/>
    <w:rsid w:val="00000B9B"/>
    <w:rsid w:val="000035DC"/>
    <w:rsid w:val="00005E19"/>
    <w:rsid w:val="00007380"/>
    <w:rsid w:val="00007D5F"/>
    <w:rsid w:val="00010F71"/>
    <w:rsid w:val="00011213"/>
    <w:rsid w:val="000116A4"/>
    <w:rsid w:val="00011C34"/>
    <w:rsid w:val="00013EB4"/>
    <w:rsid w:val="00014C01"/>
    <w:rsid w:val="000161DC"/>
    <w:rsid w:val="000163E7"/>
    <w:rsid w:val="000169C9"/>
    <w:rsid w:val="0002069F"/>
    <w:rsid w:val="00020D79"/>
    <w:rsid w:val="00022917"/>
    <w:rsid w:val="00022BB2"/>
    <w:rsid w:val="00022CCB"/>
    <w:rsid w:val="00023BAB"/>
    <w:rsid w:val="00024CB5"/>
    <w:rsid w:val="00025A08"/>
    <w:rsid w:val="000269E9"/>
    <w:rsid w:val="00027BDF"/>
    <w:rsid w:val="0003132F"/>
    <w:rsid w:val="00033863"/>
    <w:rsid w:val="00033BCF"/>
    <w:rsid w:val="00033DF8"/>
    <w:rsid w:val="000340F7"/>
    <w:rsid w:val="00035B1C"/>
    <w:rsid w:val="00035CD0"/>
    <w:rsid w:val="000360F6"/>
    <w:rsid w:val="00036AC4"/>
    <w:rsid w:val="00037076"/>
    <w:rsid w:val="00037BBC"/>
    <w:rsid w:val="0004145B"/>
    <w:rsid w:val="0004194D"/>
    <w:rsid w:val="00041C9E"/>
    <w:rsid w:val="00042B30"/>
    <w:rsid w:val="00043028"/>
    <w:rsid w:val="0004319B"/>
    <w:rsid w:val="000438FC"/>
    <w:rsid w:val="000473DD"/>
    <w:rsid w:val="0005096E"/>
    <w:rsid w:val="00050D30"/>
    <w:rsid w:val="00054A7C"/>
    <w:rsid w:val="00054D35"/>
    <w:rsid w:val="000550B5"/>
    <w:rsid w:val="00055A63"/>
    <w:rsid w:val="00055ED4"/>
    <w:rsid w:val="00055F22"/>
    <w:rsid w:val="000564F6"/>
    <w:rsid w:val="000571FF"/>
    <w:rsid w:val="000574F6"/>
    <w:rsid w:val="00060D8E"/>
    <w:rsid w:val="000614DB"/>
    <w:rsid w:val="00061D2E"/>
    <w:rsid w:val="00062D27"/>
    <w:rsid w:val="000630B5"/>
    <w:rsid w:val="00063E81"/>
    <w:rsid w:val="000640CC"/>
    <w:rsid w:val="00064670"/>
    <w:rsid w:val="000656FC"/>
    <w:rsid w:val="000658F4"/>
    <w:rsid w:val="00067FC7"/>
    <w:rsid w:val="00071176"/>
    <w:rsid w:val="000716F4"/>
    <w:rsid w:val="00071DEF"/>
    <w:rsid w:val="000729F9"/>
    <w:rsid w:val="00072A78"/>
    <w:rsid w:val="00073B8A"/>
    <w:rsid w:val="00074CBE"/>
    <w:rsid w:val="00074DC1"/>
    <w:rsid w:val="00077119"/>
    <w:rsid w:val="0007730E"/>
    <w:rsid w:val="00077845"/>
    <w:rsid w:val="0007786D"/>
    <w:rsid w:val="000801CF"/>
    <w:rsid w:val="00081677"/>
    <w:rsid w:val="000828AE"/>
    <w:rsid w:val="00082EC7"/>
    <w:rsid w:val="00085623"/>
    <w:rsid w:val="00086DFC"/>
    <w:rsid w:val="00090F20"/>
    <w:rsid w:val="000919C8"/>
    <w:rsid w:val="00093DE3"/>
    <w:rsid w:val="00095A4C"/>
    <w:rsid w:val="00096D01"/>
    <w:rsid w:val="00097738"/>
    <w:rsid w:val="000978A2"/>
    <w:rsid w:val="000A0887"/>
    <w:rsid w:val="000A0B01"/>
    <w:rsid w:val="000A11C8"/>
    <w:rsid w:val="000A206C"/>
    <w:rsid w:val="000A350A"/>
    <w:rsid w:val="000A3705"/>
    <w:rsid w:val="000A5A67"/>
    <w:rsid w:val="000A5B24"/>
    <w:rsid w:val="000A6174"/>
    <w:rsid w:val="000A6745"/>
    <w:rsid w:val="000A7572"/>
    <w:rsid w:val="000A7CED"/>
    <w:rsid w:val="000A7DFF"/>
    <w:rsid w:val="000B11CD"/>
    <w:rsid w:val="000B150D"/>
    <w:rsid w:val="000B168C"/>
    <w:rsid w:val="000B18A1"/>
    <w:rsid w:val="000B1900"/>
    <w:rsid w:val="000B1D47"/>
    <w:rsid w:val="000B1F09"/>
    <w:rsid w:val="000B2163"/>
    <w:rsid w:val="000B2A63"/>
    <w:rsid w:val="000B2B51"/>
    <w:rsid w:val="000B2C9B"/>
    <w:rsid w:val="000B57FB"/>
    <w:rsid w:val="000B5829"/>
    <w:rsid w:val="000B5867"/>
    <w:rsid w:val="000B71C5"/>
    <w:rsid w:val="000B7A9F"/>
    <w:rsid w:val="000B7ACF"/>
    <w:rsid w:val="000C0481"/>
    <w:rsid w:val="000C07B8"/>
    <w:rsid w:val="000C13AD"/>
    <w:rsid w:val="000C156D"/>
    <w:rsid w:val="000C1CF4"/>
    <w:rsid w:val="000C4143"/>
    <w:rsid w:val="000C5289"/>
    <w:rsid w:val="000C5DEB"/>
    <w:rsid w:val="000C60E9"/>
    <w:rsid w:val="000C617E"/>
    <w:rsid w:val="000C7297"/>
    <w:rsid w:val="000D0665"/>
    <w:rsid w:val="000D1393"/>
    <w:rsid w:val="000D2261"/>
    <w:rsid w:val="000D22DD"/>
    <w:rsid w:val="000D2365"/>
    <w:rsid w:val="000D2D6E"/>
    <w:rsid w:val="000D307F"/>
    <w:rsid w:val="000D36A6"/>
    <w:rsid w:val="000D413A"/>
    <w:rsid w:val="000D4242"/>
    <w:rsid w:val="000D5013"/>
    <w:rsid w:val="000D5659"/>
    <w:rsid w:val="000D62A2"/>
    <w:rsid w:val="000D68B7"/>
    <w:rsid w:val="000D6D5E"/>
    <w:rsid w:val="000E0127"/>
    <w:rsid w:val="000E0B22"/>
    <w:rsid w:val="000E0E45"/>
    <w:rsid w:val="000E1BD0"/>
    <w:rsid w:val="000E3960"/>
    <w:rsid w:val="000E4169"/>
    <w:rsid w:val="000E43D7"/>
    <w:rsid w:val="000E7721"/>
    <w:rsid w:val="000F0471"/>
    <w:rsid w:val="000F059B"/>
    <w:rsid w:val="000F1F1B"/>
    <w:rsid w:val="000F20E8"/>
    <w:rsid w:val="000F2162"/>
    <w:rsid w:val="000F2D5D"/>
    <w:rsid w:val="000F351D"/>
    <w:rsid w:val="000F35E3"/>
    <w:rsid w:val="000F3BDC"/>
    <w:rsid w:val="000F49BC"/>
    <w:rsid w:val="000F4CDD"/>
    <w:rsid w:val="000F67EC"/>
    <w:rsid w:val="000F73B9"/>
    <w:rsid w:val="000F7C63"/>
    <w:rsid w:val="001002CC"/>
    <w:rsid w:val="00100CAB"/>
    <w:rsid w:val="0010128C"/>
    <w:rsid w:val="00102FF3"/>
    <w:rsid w:val="001046F5"/>
    <w:rsid w:val="001069B0"/>
    <w:rsid w:val="00106D65"/>
    <w:rsid w:val="00110761"/>
    <w:rsid w:val="00110986"/>
    <w:rsid w:val="001110C3"/>
    <w:rsid w:val="001124EF"/>
    <w:rsid w:val="00113361"/>
    <w:rsid w:val="00113430"/>
    <w:rsid w:val="001140EF"/>
    <w:rsid w:val="0011488F"/>
    <w:rsid w:val="001166D9"/>
    <w:rsid w:val="0011670C"/>
    <w:rsid w:val="001218EF"/>
    <w:rsid w:val="00123A91"/>
    <w:rsid w:val="00123F96"/>
    <w:rsid w:val="001242CD"/>
    <w:rsid w:val="001260DC"/>
    <w:rsid w:val="001268DD"/>
    <w:rsid w:val="00126C16"/>
    <w:rsid w:val="00127665"/>
    <w:rsid w:val="00130284"/>
    <w:rsid w:val="00130DA0"/>
    <w:rsid w:val="00130EBD"/>
    <w:rsid w:val="00130EE6"/>
    <w:rsid w:val="00132B1F"/>
    <w:rsid w:val="00132B38"/>
    <w:rsid w:val="00134379"/>
    <w:rsid w:val="001344F3"/>
    <w:rsid w:val="00135112"/>
    <w:rsid w:val="00135D42"/>
    <w:rsid w:val="0013690F"/>
    <w:rsid w:val="00136AA4"/>
    <w:rsid w:val="00137079"/>
    <w:rsid w:val="00137EB7"/>
    <w:rsid w:val="001406DE"/>
    <w:rsid w:val="00140759"/>
    <w:rsid w:val="00140C04"/>
    <w:rsid w:val="00141318"/>
    <w:rsid w:val="00141502"/>
    <w:rsid w:val="00141FFA"/>
    <w:rsid w:val="00142054"/>
    <w:rsid w:val="0014705C"/>
    <w:rsid w:val="0014716A"/>
    <w:rsid w:val="001476C1"/>
    <w:rsid w:val="00147F8C"/>
    <w:rsid w:val="0015142B"/>
    <w:rsid w:val="001521EC"/>
    <w:rsid w:val="00152DD1"/>
    <w:rsid w:val="00154900"/>
    <w:rsid w:val="001549CA"/>
    <w:rsid w:val="00155902"/>
    <w:rsid w:val="00157839"/>
    <w:rsid w:val="00162934"/>
    <w:rsid w:val="0016392A"/>
    <w:rsid w:val="00164228"/>
    <w:rsid w:val="001647F5"/>
    <w:rsid w:val="00164AA1"/>
    <w:rsid w:val="0016525E"/>
    <w:rsid w:val="00166B58"/>
    <w:rsid w:val="00167161"/>
    <w:rsid w:val="0016758F"/>
    <w:rsid w:val="001675DC"/>
    <w:rsid w:val="001678A6"/>
    <w:rsid w:val="00171A8F"/>
    <w:rsid w:val="00171C68"/>
    <w:rsid w:val="00172836"/>
    <w:rsid w:val="00173D6E"/>
    <w:rsid w:val="00174092"/>
    <w:rsid w:val="0017554F"/>
    <w:rsid w:val="00175558"/>
    <w:rsid w:val="0017555A"/>
    <w:rsid w:val="00176649"/>
    <w:rsid w:val="00176C58"/>
    <w:rsid w:val="00177471"/>
    <w:rsid w:val="00180CDF"/>
    <w:rsid w:val="001822C1"/>
    <w:rsid w:val="00183A49"/>
    <w:rsid w:val="00183AA1"/>
    <w:rsid w:val="001847AF"/>
    <w:rsid w:val="00185461"/>
    <w:rsid w:val="0018572C"/>
    <w:rsid w:val="00185B0E"/>
    <w:rsid w:val="00185C85"/>
    <w:rsid w:val="001868C0"/>
    <w:rsid w:val="001876EE"/>
    <w:rsid w:val="001901CC"/>
    <w:rsid w:val="00190496"/>
    <w:rsid w:val="0019154D"/>
    <w:rsid w:val="001929DD"/>
    <w:rsid w:val="00192F19"/>
    <w:rsid w:val="001945BE"/>
    <w:rsid w:val="0019469D"/>
    <w:rsid w:val="00194FC6"/>
    <w:rsid w:val="001959F1"/>
    <w:rsid w:val="00196589"/>
    <w:rsid w:val="001A250C"/>
    <w:rsid w:val="001A2B8F"/>
    <w:rsid w:val="001A2C6F"/>
    <w:rsid w:val="001A3007"/>
    <w:rsid w:val="001A35C5"/>
    <w:rsid w:val="001A4429"/>
    <w:rsid w:val="001A4D3F"/>
    <w:rsid w:val="001A527B"/>
    <w:rsid w:val="001A57D4"/>
    <w:rsid w:val="001A589E"/>
    <w:rsid w:val="001A60B7"/>
    <w:rsid w:val="001A624D"/>
    <w:rsid w:val="001A7F80"/>
    <w:rsid w:val="001B02DE"/>
    <w:rsid w:val="001B1EE2"/>
    <w:rsid w:val="001B270F"/>
    <w:rsid w:val="001B2E2F"/>
    <w:rsid w:val="001B2ED8"/>
    <w:rsid w:val="001B2F93"/>
    <w:rsid w:val="001B3803"/>
    <w:rsid w:val="001B47CF"/>
    <w:rsid w:val="001B58F2"/>
    <w:rsid w:val="001B66CC"/>
    <w:rsid w:val="001B74B9"/>
    <w:rsid w:val="001B7A27"/>
    <w:rsid w:val="001B7C20"/>
    <w:rsid w:val="001B7DEF"/>
    <w:rsid w:val="001C36F9"/>
    <w:rsid w:val="001C44C4"/>
    <w:rsid w:val="001C604C"/>
    <w:rsid w:val="001C6303"/>
    <w:rsid w:val="001C75EE"/>
    <w:rsid w:val="001D22BC"/>
    <w:rsid w:val="001D2FDB"/>
    <w:rsid w:val="001D4174"/>
    <w:rsid w:val="001D4829"/>
    <w:rsid w:val="001D5554"/>
    <w:rsid w:val="001D66C5"/>
    <w:rsid w:val="001D7355"/>
    <w:rsid w:val="001D7942"/>
    <w:rsid w:val="001E01D0"/>
    <w:rsid w:val="001E15D6"/>
    <w:rsid w:val="001E1C3F"/>
    <w:rsid w:val="001E3285"/>
    <w:rsid w:val="001E3889"/>
    <w:rsid w:val="001E39FF"/>
    <w:rsid w:val="001E3A45"/>
    <w:rsid w:val="001E4A84"/>
    <w:rsid w:val="001E5187"/>
    <w:rsid w:val="001E5488"/>
    <w:rsid w:val="001E5F86"/>
    <w:rsid w:val="001E6ACD"/>
    <w:rsid w:val="001E7CC7"/>
    <w:rsid w:val="001F021F"/>
    <w:rsid w:val="001F0FD9"/>
    <w:rsid w:val="001F12E0"/>
    <w:rsid w:val="001F3655"/>
    <w:rsid w:val="001F39C5"/>
    <w:rsid w:val="001F3F4A"/>
    <w:rsid w:val="001F6C6F"/>
    <w:rsid w:val="001F70FF"/>
    <w:rsid w:val="001F771E"/>
    <w:rsid w:val="002019EA"/>
    <w:rsid w:val="00201A66"/>
    <w:rsid w:val="00201B86"/>
    <w:rsid w:val="00202141"/>
    <w:rsid w:val="0020260F"/>
    <w:rsid w:val="002062B1"/>
    <w:rsid w:val="00206987"/>
    <w:rsid w:val="0020768B"/>
    <w:rsid w:val="00207AF1"/>
    <w:rsid w:val="002107CC"/>
    <w:rsid w:val="00210F3D"/>
    <w:rsid w:val="0021171D"/>
    <w:rsid w:val="00211A87"/>
    <w:rsid w:val="00213160"/>
    <w:rsid w:val="00213220"/>
    <w:rsid w:val="00215184"/>
    <w:rsid w:val="00215FF5"/>
    <w:rsid w:val="002165AC"/>
    <w:rsid w:val="00216740"/>
    <w:rsid w:val="00222024"/>
    <w:rsid w:val="002221EE"/>
    <w:rsid w:val="00223781"/>
    <w:rsid w:val="0022686F"/>
    <w:rsid w:val="00230FF3"/>
    <w:rsid w:val="002316D8"/>
    <w:rsid w:val="0023174D"/>
    <w:rsid w:val="00232E01"/>
    <w:rsid w:val="0023338F"/>
    <w:rsid w:val="0023445D"/>
    <w:rsid w:val="00234940"/>
    <w:rsid w:val="002349E8"/>
    <w:rsid w:val="002352FD"/>
    <w:rsid w:val="00235938"/>
    <w:rsid w:val="00236268"/>
    <w:rsid w:val="002365A0"/>
    <w:rsid w:val="002375BF"/>
    <w:rsid w:val="002379E2"/>
    <w:rsid w:val="00237D5B"/>
    <w:rsid w:val="002400FD"/>
    <w:rsid w:val="0024013B"/>
    <w:rsid w:val="00240279"/>
    <w:rsid w:val="002412BE"/>
    <w:rsid w:val="002416B2"/>
    <w:rsid w:val="0024294E"/>
    <w:rsid w:val="00242D87"/>
    <w:rsid w:val="00242E24"/>
    <w:rsid w:val="00242FD5"/>
    <w:rsid w:val="00243134"/>
    <w:rsid w:val="00244129"/>
    <w:rsid w:val="002454B2"/>
    <w:rsid w:val="002458F1"/>
    <w:rsid w:val="0024608F"/>
    <w:rsid w:val="002462D1"/>
    <w:rsid w:val="002474CC"/>
    <w:rsid w:val="002478BC"/>
    <w:rsid w:val="00251F9F"/>
    <w:rsid w:val="00253786"/>
    <w:rsid w:val="0025393B"/>
    <w:rsid w:val="00253C0A"/>
    <w:rsid w:val="00254044"/>
    <w:rsid w:val="0025527D"/>
    <w:rsid w:val="00255EF4"/>
    <w:rsid w:val="00256D8A"/>
    <w:rsid w:val="00260B71"/>
    <w:rsid w:val="00261DB9"/>
    <w:rsid w:val="00264460"/>
    <w:rsid w:val="00264692"/>
    <w:rsid w:val="00264976"/>
    <w:rsid w:val="002701DE"/>
    <w:rsid w:val="00270796"/>
    <w:rsid w:val="00273545"/>
    <w:rsid w:val="00273815"/>
    <w:rsid w:val="00274276"/>
    <w:rsid w:val="002742DC"/>
    <w:rsid w:val="002760F3"/>
    <w:rsid w:val="00276160"/>
    <w:rsid w:val="002762E7"/>
    <w:rsid w:val="0027718B"/>
    <w:rsid w:val="00280450"/>
    <w:rsid w:val="002811DA"/>
    <w:rsid w:val="00281207"/>
    <w:rsid w:val="00282E87"/>
    <w:rsid w:val="00282F0C"/>
    <w:rsid w:val="00284E27"/>
    <w:rsid w:val="0028752C"/>
    <w:rsid w:val="0028755E"/>
    <w:rsid w:val="0029038C"/>
    <w:rsid w:val="002927F4"/>
    <w:rsid w:val="00293061"/>
    <w:rsid w:val="002935A7"/>
    <w:rsid w:val="002936C5"/>
    <w:rsid w:val="002959DE"/>
    <w:rsid w:val="00295F66"/>
    <w:rsid w:val="002A0A8C"/>
    <w:rsid w:val="002A15E3"/>
    <w:rsid w:val="002A2907"/>
    <w:rsid w:val="002A3417"/>
    <w:rsid w:val="002A403D"/>
    <w:rsid w:val="002A42B9"/>
    <w:rsid w:val="002A4EC5"/>
    <w:rsid w:val="002A5958"/>
    <w:rsid w:val="002A5DF0"/>
    <w:rsid w:val="002A6A57"/>
    <w:rsid w:val="002A6B75"/>
    <w:rsid w:val="002B0270"/>
    <w:rsid w:val="002B0B08"/>
    <w:rsid w:val="002B2FB5"/>
    <w:rsid w:val="002B3FD1"/>
    <w:rsid w:val="002B4194"/>
    <w:rsid w:val="002B4650"/>
    <w:rsid w:val="002B4D05"/>
    <w:rsid w:val="002B595E"/>
    <w:rsid w:val="002B65A8"/>
    <w:rsid w:val="002B6605"/>
    <w:rsid w:val="002B6E60"/>
    <w:rsid w:val="002B77D3"/>
    <w:rsid w:val="002B7F04"/>
    <w:rsid w:val="002C045C"/>
    <w:rsid w:val="002C1711"/>
    <w:rsid w:val="002C1AB3"/>
    <w:rsid w:val="002C1EE9"/>
    <w:rsid w:val="002C2223"/>
    <w:rsid w:val="002C3E55"/>
    <w:rsid w:val="002C4359"/>
    <w:rsid w:val="002C4713"/>
    <w:rsid w:val="002C5507"/>
    <w:rsid w:val="002C57CF"/>
    <w:rsid w:val="002C6683"/>
    <w:rsid w:val="002C6F7B"/>
    <w:rsid w:val="002D0464"/>
    <w:rsid w:val="002D0922"/>
    <w:rsid w:val="002D1696"/>
    <w:rsid w:val="002D21A8"/>
    <w:rsid w:val="002D4544"/>
    <w:rsid w:val="002D51F9"/>
    <w:rsid w:val="002D525D"/>
    <w:rsid w:val="002D5266"/>
    <w:rsid w:val="002D6310"/>
    <w:rsid w:val="002E03A2"/>
    <w:rsid w:val="002E117B"/>
    <w:rsid w:val="002E19CA"/>
    <w:rsid w:val="002E38C6"/>
    <w:rsid w:val="002E3AE0"/>
    <w:rsid w:val="002E3F4E"/>
    <w:rsid w:val="002E5B51"/>
    <w:rsid w:val="002E5C8D"/>
    <w:rsid w:val="002E6129"/>
    <w:rsid w:val="002E7257"/>
    <w:rsid w:val="002E7763"/>
    <w:rsid w:val="002F016E"/>
    <w:rsid w:val="002F0273"/>
    <w:rsid w:val="002F03DD"/>
    <w:rsid w:val="002F04FA"/>
    <w:rsid w:val="002F0861"/>
    <w:rsid w:val="002F0ED3"/>
    <w:rsid w:val="002F243B"/>
    <w:rsid w:val="002F391F"/>
    <w:rsid w:val="002F3CB9"/>
    <w:rsid w:val="002F4DCB"/>
    <w:rsid w:val="002F55E8"/>
    <w:rsid w:val="002F76E0"/>
    <w:rsid w:val="0030029B"/>
    <w:rsid w:val="00300DEF"/>
    <w:rsid w:val="00302314"/>
    <w:rsid w:val="003050CC"/>
    <w:rsid w:val="00307973"/>
    <w:rsid w:val="00307F30"/>
    <w:rsid w:val="003100BC"/>
    <w:rsid w:val="003117D1"/>
    <w:rsid w:val="003118F3"/>
    <w:rsid w:val="003119BE"/>
    <w:rsid w:val="00311C3A"/>
    <w:rsid w:val="003148D9"/>
    <w:rsid w:val="00314D88"/>
    <w:rsid w:val="003157B8"/>
    <w:rsid w:val="00315B49"/>
    <w:rsid w:val="00315F4A"/>
    <w:rsid w:val="003161F9"/>
    <w:rsid w:val="00316AF4"/>
    <w:rsid w:val="003176E9"/>
    <w:rsid w:val="003203E7"/>
    <w:rsid w:val="0032135E"/>
    <w:rsid w:val="00321991"/>
    <w:rsid w:val="00322727"/>
    <w:rsid w:val="003235E9"/>
    <w:rsid w:val="0032396D"/>
    <w:rsid w:val="0032459B"/>
    <w:rsid w:val="00324BC2"/>
    <w:rsid w:val="003263E9"/>
    <w:rsid w:val="003309BC"/>
    <w:rsid w:val="00331E90"/>
    <w:rsid w:val="003326B3"/>
    <w:rsid w:val="003346D5"/>
    <w:rsid w:val="00334D1F"/>
    <w:rsid w:val="0033601B"/>
    <w:rsid w:val="00336DFB"/>
    <w:rsid w:val="0033773C"/>
    <w:rsid w:val="003379BB"/>
    <w:rsid w:val="0034056C"/>
    <w:rsid w:val="0034336C"/>
    <w:rsid w:val="0034336E"/>
    <w:rsid w:val="00343871"/>
    <w:rsid w:val="00343D2C"/>
    <w:rsid w:val="00344D50"/>
    <w:rsid w:val="0034637A"/>
    <w:rsid w:val="00346DCB"/>
    <w:rsid w:val="00347F16"/>
    <w:rsid w:val="003502E2"/>
    <w:rsid w:val="003505F8"/>
    <w:rsid w:val="00352209"/>
    <w:rsid w:val="003526AA"/>
    <w:rsid w:val="0035676D"/>
    <w:rsid w:val="00356A7E"/>
    <w:rsid w:val="003608BF"/>
    <w:rsid w:val="00360B9D"/>
    <w:rsid w:val="003630EE"/>
    <w:rsid w:val="003634D0"/>
    <w:rsid w:val="00363C07"/>
    <w:rsid w:val="00363F96"/>
    <w:rsid w:val="00364A7F"/>
    <w:rsid w:val="00364E42"/>
    <w:rsid w:val="00366142"/>
    <w:rsid w:val="00366443"/>
    <w:rsid w:val="003666B2"/>
    <w:rsid w:val="0036790F"/>
    <w:rsid w:val="00371E04"/>
    <w:rsid w:val="00371EB3"/>
    <w:rsid w:val="00372132"/>
    <w:rsid w:val="003721F7"/>
    <w:rsid w:val="00375109"/>
    <w:rsid w:val="00375651"/>
    <w:rsid w:val="003756C8"/>
    <w:rsid w:val="00375E7D"/>
    <w:rsid w:val="003761EB"/>
    <w:rsid w:val="003765A0"/>
    <w:rsid w:val="00376661"/>
    <w:rsid w:val="00376A87"/>
    <w:rsid w:val="0037748D"/>
    <w:rsid w:val="003800C1"/>
    <w:rsid w:val="00380BE3"/>
    <w:rsid w:val="00381540"/>
    <w:rsid w:val="0038199A"/>
    <w:rsid w:val="003841E6"/>
    <w:rsid w:val="003841FD"/>
    <w:rsid w:val="003846CD"/>
    <w:rsid w:val="003848FD"/>
    <w:rsid w:val="0038525D"/>
    <w:rsid w:val="00385CD6"/>
    <w:rsid w:val="003862F6"/>
    <w:rsid w:val="003869EA"/>
    <w:rsid w:val="00386BC8"/>
    <w:rsid w:val="00387266"/>
    <w:rsid w:val="00387731"/>
    <w:rsid w:val="00390F93"/>
    <w:rsid w:val="00391905"/>
    <w:rsid w:val="00391E29"/>
    <w:rsid w:val="00393F2D"/>
    <w:rsid w:val="00394DFF"/>
    <w:rsid w:val="003956BC"/>
    <w:rsid w:val="00396544"/>
    <w:rsid w:val="003A178E"/>
    <w:rsid w:val="003A4145"/>
    <w:rsid w:val="003A517C"/>
    <w:rsid w:val="003A5574"/>
    <w:rsid w:val="003A72DB"/>
    <w:rsid w:val="003A7639"/>
    <w:rsid w:val="003B0149"/>
    <w:rsid w:val="003B0DAB"/>
    <w:rsid w:val="003B2392"/>
    <w:rsid w:val="003B32A8"/>
    <w:rsid w:val="003B4EDF"/>
    <w:rsid w:val="003B5D0C"/>
    <w:rsid w:val="003B634F"/>
    <w:rsid w:val="003B63D7"/>
    <w:rsid w:val="003B7723"/>
    <w:rsid w:val="003C00BF"/>
    <w:rsid w:val="003C380F"/>
    <w:rsid w:val="003C38EF"/>
    <w:rsid w:val="003C3C7C"/>
    <w:rsid w:val="003C55F3"/>
    <w:rsid w:val="003C5A23"/>
    <w:rsid w:val="003C69CF"/>
    <w:rsid w:val="003C764F"/>
    <w:rsid w:val="003C7979"/>
    <w:rsid w:val="003C7FE9"/>
    <w:rsid w:val="003D0668"/>
    <w:rsid w:val="003D07F5"/>
    <w:rsid w:val="003D17DD"/>
    <w:rsid w:val="003D18F7"/>
    <w:rsid w:val="003D1C86"/>
    <w:rsid w:val="003D200B"/>
    <w:rsid w:val="003D21DD"/>
    <w:rsid w:val="003D2B6E"/>
    <w:rsid w:val="003D3456"/>
    <w:rsid w:val="003D3A5F"/>
    <w:rsid w:val="003D40CF"/>
    <w:rsid w:val="003D4C75"/>
    <w:rsid w:val="003D68D8"/>
    <w:rsid w:val="003D703D"/>
    <w:rsid w:val="003E162E"/>
    <w:rsid w:val="003E16DE"/>
    <w:rsid w:val="003E1BE9"/>
    <w:rsid w:val="003E2B88"/>
    <w:rsid w:val="003E2C01"/>
    <w:rsid w:val="003E5436"/>
    <w:rsid w:val="003E5E4A"/>
    <w:rsid w:val="003F06C6"/>
    <w:rsid w:val="003F1593"/>
    <w:rsid w:val="003F16A7"/>
    <w:rsid w:val="003F2855"/>
    <w:rsid w:val="003F32B6"/>
    <w:rsid w:val="003F33AB"/>
    <w:rsid w:val="003F373A"/>
    <w:rsid w:val="003F39A2"/>
    <w:rsid w:val="003F39D0"/>
    <w:rsid w:val="003F3B66"/>
    <w:rsid w:val="003F448B"/>
    <w:rsid w:val="003F4657"/>
    <w:rsid w:val="003F6A2B"/>
    <w:rsid w:val="003F71A6"/>
    <w:rsid w:val="003F7581"/>
    <w:rsid w:val="004019B0"/>
    <w:rsid w:val="00402917"/>
    <w:rsid w:val="00402CEB"/>
    <w:rsid w:val="00403352"/>
    <w:rsid w:val="00404DF2"/>
    <w:rsid w:val="00405826"/>
    <w:rsid w:val="00405A69"/>
    <w:rsid w:val="00405F6E"/>
    <w:rsid w:val="00406861"/>
    <w:rsid w:val="00407664"/>
    <w:rsid w:val="00410490"/>
    <w:rsid w:val="0041077D"/>
    <w:rsid w:val="00410A04"/>
    <w:rsid w:val="00410D5D"/>
    <w:rsid w:val="004110E7"/>
    <w:rsid w:val="0041265E"/>
    <w:rsid w:val="00412B0F"/>
    <w:rsid w:val="004137D8"/>
    <w:rsid w:val="00414859"/>
    <w:rsid w:val="004166F2"/>
    <w:rsid w:val="00416C5D"/>
    <w:rsid w:val="004179E7"/>
    <w:rsid w:val="004218B1"/>
    <w:rsid w:val="004218E4"/>
    <w:rsid w:val="00421FF9"/>
    <w:rsid w:val="004248F9"/>
    <w:rsid w:val="00427986"/>
    <w:rsid w:val="00432766"/>
    <w:rsid w:val="00432A22"/>
    <w:rsid w:val="00432F01"/>
    <w:rsid w:val="004332F6"/>
    <w:rsid w:val="004333E8"/>
    <w:rsid w:val="004342A6"/>
    <w:rsid w:val="00434DD2"/>
    <w:rsid w:val="00435085"/>
    <w:rsid w:val="00435BA7"/>
    <w:rsid w:val="00437240"/>
    <w:rsid w:val="00437846"/>
    <w:rsid w:val="00437B63"/>
    <w:rsid w:val="00437C0B"/>
    <w:rsid w:val="00437CE9"/>
    <w:rsid w:val="004408D8"/>
    <w:rsid w:val="00440E01"/>
    <w:rsid w:val="004418D1"/>
    <w:rsid w:val="00441F16"/>
    <w:rsid w:val="00442995"/>
    <w:rsid w:val="0044366C"/>
    <w:rsid w:val="00443E55"/>
    <w:rsid w:val="0044668E"/>
    <w:rsid w:val="004473EB"/>
    <w:rsid w:val="00447426"/>
    <w:rsid w:val="00450E37"/>
    <w:rsid w:val="00451856"/>
    <w:rsid w:val="004519E1"/>
    <w:rsid w:val="004519FA"/>
    <w:rsid w:val="00452EE1"/>
    <w:rsid w:val="00452F26"/>
    <w:rsid w:val="00452FFA"/>
    <w:rsid w:val="004539F8"/>
    <w:rsid w:val="00456495"/>
    <w:rsid w:val="00457826"/>
    <w:rsid w:val="00461DA4"/>
    <w:rsid w:val="004634A0"/>
    <w:rsid w:val="00463901"/>
    <w:rsid w:val="00463AD5"/>
    <w:rsid w:val="00465028"/>
    <w:rsid w:val="004653CC"/>
    <w:rsid w:val="00465AEE"/>
    <w:rsid w:val="00465E86"/>
    <w:rsid w:val="004675A7"/>
    <w:rsid w:val="004678FD"/>
    <w:rsid w:val="00471EA9"/>
    <w:rsid w:val="00473DBB"/>
    <w:rsid w:val="004752E0"/>
    <w:rsid w:val="00475AB2"/>
    <w:rsid w:val="00476329"/>
    <w:rsid w:val="00477077"/>
    <w:rsid w:val="00477539"/>
    <w:rsid w:val="00477610"/>
    <w:rsid w:val="00477BC8"/>
    <w:rsid w:val="00477C49"/>
    <w:rsid w:val="0048037D"/>
    <w:rsid w:val="00480694"/>
    <w:rsid w:val="00480799"/>
    <w:rsid w:val="00480969"/>
    <w:rsid w:val="0048136C"/>
    <w:rsid w:val="00481B1B"/>
    <w:rsid w:val="00482F3C"/>
    <w:rsid w:val="004830F2"/>
    <w:rsid w:val="004833C1"/>
    <w:rsid w:val="0048372F"/>
    <w:rsid w:val="00483F80"/>
    <w:rsid w:val="00483FD5"/>
    <w:rsid w:val="00486C35"/>
    <w:rsid w:val="004878EA"/>
    <w:rsid w:val="00487CEF"/>
    <w:rsid w:val="004902A7"/>
    <w:rsid w:val="004908F9"/>
    <w:rsid w:val="00492795"/>
    <w:rsid w:val="00492C04"/>
    <w:rsid w:val="00492DB2"/>
    <w:rsid w:val="00493134"/>
    <w:rsid w:val="00493162"/>
    <w:rsid w:val="00494D03"/>
    <w:rsid w:val="004954B2"/>
    <w:rsid w:val="00496E45"/>
    <w:rsid w:val="00497411"/>
    <w:rsid w:val="00497793"/>
    <w:rsid w:val="004A04C1"/>
    <w:rsid w:val="004A16EE"/>
    <w:rsid w:val="004A17D6"/>
    <w:rsid w:val="004A266B"/>
    <w:rsid w:val="004A48AE"/>
    <w:rsid w:val="004A51F5"/>
    <w:rsid w:val="004A5742"/>
    <w:rsid w:val="004A58F2"/>
    <w:rsid w:val="004A5D22"/>
    <w:rsid w:val="004A705F"/>
    <w:rsid w:val="004A7063"/>
    <w:rsid w:val="004A7A36"/>
    <w:rsid w:val="004B0129"/>
    <w:rsid w:val="004B113A"/>
    <w:rsid w:val="004B12EE"/>
    <w:rsid w:val="004B1653"/>
    <w:rsid w:val="004B2D34"/>
    <w:rsid w:val="004B3868"/>
    <w:rsid w:val="004B4465"/>
    <w:rsid w:val="004B5316"/>
    <w:rsid w:val="004B53F3"/>
    <w:rsid w:val="004B5DEC"/>
    <w:rsid w:val="004B63AD"/>
    <w:rsid w:val="004B67DA"/>
    <w:rsid w:val="004B731B"/>
    <w:rsid w:val="004C0338"/>
    <w:rsid w:val="004C08FC"/>
    <w:rsid w:val="004C132A"/>
    <w:rsid w:val="004C2041"/>
    <w:rsid w:val="004C4D0F"/>
    <w:rsid w:val="004C6FEC"/>
    <w:rsid w:val="004D0892"/>
    <w:rsid w:val="004D0F0E"/>
    <w:rsid w:val="004D0F1B"/>
    <w:rsid w:val="004D1DA2"/>
    <w:rsid w:val="004D1DF9"/>
    <w:rsid w:val="004D1FBA"/>
    <w:rsid w:val="004D2A01"/>
    <w:rsid w:val="004D2D19"/>
    <w:rsid w:val="004D3F4B"/>
    <w:rsid w:val="004D5F6E"/>
    <w:rsid w:val="004E0022"/>
    <w:rsid w:val="004E0CB2"/>
    <w:rsid w:val="004E1D06"/>
    <w:rsid w:val="004E355D"/>
    <w:rsid w:val="004E4D63"/>
    <w:rsid w:val="004E4F53"/>
    <w:rsid w:val="004E7D31"/>
    <w:rsid w:val="004F0C46"/>
    <w:rsid w:val="004F1B6A"/>
    <w:rsid w:val="004F6BAE"/>
    <w:rsid w:val="004F71E8"/>
    <w:rsid w:val="00500582"/>
    <w:rsid w:val="00500886"/>
    <w:rsid w:val="005008B3"/>
    <w:rsid w:val="00500FBB"/>
    <w:rsid w:val="0050164E"/>
    <w:rsid w:val="005039E9"/>
    <w:rsid w:val="00503A62"/>
    <w:rsid w:val="00504418"/>
    <w:rsid w:val="0050637F"/>
    <w:rsid w:val="00506BF4"/>
    <w:rsid w:val="00507B35"/>
    <w:rsid w:val="00507D32"/>
    <w:rsid w:val="0051200D"/>
    <w:rsid w:val="00512543"/>
    <w:rsid w:val="005134BB"/>
    <w:rsid w:val="0051367F"/>
    <w:rsid w:val="00514857"/>
    <w:rsid w:val="00515239"/>
    <w:rsid w:val="005159DF"/>
    <w:rsid w:val="0051639F"/>
    <w:rsid w:val="00516E20"/>
    <w:rsid w:val="00517BE9"/>
    <w:rsid w:val="00517E4F"/>
    <w:rsid w:val="005209B4"/>
    <w:rsid w:val="00520A5E"/>
    <w:rsid w:val="00520BC4"/>
    <w:rsid w:val="00520E2D"/>
    <w:rsid w:val="00521BBA"/>
    <w:rsid w:val="00523574"/>
    <w:rsid w:val="00523738"/>
    <w:rsid w:val="0052415C"/>
    <w:rsid w:val="00525154"/>
    <w:rsid w:val="005254A0"/>
    <w:rsid w:val="00525544"/>
    <w:rsid w:val="00525E51"/>
    <w:rsid w:val="00527DC4"/>
    <w:rsid w:val="00530F19"/>
    <w:rsid w:val="0053183F"/>
    <w:rsid w:val="005326D8"/>
    <w:rsid w:val="005333D2"/>
    <w:rsid w:val="00534972"/>
    <w:rsid w:val="00534F6B"/>
    <w:rsid w:val="00535E4C"/>
    <w:rsid w:val="00536862"/>
    <w:rsid w:val="00540799"/>
    <w:rsid w:val="00540904"/>
    <w:rsid w:val="0054173B"/>
    <w:rsid w:val="0054469C"/>
    <w:rsid w:val="005450D4"/>
    <w:rsid w:val="0054577C"/>
    <w:rsid w:val="00546511"/>
    <w:rsid w:val="00547352"/>
    <w:rsid w:val="0054782C"/>
    <w:rsid w:val="005506AA"/>
    <w:rsid w:val="00550AAA"/>
    <w:rsid w:val="00551941"/>
    <w:rsid w:val="00552255"/>
    <w:rsid w:val="005524BF"/>
    <w:rsid w:val="005533AE"/>
    <w:rsid w:val="005541DC"/>
    <w:rsid w:val="00555A57"/>
    <w:rsid w:val="005574B1"/>
    <w:rsid w:val="00557EAE"/>
    <w:rsid w:val="00560105"/>
    <w:rsid w:val="005602E0"/>
    <w:rsid w:val="00561884"/>
    <w:rsid w:val="00562033"/>
    <w:rsid w:val="0056235F"/>
    <w:rsid w:val="0056273D"/>
    <w:rsid w:val="0056497F"/>
    <w:rsid w:val="00564A25"/>
    <w:rsid w:val="00565800"/>
    <w:rsid w:val="00566353"/>
    <w:rsid w:val="005664EA"/>
    <w:rsid w:val="00567947"/>
    <w:rsid w:val="0057037C"/>
    <w:rsid w:val="00570896"/>
    <w:rsid w:val="005713C0"/>
    <w:rsid w:val="00571727"/>
    <w:rsid w:val="00571D8F"/>
    <w:rsid w:val="005729AB"/>
    <w:rsid w:val="00573A03"/>
    <w:rsid w:val="005740D8"/>
    <w:rsid w:val="00575137"/>
    <w:rsid w:val="00575FFB"/>
    <w:rsid w:val="00576037"/>
    <w:rsid w:val="005760C9"/>
    <w:rsid w:val="005769BD"/>
    <w:rsid w:val="005772B7"/>
    <w:rsid w:val="0057762C"/>
    <w:rsid w:val="00580CF3"/>
    <w:rsid w:val="00581532"/>
    <w:rsid w:val="00581976"/>
    <w:rsid w:val="00582306"/>
    <w:rsid w:val="0058343E"/>
    <w:rsid w:val="00585A15"/>
    <w:rsid w:val="00585B19"/>
    <w:rsid w:val="00585B7B"/>
    <w:rsid w:val="00586279"/>
    <w:rsid w:val="00587914"/>
    <w:rsid w:val="00590683"/>
    <w:rsid w:val="005907B1"/>
    <w:rsid w:val="00590FD9"/>
    <w:rsid w:val="0059254F"/>
    <w:rsid w:val="00592E2E"/>
    <w:rsid w:val="00594BF6"/>
    <w:rsid w:val="00596E39"/>
    <w:rsid w:val="0059735A"/>
    <w:rsid w:val="00597E93"/>
    <w:rsid w:val="005A0A56"/>
    <w:rsid w:val="005A0B0C"/>
    <w:rsid w:val="005A11CE"/>
    <w:rsid w:val="005A24F3"/>
    <w:rsid w:val="005A2622"/>
    <w:rsid w:val="005A2A68"/>
    <w:rsid w:val="005A2DCD"/>
    <w:rsid w:val="005A332E"/>
    <w:rsid w:val="005A369C"/>
    <w:rsid w:val="005A370C"/>
    <w:rsid w:val="005A5188"/>
    <w:rsid w:val="005A5DC6"/>
    <w:rsid w:val="005A653E"/>
    <w:rsid w:val="005A67FF"/>
    <w:rsid w:val="005A6889"/>
    <w:rsid w:val="005B17A4"/>
    <w:rsid w:val="005B42EE"/>
    <w:rsid w:val="005B4708"/>
    <w:rsid w:val="005B6EE8"/>
    <w:rsid w:val="005B7085"/>
    <w:rsid w:val="005B7548"/>
    <w:rsid w:val="005B782C"/>
    <w:rsid w:val="005C0A45"/>
    <w:rsid w:val="005C16F3"/>
    <w:rsid w:val="005C1D5A"/>
    <w:rsid w:val="005C2574"/>
    <w:rsid w:val="005C2DB4"/>
    <w:rsid w:val="005C4B6E"/>
    <w:rsid w:val="005C5095"/>
    <w:rsid w:val="005C6B56"/>
    <w:rsid w:val="005C6E04"/>
    <w:rsid w:val="005D0B82"/>
    <w:rsid w:val="005D4021"/>
    <w:rsid w:val="005D41B3"/>
    <w:rsid w:val="005D5B72"/>
    <w:rsid w:val="005D5BFC"/>
    <w:rsid w:val="005D6147"/>
    <w:rsid w:val="005D658F"/>
    <w:rsid w:val="005D67E0"/>
    <w:rsid w:val="005E111A"/>
    <w:rsid w:val="005E34B8"/>
    <w:rsid w:val="005E3A7D"/>
    <w:rsid w:val="005E3FB2"/>
    <w:rsid w:val="005E5ACC"/>
    <w:rsid w:val="005E6628"/>
    <w:rsid w:val="005E77A2"/>
    <w:rsid w:val="005F0BF6"/>
    <w:rsid w:val="005F44D0"/>
    <w:rsid w:val="005F4A79"/>
    <w:rsid w:val="005F52C9"/>
    <w:rsid w:val="005F5598"/>
    <w:rsid w:val="005F7D23"/>
    <w:rsid w:val="00600C9C"/>
    <w:rsid w:val="00602362"/>
    <w:rsid w:val="0060255A"/>
    <w:rsid w:val="00602C59"/>
    <w:rsid w:val="00602CC3"/>
    <w:rsid w:val="00602E73"/>
    <w:rsid w:val="006048D3"/>
    <w:rsid w:val="00604A44"/>
    <w:rsid w:val="006058D2"/>
    <w:rsid w:val="00605B9F"/>
    <w:rsid w:val="0060631B"/>
    <w:rsid w:val="00607FE3"/>
    <w:rsid w:val="0061023B"/>
    <w:rsid w:val="00610FA8"/>
    <w:rsid w:val="00611C09"/>
    <w:rsid w:val="0061254C"/>
    <w:rsid w:val="00612DF9"/>
    <w:rsid w:val="00613421"/>
    <w:rsid w:val="00613EFD"/>
    <w:rsid w:val="00614790"/>
    <w:rsid w:val="00615006"/>
    <w:rsid w:val="00615A26"/>
    <w:rsid w:val="00616FA5"/>
    <w:rsid w:val="00617C48"/>
    <w:rsid w:val="006201C8"/>
    <w:rsid w:val="00620414"/>
    <w:rsid w:val="00621143"/>
    <w:rsid w:val="006223DB"/>
    <w:rsid w:val="00623CCE"/>
    <w:rsid w:val="006243A4"/>
    <w:rsid w:val="006247AA"/>
    <w:rsid w:val="006253C0"/>
    <w:rsid w:val="006255FC"/>
    <w:rsid w:val="00625E60"/>
    <w:rsid w:val="0062668B"/>
    <w:rsid w:val="00630FA8"/>
    <w:rsid w:val="00631781"/>
    <w:rsid w:val="00632200"/>
    <w:rsid w:val="00632311"/>
    <w:rsid w:val="0063259A"/>
    <w:rsid w:val="0063310A"/>
    <w:rsid w:val="00633819"/>
    <w:rsid w:val="006342D9"/>
    <w:rsid w:val="006348B4"/>
    <w:rsid w:val="00634B2F"/>
    <w:rsid w:val="00635458"/>
    <w:rsid w:val="00636124"/>
    <w:rsid w:val="00641543"/>
    <w:rsid w:val="00642125"/>
    <w:rsid w:val="0064265A"/>
    <w:rsid w:val="00643474"/>
    <w:rsid w:val="006435A5"/>
    <w:rsid w:val="00644F49"/>
    <w:rsid w:val="00645967"/>
    <w:rsid w:val="00646F71"/>
    <w:rsid w:val="006503C0"/>
    <w:rsid w:val="00650455"/>
    <w:rsid w:val="006508CC"/>
    <w:rsid w:val="00651206"/>
    <w:rsid w:val="00652178"/>
    <w:rsid w:val="00652929"/>
    <w:rsid w:val="00655133"/>
    <w:rsid w:val="00656F96"/>
    <w:rsid w:val="00657814"/>
    <w:rsid w:val="006578E2"/>
    <w:rsid w:val="00660140"/>
    <w:rsid w:val="00660468"/>
    <w:rsid w:val="0066286B"/>
    <w:rsid w:val="00662B38"/>
    <w:rsid w:val="00664237"/>
    <w:rsid w:val="00664596"/>
    <w:rsid w:val="00664D92"/>
    <w:rsid w:val="00665422"/>
    <w:rsid w:val="00665A5D"/>
    <w:rsid w:val="006675E8"/>
    <w:rsid w:val="00671FA5"/>
    <w:rsid w:val="0067282E"/>
    <w:rsid w:val="0067492F"/>
    <w:rsid w:val="006754A4"/>
    <w:rsid w:val="006762EA"/>
    <w:rsid w:val="0067674B"/>
    <w:rsid w:val="00676CAA"/>
    <w:rsid w:val="00680321"/>
    <w:rsid w:val="0068083B"/>
    <w:rsid w:val="00681F63"/>
    <w:rsid w:val="00682004"/>
    <w:rsid w:val="006848D3"/>
    <w:rsid w:val="00684982"/>
    <w:rsid w:val="006858D6"/>
    <w:rsid w:val="00686084"/>
    <w:rsid w:val="006863BE"/>
    <w:rsid w:val="00686E4B"/>
    <w:rsid w:val="00690516"/>
    <w:rsid w:val="00690E26"/>
    <w:rsid w:val="00690F46"/>
    <w:rsid w:val="00692B49"/>
    <w:rsid w:val="00693720"/>
    <w:rsid w:val="0069426F"/>
    <w:rsid w:val="00696B2E"/>
    <w:rsid w:val="00697F5F"/>
    <w:rsid w:val="006A2298"/>
    <w:rsid w:val="006A2388"/>
    <w:rsid w:val="006A2B07"/>
    <w:rsid w:val="006A2E65"/>
    <w:rsid w:val="006A320F"/>
    <w:rsid w:val="006A3575"/>
    <w:rsid w:val="006A613E"/>
    <w:rsid w:val="006A6499"/>
    <w:rsid w:val="006A72B6"/>
    <w:rsid w:val="006A7BC5"/>
    <w:rsid w:val="006B191D"/>
    <w:rsid w:val="006B22FD"/>
    <w:rsid w:val="006B2A9D"/>
    <w:rsid w:val="006B2FD5"/>
    <w:rsid w:val="006B421E"/>
    <w:rsid w:val="006B43BA"/>
    <w:rsid w:val="006B43CA"/>
    <w:rsid w:val="006B47B6"/>
    <w:rsid w:val="006B4C0F"/>
    <w:rsid w:val="006B4CD3"/>
    <w:rsid w:val="006B6806"/>
    <w:rsid w:val="006C0138"/>
    <w:rsid w:val="006C1005"/>
    <w:rsid w:val="006C1B74"/>
    <w:rsid w:val="006C1E89"/>
    <w:rsid w:val="006C48DD"/>
    <w:rsid w:val="006C4FFD"/>
    <w:rsid w:val="006C6498"/>
    <w:rsid w:val="006D0F37"/>
    <w:rsid w:val="006D2401"/>
    <w:rsid w:val="006D29AE"/>
    <w:rsid w:val="006D2B7B"/>
    <w:rsid w:val="006D31E0"/>
    <w:rsid w:val="006D3BDA"/>
    <w:rsid w:val="006D4259"/>
    <w:rsid w:val="006D472D"/>
    <w:rsid w:val="006D4C77"/>
    <w:rsid w:val="006D5109"/>
    <w:rsid w:val="006D632E"/>
    <w:rsid w:val="006D66C6"/>
    <w:rsid w:val="006D6CAA"/>
    <w:rsid w:val="006E208C"/>
    <w:rsid w:val="006E3FA8"/>
    <w:rsid w:val="006E4BE6"/>
    <w:rsid w:val="006E5C97"/>
    <w:rsid w:val="006E65F7"/>
    <w:rsid w:val="006E6DE3"/>
    <w:rsid w:val="006E71C3"/>
    <w:rsid w:val="006E7289"/>
    <w:rsid w:val="006E771C"/>
    <w:rsid w:val="006E78F7"/>
    <w:rsid w:val="006E7F19"/>
    <w:rsid w:val="006F009B"/>
    <w:rsid w:val="006F183E"/>
    <w:rsid w:val="006F28C4"/>
    <w:rsid w:val="006F42A3"/>
    <w:rsid w:val="006F47B9"/>
    <w:rsid w:val="006F4821"/>
    <w:rsid w:val="006F4C33"/>
    <w:rsid w:val="006F52D2"/>
    <w:rsid w:val="00703A9D"/>
    <w:rsid w:val="00703AD1"/>
    <w:rsid w:val="007053C8"/>
    <w:rsid w:val="007053F3"/>
    <w:rsid w:val="00705CF4"/>
    <w:rsid w:val="0070675A"/>
    <w:rsid w:val="007074DF"/>
    <w:rsid w:val="00712313"/>
    <w:rsid w:val="0071468D"/>
    <w:rsid w:val="00714A30"/>
    <w:rsid w:val="00714E5D"/>
    <w:rsid w:val="00715EEE"/>
    <w:rsid w:val="00720CFA"/>
    <w:rsid w:val="0072147C"/>
    <w:rsid w:val="0072277B"/>
    <w:rsid w:val="0072321A"/>
    <w:rsid w:val="00724189"/>
    <w:rsid w:val="0072473A"/>
    <w:rsid w:val="00724E7A"/>
    <w:rsid w:val="00724F50"/>
    <w:rsid w:val="0072508F"/>
    <w:rsid w:val="007253B5"/>
    <w:rsid w:val="00725B46"/>
    <w:rsid w:val="0072626B"/>
    <w:rsid w:val="0072648E"/>
    <w:rsid w:val="0072738C"/>
    <w:rsid w:val="00727B37"/>
    <w:rsid w:val="0073013B"/>
    <w:rsid w:val="00730163"/>
    <w:rsid w:val="00730275"/>
    <w:rsid w:val="00731A14"/>
    <w:rsid w:val="0073281F"/>
    <w:rsid w:val="00732CC5"/>
    <w:rsid w:val="007367BC"/>
    <w:rsid w:val="00736A5E"/>
    <w:rsid w:val="00736CB7"/>
    <w:rsid w:val="00740078"/>
    <w:rsid w:val="00740927"/>
    <w:rsid w:val="00741058"/>
    <w:rsid w:val="0074177A"/>
    <w:rsid w:val="00741EB0"/>
    <w:rsid w:val="00742D1C"/>
    <w:rsid w:val="00744189"/>
    <w:rsid w:val="0074538C"/>
    <w:rsid w:val="0074624E"/>
    <w:rsid w:val="0074626B"/>
    <w:rsid w:val="00747BD8"/>
    <w:rsid w:val="007509BE"/>
    <w:rsid w:val="00750DA0"/>
    <w:rsid w:val="00750FC8"/>
    <w:rsid w:val="00752885"/>
    <w:rsid w:val="00752DE0"/>
    <w:rsid w:val="00754C01"/>
    <w:rsid w:val="0075690F"/>
    <w:rsid w:val="00756F61"/>
    <w:rsid w:val="007603A9"/>
    <w:rsid w:val="0076121E"/>
    <w:rsid w:val="00761303"/>
    <w:rsid w:val="00762EF0"/>
    <w:rsid w:val="00762FA5"/>
    <w:rsid w:val="00763FDA"/>
    <w:rsid w:val="00765250"/>
    <w:rsid w:val="00767133"/>
    <w:rsid w:val="007675A3"/>
    <w:rsid w:val="00767E2B"/>
    <w:rsid w:val="00770A2B"/>
    <w:rsid w:val="00771A0E"/>
    <w:rsid w:val="00772698"/>
    <w:rsid w:val="00773C9D"/>
    <w:rsid w:val="0077516D"/>
    <w:rsid w:val="00775211"/>
    <w:rsid w:val="00775D24"/>
    <w:rsid w:val="00775E94"/>
    <w:rsid w:val="00780D57"/>
    <w:rsid w:val="007814B4"/>
    <w:rsid w:val="00781A52"/>
    <w:rsid w:val="00781F21"/>
    <w:rsid w:val="007820FF"/>
    <w:rsid w:val="007857C6"/>
    <w:rsid w:val="00785DE5"/>
    <w:rsid w:val="00787EF0"/>
    <w:rsid w:val="00790990"/>
    <w:rsid w:val="00792D02"/>
    <w:rsid w:val="0079359D"/>
    <w:rsid w:val="00793C7D"/>
    <w:rsid w:val="0079509B"/>
    <w:rsid w:val="007965C3"/>
    <w:rsid w:val="00797001"/>
    <w:rsid w:val="0079702C"/>
    <w:rsid w:val="00797890"/>
    <w:rsid w:val="00797E1E"/>
    <w:rsid w:val="007A0748"/>
    <w:rsid w:val="007A0B4E"/>
    <w:rsid w:val="007A20E2"/>
    <w:rsid w:val="007A263C"/>
    <w:rsid w:val="007A3C76"/>
    <w:rsid w:val="007A46CE"/>
    <w:rsid w:val="007A48FA"/>
    <w:rsid w:val="007A4C4A"/>
    <w:rsid w:val="007A5BBC"/>
    <w:rsid w:val="007A615F"/>
    <w:rsid w:val="007A6C03"/>
    <w:rsid w:val="007B01E7"/>
    <w:rsid w:val="007B0A9D"/>
    <w:rsid w:val="007B1C89"/>
    <w:rsid w:val="007B1FEC"/>
    <w:rsid w:val="007B2060"/>
    <w:rsid w:val="007B3E71"/>
    <w:rsid w:val="007B4652"/>
    <w:rsid w:val="007B46F9"/>
    <w:rsid w:val="007B4789"/>
    <w:rsid w:val="007B47B2"/>
    <w:rsid w:val="007B47CD"/>
    <w:rsid w:val="007B54BA"/>
    <w:rsid w:val="007B56E2"/>
    <w:rsid w:val="007B65E8"/>
    <w:rsid w:val="007B6AB3"/>
    <w:rsid w:val="007B6D21"/>
    <w:rsid w:val="007B7C6B"/>
    <w:rsid w:val="007C0801"/>
    <w:rsid w:val="007C0861"/>
    <w:rsid w:val="007C15FA"/>
    <w:rsid w:val="007C1B14"/>
    <w:rsid w:val="007C1B96"/>
    <w:rsid w:val="007C253F"/>
    <w:rsid w:val="007C2865"/>
    <w:rsid w:val="007C34F9"/>
    <w:rsid w:val="007C3DCD"/>
    <w:rsid w:val="007C54CF"/>
    <w:rsid w:val="007C55DA"/>
    <w:rsid w:val="007C7EC1"/>
    <w:rsid w:val="007D0555"/>
    <w:rsid w:val="007D1E23"/>
    <w:rsid w:val="007D3089"/>
    <w:rsid w:val="007D4664"/>
    <w:rsid w:val="007D47E9"/>
    <w:rsid w:val="007D4EE9"/>
    <w:rsid w:val="007D594C"/>
    <w:rsid w:val="007D5FEE"/>
    <w:rsid w:val="007D6C40"/>
    <w:rsid w:val="007D6D51"/>
    <w:rsid w:val="007D7E73"/>
    <w:rsid w:val="007E08AE"/>
    <w:rsid w:val="007E08E7"/>
    <w:rsid w:val="007E1E1E"/>
    <w:rsid w:val="007E4DF4"/>
    <w:rsid w:val="007E5E83"/>
    <w:rsid w:val="007E6210"/>
    <w:rsid w:val="007E65E8"/>
    <w:rsid w:val="007E697B"/>
    <w:rsid w:val="007E6C5C"/>
    <w:rsid w:val="007E705C"/>
    <w:rsid w:val="007E7916"/>
    <w:rsid w:val="007F06BE"/>
    <w:rsid w:val="007F19B5"/>
    <w:rsid w:val="007F3175"/>
    <w:rsid w:val="007F3450"/>
    <w:rsid w:val="007F450E"/>
    <w:rsid w:val="007F4671"/>
    <w:rsid w:val="007F4A80"/>
    <w:rsid w:val="007F63B1"/>
    <w:rsid w:val="007F6D7D"/>
    <w:rsid w:val="007F7A33"/>
    <w:rsid w:val="00800398"/>
    <w:rsid w:val="00803154"/>
    <w:rsid w:val="00804969"/>
    <w:rsid w:val="00805297"/>
    <w:rsid w:val="0080576D"/>
    <w:rsid w:val="008069FF"/>
    <w:rsid w:val="00810572"/>
    <w:rsid w:val="00810634"/>
    <w:rsid w:val="00810905"/>
    <w:rsid w:val="00810E02"/>
    <w:rsid w:val="00813D67"/>
    <w:rsid w:val="00813F51"/>
    <w:rsid w:val="0081504F"/>
    <w:rsid w:val="00816965"/>
    <w:rsid w:val="008211FC"/>
    <w:rsid w:val="008223D7"/>
    <w:rsid w:val="008227EA"/>
    <w:rsid w:val="00823EF6"/>
    <w:rsid w:val="00825537"/>
    <w:rsid w:val="00825F74"/>
    <w:rsid w:val="00826EB2"/>
    <w:rsid w:val="00830218"/>
    <w:rsid w:val="0083060E"/>
    <w:rsid w:val="00830CEF"/>
    <w:rsid w:val="008312CB"/>
    <w:rsid w:val="008315B9"/>
    <w:rsid w:val="0083165D"/>
    <w:rsid w:val="00832E76"/>
    <w:rsid w:val="00833F38"/>
    <w:rsid w:val="00834547"/>
    <w:rsid w:val="0083469E"/>
    <w:rsid w:val="00840217"/>
    <w:rsid w:val="00842364"/>
    <w:rsid w:val="0084277B"/>
    <w:rsid w:val="008437F3"/>
    <w:rsid w:val="008451A7"/>
    <w:rsid w:val="00846D56"/>
    <w:rsid w:val="00850166"/>
    <w:rsid w:val="00851271"/>
    <w:rsid w:val="0085215C"/>
    <w:rsid w:val="008521E3"/>
    <w:rsid w:val="0085222A"/>
    <w:rsid w:val="0085347E"/>
    <w:rsid w:val="00853C67"/>
    <w:rsid w:val="00855FC3"/>
    <w:rsid w:val="0085660D"/>
    <w:rsid w:val="00856B65"/>
    <w:rsid w:val="00856CD5"/>
    <w:rsid w:val="00856FBE"/>
    <w:rsid w:val="00860590"/>
    <w:rsid w:val="00861A17"/>
    <w:rsid w:val="008624FF"/>
    <w:rsid w:val="00862B11"/>
    <w:rsid w:val="00863E15"/>
    <w:rsid w:val="00864E2E"/>
    <w:rsid w:val="00864F56"/>
    <w:rsid w:val="00866015"/>
    <w:rsid w:val="008666A6"/>
    <w:rsid w:val="00871BFA"/>
    <w:rsid w:val="00871F90"/>
    <w:rsid w:val="00872D76"/>
    <w:rsid w:val="00875190"/>
    <w:rsid w:val="00875972"/>
    <w:rsid w:val="0087709F"/>
    <w:rsid w:val="00877BAA"/>
    <w:rsid w:val="00877F15"/>
    <w:rsid w:val="008806F8"/>
    <w:rsid w:val="00881D2C"/>
    <w:rsid w:val="00883433"/>
    <w:rsid w:val="00884260"/>
    <w:rsid w:val="00885CF1"/>
    <w:rsid w:val="00886EAE"/>
    <w:rsid w:val="008878B0"/>
    <w:rsid w:val="00893085"/>
    <w:rsid w:val="008932D9"/>
    <w:rsid w:val="00893503"/>
    <w:rsid w:val="008944EF"/>
    <w:rsid w:val="00894736"/>
    <w:rsid w:val="008947C4"/>
    <w:rsid w:val="00894972"/>
    <w:rsid w:val="008960C3"/>
    <w:rsid w:val="008969BC"/>
    <w:rsid w:val="008A03B8"/>
    <w:rsid w:val="008A0A58"/>
    <w:rsid w:val="008A2B78"/>
    <w:rsid w:val="008A546B"/>
    <w:rsid w:val="008A55F6"/>
    <w:rsid w:val="008A6D57"/>
    <w:rsid w:val="008A7F6C"/>
    <w:rsid w:val="008B00A1"/>
    <w:rsid w:val="008B0FC5"/>
    <w:rsid w:val="008B1F5E"/>
    <w:rsid w:val="008B246D"/>
    <w:rsid w:val="008B38CA"/>
    <w:rsid w:val="008B4CDB"/>
    <w:rsid w:val="008B60AE"/>
    <w:rsid w:val="008B642C"/>
    <w:rsid w:val="008C05CB"/>
    <w:rsid w:val="008C1932"/>
    <w:rsid w:val="008C2223"/>
    <w:rsid w:val="008C265D"/>
    <w:rsid w:val="008C34AF"/>
    <w:rsid w:val="008C4342"/>
    <w:rsid w:val="008C4689"/>
    <w:rsid w:val="008C4ACA"/>
    <w:rsid w:val="008C4CA7"/>
    <w:rsid w:val="008C4D36"/>
    <w:rsid w:val="008C518E"/>
    <w:rsid w:val="008C5BAA"/>
    <w:rsid w:val="008C6756"/>
    <w:rsid w:val="008C6F48"/>
    <w:rsid w:val="008C7584"/>
    <w:rsid w:val="008C75FE"/>
    <w:rsid w:val="008D0609"/>
    <w:rsid w:val="008D11FA"/>
    <w:rsid w:val="008D1FFA"/>
    <w:rsid w:val="008D2931"/>
    <w:rsid w:val="008D3B0C"/>
    <w:rsid w:val="008D3BAC"/>
    <w:rsid w:val="008D48AD"/>
    <w:rsid w:val="008D6193"/>
    <w:rsid w:val="008D6E89"/>
    <w:rsid w:val="008D718D"/>
    <w:rsid w:val="008D738D"/>
    <w:rsid w:val="008D78A6"/>
    <w:rsid w:val="008E09EC"/>
    <w:rsid w:val="008E1330"/>
    <w:rsid w:val="008E18C6"/>
    <w:rsid w:val="008E3D3C"/>
    <w:rsid w:val="008E3E1C"/>
    <w:rsid w:val="008E423D"/>
    <w:rsid w:val="008E4CD8"/>
    <w:rsid w:val="008E669E"/>
    <w:rsid w:val="008E71CC"/>
    <w:rsid w:val="008E76D2"/>
    <w:rsid w:val="008F0D72"/>
    <w:rsid w:val="008F1DA9"/>
    <w:rsid w:val="008F1F85"/>
    <w:rsid w:val="008F2A46"/>
    <w:rsid w:val="008F3631"/>
    <w:rsid w:val="008F3678"/>
    <w:rsid w:val="008F41F6"/>
    <w:rsid w:val="008F4331"/>
    <w:rsid w:val="008F4704"/>
    <w:rsid w:val="008F4B3A"/>
    <w:rsid w:val="008F65A3"/>
    <w:rsid w:val="008F7227"/>
    <w:rsid w:val="008F78B4"/>
    <w:rsid w:val="009009FB"/>
    <w:rsid w:val="0090156F"/>
    <w:rsid w:val="0090169D"/>
    <w:rsid w:val="009023A1"/>
    <w:rsid w:val="00902A58"/>
    <w:rsid w:val="009040B1"/>
    <w:rsid w:val="0090557B"/>
    <w:rsid w:val="009066E3"/>
    <w:rsid w:val="00907DA7"/>
    <w:rsid w:val="00910E6A"/>
    <w:rsid w:val="009134C4"/>
    <w:rsid w:val="00913FD2"/>
    <w:rsid w:val="00914EAF"/>
    <w:rsid w:val="00915089"/>
    <w:rsid w:val="00915E72"/>
    <w:rsid w:val="00916144"/>
    <w:rsid w:val="0091656F"/>
    <w:rsid w:val="00920694"/>
    <w:rsid w:val="009221A3"/>
    <w:rsid w:val="00922220"/>
    <w:rsid w:val="00922224"/>
    <w:rsid w:val="009230CD"/>
    <w:rsid w:val="009231FC"/>
    <w:rsid w:val="009246C8"/>
    <w:rsid w:val="00925DC0"/>
    <w:rsid w:val="00925F69"/>
    <w:rsid w:val="009262AB"/>
    <w:rsid w:val="00926A06"/>
    <w:rsid w:val="00926EF0"/>
    <w:rsid w:val="00927C9F"/>
    <w:rsid w:val="00927CB7"/>
    <w:rsid w:val="009305CB"/>
    <w:rsid w:val="00930626"/>
    <w:rsid w:val="00931601"/>
    <w:rsid w:val="00931A0B"/>
    <w:rsid w:val="00931CBA"/>
    <w:rsid w:val="00931D89"/>
    <w:rsid w:val="0093207F"/>
    <w:rsid w:val="00933479"/>
    <w:rsid w:val="009351F9"/>
    <w:rsid w:val="00936118"/>
    <w:rsid w:val="00936C18"/>
    <w:rsid w:val="00936F2E"/>
    <w:rsid w:val="009403DD"/>
    <w:rsid w:val="00941511"/>
    <w:rsid w:val="0094214F"/>
    <w:rsid w:val="00942213"/>
    <w:rsid w:val="00943B13"/>
    <w:rsid w:val="00943FA4"/>
    <w:rsid w:val="0094435E"/>
    <w:rsid w:val="0094448D"/>
    <w:rsid w:val="00944FBF"/>
    <w:rsid w:val="0094553D"/>
    <w:rsid w:val="00945970"/>
    <w:rsid w:val="00945C2D"/>
    <w:rsid w:val="00945CC0"/>
    <w:rsid w:val="009464D6"/>
    <w:rsid w:val="00946B96"/>
    <w:rsid w:val="00946F74"/>
    <w:rsid w:val="009477AE"/>
    <w:rsid w:val="00950A23"/>
    <w:rsid w:val="00950DF3"/>
    <w:rsid w:val="0095155C"/>
    <w:rsid w:val="00952FA4"/>
    <w:rsid w:val="00954000"/>
    <w:rsid w:val="00956960"/>
    <w:rsid w:val="00956E36"/>
    <w:rsid w:val="00957839"/>
    <w:rsid w:val="0095792B"/>
    <w:rsid w:val="00957BE2"/>
    <w:rsid w:val="00957DB6"/>
    <w:rsid w:val="0096087C"/>
    <w:rsid w:val="00960914"/>
    <w:rsid w:val="00960BFC"/>
    <w:rsid w:val="00961642"/>
    <w:rsid w:val="00962CDC"/>
    <w:rsid w:val="00962F5C"/>
    <w:rsid w:val="00963342"/>
    <w:rsid w:val="009635A6"/>
    <w:rsid w:val="009653BB"/>
    <w:rsid w:val="009656E8"/>
    <w:rsid w:val="0096587F"/>
    <w:rsid w:val="00965C33"/>
    <w:rsid w:val="00966829"/>
    <w:rsid w:val="00966C97"/>
    <w:rsid w:val="0096710F"/>
    <w:rsid w:val="00967B67"/>
    <w:rsid w:val="0097033A"/>
    <w:rsid w:val="00970D66"/>
    <w:rsid w:val="00972A20"/>
    <w:rsid w:val="00973F21"/>
    <w:rsid w:val="00974CF1"/>
    <w:rsid w:val="0097572D"/>
    <w:rsid w:val="009771C9"/>
    <w:rsid w:val="0097726D"/>
    <w:rsid w:val="009808E5"/>
    <w:rsid w:val="00980CD6"/>
    <w:rsid w:val="00981366"/>
    <w:rsid w:val="00981532"/>
    <w:rsid w:val="0098194E"/>
    <w:rsid w:val="00981D7E"/>
    <w:rsid w:val="00982759"/>
    <w:rsid w:val="00984F25"/>
    <w:rsid w:val="00985C94"/>
    <w:rsid w:val="00987FCD"/>
    <w:rsid w:val="009926B6"/>
    <w:rsid w:val="009931F0"/>
    <w:rsid w:val="009958D5"/>
    <w:rsid w:val="00995AEB"/>
    <w:rsid w:val="00996D40"/>
    <w:rsid w:val="00997012"/>
    <w:rsid w:val="009A0A6D"/>
    <w:rsid w:val="009A319B"/>
    <w:rsid w:val="009A46D2"/>
    <w:rsid w:val="009A63A3"/>
    <w:rsid w:val="009A6573"/>
    <w:rsid w:val="009A67A0"/>
    <w:rsid w:val="009A6CFB"/>
    <w:rsid w:val="009A6D5D"/>
    <w:rsid w:val="009A7044"/>
    <w:rsid w:val="009B141C"/>
    <w:rsid w:val="009B272B"/>
    <w:rsid w:val="009B647E"/>
    <w:rsid w:val="009B72E4"/>
    <w:rsid w:val="009C048C"/>
    <w:rsid w:val="009C0679"/>
    <w:rsid w:val="009C0782"/>
    <w:rsid w:val="009C28E6"/>
    <w:rsid w:val="009C2B98"/>
    <w:rsid w:val="009C555F"/>
    <w:rsid w:val="009D0C05"/>
    <w:rsid w:val="009D51A1"/>
    <w:rsid w:val="009D57AB"/>
    <w:rsid w:val="009D6E42"/>
    <w:rsid w:val="009D7174"/>
    <w:rsid w:val="009D76B3"/>
    <w:rsid w:val="009D7733"/>
    <w:rsid w:val="009D792A"/>
    <w:rsid w:val="009D7BE0"/>
    <w:rsid w:val="009D7C3D"/>
    <w:rsid w:val="009E024A"/>
    <w:rsid w:val="009E0670"/>
    <w:rsid w:val="009E0C4B"/>
    <w:rsid w:val="009E0C5B"/>
    <w:rsid w:val="009E128F"/>
    <w:rsid w:val="009E1C1C"/>
    <w:rsid w:val="009E1E5A"/>
    <w:rsid w:val="009E344F"/>
    <w:rsid w:val="009E51B2"/>
    <w:rsid w:val="009E525C"/>
    <w:rsid w:val="009E598D"/>
    <w:rsid w:val="009E5E55"/>
    <w:rsid w:val="009E7F50"/>
    <w:rsid w:val="009F0B75"/>
    <w:rsid w:val="009F2D3D"/>
    <w:rsid w:val="009F316A"/>
    <w:rsid w:val="009F3AB6"/>
    <w:rsid w:val="009F4653"/>
    <w:rsid w:val="009F46F3"/>
    <w:rsid w:val="009F4A56"/>
    <w:rsid w:val="009F580B"/>
    <w:rsid w:val="009F7732"/>
    <w:rsid w:val="009F7C18"/>
    <w:rsid w:val="00A00BAE"/>
    <w:rsid w:val="00A00EF7"/>
    <w:rsid w:val="00A012D4"/>
    <w:rsid w:val="00A01577"/>
    <w:rsid w:val="00A0296A"/>
    <w:rsid w:val="00A02AE2"/>
    <w:rsid w:val="00A03844"/>
    <w:rsid w:val="00A0453C"/>
    <w:rsid w:val="00A05E78"/>
    <w:rsid w:val="00A06AEF"/>
    <w:rsid w:val="00A06BBF"/>
    <w:rsid w:val="00A0734F"/>
    <w:rsid w:val="00A074EE"/>
    <w:rsid w:val="00A07790"/>
    <w:rsid w:val="00A100D3"/>
    <w:rsid w:val="00A132A9"/>
    <w:rsid w:val="00A13A30"/>
    <w:rsid w:val="00A13EF5"/>
    <w:rsid w:val="00A153A2"/>
    <w:rsid w:val="00A16DCB"/>
    <w:rsid w:val="00A16E39"/>
    <w:rsid w:val="00A16E67"/>
    <w:rsid w:val="00A16E72"/>
    <w:rsid w:val="00A20672"/>
    <w:rsid w:val="00A210B7"/>
    <w:rsid w:val="00A2390F"/>
    <w:rsid w:val="00A23956"/>
    <w:rsid w:val="00A24CD4"/>
    <w:rsid w:val="00A24E85"/>
    <w:rsid w:val="00A251B8"/>
    <w:rsid w:val="00A253CD"/>
    <w:rsid w:val="00A25DE3"/>
    <w:rsid w:val="00A27709"/>
    <w:rsid w:val="00A30386"/>
    <w:rsid w:val="00A31766"/>
    <w:rsid w:val="00A31A3C"/>
    <w:rsid w:val="00A31E8E"/>
    <w:rsid w:val="00A3254A"/>
    <w:rsid w:val="00A333A7"/>
    <w:rsid w:val="00A33C74"/>
    <w:rsid w:val="00A344E8"/>
    <w:rsid w:val="00A35106"/>
    <w:rsid w:val="00A35ECF"/>
    <w:rsid w:val="00A36FF8"/>
    <w:rsid w:val="00A403BD"/>
    <w:rsid w:val="00A42463"/>
    <w:rsid w:val="00A42AD9"/>
    <w:rsid w:val="00A43337"/>
    <w:rsid w:val="00A4356C"/>
    <w:rsid w:val="00A45688"/>
    <w:rsid w:val="00A4583D"/>
    <w:rsid w:val="00A45D54"/>
    <w:rsid w:val="00A46523"/>
    <w:rsid w:val="00A505EF"/>
    <w:rsid w:val="00A50766"/>
    <w:rsid w:val="00A51637"/>
    <w:rsid w:val="00A52331"/>
    <w:rsid w:val="00A52DA6"/>
    <w:rsid w:val="00A53159"/>
    <w:rsid w:val="00A53327"/>
    <w:rsid w:val="00A53D60"/>
    <w:rsid w:val="00A55CDC"/>
    <w:rsid w:val="00A568D3"/>
    <w:rsid w:val="00A57E82"/>
    <w:rsid w:val="00A601AF"/>
    <w:rsid w:val="00A608D0"/>
    <w:rsid w:val="00A60B61"/>
    <w:rsid w:val="00A6102A"/>
    <w:rsid w:val="00A61FC0"/>
    <w:rsid w:val="00A62163"/>
    <w:rsid w:val="00A622D7"/>
    <w:rsid w:val="00A63A3C"/>
    <w:rsid w:val="00A63CCB"/>
    <w:rsid w:val="00A641D1"/>
    <w:rsid w:val="00A6428A"/>
    <w:rsid w:val="00A64B19"/>
    <w:rsid w:val="00A64E09"/>
    <w:rsid w:val="00A652BC"/>
    <w:rsid w:val="00A66761"/>
    <w:rsid w:val="00A66C75"/>
    <w:rsid w:val="00A67303"/>
    <w:rsid w:val="00A67E66"/>
    <w:rsid w:val="00A705AB"/>
    <w:rsid w:val="00A70AD9"/>
    <w:rsid w:val="00A710E0"/>
    <w:rsid w:val="00A7120D"/>
    <w:rsid w:val="00A72C75"/>
    <w:rsid w:val="00A732F1"/>
    <w:rsid w:val="00A738AE"/>
    <w:rsid w:val="00A73A79"/>
    <w:rsid w:val="00A740BB"/>
    <w:rsid w:val="00A7561D"/>
    <w:rsid w:val="00A75620"/>
    <w:rsid w:val="00A76FF4"/>
    <w:rsid w:val="00A77A9E"/>
    <w:rsid w:val="00A77E54"/>
    <w:rsid w:val="00A81FCF"/>
    <w:rsid w:val="00A823AE"/>
    <w:rsid w:val="00A8303C"/>
    <w:rsid w:val="00A836C9"/>
    <w:rsid w:val="00A843DE"/>
    <w:rsid w:val="00A853AC"/>
    <w:rsid w:val="00A85490"/>
    <w:rsid w:val="00A8586C"/>
    <w:rsid w:val="00A85CBD"/>
    <w:rsid w:val="00A869F1"/>
    <w:rsid w:val="00A86AD4"/>
    <w:rsid w:val="00A8728E"/>
    <w:rsid w:val="00A9099D"/>
    <w:rsid w:val="00A90C10"/>
    <w:rsid w:val="00A90D74"/>
    <w:rsid w:val="00A90E1C"/>
    <w:rsid w:val="00A90F79"/>
    <w:rsid w:val="00A91BF1"/>
    <w:rsid w:val="00A926EC"/>
    <w:rsid w:val="00A95432"/>
    <w:rsid w:val="00A96624"/>
    <w:rsid w:val="00A966BB"/>
    <w:rsid w:val="00A96C80"/>
    <w:rsid w:val="00A96C8E"/>
    <w:rsid w:val="00A9760A"/>
    <w:rsid w:val="00A97977"/>
    <w:rsid w:val="00AA02C2"/>
    <w:rsid w:val="00AA2F0E"/>
    <w:rsid w:val="00AA360C"/>
    <w:rsid w:val="00AA5E71"/>
    <w:rsid w:val="00AA7397"/>
    <w:rsid w:val="00AA7A2B"/>
    <w:rsid w:val="00AB0F42"/>
    <w:rsid w:val="00AB13B7"/>
    <w:rsid w:val="00AB1A51"/>
    <w:rsid w:val="00AB1B74"/>
    <w:rsid w:val="00AB1BD7"/>
    <w:rsid w:val="00AB32AD"/>
    <w:rsid w:val="00AB3839"/>
    <w:rsid w:val="00AB3D85"/>
    <w:rsid w:val="00AB59DF"/>
    <w:rsid w:val="00AB69B4"/>
    <w:rsid w:val="00AC13A0"/>
    <w:rsid w:val="00AC1850"/>
    <w:rsid w:val="00AC2162"/>
    <w:rsid w:val="00AC3A9B"/>
    <w:rsid w:val="00AC3B7B"/>
    <w:rsid w:val="00AC486D"/>
    <w:rsid w:val="00AC4927"/>
    <w:rsid w:val="00AC58D5"/>
    <w:rsid w:val="00AC59AE"/>
    <w:rsid w:val="00AC76F7"/>
    <w:rsid w:val="00AD00F2"/>
    <w:rsid w:val="00AD13FC"/>
    <w:rsid w:val="00AD226A"/>
    <w:rsid w:val="00AD36A4"/>
    <w:rsid w:val="00AD3E5D"/>
    <w:rsid w:val="00AD50B4"/>
    <w:rsid w:val="00AD511B"/>
    <w:rsid w:val="00AD6130"/>
    <w:rsid w:val="00AD6C47"/>
    <w:rsid w:val="00AD6CA0"/>
    <w:rsid w:val="00AE067C"/>
    <w:rsid w:val="00AE093A"/>
    <w:rsid w:val="00AE0CD1"/>
    <w:rsid w:val="00AE22A8"/>
    <w:rsid w:val="00AE2382"/>
    <w:rsid w:val="00AE3662"/>
    <w:rsid w:val="00AE367C"/>
    <w:rsid w:val="00AE6269"/>
    <w:rsid w:val="00AE6989"/>
    <w:rsid w:val="00AF0628"/>
    <w:rsid w:val="00AF1154"/>
    <w:rsid w:val="00AF14B0"/>
    <w:rsid w:val="00AF1509"/>
    <w:rsid w:val="00AF1CE0"/>
    <w:rsid w:val="00AF35C7"/>
    <w:rsid w:val="00AF3696"/>
    <w:rsid w:val="00AF5CCA"/>
    <w:rsid w:val="00AF6A24"/>
    <w:rsid w:val="00AF6A36"/>
    <w:rsid w:val="00B0127F"/>
    <w:rsid w:val="00B017F8"/>
    <w:rsid w:val="00B03868"/>
    <w:rsid w:val="00B04092"/>
    <w:rsid w:val="00B04598"/>
    <w:rsid w:val="00B0495E"/>
    <w:rsid w:val="00B04A96"/>
    <w:rsid w:val="00B054F9"/>
    <w:rsid w:val="00B059E8"/>
    <w:rsid w:val="00B078E0"/>
    <w:rsid w:val="00B115CD"/>
    <w:rsid w:val="00B11E19"/>
    <w:rsid w:val="00B12271"/>
    <w:rsid w:val="00B127E2"/>
    <w:rsid w:val="00B13E12"/>
    <w:rsid w:val="00B14088"/>
    <w:rsid w:val="00B148BA"/>
    <w:rsid w:val="00B15373"/>
    <w:rsid w:val="00B15874"/>
    <w:rsid w:val="00B1594D"/>
    <w:rsid w:val="00B17319"/>
    <w:rsid w:val="00B17A2A"/>
    <w:rsid w:val="00B17C66"/>
    <w:rsid w:val="00B203E7"/>
    <w:rsid w:val="00B20931"/>
    <w:rsid w:val="00B20C05"/>
    <w:rsid w:val="00B214A4"/>
    <w:rsid w:val="00B21555"/>
    <w:rsid w:val="00B23BA0"/>
    <w:rsid w:val="00B24D00"/>
    <w:rsid w:val="00B2509E"/>
    <w:rsid w:val="00B250D0"/>
    <w:rsid w:val="00B25CA0"/>
    <w:rsid w:val="00B26700"/>
    <w:rsid w:val="00B269C3"/>
    <w:rsid w:val="00B26BA9"/>
    <w:rsid w:val="00B276AC"/>
    <w:rsid w:val="00B309A1"/>
    <w:rsid w:val="00B33D60"/>
    <w:rsid w:val="00B34048"/>
    <w:rsid w:val="00B3443F"/>
    <w:rsid w:val="00B35CBA"/>
    <w:rsid w:val="00B36419"/>
    <w:rsid w:val="00B40077"/>
    <w:rsid w:val="00B40595"/>
    <w:rsid w:val="00B40EC9"/>
    <w:rsid w:val="00B41B2D"/>
    <w:rsid w:val="00B42527"/>
    <w:rsid w:val="00B42A68"/>
    <w:rsid w:val="00B42FE3"/>
    <w:rsid w:val="00B44366"/>
    <w:rsid w:val="00B4439D"/>
    <w:rsid w:val="00B45494"/>
    <w:rsid w:val="00B4725A"/>
    <w:rsid w:val="00B504A6"/>
    <w:rsid w:val="00B51542"/>
    <w:rsid w:val="00B527CC"/>
    <w:rsid w:val="00B53FB5"/>
    <w:rsid w:val="00B54CD4"/>
    <w:rsid w:val="00B55CDC"/>
    <w:rsid w:val="00B55F81"/>
    <w:rsid w:val="00B5723C"/>
    <w:rsid w:val="00B61416"/>
    <w:rsid w:val="00B619A4"/>
    <w:rsid w:val="00B62CCA"/>
    <w:rsid w:val="00B63B10"/>
    <w:rsid w:val="00B659BF"/>
    <w:rsid w:val="00B65EE0"/>
    <w:rsid w:val="00B66021"/>
    <w:rsid w:val="00B6672A"/>
    <w:rsid w:val="00B66A2E"/>
    <w:rsid w:val="00B708E2"/>
    <w:rsid w:val="00B7097B"/>
    <w:rsid w:val="00B71CBA"/>
    <w:rsid w:val="00B71F3C"/>
    <w:rsid w:val="00B72E0E"/>
    <w:rsid w:val="00B73169"/>
    <w:rsid w:val="00B7402E"/>
    <w:rsid w:val="00B75202"/>
    <w:rsid w:val="00B809DC"/>
    <w:rsid w:val="00B81684"/>
    <w:rsid w:val="00B81BE5"/>
    <w:rsid w:val="00B823DB"/>
    <w:rsid w:val="00B82965"/>
    <w:rsid w:val="00B82DF7"/>
    <w:rsid w:val="00B82F6A"/>
    <w:rsid w:val="00B832BB"/>
    <w:rsid w:val="00B83619"/>
    <w:rsid w:val="00B839B1"/>
    <w:rsid w:val="00B8446D"/>
    <w:rsid w:val="00B84D42"/>
    <w:rsid w:val="00B857FE"/>
    <w:rsid w:val="00B85C61"/>
    <w:rsid w:val="00B873A1"/>
    <w:rsid w:val="00B87A7F"/>
    <w:rsid w:val="00B87D0F"/>
    <w:rsid w:val="00B91A1B"/>
    <w:rsid w:val="00B92682"/>
    <w:rsid w:val="00B9564A"/>
    <w:rsid w:val="00B95EFB"/>
    <w:rsid w:val="00B96130"/>
    <w:rsid w:val="00BA0BE3"/>
    <w:rsid w:val="00BA0BE4"/>
    <w:rsid w:val="00BA0EA6"/>
    <w:rsid w:val="00BA1128"/>
    <w:rsid w:val="00BA1B31"/>
    <w:rsid w:val="00BA1BB6"/>
    <w:rsid w:val="00BA269A"/>
    <w:rsid w:val="00BA2760"/>
    <w:rsid w:val="00BA2D24"/>
    <w:rsid w:val="00BA5A81"/>
    <w:rsid w:val="00BA69AD"/>
    <w:rsid w:val="00BA6BC4"/>
    <w:rsid w:val="00BB15FB"/>
    <w:rsid w:val="00BB5043"/>
    <w:rsid w:val="00BB5244"/>
    <w:rsid w:val="00BB5284"/>
    <w:rsid w:val="00BB7C1E"/>
    <w:rsid w:val="00BC1274"/>
    <w:rsid w:val="00BC183C"/>
    <w:rsid w:val="00BC1C6D"/>
    <w:rsid w:val="00BC2680"/>
    <w:rsid w:val="00BC2B05"/>
    <w:rsid w:val="00BC3443"/>
    <w:rsid w:val="00BC3E96"/>
    <w:rsid w:val="00BC41AB"/>
    <w:rsid w:val="00BC49B1"/>
    <w:rsid w:val="00BC4C78"/>
    <w:rsid w:val="00BC528A"/>
    <w:rsid w:val="00BC7010"/>
    <w:rsid w:val="00BC7159"/>
    <w:rsid w:val="00BC75E4"/>
    <w:rsid w:val="00BD0549"/>
    <w:rsid w:val="00BD0658"/>
    <w:rsid w:val="00BD2201"/>
    <w:rsid w:val="00BD2F33"/>
    <w:rsid w:val="00BD3F14"/>
    <w:rsid w:val="00BD4523"/>
    <w:rsid w:val="00BD6707"/>
    <w:rsid w:val="00BD7046"/>
    <w:rsid w:val="00BE039B"/>
    <w:rsid w:val="00BE0B97"/>
    <w:rsid w:val="00BE111D"/>
    <w:rsid w:val="00BE4091"/>
    <w:rsid w:val="00BE4B7D"/>
    <w:rsid w:val="00BE7256"/>
    <w:rsid w:val="00BE7BD2"/>
    <w:rsid w:val="00BE7D0A"/>
    <w:rsid w:val="00BF09F7"/>
    <w:rsid w:val="00BF1C5D"/>
    <w:rsid w:val="00BF1C9D"/>
    <w:rsid w:val="00BF408A"/>
    <w:rsid w:val="00BF4E1F"/>
    <w:rsid w:val="00BF7293"/>
    <w:rsid w:val="00BF7D8B"/>
    <w:rsid w:val="00BF7FF0"/>
    <w:rsid w:val="00C00226"/>
    <w:rsid w:val="00C01CAC"/>
    <w:rsid w:val="00C027C0"/>
    <w:rsid w:val="00C02A46"/>
    <w:rsid w:val="00C02FB3"/>
    <w:rsid w:val="00C03A00"/>
    <w:rsid w:val="00C03AC6"/>
    <w:rsid w:val="00C052E0"/>
    <w:rsid w:val="00C055ED"/>
    <w:rsid w:val="00C06943"/>
    <w:rsid w:val="00C07170"/>
    <w:rsid w:val="00C1002C"/>
    <w:rsid w:val="00C10527"/>
    <w:rsid w:val="00C108A3"/>
    <w:rsid w:val="00C12226"/>
    <w:rsid w:val="00C129D4"/>
    <w:rsid w:val="00C1308F"/>
    <w:rsid w:val="00C153A1"/>
    <w:rsid w:val="00C15BEA"/>
    <w:rsid w:val="00C15EC9"/>
    <w:rsid w:val="00C16D55"/>
    <w:rsid w:val="00C17D6B"/>
    <w:rsid w:val="00C209A7"/>
    <w:rsid w:val="00C20C59"/>
    <w:rsid w:val="00C23A35"/>
    <w:rsid w:val="00C23D43"/>
    <w:rsid w:val="00C249A4"/>
    <w:rsid w:val="00C2541E"/>
    <w:rsid w:val="00C26086"/>
    <w:rsid w:val="00C26127"/>
    <w:rsid w:val="00C26180"/>
    <w:rsid w:val="00C26B0C"/>
    <w:rsid w:val="00C26CCF"/>
    <w:rsid w:val="00C30513"/>
    <w:rsid w:val="00C31ED8"/>
    <w:rsid w:val="00C32DD8"/>
    <w:rsid w:val="00C3307D"/>
    <w:rsid w:val="00C3404A"/>
    <w:rsid w:val="00C3407B"/>
    <w:rsid w:val="00C34A42"/>
    <w:rsid w:val="00C34DA3"/>
    <w:rsid w:val="00C3520F"/>
    <w:rsid w:val="00C370FF"/>
    <w:rsid w:val="00C371DC"/>
    <w:rsid w:val="00C4052B"/>
    <w:rsid w:val="00C40FF6"/>
    <w:rsid w:val="00C413E1"/>
    <w:rsid w:val="00C41E58"/>
    <w:rsid w:val="00C42AA6"/>
    <w:rsid w:val="00C42BF2"/>
    <w:rsid w:val="00C4374E"/>
    <w:rsid w:val="00C43F38"/>
    <w:rsid w:val="00C44C89"/>
    <w:rsid w:val="00C44CA1"/>
    <w:rsid w:val="00C44D00"/>
    <w:rsid w:val="00C44DF3"/>
    <w:rsid w:val="00C465E2"/>
    <w:rsid w:val="00C466A0"/>
    <w:rsid w:val="00C47396"/>
    <w:rsid w:val="00C47C8C"/>
    <w:rsid w:val="00C517A3"/>
    <w:rsid w:val="00C5382F"/>
    <w:rsid w:val="00C53A97"/>
    <w:rsid w:val="00C53DC1"/>
    <w:rsid w:val="00C556E1"/>
    <w:rsid w:val="00C55C5C"/>
    <w:rsid w:val="00C56701"/>
    <w:rsid w:val="00C650C6"/>
    <w:rsid w:val="00C6690A"/>
    <w:rsid w:val="00C66A7A"/>
    <w:rsid w:val="00C70555"/>
    <w:rsid w:val="00C706E4"/>
    <w:rsid w:val="00C7090B"/>
    <w:rsid w:val="00C7202B"/>
    <w:rsid w:val="00C752BA"/>
    <w:rsid w:val="00C7637E"/>
    <w:rsid w:val="00C77C2E"/>
    <w:rsid w:val="00C77C7B"/>
    <w:rsid w:val="00C8001E"/>
    <w:rsid w:val="00C803D0"/>
    <w:rsid w:val="00C81F74"/>
    <w:rsid w:val="00C83FB5"/>
    <w:rsid w:val="00C84AD7"/>
    <w:rsid w:val="00C85712"/>
    <w:rsid w:val="00C85CD2"/>
    <w:rsid w:val="00C85E54"/>
    <w:rsid w:val="00C8693A"/>
    <w:rsid w:val="00C90772"/>
    <w:rsid w:val="00C910B5"/>
    <w:rsid w:val="00C913A0"/>
    <w:rsid w:val="00C91A9E"/>
    <w:rsid w:val="00C92B78"/>
    <w:rsid w:val="00C95149"/>
    <w:rsid w:val="00C96110"/>
    <w:rsid w:val="00C966DC"/>
    <w:rsid w:val="00CA079F"/>
    <w:rsid w:val="00CA0F9C"/>
    <w:rsid w:val="00CA1145"/>
    <w:rsid w:val="00CA13F8"/>
    <w:rsid w:val="00CA193F"/>
    <w:rsid w:val="00CA225A"/>
    <w:rsid w:val="00CA2A32"/>
    <w:rsid w:val="00CA45B9"/>
    <w:rsid w:val="00CA4B10"/>
    <w:rsid w:val="00CA5728"/>
    <w:rsid w:val="00CA5CF7"/>
    <w:rsid w:val="00CA5DBC"/>
    <w:rsid w:val="00CA795E"/>
    <w:rsid w:val="00CA7B3F"/>
    <w:rsid w:val="00CB19F5"/>
    <w:rsid w:val="00CB2350"/>
    <w:rsid w:val="00CB29D8"/>
    <w:rsid w:val="00CB2A93"/>
    <w:rsid w:val="00CB359F"/>
    <w:rsid w:val="00CB41E2"/>
    <w:rsid w:val="00CC0369"/>
    <w:rsid w:val="00CC0C4F"/>
    <w:rsid w:val="00CC15E1"/>
    <w:rsid w:val="00CC1623"/>
    <w:rsid w:val="00CC171E"/>
    <w:rsid w:val="00CC2237"/>
    <w:rsid w:val="00CC2529"/>
    <w:rsid w:val="00CC2BEE"/>
    <w:rsid w:val="00CC2F9D"/>
    <w:rsid w:val="00CC3E73"/>
    <w:rsid w:val="00CC721A"/>
    <w:rsid w:val="00CC73B6"/>
    <w:rsid w:val="00CD0D7E"/>
    <w:rsid w:val="00CD2C77"/>
    <w:rsid w:val="00CD2D5A"/>
    <w:rsid w:val="00CD5678"/>
    <w:rsid w:val="00CD5F59"/>
    <w:rsid w:val="00CD6960"/>
    <w:rsid w:val="00CD6D2F"/>
    <w:rsid w:val="00CD73C9"/>
    <w:rsid w:val="00CE08DA"/>
    <w:rsid w:val="00CE11FE"/>
    <w:rsid w:val="00CE1498"/>
    <w:rsid w:val="00CE1E37"/>
    <w:rsid w:val="00CE3763"/>
    <w:rsid w:val="00CE464C"/>
    <w:rsid w:val="00CE7C96"/>
    <w:rsid w:val="00CF1741"/>
    <w:rsid w:val="00CF368B"/>
    <w:rsid w:val="00CF399E"/>
    <w:rsid w:val="00CF40C6"/>
    <w:rsid w:val="00CF422C"/>
    <w:rsid w:val="00CF46CD"/>
    <w:rsid w:val="00CF4EF9"/>
    <w:rsid w:val="00CF75D7"/>
    <w:rsid w:val="00D00AED"/>
    <w:rsid w:val="00D00C5A"/>
    <w:rsid w:val="00D01066"/>
    <w:rsid w:val="00D02306"/>
    <w:rsid w:val="00D02EE9"/>
    <w:rsid w:val="00D02F1F"/>
    <w:rsid w:val="00D0381A"/>
    <w:rsid w:val="00D0397F"/>
    <w:rsid w:val="00D045D8"/>
    <w:rsid w:val="00D05B66"/>
    <w:rsid w:val="00D06A2C"/>
    <w:rsid w:val="00D0748A"/>
    <w:rsid w:val="00D10F2E"/>
    <w:rsid w:val="00D1219E"/>
    <w:rsid w:val="00D14B10"/>
    <w:rsid w:val="00D14C66"/>
    <w:rsid w:val="00D14DBD"/>
    <w:rsid w:val="00D153D4"/>
    <w:rsid w:val="00D1591F"/>
    <w:rsid w:val="00D16051"/>
    <w:rsid w:val="00D16E9A"/>
    <w:rsid w:val="00D170E8"/>
    <w:rsid w:val="00D17DC2"/>
    <w:rsid w:val="00D200A2"/>
    <w:rsid w:val="00D200B6"/>
    <w:rsid w:val="00D201C6"/>
    <w:rsid w:val="00D20B92"/>
    <w:rsid w:val="00D210BB"/>
    <w:rsid w:val="00D213A1"/>
    <w:rsid w:val="00D21BA3"/>
    <w:rsid w:val="00D21FD2"/>
    <w:rsid w:val="00D22D9E"/>
    <w:rsid w:val="00D23ACB"/>
    <w:rsid w:val="00D23B7C"/>
    <w:rsid w:val="00D24544"/>
    <w:rsid w:val="00D2477F"/>
    <w:rsid w:val="00D25BC1"/>
    <w:rsid w:val="00D264CA"/>
    <w:rsid w:val="00D27309"/>
    <w:rsid w:val="00D30B6A"/>
    <w:rsid w:val="00D318B9"/>
    <w:rsid w:val="00D32B13"/>
    <w:rsid w:val="00D33BC1"/>
    <w:rsid w:val="00D33E08"/>
    <w:rsid w:val="00D34159"/>
    <w:rsid w:val="00D346EA"/>
    <w:rsid w:val="00D347CA"/>
    <w:rsid w:val="00D360B9"/>
    <w:rsid w:val="00D363B0"/>
    <w:rsid w:val="00D36471"/>
    <w:rsid w:val="00D367ED"/>
    <w:rsid w:val="00D40C53"/>
    <w:rsid w:val="00D40C69"/>
    <w:rsid w:val="00D410CB"/>
    <w:rsid w:val="00D4138A"/>
    <w:rsid w:val="00D418E2"/>
    <w:rsid w:val="00D42EC2"/>
    <w:rsid w:val="00D43A7A"/>
    <w:rsid w:val="00D445C3"/>
    <w:rsid w:val="00D44E7D"/>
    <w:rsid w:val="00D4532F"/>
    <w:rsid w:val="00D4543E"/>
    <w:rsid w:val="00D45EF9"/>
    <w:rsid w:val="00D46690"/>
    <w:rsid w:val="00D4775C"/>
    <w:rsid w:val="00D47A95"/>
    <w:rsid w:val="00D47ED5"/>
    <w:rsid w:val="00D500A1"/>
    <w:rsid w:val="00D50A24"/>
    <w:rsid w:val="00D50C62"/>
    <w:rsid w:val="00D510BD"/>
    <w:rsid w:val="00D5381B"/>
    <w:rsid w:val="00D54C09"/>
    <w:rsid w:val="00D54C72"/>
    <w:rsid w:val="00D559CF"/>
    <w:rsid w:val="00D55D79"/>
    <w:rsid w:val="00D55E46"/>
    <w:rsid w:val="00D566D7"/>
    <w:rsid w:val="00D60539"/>
    <w:rsid w:val="00D626B1"/>
    <w:rsid w:val="00D63BC3"/>
    <w:rsid w:val="00D6433F"/>
    <w:rsid w:val="00D653B1"/>
    <w:rsid w:val="00D65486"/>
    <w:rsid w:val="00D669E1"/>
    <w:rsid w:val="00D702C2"/>
    <w:rsid w:val="00D70697"/>
    <w:rsid w:val="00D709EA"/>
    <w:rsid w:val="00D710E7"/>
    <w:rsid w:val="00D721F5"/>
    <w:rsid w:val="00D726C7"/>
    <w:rsid w:val="00D72DA3"/>
    <w:rsid w:val="00D72EA2"/>
    <w:rsid w:val="00D732E5"/>
    <w:rsid w:val="00D73E5B"/>
    <w:rsid w:val="00D75DB1"/>
    <w:rsid w:val="00D76731"/>
    <w:rsid w:val="00D76B3E"/>
    <w:rsid w:val="00D770D0"/>
    <w:rsid w:val="00D772A7"/>
    <w:rsid w:val="00D77A47"/>
    <w:rsid w:val="00D8035E"/>
    <w:rsid w:val="00D8056D"/>
    <w:rsid w:val="00D82B0F"/>
    <w:rsid w:val="00D83972"/>
    <w:rsid w:val="00D85246"/>
    <w:rsid w:val="00D85F5F"/>
    <w:rsid w:val="00D87892"/>
    <w:rsid w:val="00D90414"/>
    <w:rsid w:val="00D90495"/>
    <w:rsid w:val="00D90580"/>
    <w:rsid w:val="00D90BFA"/>
    <w:rsid w:val="00D90DC2"/>
    <w:rsid w:val="00D91E90"/>
    <w:rsid w:val="00D9365C"/>
    <w:rsid w:val="00D93C4A"/>
    <w:rsid w:val="00D94B51"/>
    <w:rsid w:val="00D95881"/>
    <w:rsid w:val="00D95CB1"/>
    <w:rsid w:val="00D96838"/>
    <w:rsid w:val="00DA02FC"/>
    <w:rsid w:val="00DA0EA9"/>
    <w:rsid w:val="00DA1289"/>
    <w:rsid w:val="00DA1526"/>
    <w:rsid w:val="00DA222F"/>
    <w:rsid w:val="00DA23C5"/>
    <w:rsid w:val="00DA3392"/>
    <w:rsid w:val="00DA48A8"/>
    <w:rsid w:val="00DA6BF7"/>
    <w:rsid w:val="00DA78C3"/>
    <w:rsid w:val="00DB44EE"/>
    <w:rsid w:val="00DB4AA4"/>
    <w:rsid w:val="00DB646F"/>
    <w:rsid w:val="00DB69D4"/>
    <w:rsid w:val="00DB7495"/>
    <w:rsid w:val="00DB74DE"/>
    <w:rsid w:val="00DB75FB"/>
    <w:rsid w:val="00DB77CD"/>
    <w:rsid w:val="00DC02D6"/>
    <w:rsid w:val="00DC047D"/>
    <w:rsid w:val="00DC14DD"/>
    <w:rsid w:val="00DC36DB"/>
    <w:rsid w:val="00DC3946"/>
    <w:rsid w:val="00DC3F2C"/>
    <w:rsid w:val="00DC5CCB"/>
    <w:rsid w:val="00DC5EF6"/>
    <w:rsid w:val="00DC6C78"/>
    <w:rsid w:val="00DC753F"/>
    <w:rsid w:val="00DC7541"/>
    <w:rsid w:val="00DD0EEF"/>
    <w:rsid w:val="00DD32C8"/>
    <w:rsid w:val="00DD35F5"/>
    <w:rsid w:val="00DD4459"/>
    <w:rsid w:val="00DD5714"/>
    <w:rsid w:val="00DD5F2B"/>
    <w:rsid w:val="00DD6597"/>
    <w:rsid w:val="00DD76DF"/>
    <w:rsid w:val="00DE026A"/>
    <w:rsid w:val="00DE0F45"/>
    <w:rsid w:val="00DE1FA8"/>
    <w:rsid w:val="00DE23F5"/>
    <w:rsid w:val="00DE281E"/>
    <w:rsid w:val="00DE3D4E"/>
    <w:rsid w:val="00DE435C"/>
    <w:rsid w:val="00DE52DA"/>
    <w:rsid w:val="00DE5719"/>
    <w:rsid w:val="00DE7547"/>
    <w:rsid w:val="00DF0286"/>
    <w:rsid w:val="00DF030A"/>
    <w:rsid w:val="00DF325B"/>
    <w:rsid w:val="00DF37A0"/>
    <w:rsid w:val="00DF3990"/>
    <w:rsid w:val="00DF3BF8"/>
    <w:rsid w:val="00DF4444"/>
    <w:rsid w:val="00DF53B8"/>
    <w:rsid w:val="00DF560C"/>
    <w:rsid w:val="00DF7373"/>
    <w:rsid w:val="00DF7CD6"/>
    <w:rsid w:val="00E001FA"/>
    <w:rsid w:val="00E017EC"/>
    <w:rsid w:val="00E022CA"/>
    <w:rsid w:val="00E02859"/>
    <w:rsid w:val="00E03CE3"/>
    <w:rsid w:val="00E06F4B"/>
    <w:rsid w:val="00E076D8"/>
    <w:rsid w:val="00E10B64"/>
    <w:rsid w:val="00E10C90"/>
    <w:rsid w:val="00E10D90"/>
    <w:rsid w:val="00E11712"/>
    <w:rsid w:val="00E1295C"/>
    <w:rsid w:val="00E13BCD"/>
    <w:rsid w:val="00E149DF"/>
    <w:rsid w:val="00E14A04"/>
    <w:rsid w:val="00E156A1"/>
    <w:rsid w:val="00E162E2"/>
    <w:rsid w:val="00E20961"/>
    <w:rsid w:val="00E2117F"/>
    <w:rsid w:val="00E2372D"/>
    <w:rsid w:val="00E263E9"/>
    <w:rsid w:val="00E26D64"/>
    <w:rsid w:val="00E3116B"/>
    <w:rsid w:val="00E31A65"/>
    <w:rsid w:val="00E338BC"/>
    <w:rsid w:val="00E33967"/>
    <w:rsid w:val="00E33B20"/>
    <w:rsid w:val="00E33F08"/>
    <w:rsid w:val="00E34BE8"/>
    <w:rsid w:val="00E35A0E"/>
    <w:rsid w:val="00E365D9"/>
    <w:rsid w:val="00E37E6D"/>
    <w:rsid w:val="00E40428"/>
    <w:rsid w:val="00E404F3"/>
    <w:rsid w:val="00E41971"/>
    <w:rsid w:val="00E42F45"/>
    <w:rsid w:val="00E434B5"/>
    <w:rsid w:val="00E4447D"/>
    <w:rsid w:val="00E45999"/>
    <w:rsid w:val="00E462BD"/>
    <w:rsid w:val="00E46B6B"/>
    <w:rsid w:val="00E46F2E"/>
    <w:rsid w:val="00E5074E"/>
    <w:rsid w:val="00E5098C"/>
    <w:rsid w:val="00E50A48"/>
    <w:rsid w:val="00E50B45"/>
    <w:rsid w:val="00E517B8"/>
    <w:rsid w:val="00E537EA"/>
    <w:rsid w:val="00E5479B"/>
    <w:rsid w:val="00E548A7"/>
    <w:rsid w:val="00E55AC3"/>
    <w:rsid w:val="00E579C4"/>
    <w:rsid w:val="00E57D1B"/>
    <w:rsid w:val="00E60A77"/>
    <w:rsid w:val="00E615FC"/>
    <w:rsid w:val="00E61DBF"/>
    <w:rsid w:val="00E63948"/>
    <w:rsid w:val="00E6492D"/>
    <w:rsid w:val="00E6610E"/>
    <w:rsid w:val="00E66B9A"/>
    <w:rsid w:val="00E67890"/>
    <w:rsid w:val="00E678AE"/>
    <w:rsid w:val="00E71020"/>
    <w:rsid w:val="00E718F3"/>
    <w:rsid w:val="00E7223F"/>
    <w:rsid w:val="00E73E68"/>
    <w:rsid w:val="00E74016"/>
    <w:rsid w:val="00E7406F"/>
    <w:rsid w:val="00E745F4"/>
    <w:rsid w:val="00E74DBE"/>
    <w:rsid w:val="00E751AA"/>
    <w:rsid w:val="00E7590C"/>
    <w:rsid w:val="00E75A06"/>
    <w:rsid w:val="00E76761"/>
    <w:rsid w:val="00E771F8"/>
    <w:rsid w:val="00E802C7"/>
    <w:rsid w:val="00E8078E"/>
    <w:rsid w:val="00E82FE6"/>
    <w:rsid w:val="00E8342B"/>
    <w:rsid w:val="00E84B0E"/>
    <w:rsid w:val="00E865C2"/>
    <w:rsid w:val="00E8791E"/>
    <w:rsid w:val="00E904E2"/>
    <w:rsid w:val="00E90B10"/>
    <w:rsid w:val="00E915AB"/>
    <w:rsid w:val="00E91C14"/>
    <w:rsid w:val="00E92282"/>
    <w:rsid w:val="00E92398"/>
    <w:rsid w:val="00E94021"/>
    <w:rsid w:val="00E9443C"/>
    <w:rsid w:val="00E95B10"/>
    <w:rsid w:val="00E976D3"/>
    <w:rsid w:val="00EA06A6"/>
    <w:rsid w:val="00EA17B6"/>
    <w:rsid w:val="00EA1D6C"/>
    <w:rsid w:val="00EA2D84"/>
    <w:rsid w:val="00EA6CE0"/>
    <w:rsid w:val="00EB0D18"/>
    <w:rsid w:val="00EB18B6"/>
    <w:rsid w:val="00EB36FF"/>
    <w:rsid w:val="00EB46F4"/>
    <w:rsid w:val="00EB472D"/>
    <w:rsid w:val="00EB55B0"/>
    <w:rsid w:val="00EB56CD"/>
    <w:rsid w:val="00EB69C5"/>
    <w:rsid w:val="00EB7221"/>
    <w:rsid w:val="00EC0CEF"/>
    <w:rsid w:val="00EC0D11"/>
    <w:rsid w:val="00EC2360"/>
    <w:rsid w:val="00EC2F9C"/>
    <w:rsid w:val="00EC44C0"/>
    <w:rsid w:val="00EC6045"/>
    <w:rsid w:val="00EC6F63"/>
    <w:rsid w:val="00EC7ED8"/>
    <w:rsid w:val="00ED051F"/>
    <w:rsid w:val="00ED0696"/>
    <w:rsid w:val="00ED1C2A"/>
    <w:rsid w:val="00ED2E9C"/>
    <w:rsid w:val="00ED5785"/>
    <w:rsid w:val="00ED6371"/>
    <w:rsid w:val="00ED70E8"/>
    <w:rsid w:val="00EE1AA3"/>
    <w:rsid w:val="00EE4852"/>
    <w:rsid w:val="00EE4B45"/>
    <w:rsid w:val="00EE5114"/>
    <w:rsid w:val="00EE59F8"/>
    <w:rsid w:val="00EE5F8E"/>
    <w:rsid w:val="00EE64E7"/>
    <w:rsid w:val="00EE677F"/>
    <w:rsid w:val="00EE6BA6"/>
    <w:rsid w:val="00EE6FA4"/>
    <w:rsid w:val="00EE76B4"/>
    <w:rsid w:val="00EE7F40"/>
    <w:rsid w:val="00EF137D"/>
    <w:rsid w:val="00EF14FD"/>
    <w:rsid w:val="00EF2ABF"/>
    <w:rsid w:val="00EF55AE"/>
    <w:rsid w:val="00EF7A7A"/>
    <w:rsid w:val="00F02412"/>
    <w:rsid w:val="00F02F16"/>
    <w:rsid w:val="00F037F0"/>
    <w:rsid w:val="00F03A23"/>
    <w:rsid w:val="00F03D1F"/>
    <w:rsid w:val="00F04CB3"/>
    <w:rsid w:val="00F05CDA"/>
    <w:rsid w:val="00F067C2"/>
    <w:rsid w:val="00F0761B"/>
    <w:rsid w:val="00F07B2A"/>
    <w:rsid w:val="00F10517"/>
    <w:rsid w:val="00F11DD4"/>
    <w:rsid w:val="00F11EF9"/>
    <w:rsid w:val="00F11FDE"/>
    <w:rsid w:val="00F1287F"/>
    <w:rsid w:val="00F13149"/>
    <w:rsid w:val="00F13CD6"/>
    <w:rsid w:val="00F143B2"/>
    <w:rsid w:val="00F1704F"/>
    <w:rsid w:val="00F202D0"/>
    <w:rsid w:val="00F21D68"/>
    <w:rsid w:val="00F221AA"/>
    <w:rsid w:val="00F232C2"/>
    <w:rsid w:val="00F23632"/>
    <w:rsid w:val="00F24911"/>
    <w:rsid w:val="00F24B70"/>
    <w:rsid w:val="00F2545E"/>
    <w:rsid w:val="00F2598B"/>
    <w:rsid w:val="00F26B29"/>
    <w:rsid w:val="00F2729D"/>
    <w:rsid w:val="00F27581"/>
    <w:rsid w:val="00F301CA"/>
    <w:rsid w:val="00F304F5"/>
    <w:rsid w:val="00F30986"/>
    <w:rsid w:val="00F30B95"/>
    <w:rsid w:val="00F31502"/>
    <w:rsid w:val="00F32214"/>
    <w:rsid w:val="00F32861"/>
    <w:rsid w:val="00F34D66"/>
    <w:rsid w:val="00F35537"/>
    <w:rsid w:val="00F36130"/>
    <w:rsid w:val="00F3668A"/>
    <w:rsid w:val="00F3762A"/>
    <w:rsid w:val="00F378A8"/>
    <w:rsid w:val="00F379AD"/>
    <w:rsid w:val="00F40A1B"/>
    <w:rsid w:val="00F40B50"/>
    <w:rsid w:val="00F40E33"/>
    <w:rsid w:val="00F427E9"/>
    <w:rsid w:val="00F43F45"/>
    <w:rsid w:val="00F4413A"/>
    <w:rsid w:val="00F4458F"/>
    <w:rsid w:val="00F46260"/>
    <w:rsid w:val="00F465A2"/>
    <w:rsid w:val="00F466E7"/>
    <w:rsid w:val="00F46757"/>
    <w:rsid w:val="00F46E45"/>
    <w:rsid w:val="00F5160D"/>
    <w:rsid w:val="00F52E2B"/>
    <w:rsid w:val="00F52F26"/>
    <w:rsid w:val="00F5420B"/>
    <w:rsid w:val="00F54FFA"/>
    <w:rsid w:val="00F56A72"/>
    <w:rsid w:val="00F56CE3"/>
    <w:rsid w:val="00F60133"/>
    <w:rsid w:val="00F602F9"/>
    <w:rsid w:val="00F60ABD"/>
    <w:rsid w:val="00F61215"/>
    <w:rsid w:val="00F61806"/>
    <w:rsid w:val="00F61AA1"/>
    <w:rsid w:val="00F61B0B"/>
    <w:rsid w:val="00F63AA1"/>
    <w:rsid w:val="00F63D89"/>
    <w:rsid w:val="00F650C5"/>
    <w:rsid w:val="00F65505"/>
    <w:rsid w:val="00F672FF"/>
    <w:rsid w:val="00F702CE"/>
    <w:rsid w:val="00F709FD"/>
    <w:rsid w:val="00F70CF9"/>
    <w:rsid w:val="00F7104E"/>
    <w:rsid w:val="00F741DB"/>
    <w:rsid w:val="00F75F79"/>
    <w:rsid w:val="00F770D5"/>
    <w:rsid w:val="00F772DF"/>
    <w:rsid w:val="00F773F7"/>
    <w:rsid w:val="00F81B8E"/>
    <w:rsid w:val="00F821B4"/>
    <w:rsid w:val="00F826D9"/>
    <w:rsid w:val="00F82BE2"/>
    <w:rsid w:val="00F82CA8"/>
    <w:rsid w:val="00F84AB5"/>
    <w:rsid w:val="00F85171"/>
    <w:rsid w:val="00F8629F"/>
    <w:rsid w:val="00F872C4"/>
    <w:rsid w:val="00F90348"/>
    <w:rsid w:val="00F90A9A"/>
    <w:rsid w:val="00F90E66"/>
    <w:rsid w:val="00F91DE3"/>
    <w:rsid w:val="00F93644"/>
    <w:rsid w:val="00F9371D"/>
    <w:rsid w:val="00F949D1"/>
    <w:rsid w:val="00F94C20"/>
    <w:rsid w:val="00F95091"/>
    <w:rsid w:val="00F9548D"/>
    <w:rsid w:val="00F957A6"/>
    <w:rsid w:val="00F96D7A"/>
    <w:rsid w:val="00F9711C"/>
    <w:rsid w:val="00FA0255"/>
    <w:rsid w:val="00FA0571"/>
    <w:rsid w:val="00FA1C8B"/>
    <w:rsid w:val="00FA1D0C"/>
    <w:rsid w:val="00FA265F"/>
    <w:rsid w:val="00FA2BAC"/>
    <w:rsid w:val="00FA35EE"/>
    <w:rsid w:val="00FA561A"/>
    <w:rsid w:val="00FA5709"/>
    <w:rsid w:val="00FA7967"/>
    <w:rsid w:val="00FA7E8D"/>
    <w:rsid w:val="00FB01B1"/>
    <w:rsid w:val="00FB0FC2"/>
    <w:rsid w:val="00FB1197"/>
    <w:rsid w:val="00FB1578"/>
    <w:rsid w:val="00FB1F8D"/>
    <w:rsid w:val="00FB3344"/>
    <w:rsid w:val="00FB50BD"/>
    <w:rsid w:val="00FB51E5"/>
    <w:rsid w:val="00FB6C44"/>
    <w:rsid w:val="00FB6F78"/>
    <w:rsid w:val="00FC11BD"/>
    <w:rsid w:val="00FC2F56"/>
    <w:rsid w:val="00FC2F9F"/>
    <w:rsid w:val="00FC327A"/>
    <w:rsid w:val="00FC3753"/>
    <w:rsid w:val="00FC5CFB"/>
    <w:rsid w:val="00FC6685"/>
    <w:rsid w:val="00FC6942"/>
    <w:rsid w:val="00FC7153"/>
    <w:rsid w:val="00FC7CB7"/>
    <w:rsid w:val="00FD0EB9"/>
    <w:rsid w:val="00FD1F10"/>
    <w:rsid w:val="00FD21E6"/>
    <w:rsid w:val="00FD224D"/>
    <w:rsid w:val="00FD296A"/>
    <w:rsid w:val="00FD34C9"/>
    <w:rsid w:val="00FD4261"/>
    <w:rsid w:val="00FD53B4"/>
    <w:rsid w:val="00FD5497"/>
    <w:rsid w:val="00FD5556"/>
    <w:rsid w:val="00FD5C49"/>
    <w:rsid w:val="00FD6FF2"/>
    <w:rsid w:val="00FD7CCB"/>
    <w:rsid w:val="00FE0573"/>
    <w:rsid w:val="00FE0617"/>
    <w:rsid w:val="00FE0E77"/>
    <w:rsid w:val="00FE101E"/>
    <w:rsid w:val="00FE15EB"/>
    <w:rsid w:val="00FE1D2A"/>
    <w:rsid w:val="00FE3E16"/>
    <w:rsid w:val="00FE5728"/>
    <w:rsid w:val="00FE63E0"/>
    <w:rsid w:val="00FE7515"/>
    <w:rsid w:val="00FF0081"/>
    <w:rsid w:val="00FF047C"/>
    <w:rsid w:val="00FF0B9B"/>
    <w:rsid w:val="00FF12F4"/>
    <w:rsid w:val="00FF13BD"/>
    <w:rsid w:val="00FF26F6"/>
    <w:rsid w:val="00FF2D20"/>
    <w:rsid w:val="00FF404B"/>
    <w:rsid w:val="00FF574D"/>
    <w:rsid w:val="00FF751F"/>
    <w:rsid w:val="00FF7B38"/>
    <w:rsid w:val="00FF7F2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788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0" w:uiPriority="0" w:unhideWhenUsed="0" w:qFormat="1"/>
    <w:lsdException w:name="heading 8" w:uiPriority="9" w:qFormat="1"/>
    <w:lsdException w:name="heading 9" w:semiHidden="0" w:uiPriority="0"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217"/>
    <w:pPr>
      <w:spacing w:after="200" w:line="276" w:lineRule="auto"/>
    </w:pPr>
    <w:rPr>
      <w:sz w:val="22"/>
      <w:szCs w:val="22"/>
      <w:lang w:eastAsia="en-US"/>
    </w:rPr>
  </w:style>
  <w:style w:type="paragraph" w:styleId="1">
    <w:name w:val="heading 1"/>
    <w:basedOn w:val="a"/>
    <w:next w:val="a"/>
    <w:link w:val="1Char"/>
    <w:qFormat/>
    <w:rsid w:val="00C70555"/>
    <w:pPr>
      <w:keepNext/>
      <w:spacing w:before="240" w:after="60" w:line="240" w:lineRule="auto"/>
      <w:outlineLvl w:val="0"/>
    </w:pPr>
    <w:rPr>
      <w:rFonts w:ascii="Cambria" w:eastAsia="Times New Roman" w:hAnsi="Cambria"/>
      <w:b/>
      <w:bCs/>
      <w:kern w:val="32"/>
      <w:sz w:val="32"/>
      <w:szCs w:val="32"/>
      <w:lang w:val="en-US"/>
    </w:rPr>
  </w:style>
  <w:style w:type="paragraph" w:styleId="2">
    <w:name w:val="heading 2"/>
    <w:basedOn w:val="a"/>
    <w:next w:val="a"/>
    <w:link w:val="2Char"/>
    <w:unhideWhenUsed/>
    <w:qFormat/>
    <w:rsid w:val="006E20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1F39C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qFormat/>
    <w:rsid w:val="00C70555"/>
    <w:pPr>
      <w:keepNext/>
      <w:autoSpaceDE w:val="0"/>
      <w:autoSpaceDN w:val="0"/>
      <w:spacing w:after="0" w:line="240" w:lineRule="auto"/>
      <w:outlineLvl w:val="3"/>
    </w:pPr>
    <w:rPr>
      <w:rFonts w:ascii="Arial" w:eastAsia="Times New Roman" w:hAnsi="Arial" w:cs="Arial"/>
      <w:sz w:val="24"/>
      <w:szCs w:val="24"/>
      <w:lang w:eastAsia="el-GR"/>
    </w:rPr>
  </w:style>
  <w:style w:type="paragraph" w:styleId="5">
    <w:name w:val="heading 5"/>
    <w:basedOn w:val="a"/>
    <w:next w:val="a"/>
    <w:link w:val="5Char"/>
    <w:qFormat/>
    <w:rsid w:val="00C70555"/>
    <w:pPr>
      <w:keepNext/>
      <w:autoSpaceDE w:val="0"/>
      <w:autoSpaceDN w:val="0"/>
      <w:spacing w:after="0" w:line="240" w:lineRule="auto"/>
      <w:ind w:left="4320"/>
      <w:outlineLvl w:val="4"/>
    </w:pPr>
    <w:rPr>
      <w:rFonts w:ascii="Arial" w:eastAsia="Times New Roman" w:hAnsi="Arial" w:cs="Arial"/>
      <w:b/>
      <w:bCs/>
      <w:sz w:val="20"/>
      <w:szCs w:val="20"/>
      <w:lang w:eastAsia="el-GR"/>
    </w:rPr>
  </w:style>
  <w:style w:type="paragraph" w:styleId="6">
    <w:name w:val="heading 6"/>
    <w:basedOn w:val="a"/>
    <w:next w:val="a"/>
    <w:link w:val="6Char"/>
    <w:qFormat/>
    <w:rsid w:val="00C70555"/>
    <w:pPr>
      <w:keepNext/>
      <w:autoSpaceDE w:val="0"/>
      <w:autoSpaceDN w:val="0"/>
      <w:spacing w:after="0" w:line="240" w:lineRule="auto"/>
      <w:outlineLvl w:val="5"/>
    </w:pPr>
    <w:rPr>
      <w:rFonts w:ascii="Arial" w:eastAsia="Times New Roman" w:hAnsi="Arial" w:cs="Arial"/>
      <w:b/>
      <w:bCs/>
      <w:sz w:val="24"/>
      <w:szCs w:val="24"/>
      <w:lang w:eastAsia="el-GR"/>
    </w:rPr>
  </w:style>
  <w:style w:type="paragraph" w:styleId="7">
    <w:name w:val="heading 7"/>
    <w:basedOn w:val="a"/>
    <w:next w:val="a"/>
    <w:link w:val="7Char"/>
    <w:qFormat/>
    <w:rsid w:val="000D2365"/>
    <w:pPr>
      <w:keepNext/>
      <w:spacing w:after="0" w:line="240" w:lineRule="auto"/>
      <w:outlineLvl w:val="6"/>
    </w:pPr>
    <w:rPr>
      <w:rFonts w:ascii="Arial" w:eastAsia="Times New Roman" w:hAnsi="Arial"/>
      <w:b/>
      <w:sz w:val="20"/>
      <w:szCs w:val="24"/>
    </w:rPr>
  </w:style>
  <w:style w:type="paragraph" w:styleId="9">
    <w:name w:val="heading 9"/>
    <w:basedOn w:val="a"/>
    <w:next w:val="a"/>
    <w:link w:val="9Char"/>
    <w:qFormat/>
    <w:rsid w:val="000D2365"/>
    <w:pPr>
      <w:keepNext/>
      <w:tabs>
        <w:tab w:val="left" w:pos="1843"/>
      </w:tabs>
      <w:spacing w:after="0" w:line="360" w:lineRule="auto"/>
      <w:jc w:val="both"/>
      <w:outlineLvl w:val="8"/>
    </w:pPr>
    <w:rPr>
      <w:rFonts w:ascii="Tahoma" w:eastAsia="Times New Roman" w:hAnsi="Tahoma" w:cs="Tahoma"/>
      <w:b/>
      <w:bCs/>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D5B7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Char">
    <w:name w:val="Επικεφαλίδα 7 Char"/>
    <w:basedOn w:val="a0"/>
    <w:link w:val="7"/>
    <w:rsid w:val="000D2365"/>
    <w:rPr>
      <w:rFonts w:ascii="Arial" w:eastAsia="Times New Roman" w:hAnsi="Arial" w:cs="Times New Roman"/>
      <w:b/>
      <w:sz w:val="20"/>
      <w:szCs w:val="24"/>
    </w:rPr>
  </w:style>
  <w:style w:type="character" w:customStyle="1" w:styleId="9Char">
    <w:name w:val="Επικεφαλίδα 9 Char"/>
    <w:basedOn w:val="a0"/>
    <w:link w:val="9"/>
    <w:rsid w:val="000D2365"/>
    <w:rPr>
      <w:rFonts w:ascii="Tahoma" w:eastAsia="Times New Roman" w:hAnsi="Tahoma" w:cs="Tahoma"/>
      <w:b/>
      <w:bCs/>
      <w:szCs w:val="24"/>
      <w:lang w:val="en-US"/>
    </w:rPr>
  </w:style>
  <w:style w:type="paragraph" w:styleId="a4">
    <w:name w:val="Balloon Text"/>
    <w:basedOn w:val="a"/>
    <w:link w:val="Char"/>
    <w:uiPriority w:val="99"/>
    <w:semiHidden/>
    <w:unhideWhenUsed/>
    <w:rsid w:val="005533AE"/>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5533AE"/>
    <w:rPr>
      <w:rFonts w:ascii="Tahoma" w:hAnsi="Tahoma" w:cs="Tahoma"/>
      <w:sz w:val="16"/>
      <w:szCs w:val="16"/>
      <w:lang w:eastAsia="en-US"/>
    </w:rPr>
  </w:style>
  <w:style w:type="paragraph" w:styleId="a5">
    <w:name w:val="header"/>
    <w:aliases w:val="hd,Header Titlos Prosforas"/>
    <w:basedOn w:val="a"/>
    <w:link w:val="Char0"/>
    <w:uiPriority w:val="99"/>
    <w:unhideWhenUsed/>
    <w:rsid w:val="005907B1"/>
    <w:pPr>
      <w:tabs>
        <w:tab w:val="center" w:pos="4153"/>
        <w:tab w:val="right" w:pos="8306"/>
      </w:tabs>
    </w:pPr>
  </w:style>
  <w:style w:type="character" w:customStyle="1" w:styleId="Char0">
    <w:name w:val="Κεφαλίδα Char"/>
    <w:aliases w:val="hd Char,Header Titlos Prosforas Char"/>
    <w:basedOn w:val="a0"/>
    <w:link w:val="a5"/>
    <w:uiPriority w:val="99"/>
    <w:rsid w:val="005907B1"/>
    <w:rPr>
      <w:sz w:val="22"/>
      <w:szCs w:val="22"/>
      <w:lang w:eastAsia="en-US"/>
    </w:rPr>
  </w:style>
  <w:style w:type="paragraph" w:styleId="a6">
    <w:name w:val="footer"/>
    <w:aliases w:val="ft"/>
    <w:basedOn w:val="a"/>
    <w:link w:val="Char1"/>
    <w:uiPriority w:val="99"/>
    <w:unhideWhenUsed/>
    <w:rsid w:val="005907B1"/>
    <w:pPr>
      <w:tabs>
        <w:tab w:val="center" w:pos="4153"/>
        <w:tab w:val="right" w:pos="8306"/>
      </w:tabs>
    </w:pPr>
  </w:style>
  <w:style w:type="character" w:customStyle="1" w:styleId="Char1">
    <w:name w:val="Υποσέλιδο Char"/>
    <w:aliases w:val="ft Char"/>
    <w:basedOn w:val="a0"/>
    <w:link w:val="a6"/>
    <w:uiPriority w:val="99"/>
    <w:rsid w:val="005907B1"/>
    <w:rPr>
      <w:sz w:val="22"/>
      <w:szCs w:val="22"/>
      <w:lang w:eastAsia="en-US"/>
    </w:rPr>
  </w:style>
  <w:style w:type="paragraph" w:styleId="a7">
    <w:name w:val="Body Text Indent"/>
    <w:basedOn w:val="a"/>
    <w:link w:val="Char2"/>
    <w:rsid w:val="0002069F"/>
    <w:pPr>
      <w:spacing w:after="120" w:line="240" w:lineRule="auto"/>
      <w:ind w:left="283"/>
    </w:pPr>
    <w:rPr>
      <w:rFonts w:ascii="Times New Roman" w:eastAsia="Times New Roman" w:hAnsi="Times New Roman"/>
      <w:sz w:val="24"/>
      <w:szCs w:val="24"/>
      <w:lang w:eastAsia="el-GR"/>
    </w:rPr>
  </w:style>
  <w:style w:type="character" w:customStyle="1" w:styleId="Char2">
    <w:name w:val="Σώμα κείμενου με εσοχή Char"/>
    <w:basedOn w:val="a0"/>
    <w:link w:val="a7"/>
    <w:rsid w:val="0002069F"/>
    <w:rPr>
      <w:rFonts w:ascii="Times New Roman" w:eastAsia="Times New Roman" w:hAnsi="Times New Roman"/>
      <w:sz w:val="24"/>
      <w:szCs w:val="24"/>
    </w:rPr>
  </w:style>
  <w:style w:type="paragraph" w:customStyle="1" w:styleId="CharCharChar">
    <w:name w:val="Char Char Char"/>
    <w:basedOn w:val="a"/>
    <w:rsid w:val="00256D8A"/>
    <w:pPr>
      <w:spacing w:after="160" w:line="240" w:lineRule="exact"/>
    </w:pPr>
    <w:rPr>
      <w:rFonts w:ascii="Verdana" w:eastAsia="Times New Roman" w:hAnsi="Verdana"/>
      <w:sz w:val="20"/>
      <w:szCs w:val="20"/>
      <w:lang w:val="en-US"/>
    </w:rPr>
  </w:style>
  <w:style w:type="paragraph" w:styleId="a8">
    <w:name w:val="List Paragraph"/>
    <w:basedOn w:val="a"/>
    <w:uiPriority w:val="34"/>
    <w:qFormat/>
    <w:rsid w:val="006C1B74"/>
    <w:pPr>
      <w:ind w:left="720"/>
      <w:contextualSpacing/>
    </w:pPr>
  </w:style>
  <w:style w:type="character" w:styleId="-1">
    <w:name w:val="Hyperlink"/>
    <w:basedOn w:val="a0"/>
    <w:uiPriority w:val="99"/>
    <w:unhideWhenUsed/>
    <w:rsid w:val="008F78B4"/>
    <w:rPr>
      <w:color w:val="0000FF" w:themeColor="hyperlink"/>
      <w:u w:val="single"/>
    </w:rPr>
  </w:style>
  <w:style w:type="paragraph" w:customStyle="1" w:styleId="Default">
    <w:name w:val="Default"/>
    <w:rsid w:val="004E4F53"/>
    <w:pPr>
      <w:autoSpaceDE w:val="0"/>
      <w:autoSpaceDN w:val="0"/>
      <w:adjustRightInd w:val="0"/>
    </w:pPr>
    <w:rPr>
      <w:rFonts w:ascii="Tahoma" w:hAnsi="Tahoma" w:cs="Tahoma"/>
      <w:color w:val="000000"/>
      <w:sz w:val="24"/>
      <w:szCs w:val="24"/>
    </w:rPr>
  </w:style>
  <w:style w:type="paragraph" w:customStyle="1" w:styleId="bodynumberingChar">
    <w:name w:val="body numbering Char"/>
    <w:rsid w:val="00A153A2"/>
    <w:pPr>
      <w:tabs>
        <w:tab w:val="num" w:pos="1350"/>
      </w:tabs>
      <w:ind w:left="1350" w:hanging="360"/>
      <w:jc w:val="both"/>
    </w:pPr>
    <w:rPr>
      <w:rFonts w:ascii="Tahoma" w:eastAsia="Times New Roman" w:hAnsi="Tahoma"/>
      <w:strike/>
      <w:sz w:val="22"/>
      <w:szCs w:val="22"/>
    </w:rPr>
  </w:style>
  <w:style w:type="character" w:customStyle="1" w:styleId="2Char">
    <w:name w:val="Επικεφαλίδα 2 Char"/>
    <w:basedOn w:val="a0"/>
    <w:link w:val="2"/>
    <w:uiPriority w:val="9"/>
    <w:rsid w:val="006E208C"/>
    <w:rPr>
      <w:rFonts w:asciiTheme="majorHAnsi" w:eastAsiaTheme="majorEastAsia" w:hAnsiTheme="majorHAnsi" w:cstheme="majorBidi"/>
      <w:b/>
      <w:bCs/>
      <w:color w:val="4F81BD" w:themeColor="accent1"/>
      <w:sz w:val="26"/>
      <w:szCs w:val="26"/>
      <w:lang w:eastAsia="en-US"/>
    </w:rPr>
  </w:style>
  <w:style w:type="paragraph" w:styleId="a9">
    <w:name w:val="Body Text"/>
    <w:basedOn w:val="a"/>
    <w:link w:val="Char3"/>
    <w:unhideWhenUsed/>
    <w:rsid w:val="006E208C"/>
    <w:pPr>
      <w:spacing w:after="120"/>
    </w:pPr>
  </w:style>
  <w:style w:type="character" w:customStyle="1" w:styleId="Char3">
    <w:name w:val="Σώμα κειμένου Char"/>
    <w:basedOn w:val="a0"/>
    <w:link w:val="a9"/>
    <w:semiHidden/>
    <w:rsid w:val="006E208C"/>
    <w:rPr>
      <w:sz w:val="22"/>
      <w:szCs w:val="22"/>
      <w:lang w:eastAsia="en-US"/>
    </w:rPr>
  </w:style>
  <w:style w:type="paragraph" w:styleId="20">
    <w:name w:val="Body Text Indent 2"/>
    <w:basedOn w:val="a"/>
    <w:link w:val="2Char0"/>
    <w:uiPriority w:val="99"/>
    <w:unhideWhenUsed/>
    <w:rsid w:val="001B66CC"/>
    <w:pPr>
      <w:spacing w:after="120" w:line="480" w:lineRule="auto"/>
      <w:ind w:left="283"/>
    </w:pPr>
  </w:style>
  <w:style w:type="character" w:customStyle="1" w:styleId="2Char0">
    <w:name w:val="Σώμα κείμενου με εσοχή 2 Char"/>
    <w:basedOn w:val="a0"/>
    <w:link w:val="20"/>
    <w:uiPriority w:val="99"/>
    <w:rsid w:val="001B66CC"/>
    <w:rPr>
      <w:sz w:val="22"/>
      <w:szCs w:val="22"/>
      <w:lang w:eastAsia="en-US"/>
    </w:rPr>
  </w:style>
  <w:style w:type="character" w:customStyle="1" w:styleId="3Char">
    <w:name w:val="Επικεφαλίδα 3 Char"/>
    <w:basedOn w:val="a0"/>
    <w:link w:val="3"/>
    <w:uiPriority w:val="9"/>
    <w:rsid w:val="001F39C5"/>
    <w:rPr>
      <w:rFonts w:asciiTheme="majorHAnsi" w:eastAsiaTheme="majorEastAsia" w:hAnsiTheme="majorHAnsi" w:cstheme="majorBidi"/>
      <w:b/>
      <w:bCs/>
      <w:color w:val="4F81BD" w:themeColor="accent1"/>
      <w:sz w:val="22"/>
      <w:szCs w:val="22"/>
      <w:lang w:eastAsia="en-US"/>
    </w:rPr>
  </w:style>
  <w:style w:type="character" w:styleId="aa">
    <w:name w:val="page number"/>
    <w:basedOn w:val="a0"/>
    <w:rsid w:val="001F39C5"/>
  </w:style>
  <w:style w:type="paragraph" w:styleId="21">
    <w:name w:val="Body Text 2"/>
    <w:basedOn w:val="a"/>
    <w:link w:val="2Char1"/>
    <w:rsid w:val="001F39C5"/>
    <w:pPr>
      <w:spacing w:after="120" w:line="480" w:lineRule="auto"/>
    </w:pPr>
    <w:rPr>
      <w:rFonts w:ascii="Times New Roman" w:eastAsia="Times New Roman" w:hAnsi="Times New Roman"/>
      <w:sz w:val="24"/>
      <w:szCs w:val="24"/>
      <w:lang w:val="en-GB"/>
    </w:rPr>
  </w:style>
  <w:style w:type="character" w:customStyle="1" w:styleId="2Char1">
    <w:name w:val="Σώμα κείμενου 2 Char"/>
    <w:basedOn w:val="a0"/>
    <w:link w:val="21"/>
    <w:rsid w:val="001F39C5"/>
    <w:rPr>
      <w:rFonts w:ascii="Times New Roman" w:eastAsia="Times New Roman" w:hAnsi="Times New Roman"/>
      <w:sz w:val="24"/>
      <w:szCs w:val="24"/>
      <w:lang w:val="en-GB" w:eastAsia="en-US"/>
    </w:rPr>
  </w:style>
  <w:style w:type="character" w:customStyle="1" w:styleId="apple-converted-space">
    <w:name w:val="apple-converted-space"/>
    <w:basedOn w:val="a0"/>
    <w:rsid w:val="006F4C33"/>
  </w:style>
  <w:style w:type="character" w:styleId="HTML">
    <w:name w:val="HTML Cite"/>
    <w:basedOn w:val="a0"/>
    <w:uiPriority w:val="99"/>
    <w:semiHidden/>
    <w:unhideWhenUsed/>
    <w:rsid w:val="00FC6942"/>
    <w:rPr>
      <w:i/>
      <w:iCs/>
    </w:rPr>
  </w:style>
  <w:style w:type="character" w:styleId="ab">
    <w:name w:val="Strong"/>
    <w:basedOn w:val="a0"/>
    <w:uiPriority w:val="22"/>
    <w:qFormat/>
    <w:rsid w:val="00EC2F9C"/>
    <w:rPr>
      <w:b/>
      <w:bCs/>
    </w:rPr>
  </w:style>
  <w:style w:type="character" w:customStyle="1" w:styleId="22">
    <w:name w:val="Σώμα κειμένου (2)_"/>
    <w:basedOn w:val="a0"/>
    <w:link w:val="210"/>
    <w:locked/>
    <w:rsid w:val="00C027C0"/>
    <w:rPr>
      <w:rFonts w:ascii="Arial" w:hAnsi="Arial" w:cs="Arial"/>
      <w:sz w:val="17"/>
      <w:szCs w:val="17"/>
      <w:shd w:val="clear" w:color="auto" w:fill="FFFFFF"/>
    </w:rPr>
  </w:style>
  <w:style w:type="paragraph" w:customStyle="1" w:styleId="210">
    <w:name w:val="Σώμα κειμένου (2)1"/>
    <w:basedOn w:val="a"/>
    <w:link w:val="22"/>
    <w:uiPriority w:val="99"/>
    <w:rsid w:val="00C027C0"/>
    <w:pPr>
      <w:widowControl w:val="0"/>
      <w:shd w:val="clear" w:color="auto" w:fill="FFFFFF"/>
      <w:spacing w:after="180" w:line="210" w:lineRule="exact"/>
      <w:jc w:val="both"/>
    </w:pPr>
    <w:rPr>
      <w:rFonts w:ascii="Arial" w:hAnsi="Arial" w:cs="Arial"/>
      <w:sz w:val="17"/>
      <w:szCs w:val="17"/>
      <w:lang w:eastAsia="el-GR"/>
    </w:rPr>
  </w:style>
  <w:style w:type="paragraph" w:customStyle="1" w:styleId="211">
    <w:name w:val="Σώμα κείμενου 21"/>
    <w:basedOn w:val="a"/>
    <w:rsid w:val="001218EF"/>
    <w:pPr>
      <w:widowControl w:val="0"/>
      <w:tabs>
        <w:tab w:val="left" w:pos="-720"/>
      </w:tabs>
      <w:suppressAutoHyphens/>
      <w:snapToGrid w:val="0"/>
      <w:spacing w:after="0" w:line="240" w:lineRule="auto"/>
      <w:jc w:val="center"/>
    </w:pPr>
    <w:rPr>
      <w:rFonts w:ascii="Courier New" w:eastAsia="Times New Roman" w:hAnsi="Courier New" w:cs="Tahoma"/>
      <w:spacing w:val="-3"/>
      <w:szCs w:val="20"/>
      <w:lang w:val="en-US" w:eastAsia="ar-SA"/>
    </w:rPr>
  </w:style>
  <w:style w:type="paragraph" w:customStyle="1" w:styleId="-">
    <w:name w:val="Κ-Άρθρο"/>
    <w:basedOn w:val="a"/>
    <w:next w:val="a"/>
    <w:qFormat/>
    <w:rsid w:val="001C75EE"/>
    <w:pPr>
      <w:numPr>
        <w:ilvl w:val="1"/>
        <w:numId w:val="2"/>
      </w:numPr>
      <w:pBdr>
        <w:bottom w:val="single" w:sz="8" w:space="1" w:color="auto"/>
      </w:pBdr>
      <w:autoSpaceDE w:val="0"/>
      <w:autoSpaceDN w:val="0"/>
      <w:adjustRightInd w:val="0"/>
      <w:spacing w:after="120"/>
      <w:jc w:val="center"/>
    </w:pPr>
    <w:rPr>
      <w:rFonts w:ascii="Georgia" w:eastAsia="Times New Roman" w:hAnsi="Georgia" w:cs="Tahoma"/>
      <w:b/>
      <w:bCs/>
      <w:sz w:val="24"/>
      <w:szCs w:val="24"/>
    </w:rPr>
  </w:style>
  <w:style w:type="paragraph" w:customStyle="1" w:styleId="-0">
    <w:name w:val="Κ-Λίστα"/>
    <w:basedOn w:val="-"/>
    <w:qFormat/>
    <w:rsid w:val="001C75EE"/>
    <w:pPr>
      <w:numPr>
        <w:numId w:val="1"/>
      </w:numPr>
      <w:pBdr>
        <w:bottom w:val="none" w:sz="0" w:space="0" w:color="auto"/>
      </w:pBdr>
      <w:jc w:val="left"/>
    </w:pPr>
    <w:rPr>
      <w:rFonts w:ascii="Arial Narrow" w:hAnsi="Arial Narrow"/>
      <w:b w:val="0"/>
      <w:sz w:val="22"/>
      <w:szCs w:val="22"/>
    </w:rPr>
  </w:style>
  <w:style w:type="paragraph" w:customStyle="1" w:styleId="western">
    <w:name w:val="western"/>
    <w:basedOn w:val="a"/>
    <w:rsid w:val="001C75EE"/>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1Char">
    <w:name w:val="Επικεφαλίδα 1 Char"/>
    <w:basedOn w:val="a0"/>
    <w:link w:val="1"/>
    <w:rsid w:val="00C70555"/>
    <w:rPr>
      <w:rFonts w:ascii="Cambria" w:eastAsia="Times New Roman" w:hAnsi="Cambria"/>
      <w:b/>
      <w:bCs/>
      <w:kern w:val="32"/>
      <w:sz w:val="32"/>
      <w:szCs w:val="32"/>
      <w:lang w:val="en-US" w:eastAsia="en-US"/>
    </w:rPr>
  </w:style>
  <w:style w:type="character" w:customStyle="1" w:styleId="4Char">
    <w:name w:val="Επικεφαλίδα 4 Char"/>
    <w:basedOn w:val="a0"/>
    <w:link w:val="4"/>
    <w:rsid w:val="00C70555"/>
    <w:rPr>
      <w:rFonts w:ascii="Arial" w:eastAsia="Times New Roman" w:hAnsi="Arial" w:cs="Arial"/>
      <w:sz w:val="24"/>
      <w:szCs w:val="24"/>
    </w:rPr>
  </w:style>
  <w:style w:type="character" w:customStyle="1" w:styleId="5Char">
    <w:name w:val="Επικεφαλίδα 5 Char"/>
    <w:basedOn w:val="a0"/>
    <w:link w:val="5"/>
    <w:rsid w:val="00C70555"/>
    <w:rPr>
      <w:rFonts w:ascii="Arial" w:eastAsia="Times New Roman" w:hAnsi="Arial" w:cs="Arial"/>
      <w:b/>
      <w:bCs/>
    </w:rPr>
  </w:style>
  <w:style w:type="character" w:customStyle="1" w:styleId="6Char">
    <w:name w:val="Επικεφαλίδα 6 Char"/>
    <w:basedOn w:val="a0"/>
    <w:link w:val="6"/>
    <w:rsid w:val="00C70555"/>
    <w:rPr>
      <w:rFonts w:ascii="Arial" w:eastAsia="Times New Roman" w:hAnsi="Arial" w:cs="Arial"/>
      <w:b/>
      <w:bCs/>
      <w:sz w:val="24"/>
      <w:szCs w:val="24"/>
    </w:rPr>
  </w:style>
  <w:style w:type="paragraph" w:customStyle="1" w:styleId="-2">
    <w:name w:val="Κ-Μέρος"/>
    <w:basedOn w:val="4"/>
    <w:qFormat/>
    <w:rsid w:val="00C70555"/>
    <w:pPr>
      <w:pBdr>
        <w:top w:val="thinThickSmallGap" w:sz="12" w:space="4" w:color="auto"/>
        <w:left w:val="single" w:sz="6" w:space="4" w:color="auto"/>
        <w:bottom w:val="thickThinSmallGap" w:sz="12" w:space="4" w:color="auto"/>
        <w:right w:val="single" w:sz="6" w:space="4" w:color="auto"/>
      </w:pBdr>
      <w:shd w:val="clear" w:color="auto" w:fill="D9D9D9"/>
      <w:adjustRightInd w:val="0"/>
      <w:spacing w:line="276" w:lineRule="auto"/>
      <w:jc w:val="center"/>
    </w:pPr>
    <w:rPr>
      <w:rFonts w:ascii="Cambria" w:hAnsi="Cambria" w:cs="Tahoma"/>
      <w:b/>
      <w:bCs/>
      <w:sz w:val="28"/>
      <w:szCs w:val="20"/>
      <w:lang w:eastAsia="en-US"/>
    </w:rPr>
  </w:style>
  <w:style w:type="paragraph" w:customStyle="1" w:styleId="10">
    <w:name w:val="Παράγραφος λίστας1"/>
    <w:basedOn w:val="a"/>
    <w:rsid w:val="00C70555"/>
    <w:pPr>
      <w:ind w:left="720"/>
      <w:contextualSpacing/>
    </w:pPr>
    <w:rPr>
      <w:rFonts w:eastAsia="Times New Roman"/>
    </w:rPr>
  </w:style>
  <w:style w:type="paragraph" w:styleId="23">
    <w:name w:val="Body Text First Indent 2"/>
    <w:basedOn w:val="a7"/>
    <w:link w:val="2Char2"/>
    <w:rsid w:val="00C70555"/>
    <w:pPr>
      <w:ind w:firstLine="210"/>
    </w:pPr>
    <w:rPr>
      <w:lang w:val="en-US" w:eastAsia="en-US"/>
    </w:rPr>
  </w:style>
  <w:style w:type="character" w:customStyle="1" w:styleId="2Char2">
    <w:name w:val="Σώμα κείμενου Πρώτη Εσοχή 2 Char"/>
    <w:basedOn w:val="Char2"/>
    <w:link w:val="23"/>
    <w:rsid w:val="00C70555"/>
    <w:rPr>
      <w:lang w:val="en-US" w:eastAsia="en-US"/>
    </w:rPr>
  </w:style>
  <w:style w:type="paragraph" w:styleId="Web">
    <w:name w:val="Normal (Web)"/>
    <w:basedOn w:val="a"/>
    <w:uiPriority w:val="99"/>
    <w:rsid w:val="00C70555"/>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normal">
    <w:name w:val="normal"/>
    <w:basedOn w:val="a0"/>
    <w:rsid w:val="00C70555"/>
  </w:style>
  <w:style w:type="paragraph" w:customStyle="1" w:styleId="Aaoeeu">
    <w:name w:val="Aaoeeu"/>
    <w:basedOn w:val="a"/>
    <w:next w:val="a"/>
    <w:rsid w:val="00C70555"/>
    <w:pPr>
      <w:autoSpaceDE w:val="0"/>
      <w:autoSpaceDN w:val="0"/>
      <w:adjustRightInd w:val="0"/>
      <w:spacing w:after="0" w:line="240" w:lineRule="auto"/>
    </w:pPr>
    <w:rPr>
      <w:rFonts w:ascii="Arial" w:eastAsia="Times New Roman" w:hAnsi="Arial"/>
      <w:sz w:val="24"/>
      <w:szCs w:val="24"/>
      <w:lang w:eastAsia="el-GR"/>
    </w:rPr>
  </w:style>
  <w:style w:type="paragraph" w:customStyle="1" w:styleId="11">
    <w:name w:val="Παράγραφος λίστας11"/>
    <w:basedOn w:val="a"/>
    <w:rsid w:val="00C70555"/>
    <w:pPr>
      <w:spacing w:after="0" w:line="240" w:lineRule="auto"/>
      <w:ind w:left="720"/>
      <w:contextualSpacing/>
    </w:pPr>
    <w:rPr>
      <w:rFonts w:ascii="Times New Roman" w:eastAsia="Times New Roman" w:hAnsi="Times New Roman"/>
      <w:sz w:val="20"/>
      <w:szCs w:val="20"/>
      <w:lang w:eastAsia="el-GR"/>
    </w:rPr>
  </w:style>
  <w:style w:type="character" w:styleId="ac">
    <w:name w:val="Emphasis"/>
    <w:basedOn w:val="a0"/>
    <w:uiPriority w:val="99"/>
    <w:qFormat/>
    <w:rsid w:val="00C70555"/>
    <w:rPr>
      <w:rFonts w:cs="Times New Roman"/>
      <w:i/>
      <w:iCs/>
    </w:rPr>
  </w:style>
  <w:style w:type="paragraph" w:customStyle="1" w:styleId="Char4">
    <w:name w:val="Char"/>
    <w:basedOn w:val="a"/>
    <w:rsid w:val="00C70555"/>
    <w:pPr>
      <w:spacing w:after="160" w:line="240" w:lineRule="exact"/>
    </w:pPr>
    <w:rPr>
      <w:rFonts w:ascii="Verdana" w:eastAsia="Times New Roman" w:hAnsi="Verdana"/>
      <w:sz w:val="20"/>
      <w:szCs w:val="20"/>
      <w:lang w:val="en-US"/>
    </w:rPr>
  </w:style>
  <w:style w:type="character" w:customStyle="1" w:styleId="ad">
    <w:name w:val="Χαρακτήρες υποσημείωσης"/>
    <w:rsid w:val="00C70555"/>
  </w:style>
  <w:style w:type="character" w:customStyle="1" w:styleId="ae">
    <w:name w:val="Σύμβολο υποσημείωσης"/>
    <w:rsid w:val="00C70555"/>
    <w:rPr>
      <w:vertAlign w:val="superscript"/>
    </w:rPr>
  </w:style>
  <w:style w:type="character" w:customStyle="1" w:styleId="DeltaViewInsertion">
    <w:name w:val="DeltaView Insertion"/>
    <w:rsid w:val="00C70555"/>
    <w:rPr>
      <w:b/>
      <w:i/>
      <w:spacing w:val="0"/>
      <w:lang w:val="el-GR"/>
    </w:rPr>
  </w:style>
  <w:style w:type="character" w:customStyle="1" w:styleId="NormalBoldChar">
    <w:name w:val="NormalBold Char"/>
    <w:rsid w:val="00C70555"/>
    <w:rPr>
      <w:rFonts w:ascii="Times New Roman" w:eastAsia="Times New Roman" w:hAnsi="Times New Roman" w:cs="Times New Roman"/>
      <w:b/>
      <w:sz w:val="24"/>
      <w:lang w:val="el-GR"/>
    </w:rPr>
  </w:style>
  <w:style w:type="paragraph" w:customStyle="1" w:styleId="ChapterTitle">
    <w:name w:val="ChapterTitle"/>
    <w:basedOn w:val="a"/>
    <w:next w:val="a"/>
    <w:rsid w:val="00C70555"/>
    <w:pPr>
      <w:keepNext/>
      <w:suppressAutoHyphens/>
      <w:spacing w:before="120" w:after="360"/>
      <w:jc w:val="center"/>
    </w:pPr>
    <w:rPr>
      <w:rFonts w:eastAsia="Times New Roman" w:cs="Calibri"/>
      <w:b/>
      <w:kern w:val="1"/>
      <w:lang w:eastAsia="zh-CN"/>
    </w:rPr>
  </w:style>
  <w:style w:type="paragraph" w:customStyle="1" w:styleId="SectionTitle">
    <w:name w:val="SectionTitle"/>
    <w:basedOn w:val="a"/>
    <w:next w:val="1"/>
    <w:rsid w:val="00C70555"/>
    <w:pPr>
      <w:keepNext/>
      <w:suppressAutoHyphens/>
      <w:spacing w:before="120" w:after="360"/>
      <w:ind w:firstLine="397"/>
      <w:jc w:val="center"/>
    </w:pPr>
    <w:rPr>
      <w:rFonts w:eastAsia="Times New Roman" w:cs="Calibri"/>
      <w:b/>
      <w:smallCaps/>
      <w:kern w:val="1"/>
      <w:sz w:val="28"/>
      <w:lang w:eastAsia="zh-CN"/>
    </w:rPr>
  </w:style>
  <w:style w:type="paragraph" w:styleId="af">
    <w:name w:val="endnote text"/>
    <w:basedOn w:val="a"/>
    <w:link w:val="Char5"/>
    <w:unhideWhenUsed/>
    <w:rsid w:val="00C70555"/>
    <w:pPr>
      <w:suppressAutoHyphens/>
      <w:ind w:firstLine="397"/>
      <w:jc w:val="both"/>
    </w:pPr>
    <w:rPr>
      <w:rFonts w:eastAsia="Times New Roman"/>
      <w:kern w:val="1"/>
      <w:sz w:val="20"/>
      <w:szCs w:val="20"/>
      <w:lang w:eastAsia="zh-CN"/>
    </w:rPr>
  </w:style>
  <w:style w:type="character" w:customStyle="1" w:styleId="Char5">
    <w:name w:val="Κείμενο σημείωσης τέλους Char"/>
    <w:basedOn w:val="a0"/>
    <w:link w:val="af"/>
    <w:uiPriority w:val="99"/>
    <w:rsid w:val="00C70555"/>
    <w:rPr>
      <w:rFonts w:eastAsia="Times New Roman"/>
      <w:kern w:val="1"/>
      <w:lang w:eastAsia="zh-CN"/>
    </w:rPr>
  </w:style>
  <w:style w:type="character" w:customStyle="1" w:styleId="FootnoteReference2">
    <w:name w:val="Footnote Reference2"/>
    <w:rsid w:val="001B1EE2"/>
    <w:rPr>
      <w:vertAlign w:val="superscript"/>
    </w:rPr>
  </w:style>
  <w:style w:type="paragraph" w:customStyle="1" w:styleId="foothanging">
    <w:name w:val="foot_hanging"/>
    <w:basedOn w:val="af0"/>
    <w:rsid w:val="001B1EE2"/>
    <w:pPr>
      <w:suppressAutoHyphens/>
      <w:ind w:left="426" w:hanging="426"/>
      <w:jc w:val="both"/>
    </w:pPr>
    <w:rPr>
      <w:rFonts w:eastAsia="Times New Roman" w:cs="Calibri"/>
      <w:sz w:val="18"/>
      <w:szCs w:val="18"/>
      <w:lang w:val="en-IE" w:eastAsia="zh-CN"/>
    </w:rPr>
  </w:style>
  <w:style w:type="paragraph" w:styleId="af0">
    <w:name w:val="footnote text"/>
    <w:basedOn w:val="a"/>
    <w:link w:val="Char6"/>
    <w:unhideWhenUsed/>
    <w:rsid w:val="001B1EE2"/>
    <w:pPr>
      <w:spacing w:after="0" w:line="240" w:lineRule="auto"/>
    </w:pPr>
    <w:rPr>
      <w:sz w:val="20"/>
      <w:szCs w:val="20"/>
    </w:rPr>
  </w:style>
  <w:style w:type="character" w:customStyle="1" w:styleId="Char6">
    <w:name w:val="Κείμενο υποσημείωσης Char"/>
    <w:basedOn w:val="a0"/>
    <w:link w:val="af0"/>
    <w:rsid w:val="001B1EE2"/>
    <w:rPr>
      <w:lang w:eastAsia="en-US"/>
    </w:rPr>
  </w:style>
  <w:style w:type="character" w:customStyle="1" w:styleId="40">
    <w:name w:val="Επικεφαλίδα #4_"/>
    <w:basedOn w:val="a0"/>
    <w:link w:val="41"/>
    <w:rsid w:val="00437846"/>
    <w:rPr>
      <w:rFonts w:ascii="Bookman Old Style" w:eastAsia="Bookman Old Style" w:hAnsi="Bookman Old Style" w:cs="Bookman Old Style"/>
      <w:b/>
      <w:bCs/>
      <w:shd w:val="clear" w:color="auto" w:fill="FFFFFF"/>
    </w:rPr>
  </w:style>
  <w:style w:type="paragraph" w:customStyle="1" w:styleId="24">
    <w:name w:val="Σώμα κειμένου (2)"/>
    <w:basedOn w:val="a"/>
    <w:rsid w:val="00437846"/>
    <w:pPr>
      <w:widowControl w:val="0"/>
      <w:shd w:val="clear" w:color="auto" w:fill="FFFFFF"/>
      <w:spacing w:after="0" w:line="344" w:lineRule="exact"/>
      <w:ind w:hanging="1960"/>
      <w:jc w:val="both"/>
    </w:pPr>
    <w:rPr>
      <w:rFonts w:ascii="Bookman Old Style" w:eastAsia="Bookman Old Style" w:hAnsi="Bookman Old Style" w:cs="Bookman Old Style"/>
      <w:color w:val="000000"/>
      <w:sz w:val="26"/>
      <w:szCs w:val="26"/>
      <w:lang w:eastAsia="el-GR" w:bidi="el-GR"/>
    </w:rPr>
  </w:style>
  <w:style w:type="paragraph" w:customStyle="1" w:styleId="41">
    <w:name w:val="Επικεφαλίδα #4"/>
    <w:basedOn w:val="a"/>
    <w:link w:val="40"/>
    <w:rsid w:val="00437846"/>
    <w:pPr>
      <w:widowControl w:val="0"/>
      <w:shd w:val="clear" w:color="auto" w:fill="FFFFFF"/>
      <w:spacing w:before="360" w:after="0" w:line="413" w:lineRule="exact"/>
      <w:ind w:hanging="1080"/>
      <w:jc w:val="both"/>
      <w:outlineLvl w:val="3"/>
    </w:pPr>
    <w:rPr>
      <w:rFonts w:ascii="Bookman Old Style" w:eastAsia="Bookman Old Style" w:hAnsi="Bookman Old Style" w:cs="Bookman Old Style"/>
      <w:b/>
      <w:bCs/>
      <w:sz w:val="20"/>
      <w:szCs w:val="20"/>
      <w:lang w:eastAsia="el-GR"/>
    </w:rPr>
  </w:style>
  <w:style w:type="character" w:customStyle="1" w:styleId="19">
    <w:name w:val="Σώμα κειμένου (19)_"/>
    <w:basedOn w:val="a0"/>
    <w:link w:val="190"/>
    <w:rsid w:val="001A7F80"/>
    <w:rPr>
      <w:rFonts w:ascii="Bookman Old Style" w:eastAsia="Bookman Old Style" w:hAnsi="Bookman Old Style" w:cs="Bookman Old Style"/>
      <w:b/>
      <w:bCs/>
      <w:shd w:val="clear" w:color="auto" w:fill="FFFFFF"/>
    </w:rPr>
  </w:style>
  <w:style w:type="character" w:customStyle="1" w:styleId="2Corbel17">
    <w:name w:val="Σώμα κειμένου (2) + Corbel;17 στ.;Έντονη γραφή"/>
    <w:basedOn w:val="22"/>
    <w:rsid w:val="001A7F80"/>
    <w:rPr>
      <w:rFonts w:ascii="Corbel" w:eastAsia="Corbel" w:hAnsi="Corbel" w:cs="Corbel"/>
      <w:b/>
      <w:bCs/>
      <w:i w:val="0"/>
      <w:iCs w:val="0"/>
      <w:smallCaps w:val="0"/>
      <w:strike w:val="0"/>
      <w:color w:val="000000"/>
      <w:spacing w:val="0"/>
      <w:w w:val="100"/>
      <w:position w:val="0"/>
      <w:sz w:val="34"/>
      <w:szCs w:val="34"/>
      <w:u w:val="none"/>
      <w:lang w:val="el-GR" w:eastAsia="el-GR" w:bidi="el-GR"/>
    </w:rPr>
  </w:style>
  <w:style w:type="character" w:customStyle="1" w:styleId="240">
    <w:name w:val="Σώμα κειμένου (2) + Διάστιχο 4 στ."/>
    <w:basedOn w:val="22"/>
    <w:rsid w:val="001A7F80"/>
    <w:rPr>
      <w:rFonts w:ascii="Bookman Old Style" w:eastAsia="Bookman Old Style" w:hAnsi="Bookman Old Style" w:cs="Bookman Old Style"/>
      <w:b w:val="0"/>
      <w:bCs w:val="0"/>
      <w:i w:val="0"/>
      <w:iCs w:val="0"/>
      <w:smallCaps w:val="0"/>
      <w:strike w:val="0"/>
      <w:color w:val="000000"/>
      <w:spacing w:val="80"/>
      <w:w w:val="100"/>
      <w:position w:val="0"/>
      <w:sz w:val="26"/>
      <w:szCs w:val="26"/>
      <w:u w:val="none"/>
      <w:lang w:val="el-GR" w:eastAsia="el-GR" w:bidi="el-GR"/>
    </w:rPr>
  </w:style>
  <w:style w:type="character" w:customStyle="1" w:styleId="19Arial11">
    <w:name w:val="Σώμα κειμένου (19) + Arial;11 στ.;Πλάγια γραφή"/>
    <w:basedOn w:val="19"/>
    <w:rsid w:val="001A7F80"/>
    <w:rPr>
      <w:rFonts w:ascii="Arial" w:eastAsia="Arial" w:hAnsi="Arial" w:cs="Arial"/>
      <w:i/>
      <w:iCs/>
      <w:color w:val="000000"/>
      <w:spacing w:val="0"/>
      <w:w w:val="100"/>
      <w:position w:val="0"/>
      <w:sz w:val="22"/>
      <w:szCs w:val="22"/>
      <w:lang w:val="el-GR" w:eastAsia="el-GR" w:bidi="el-GR"/>
    </w:rPr>
  </w:style>
  <w:style w:type="paragraph" w:customStyle="1" w:styleId="190">
    <w:name w:val="Σώμα κειμένου (19)"/>
    <w:basedOn w:val="a"/>
    <w:link w:val="19"/>
    <w:rsid w:val="001A7F80"/>
    <w:pPr>
      <w:widowControl w:val="0"/>
      <w:shd w:val="clear" w:color="auto" w:fill="FFFFFF"/>
      <w:spacing w:after="120" w:line="399" w:lineRule="exact"/>
      <w:jc w:val="both"/>
    </w:pPr>
    <w:rPr>
      <w:rFonts w:ascii="Bookman Old Style" w:eastAsia="Bookman Old Style" w:hAnsi="Bookman Old Style" w:cs="Bookman Old Style"/>
      <w:b/>
      <w:bCs/>
      <w:sz w:val="20"/>
      <w:szCs w:val="20"/>
      <w:lang w:eastAsia="el-GR"/>
    </w:rPr>
  </w:style>
  <w:style w:type="character" w:customStyle="1" w:styleId="14">
    <w:name w:val="Σώμα κειμένου (14)_"/>
    <w:basedOn w:val="a0"/>
    <w:link w:val="140"/>
    <w:rsid w:val="004D0F0E"/>
    <w:rPr>
      <w:rFonts w:cs="Calibri"/>
      <w:i/>
      <w:iCs/>
      <w:spacing w:val="-90"/>
      <w:sz w:val="74"/>
      <w:szCs w:val="74"/>
      <w:shd w:val="clear" w:color="auto" w:fill="FFFFFF"/>
    </w:rPr>
  </w:style>
  <w:style w:type="character" w:customStyle="1" w:styleId="14-7">
    <w:name w:val="Σώμα κειμένου (14) + Διάστιχο -7 στ."/>
    <w:basedOn w:val="14"/>
    <w:rsid w:val="004D0F0E"/>
    <w:rPr>
      <w:color w:val="000000"/>
      <w:spacing w:val="-150"/>
      <w:w w:val="100"/>
      <w:position w:val="0"/>
      <w:lang w:val="el-GR" w:eastAsia="el-GR" w:bidi="el-GR"/>
    </w:rPr>
  </w:style>
  <w:style w:type="character" w:customStyle="1" w:styleId="2120">
    <w:name w:val="Σώμα κειμένου (2) + 12 στ.;Πλάγια γραφή;Διάστιχο 0 στ."/>
    <w:basedOn w:val="22"/>
    <w:rsid w:val="004D0F0E"/>
    <w:rPr>
      <w:rFonts w:ascii="Bookman Old Style" w:eastAsia="Bookman Old Style" w:hAnsi="Bookman Old Style" w:cs="Bookman Old Style"/>
      <w:b w:val="0"/>
      <w:bCs w:val="0"/>
      <w:i/>
      <w:iCs/>
      <w:smallCaps w:val="0"/>
      <w:strike w:val="0"/>
      <w:color w:val="000000"/>
      <w:spacing w:val="-10"/>
      <w:w w:val="100"/>
      <w:position w:val="0"/>
      <w:sz w:val="24"/>
      <w:szCs w:val="24"/>
      <w:u w:val="none"/>
      <w:lang w:val="en-US" w:eastAsia="en-US" w:bidi="en-US"/>
    </w:rPr>
  </w:style>
  <w:style w:type="paragraph" w:customStyle="1" w:styleId="140">
    <w:name w:val="Σώμα κειμένου (14)"/>
    <w:basedOn w:val="a"/>
    <w:link w:val="14"/>
    <w:rsid w:val="004D0F0E"/>
    <w:pPr>
      <w:widowControl w:val="0"/>
      <w:shd w:val="clear" w:color="auto" w:fill="FFFFFF"/>
      <w:spacing w:before="300" w:after="0" w:line="0" w:lineRule="atLeast"/>
    </w:pPr>
    <w:rPr>
      <w:rFonts w:cs="Calibri"/>
      <w:i/>
      <w:iCs/>
      <w:spacing w:val="-90"/>
      <w:sz w:val="74"/>
      <w:szCs w:val="74"/>
      <w:lang w:eastAsia="el-GR"/>
    </w:rPr>
  </w:style>
  <w:style w:type="character" w:customStyle="1" w:styleId="af1">
    <w:name w:val="Κεφαλίδα ή υποσέλιδο_"/>
    <w:basedOn w:val="a0"/>
    <w:rsid w:val="004D0F0E"/>
    <w:rPr>
      <w:rFonts w:ascii="Century Schoolbook" w:eastAsia="Century Schoolbook" w:hAnsi="Century Schoolbook" w:cs="Century Schoolbook"/>
      <w:b w:val="0"/>
      <w:bCs w:val="0"/>
      <w:i w:val="0"/>
      <w:iCs w:val="0"/>
      <w:smallCaps w:val="0"/>
      <w:strike w:val="0"/>
      <w:spacing w:val="-10"/>
      <w:sz w:val="17"/>
      <w:szCs w:val="17"/>
      <w:u w:val="none"/>
    </w:rPr>
  </w:style>
  <w:style w:type="character" w:customStyle="1" w:styleId="af2">
    <w:name w:val="Κεφαλίδα ή υποσέλιδο"/>
    <w:basedOn w:val="af1"/>
    <w:rsid w:val="004D0F0E"/>
    <w:rPr>
      <w:color w:val="000000"/>
      <w:w w:val="100"/>
      <w:position w:val="0"/>
      <w:lang w:val="el-GR" w:eastAsia="el-GR" w:bidi="el-GR"/>
    </w:rPr>
  </w:style>
  <w:style w:type="character" w:customStyle="1" w:styleId="2Exact">
    <w:name w:val="Σώμα κειμένου (2) Exact"/>
    <w:basedOn w:val="a0"/>
    <w:rsid w:val="004D0F0E"/>
    <w:rPr>
      <w:rFonts w:ascii="Bookman Old Style" w:eastAsia="Bookman Old Style" w:hAnsi="Bookman Old Style" w:cs="Bookman Old Style"/>
      <w:b w:val="0"/>
      <w:bCs w:val="0"/>
      <w:i w:val="0"/>
      <w:iCs w:val="0"/>
      <w:smallCaps w:val="0"/>
      <w:strike w:val="0"/>
      <w:sz w:val="26"/>
      <w:szCs w:val="26"/>
      <w:u w:val="none"/>
    </w:rPr>
  </w:style>
  <w:style w:type="character" w:customStyle="1" w:styleId="10Exact">
    <w:name w:val="Σώμα κειμένου (10) Exact"/>
    <w:basedOn w:val="a0"/>
    <w:link w:val="100"/>
    <w:rsid w:val="004D0F0E"/>
    <w:rPr>
      <w:rFonts w:ascii="Corbel" w:eastAsia="Corbel" w:hAnsi="Corbel" w:cs="Corbel"/>
      <w:sz w:val="26"/>
      <w:szCs w:val="26"/>
      <w:shd w:val="clear" w:color="auto" w:fill="FFFFFF"/>
    </w:rPr>
  </w:style>
  <w:style w:type="character" w:customStyle="1" w:styleId="10BookmanOldStyle105Exact">
    <w:name w:val="Σώμα κειμένου (10) + Bookman Old Style;10;5 στ.;Έντονη γραφή Exact"/>
    <w:basedOn w:val="10Exact"/>
    <w:rsid w:val="004D0F0E"/>
    <w:rPr>
      <w:rFonts w:ascii="Bookman Old Style" w:eastAsia="Bookman Old Style" w:hAnsi="Bookman Old Style" w:cs="Bookman Old Style"/>
      <w:b/>
      <w:bCs/>
      <w:color w:val="000000"/>
      <w:spacing w:val="0"/>
      <w:w w:val="100"/>
      <w:position w:val="0"/>
      <w:sz w:val="21"/>
      <w:szCs w:val="21"/>
      <w:lang w:val="el-GR" w:eastAsia="el-GR" w:bidi="el-GR"/>
    </w:rPr>
  </w:style>
  <w:style w:type="character" w:customStyle="1" w:styleId="42">
    <w:name w:val="Σώμα κειμένου (4)_"/>
    <w:basedOn w:val="a0"/>
    <w:link w:val="43"/>
    <w:rsid w:val="004D0F0E"/>
    <w:rPr>
      <w:rFonts w:ascii="Bookman Old Style" w:eastAsia="Bookman Old Style" w:hAnsi="Bookman Old Style" w:cs="Bookman Old Style"/>
      <w:sz w:val="19"/>
      <w:szCs w:val="19"/>
      <w:shd w:val="clear" w:color="auto" w:fill="FFFFFF"/>
    </w:rPr>
  </w:style>
  <w:style w:type="character" w:customStyle="1" w:styleId="Exact">
    <w:name w:val="Λεζάντα εικόνας Exact"/>
    <w:basedOn w:val="a0"/>
    <w:rsid w:val="004D0F0E"/>
    <w:rPr>
      <w:rFonts w:ascii="Bookman Old Style" w:eastAsia="Bookman Old Style" w:hAnsi="Bookman Old Style" w:cs="Bookman Old Style"/>
      <w:b w:val="0"/>
      <w:bCs w:val="0"/>
      <w:i w:val="0"/>
      <w:iCs w:val="0"/>
      <w:smallCaps w:val="0"/>
      <w:strike w:val="0"/>
      <w:sz w:val="26"/>
      <w:szCs w:val="26"/>
      <w:u w:val="none"/>
    </w:rPr>
  </w:style>
  <w:style w:type="character" w:customStyle="1" w:styleId="16Exact">
    <w:name w:val="Σώμα κειμένου (16) Exact"/>
    <w:basedOn w:val="a0"/>
    <w:link w:val="16"/>
    <w:rsid w:val="004D0F0E"/>
    <w:rPr>
      <w:rFonts w:ascii="Corbel" w:eastAsia="Corbel" w:hAnsi="Corbel" w:cs="Corbel"/>
      <w:sz w:val="26"/>
      <w:szCs w:val="26"/>
      <w:shd w:val="clear" w:color="auto" w:fill="FFFFFF"/>
    </w:rPr>
  </w:style>
  <w:style w:type="character" w:customStyle="1" w:styleId="16Arial10Exact">
    <w:name w:val="Σώμα κειμένου (16) + Arial;10 στ.;Έντονη γραφή Exact"/>
    <w:basedOn w:val="16Exact"/>
    <w:rsid w:val="004D0F0E"/>
    <w:rPr>
      <w:rFonts w:ascii="Arial" w:eastAsia="Arial" w:hAnsi="Arial" w:cs="Arial"/>
      <w:b/>
      <w:bCs/>
      <w:color w:val="000000"/>
      <w:spacing w:val="0"/>
      <w:w w:val="100"/>
      <w:position w:val="0"/>
      <w:sz w:val="20"/>
      <w:szCs w:val="20"/>
      <w:lang w:val="el-GR" w:eastAsia="el-GR" w:bidi="el-GR"/>
    </w:rPr>
  </w:style>
  <w:style w:type="character" w:customStyle="1" w:styleId="17Exact">
    <w:name w:val="Σώμα κειμένου (17) Exact"/>
    <w:basedOn w:val="a0"/>
    <w:link w:val="17"/>
    <w:rsid w:val="004D0F0E"/>
    <w:rPr>
      <w:rFonts w:ascii="Corbel" w:eastAsia="Corbel" w:hAnsi="Corbel" w:cs="Corbel"/>
      <w:sz w:val="26"/>
      <w:szCs w:val="26"/>
      <w:shd w:val="clear" w:color="auto" w:fill="FFFFFF"/>
    </w:rPr>
  </w:style>
  <w:style w:type="character" w:customStyle="1" w:styleId="17Arial10Exact">
    <w:name w:val="Σώμα κειμένου (17) + Arial;10 στ.;Έντονη γραφή Exact"/>
    <w:basedOn w:val="17Exact"/>
    <w:rsid w:val="004D0F0E"/>
    <w:rPr>
      <w:rFonts w:ascii="Arial" w:eastAsia="Arial" w:hAnsi="Arial" w:cs="Arial"/>
      <w:b/>
      <w:bCs/>
      <w:color w:val="000000"/>
      <w:spacing w:val="0"/>
      <w:w w:val="100"/>
      <w:position w:val="0"/>
      <w:sz w:val="20"/>
      <w:szCs w:val="20"/>
      <w:lang w:val="el-GR" w:eastAsia="el-GR" w:bidi="el-GR"/>
    </w:rPr>
  </w:style>
  <w:style w:type="character" w:customStyle="1" w:styleId="18Exact">
    <w:name w:val="Σώμα κειμένου (18) Exact"/>
    <w:basedOn w:val="a0"/>
    <w:link w:val="18"/>
    <w:rsid w:val="004D0F0E"/>
    <w:rPr>
      <w:rFonts w:ascii="Corbel" w:eastAsia="Corbel" w:hAnsi="Corbel" w:cs="Corbel"/>
      <w:sz w:val="26"/>
      <w:szCs w:val="26"/>
      <w:shd w:val="clear" w:color="auto" w:fill="FFFFFF"/>
    </w:rPr>
  </w:style>
  <w:style w:type="character" w:customStyle="1" w:styleId="18BookmanOldStyle105Exact">
    <w:name w:val="Σώμα κειμένου (18) + Bookman Old Style;10;5 στ.;Έντονη γραφή Exact"/>
    <w:basedOn w:val="18Exact"/>
    <w:rsid w:val="004D0F0E"/>
    <w:rPr>
      <w:rFonts w:ascii="Bookman Old Style" w:eastAsia="Bookman Old Style" w:hAnsi="Bookman Old Style" w:cs="Bookman Old Style"/>
      <w:b/>
      <w:bCs/>
      <w:color w:val="000000"/>
      <w:spacing w:val="0"/>
      <w:w w:val="100"/>
      <w:position w:val="0"/>
      <w:sz w:val="21"/>
      <w:szCs w:val="21"/>
      <w:lang w:val="el-GR" w:eastAsia="el-GR" w:bidi="el-GR"/>
    </w:rPr>
  </w:style>
  <w:style w:type="character" w:customStyle="1" w:styleId="3Exact">
    <w:name w:val="Λεζάντα εικόνας (3) Exact"/>
    <w:basedOn w:val="a0"/>
    <w:link w:val="30"/>
    <w:rsid w:val="004D0F0E"/>
    <w:rPr>
      <w:rFonts w:cs="Calibri"/>
      <w:b/>
      <w:bCs/>
      <w:sz w:val="18"/>
      <w:szCs w:val="18"/>
      <w:shd w:val="clear" w:color="auto" w:fill="FFFFFF"/>
    </w:rPr>
  </w:style>
  <w:style w:type="character" w:customStyle="1" w:styleId="Arial100">
    <w:name w:val="Κεφαλίδα ή υποσέλιδο + Arial;10 στ.;Έντονη γραφή;Διάστιχο 0 στ."/>
    <w:basedOn w:val="af1"/>
    <w:rsid w:val="004D0F0E"/>
    <w:rPr>
      <w:rFonts w:ascii="Arial" w:eastAsia="Arial" w:hAnsi="Arial" w:cs="Arial"/>
      <w:b/>
      <w:bCs/>
      <w:color w:val="000000"/>
      <w:spacing w:val="0"/>
      <w:w w:val="100"/>
      <w:position w:val="0"/>
      <w:sz w:val="20"/>
      <w:szCs w:val="20"/>
      <w:lang w:val="el-GR" w:eastAsia="el-GR" w:bidi="el-GR"/>
    </w:rPr>
  </w:style>
  <w:style w:type="character" w:customStyle="1" w:styleId="212">
    <w:name w:val="Σώμα κειμένου (2) + 12 στ.;Έντονη γραφή"/>
    <w:basedOn w:val="22"/>
    <w:rsid w:val="004D0F0E"/>
    <w:rPr>
      <w:rFonts w:ascii="Bookman Old Style" w:eastAsia="Bookman Old Style" w:hAnsi="Bookman Old Style" w:cs="Bookman Old Style"/>
      <w:b/>
      <w:bCs/>
      <w:i w:val="0"/>
      <w:iCs w:val="0"/>
      <w:smallCaps w:val="0"/>
      <w:strike w:val="0"/>
      <w:color w:val="000000"/>
      <w:spacing w:val="0"/>
      <w:w w:val="100"/>
      <w:position w:val="0"/>
      <w:sz w:val="24"/>
      <w:szCs w:val="24"/>
      <w:u w:val="none"/>
      <w:lang w:val="el-GR" w:eastAsia="el-GR" w:bidi="el-GR"/>
    </w:rPr>
  </w:style>
  <w:style w:type="character" w:customStyle="1" w:styleId="291">
    <w:name w:val="Σώμα κειμένου (2) + 9 στ.;Διάστιχο 1 στ."/>
    <w:basedOn w:val="22"/>
    <w:rsid w:val="004D0F0E"/>
    <w:rPr>
      <w:rFonts w:ascii="Bookman Old Style" w:eastAsia="Bookman Old Style" w:hAnsi="Bookman Old Style" w:cs="Bookman Old Style"/>
      <w:b w:val="0"/>
      <w:bCs w:val="0"/>
      <w:i w:val="0"/>
      <w:iCs w:val="0"/>
      <w:smallCaps w:val="0"/>
      <w:strike w:val="0"/>
      <w:color w:val="000000"/>
      <w:spacing w:val="20"/>
      <w:w w:val="100"/>
      <w:position w:val="0"/>
      <w:sz w:val="18"/>
      <w:szCs w:val="18"/>
      <w:u w:val="none"/>
      <w:lang w:val="el-GR" w:eastAsia="el-GR" w:bidi="el-GR"/>
    </w:rPr>
  </w:style>
  <w:style w:type="character" w:customStyle="1" w:styleId="14Arial27-3">
    <w:name w:val="Σώμα κειμένου (14) + Arial;27 στ.;Χωρίς πλάγια γραφή;Διάστιχο -3 στ."/>
    <w:basedOn w:val="14"/>
    <w:rsid w:val="004D0F0E"/>
    <w:rPr>
      <w:rFonts w:ascii="Arial" w:eastAsia="Arial" w:hAnsi="Arial" w:cs="Arial"/>
      <w:b/>
      <w:bCs/>
      <w:i/>
      <w:iCs/>
      <w:smallCaps w:val="0"/>
      <w:strike w:val="0"/>
      <w:color w:val="000000"/>
      <w:spacing w:val="-60"/>
      <w:w w:val="100"/>
      <w:position w:val="0"/>
      <w:sz w:val="54"/>
      <w:szCs w:val="54"/>
      <w:u w:val="none"/>
      <w:lang w:val="el-GR" w:eastAsia="el-GR" w:bidi="el-GR"/>
    </w:rPr>
  </w:style>
  <w:style w:type="character" w:customStyle="1" w:styleId="15">
    <w:name w:val="Σώμα κειμένου (15)_"/>
    <w:basedOn w:val="a0"/>
    <w:link w:val="150"/>
    <w:rsid w:val="004D0F0E"/>
    <w:rPr>
      <w:rFonts w:ascii="Microsoft Sans Serif" w:eastAsia="Microsoft Sans Serif" w:hAnsi="Microsoft Sans Serif" w:cs="Microsoft Sans Serif"/>
      <w:i/>
      <w:iCs/>
      <w:sz w:val="52"/>
      <w:szCs w:val="52"/>
      <w:shd w:val="clear" w:color="auto" w:fill="FFFFFF"/>
    </w:rPr>
  </w:style>
  <w:style w:type="character" w:customStyle="1" w:styleId="15CourierNew33">
    <w:name w:val="Σώμα κειμένου (15) + Courier New;33 στ.;Χωρίς πλάγια γραφή"/>
    <w:basedOn w:val="15"/>
    <w:rsid w:val="004D0F0E"/>
    <w:rPr>
      <w:rFonts w:ascii="Courier New" w:eastAsia="Courier New" w:hAnsi="Courier New" w:cs="Courier New"/>
      <w:b/>
      <w:bCs/>
      <w:color w:val="000000"/>
      <w:spacing w:val="0"/>
      <w:w w:val="100"/>
      <w:position w:val="0"/>
      <w:sz w:val="66"/>
      <w:szCs w:val="66"/>
      <w:lang w:val="el-GR" w:eastAsia="el-GR" w:bidi="el-GR"/>
    </w:rPr>
  </w:style>
  <w:style w:type="character" w:customStyle="1" w:styleId="212-1">
    <w:name w:val="Σώμα κειμένου (2) + 12 στ.;Πλάγια γραφή;Διάστιχο -1 στ."/>
    <w:basedOn w:val="22"/>
    <w:rsid w:val="004D0F0E"/>
    <w:rPr>
      <w:rFonts w:ascii="Bookman Old Style" w:eastAsia="Bookman Old Style" w:hAnsi="Bookman Old Style" w:cs="Bookman Old Style"/>
      <w:b w:val="0"/>
      <w:bCs w:val="0"/>
      <w:i/>
      <w:iCs/>
      <w:smallCaps w:val="0"/>
      <w:strike w:val="0"/>
      <w:color w:val="000000"/>
      <w:spacing w:val="-30"/>
      <w:w w:val="100"/>
      <w:position w:val="0"/>
      <w:sz w:val="24"/>
      <w:szCs w:val="24"/>
      <w:u w:val="none"/>
      <w:lang w:val="el-GR" w:eastAsia="el-GR" w:bidi="el-GR"/>
    </w:rPr>
  </w:style>
  <w:style w:type="character" w:customStyle="1" w:styleId="31">
    <w:name w:val="Επικεφαλίδα #3_"/>
    <w:basedOn w:val="a0"/>
    <w:link w:val="32"/>
    <w:rsid w:val="004D0F0E"/>
    <w:rPr>
      <w:rFonts w:ascii="Bookman Old Style" w:eastAsia="Bookman Old Style" w:hAnsi="Bookman Old Style" w:cs="Bookman Old Style"/>
      <w:b/>
      <w:bCs/>
      <w:sz w:val="28"/>
      <w:szCs w:val="28"/>
      <w:shd w:val="clear" w:color="auto" w:fill="FFFFFF"/>
    </w:rPr>
  </w:style>
  <w:style w:type="character" w:customStyle="1" w:styleId="12">
    <w:name w:val="Σώμα κειμένου (12)_"/>
    <w:basedOn w:val="a0"/>
    <w:link w:val="120"/>
    <w:rsid w:val="004D0F0E"/>
    <w:rPr>
      <w:rFonts w:cs="Calibri"/>
      <w:b/>
      <w:bCs/>
      <w:sz w:val="18"/>
      <w:szCs w:val="18"/>
      <w:shd w:val="clear" w:color="auto" w:fill="FFFFFF"/>
    </w:rPr>
  </w:style>
  <w:style w:type="character" w:customStyle="1" w:styleId="af3">
    <w:name w:val="Λεζάντα εικόνας_"/>
    <w:basedOn w:val="a0"/>
    <w:link w:val="af4"/>
    <w:rsid w:val="004D0F0E"/>
    <w:rPr>
      <w:rFonts w:ascii="Bookman Old Style" w:eastAsia="Bookman Old Style" w:hAnsi="Bookman Old Style" w:cs="Bookman Old Style"/>
      <w:sz w:val="26"/>
      <w:szCs w:val="26"/>
      <w:shd w:val="clear" w:color="auto" w:fill="FFFFFF"/>
    </w:rPr>
  </w:style>
  <w:style w:type="paragraph" w:customStyle="1" w:styleId="100">
    <w:name w:val="Σώμα κειμένου (10)"/>
    <w:basedOn w:val="a"/>
    <w:link w:val="10Exact"/>
    <w:rsid w:val="004D0F0E"/>
    <w:pPr>
      <w:widowControl w:val="0"/>
      <w:shd w:val="clear" w:color="auto" w:fill="FFFFFF"/>
      <w:spacing w:after="0" w:line="344" w:lineRule="exact"/>
      <w:jc w:val="both"/>
    </w:pPr>
    <w:rPr>
      <w:rFonts w:ascii="Corbel" w:eastAsia="Corbel" w:hAnsi="Corbel" w:cs="Corbel"/>
      <w:sz w:val="26"/>
      <w:szCs w:val="26"/>
      <w:lang w:eastAsia="el-GR"/>
    </w:rPr>
  </w:style>
  <w:style w:type="paragraph" w:customStyle="1" w:styleId="120">
    <w:name w:val="Σώμα κειμένου (12)"/>
    <w:basedOn w:val="a"/>
    <w:link w:val="12"/>
    <w:rsid w:val="004D0F0E"/>
    <w:pPr>
      <w:widowControl w:val="0"/>
      <w:shd w:val="clear" w:color="auto" w:fill="FFFFFF"/>
      <w:spacing w:after="0" w:line="376" w:lineRule="exact"/>
      <w:jc w:val="both"/>
    </w:pPr>
    <w:rPr>
      <w:rFonts w:cs="Calibri"/>
      <w:b/>
      <w:bCs/>
      <w:sz w:val="18"/>
      <w:szCs w:val="18"/>
      <w:lang w:eastAsia="el-GR"/>
    </w:rPr>
  </w:style>
  <w:style w:type="paragraph" w:customStyle="1" w:styleId="43">
    <w:name w:val="Σώμα κειμένου (4)"/>
    <w:basedOn w:val="a"/>
    <w:link w:val="42"/>
    <w:rsid w:val="004D0F0E"/>
    <w:pPr>
      <w:widowControl w:val="0"/>
      <w:shd w:val="clear" w:color="auto" w:fill="FFFFFF"/>
      <w:spacing w:before="300" w:after="0" w:line="390" w:lineRule="exact"/>
      <w:jc w:val="both"/>
    </w:pPr>
    <w:rPr>
      <w:rFonts w:ascii="Bookman Old Style" w:eastAsia="Bookman Old Style" w:hAnsi="Bookman Old Style" w:cs="Bookman Old Style"/>
      <w:sz w:val="19"/>
      <w:szCs w:val="19"/>
      <w:lang w:eastAsia="el-GR"/>
    </w:rPr>
  </w:style>
  <w:style w:type="paragraph" w:customStyle="1" w:styleId="af4">
    <w:name w:val="Λεζάντα εικόνας"/>
    <w:basedOn w:val="a"/>
    <w:link w:val="af3"/>
    <w:rsid w:val="004D0F0E"/>
    <w:pPr>
      <w:widowControl w:val="0"/>
      <w:shd w:val="clear" w:color="auto" w:fill="FFFFFF"/>
      <w:spacing w:after="0" w:line="413" w:lineRule="exact"/>
      <w:jc w:val="both"/>
    </w:pPr>
    <w:rPr>
      <w:rFonts w:ascii="Bookman Old Style" w:eastAsia="Bookman Old Style" w:hAnsi="Bookman Old Style" w:cs="Bookman Old Style"/>
      <w:sz w:val="26"/>
      <w:szCs w:val="26"/>
      <w:lang w:eastAsia="el-GR"/>
    </w:rPr>
  </w:style>
  <w:style w:type="paragraph" w:customStyle="1" w:styleId="16">
    <w:name w:val="Σώμα κειμένου (16)"/>
    <w:basedOn w:val="a"/>
    <w:link w:val="16Exact"/>
    <w:rsid w:val="004D0F0E"/>
    <w:pPr>
      <w:widowControl w:val="0"/>
      <w:shd w:val="clear" w:color="auto" w:fill="FFFFFF"/>
      <w:spacing w:after="0" w:line="344" w:lineRule="exact"/>
      <w:jc w:val="both"/>
    </w:pPr>
    <w:rPr>
      <w:rFonts w:ascii="Corbel" w:eastAsia="Corbel" w:hAnsi="Corbel" w:cs="Corbel"/>
      <w:sz w:val="26"/>
      <w:szCs w:val="26"/>
      <w:lang w:eastAsia="el-GR"/>
    </w:rPr>
  </w:style>
  <w:style w:type="paragraph" w:customStyle="1" w:styleId="17">
    <w:name w:val="Σώμα κειμένου (17)"/>
    <w:basedOn w:val="a"/>
    <w:link w:val="17Exact"/>
    <w:rsid w:val="004D0F0E"/>
    <w:pPr>
      <w:widowControl w:val="0"/>
      <w:shd w:val="clear" w:color="auto" w:fill="FFFFFF"/>
      <w:spacing w:after="0" w:line="344" w:lineRule="exact"/>
      <w:jc w:val="both"/>
    </w:pPr>
    <w:rPr>
      <w:rFonts w:ascii="Corbel" w:eastAsia="Corbel" w:hAnsi="Corbel" w:cs="Corbel"/>
      <w:sz w:val="26"/>
      <w:szCs w:val="26"/>
      <w:lang w:eastAsia="el-GR"/>
    </w:rPr>
  </w:style>
  <w:style w:type="paragraph" w:customStyle="1" w:styleId="18">
    <w:name w:val="Σώμα κειμένου (18)"/>
    <w:basedOn w:val="a"/>
    <w:link w:val="18Exact"/>
    <w:rsid w:val="004D0F0E"/>
    <w:pPr>
      <w:widowControl w:val="0"/>
      <w:shd w:val="clear" w:color="auto" w:fill="FFFFFF"/>
      <w:spacing w:after="0" w:line="381" w:lineRule="exact"/>
      <w:jc w:val="both"/>
    </w:pPr>
    <w:rPr>
      <w:rFonts w:ascii="Corbel" w:eastAsia="Corbel" w:hAnsi="Corbel" w:cs="Corbel"/>
      <w:sz w:val="26"/>
      <w:szCs w:val="26"/>
      <w:lang w:eastAsia="el-GR"/>
    </w:rPr>
  </w:style>
  <w:style w:type="paragraph" w:customStyle="1" w:styleId="30">
    <w:name w:val="Λεζάντα εικόνας (3)"/>
    <w:basedOn w:val="a"/>
    <w:link w:val="3Exact"/>
    <w:rsid w:val="004D0F0E"/>
    <w:pPr>
      <w:widowControl w:val="0"/>
      <w:shd w:val="clear" w:color="auto" w:fill="FFFFFF"/>
      <w:spacing w:after="0" w:line="0" w:lineRule="atLeast"/>
    </w:pPr>
    <w:rPr>
      <w:rFonts w:cs="Calibri"/>
      <w:b/>
      <w:bCs/>
      <w:sz w:val="18"/>
      <w:szCs w:val="18"/>
      <w:lang w:eastAsia="el-GR"/>
    </w:rPr>
  </w:style>
  <w:style w:type="paragraph" w:customStyle="1" w:styleId="150">
    <w:name w:val="Σώμα κειμένου (15)"/>
    <w:basedOn w:val="a"/>
    <w:link w:val="15"/>
    <w:rsid w:val="004D0F0E"/>
    <w:pPr>
      <w:widowControl w:val="0"/>
      <w:shd w:val="clear" w:color="auto" w:fill="FFFFFF"/>
      <w:spacing w:before="360" w:after="0" w:line="0" w:lineRule="atLeast"/>
      <w:jc w:val="right"/>
    </w:pPr>
    <w:rPr>
      <w:rFonts w:ascii="Microsoft Sans Serif" w:eastAsia="Microsoft Sans Serif" w:hAnsi="Microsoft Sans Serif" w:cs="Microsoft Sans Serif"/>
      <w:i/>
      <w:iCs/>
      <w:sz w:val="52"/>
      <w:szCs w:val="52"/>
      <w:lang w:eastAsia="el-GR"/>
    </w:rPr>
  </w:style>
  <w:style w:type="paragraph" w:customStyle="1" w:styleId="32">
    <w:name w:val="Επικεφαλίδα #3"/>
    <w:basedOn w:val="a"/>
    <w:link w:val="31"/>
    <w:rsid w:val="004D0F0E"/>
    <w:pPr>
      <w:widowControl w:val="0"/>
      <w:shd w:val="clear" w:color="auto" w:fill="FFFFFF"/>
      <w:spacing w:before="360" w:after="360" w:line="0" w:lineRule="atLeast"/>
      <w:jc w:val="both"/>
      <w:outlineLvl w:val="2"/>
    </w:pPr>
    <w:rPr>
      <w:rFonts w:ascii="Bookman Old Style" w:eastAsia="Bookman Old Style" w:hAnsi="Bookman Old Style" w:cs="Bookman Old Style"/>
      <w:b/>
      <w:bCs/>
      <w:sz w:val="28"/>
      <w:szCs w:val="28"/>
      <w:lang w:eastAsia="el-GR"/>
    </w:rPr>
  </w:style>
  <w:style w:type="character" w:customStyle="1" w:styleId="1913">
    <w:name w:val="Σώμα κειμένου (19) + 13 στ.;Χωρίς έντονη γραφή"/>
    <w:basedOn w:val="19"/>
    <w:rsid w:val="004D0F0E"/>
    <w:rPr>
      <w:b/>
      <w:bCs/>
      <w:i w:val="0"/>
      <w:iCs w:val="0"/>
      <w:smallCaps w:val="0"/>
      <w:strike w:val="0"/>
      <w:color w:val="000000"/>
      <w:spacing w:val="0"/>
      <w:w w:val="100"/>
      <w:position w:val="0"/>
      <w:sz w:val="26"/>
      <w:szCs w:val="26"/>
      <w:u w:val="none"/>
      <w:lang w:val="el-GR" w:eastAsia="el-GR" w:bidi="el-GR"/>
    </w:rPr>
  </w:style>
  <w:style w:type="character" w:customStyle="1" w:styleId="213">
    <w:name w:val="Σώμα κειμένου (21)_"/>
    <w:basedOn w:val="a0"/>
    <w:rsid w:val="004D0F0E"/>
    <w:rPr>
      <w:rFonts w:ascii="Bookman Old Style" w:eastAsia="Bookman Old Style" w:hAnsi="Bookman Old Style" w:cs="Bookman Old Style"/>
      <w:b/>
      <w:bCs/>
      <w:i w:val="0"/>
      <w:iCs w:val="0"/>
      <w:smallCaps w:val="0"/>
      <w:strike w:val="0"/>
      <w:sz w:val="26"/>
      <w:szCs w:val="26"/>
      <w:u w:val="none"/>
    </w:rPr>
  </w:style>
  <w:style w:type="character" w:customStyle="1" w:styleId="214">
    <w:name w:val="Σώμα κειμένου (21)"/>
    <w:basedOn w:val="213"/>
    <w:rsid w:val="004D0F0E"/>
    <w:rPr>
      <w:color w:val="000000"/>
      <w:spacing w:val="0"/>
      <w:w w:val="100"/>
      <w:position w:val="0"/>
      <w:u w:val="single"/>
      <w:lang w:val="el-GR" w:eastAsia="el-GR" w:bidi="el-GR"/>
    </w:rPr>
  </w:style>
  <w:style w:type="character" w:customStyle="1" w:styleId="BookAntiqua90">
    <w:name w:val="Κεφαλίδα ή υποσέλιδο + Book Antiqua;9 στ.;Διάστιχο 0 στ."/>
    <w:basedOn w:val="af1"/>
    <w:rsid w:val="004D0F0E"/>
    <w:rPr>
      <w:rFonts w:ascii="Book Antiqua" w:eastAsia="Book Antiqua" w:hAnsi="Book Antiqua" w:cs="Book Antiqua"/>
      <w:color w:val="000000"/>
      <w:spacing w:val="0"/>
      <w:w w:val="100"/>
      <w:position w:val="0"/>
      <w:sz w:val="18"/>
      <w:szCs w:val="18"/>
      <w:lang w:val="el-GR" w:eastAsia="el-GR" w:bidi="el-GR"/>
    </w:rPr>
  </w:style>
  <w:style w:type="character" w:customStyle="1" w:styleId="413">
    <w:name w:val="Επικεφαλίδα #4 + 13 στ.;Χωρίς έντονη γραφή"/>
    <w:basedOn w:val="40"/>
    <w:rsid w:val="004D0F0E"/>
    <w:rPr>
      <w:b/>
      <w:bCs/>
      <w:i w:val="0"/>
      <w:iCs w:val="0"/>
      <w:smallCaps w:val="0"/>
      <w:strike w:val="0"/>
      <w:color w:val="000000"/>
      <w:spacing w:val="0"/>
      <w:w w:val="100"/>
      <w:position w:val="0"/>
      <w:sz w:val="26"/>
      <w:szCs w:val="26"/>
      <w:u w:val="none"/>
      <w:lang w:val="el-GR" w:eastAsia="el-GR" w:bidi="el-GR"/>
    </w:rPr>
  </w:style>
  <w:style w:type="character" w:customStyle="1" w:styleId="295">
    <w:name w:val="Σώμα κειμένου (2) + 9;5 στ."/>
    <w:basedOn w:val="22"/>
    <w:rsid w:val="004D0F0E"/>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el-GR" w:eastAsia="el-GR" w:bidi="el-GR"/>
    </w:rPr>
  </w:style>
  <w:style w:type="character" w:customStyle="1" w:styleId="2950">
    <w:name w:val="Σώμα κειμένου (2) + 9;5 στ.;Έντονη γραφή"/>
    <w:basedOn w:val="22"/>
    <w:rsid w:val="004D0F0E"/>
    <w:rPr>
      <w:rFonts w:ascii="Bookman Old Style" w:eastAsia="Bookman Old Style" w:hAnsi="Bookman Old Style" w:cs="Bookman Old Style"/>
      <w:b/>
      <w:bCs/>
      <w:i w:val="0"/>
      <w:iCs w:val="0"/>
      <w:smallCaps w:val="0"/>
      <w:strike w:val="0"/>
      <w:color w:val="000000"/>
      <w:spacing w:val="0"/>
      <w:w w:val="100"/>
      <w:position w:val="0"/>
      <w:sz w:val="19"/>
      <w:szCs w:val="19"/>
      <w:u w:val="none"/>
      <w:lang w:val="el-GR" w:eastAsia="el-GR" w:bidi="el-GR"/>
    </w:rPr>
  </w:style>
  <w:style w:type="character" w:customStyle="1" w:styleId="275">
    <w:name w:val="Σώμα κειμένου (2) + 7;5 στ.;Έντονη γραφή"/>
    <w:basedOn w:val="22"/>
    <w:rsid w:val="004D0F0E"/>
    <w:rPr>
      <w:rFonts w:ascii="Bookman Old Style" w:eastAsia="Bookman Old Style" w:hAnsi="Bookman Old Style" w:cs="Bookman Old Style"/>
      <w:b/>
      <w:bCs/>
      <w:i w:val="0"/>
      <w:iCs w:val="0"/>
      <w:smallCaps w:val="0"/>
      <w:strike w:val="0"/>
      <w:color w:val="000000"/>
      <w:spacing w:val="0"/>
      <w:w w:val="100"/>
      <w:position w:val="0"/>
      <w:sz w:val="15"/>
      <w:szCs w:val="15"/>
      <w:u w:val="none"/>
      <w:lang w:val="el-GR" w:eastAsia="el-GR" w:bidi="el-GR"/>
    </w:rPr>
  </w:style>
  <w:style w:type="character" w:customStyle="1" w:styleId="27">
    <w:name w:val="Σώμα κειμένου (2) + 7 στ.;Έντονη γραφή"/>
    <w:basedOn w:val="22"/>
    <w:rsid w:val="004D0F0E"/>
    <w:rPr>
      <w:rFonts w:ascii="Bookman Old Style" w:eastAsia="Bookman Old Style" w:hAnsi="Bookman Old Style" w:cs="Bookman Old Style"/>
      <w:b/>
      <w:bCs/>
      <w:i w:val="0"/>
      <w:iCs w:val="0"/>
      <w:smallCaps w:val="0"/>
      <w:strike w:val="0"/>
      <w:color w:val="000000"/>
      <w:spacing w:val="0"/>
      <w:w w:val="100"/>
      <w:position w:val="0"/>
      <w:sz w:val="14"/>
      <w:szCs w:val="14"/>
      <w:u w:val="none"/>
      <w:lang w:val="el-GR" w:eastAsia="el-GR" w:bidi="el-GR"/>
    </w:rPr>
  </w:style>
  <w:style w:type="character" w:customStyle="1" w:styleId="2951">
    <w:name w:val="Σώμα κειμένου (2) + 9;5 στ.;Πλάγια γραφή"/>
    <w:basedOn w:val="22"/>
    <w:rsid w:val="004D0F0E"/>
    <w:rPr>
      <w:rFonts w:ascii="Bookman Old Style" w:eastAsia="Bookman Old Style" w:hAnsi="Bookman Old Style" w:cs="Bookman Old Style"/>
      <w:b w:val="0"/>
      <w:bCs w:val="0"/>
      <w:i/>
      <w:iCs/>
      <w:smallCaps w:val="0"/>
      <w:strike w:val="0"/>
      <w:color w:val="000000"/>
      <w:spacing w:val="0"/>
      <w:w w:val="100"/>
      <w:position w:val="0"/>
      <w:sz w:val="19"/>
      <w:szCs w:val="19"/>
      <w:u w:val="none"/>
      <w:lang w:val="el-GR" w:eastAsia="el-GR" w:bidi="el-GR"/>
    </w:rPr>
  </w:style>
  <w:style w:type="character" w:customStyle="1" w:styleId="2-1">
    <w:name w:val="Σώμα κειμένου (2) + Διάστιχο -1 στ."/>
    <w:basedOn w:val="22"/>
    <w:rsid w:val="004D0F0E"/>
    <w:rPr>
      <w:rFonts w:ascii="Bookman Old Style" w:eastAsia="Bookman Old Style" w:hAnsi="Bookman Old Style" w:cs="Bookman Old Style"/>
      <w:b w:val="0"/>
      <w:bCs w:val="0"/>
      <w:i w:val="0"/>
      <w:iCs w:val="0"/>
      <w:smallCaps w:val="0"/>
      <w:strike w:val="0"/>
      <w:color w:val="000000"/>
      <w:spacing w:val="-20"/>
      <w:w w:val="100"/>
      <w:position w:val="0"/>
      <w:sz w:val="26"/>
      <w:szCs w:val="26"/>
      <w:u w:val="none"/>
      <w:lang w:val="el-GR" w:eastAsia="el-GR" w:bidi="el-GR"/>
    </w:rPr>
  </w:style>
  <w:style w:type="character" w:customStyle="1" w:styleId="220">
    <w:name w:val="Σώμα κειμένου (22)_"/>
    <w:basedOn w:val="a0"/>
    <w:link w:val="221"/>
    <w:rsid w:val="004D0F0E"/>
    <w:rPr>
      <w:rFonts w:ascii="Bookman Old Style" w:eastAsia="Bookman Old Style" w:hAnsi="Bookman Old Style" w:cs="Bookman Old Style"/>
      <w:spacing w:val="70"/>
      <w:sz w:val="54"/>
      <w:szCs w:val="54"/>
      <w:shd w:val="clear" w:color="auto" w:fill="FFFFFF"/>
    </w:rPr>
  </w:style>
  <w:style w:type="character" w:customStyle="1" w:styleId="2230-2150">
    <w:name w:val="Σώμα κειμένου (22) + 30 στ.;Πλάγια γραφή;Διάστιχο -2 στ.;Κλίμακα 150%"/>
    <w:basedOn w:val="220"/>
    <w:rsid w:val="004D0F0E"/>
    <w:rPr>
      <w:i/>
      <w:iCs/>
      <w:color w:val="000000"/>
      <w:spacing w:val="-50"/>
      <w:w w:val="150"/>
      <w:position w:val="0"/>
      <w:sz w:val="60"/>
      <w:szCs w:val="60"/>
      <w:lang w:val="el-GR" w:eastAsia="el-GR" w:bidi="el-GR"/>
    </w:rPr>
  </w:style>
  <w:style w:type="character" w:customStyle="1" w:styleId="230">
    <w:name w:val="Σώμα κειμένου (23)_"/>
    <w:basedOn w:val="a0"/>
    <w:link w:val="231"/>
    <w:rsid w:val="004D0F0E"/>
    <w:rPr>
      <w:rFonts w:ascii="Bookman Old Style" w:eastAsia="Bookman Old Style" w:hAnsi="Bookman Old Style" w:cs="Bookman Old Style"/>
      <w:b/>
      <w:bCs/>
      <w:spacing w:val="-30"/>
      <w:sz w:val="38"/>
      <w:szCs w:val="38"/>
      <w:shd w:val="clear" w:color="auto" w:fill="FFFFFF"/>
    </w:rPr>
  </w:style>
  <w:style w:type="paragraph" w:customStyle="1" w:styleId="221">
    <w:name w:val="Σώμα κειμένου (22)"/>
    <w:basedOn w:val="a"/>
    <w:link w:val="220"/>
    <w:rsid w:val="004D0F0E"/>
    <w:pPr>
      <w:widowControl w:val="0"/>
      <w:shd w:val="clear" w:color="auto" w:fill="FFFFFF"/>
      <w:spacing w:before="300" w:after="0" w:line="0" w:lineRule="atLeast"/>
    </w:pPr>
    <w:rPr>
      <w:rFonts w:ascii="Bookman Old Style" w:eastAsia="Bookman Old Style" w:hAnsi="Bookman Old Style" w:cs="Bookman Old Style"/>
      <w:spacing w:val="70"/>
      <w:sz w:val="54"/>
      <w:szCs w:val="54"/>
      <w:lang w:eastAsia="el-GR"/>
    </w:rPr>
  </w:style>
  <w:style w:type="paragraph" w:customStyle="1" w:styleId="231">
    <w:name w:val="Σώμα κειμένου (23)"/>
    <w:basedOn w:val="a"/>
    <w:link w:val="230"/>
    <w:rsid w:val="004D0F0E"/>
    <w:pPr>
      <w:widowControl w:val="0"/>
      <w:shd w:val="clear" w:color="auto" w:fill="FFFFFF"/>
      <w:spacing w:after="0" w:line="0" w:lineRule="atLeast"/>
      <w:jc w:val="both"/>
    </w:pPr>
    <w:rPr>
      <w:rFonts w:ascii="Bookman Old Style" w:eastAsia="Bookman Old Style" w:hAnsi="Bookman Old Style" w:cs="Bookman Old Style"/>
      <w:b/>
      <w:bCs/>
      <w:spacing w:val="-30"/>
      <w:sz w:val="38"/>
      <w:szCs w:val="38"/>
      <w:lang w:eastAsia="el-GR"/>
    </w:rPr>
  </w:style>
  <w:style w:type="character" w:customStyle="1" w:styleId="32Exact">
    <w:name w:val="Σώμα κειμένου (32) Exact"/>
    <w:basedOn w:val="a0"/>
    <w:link w:val="320"/>
    <w:rsid w:val="00042B30"/>
    <w:rPr>
      <w:rFonts w:ascii="Bookman Old Style" w:eastAsia="Bookman Old Style" w:hAnsi="Bookman Old Style" w:cs="Bookman Old Style"/>
      <w:b/>
      <w:bCs/>
      <w:sz w:val="9"/>
      <w:szCs w:val="9"/>
      <w:shd w:val="clear" w:color="auto" w:fill="FFFFFF"/>
    </w:rPr>
  </w:style>
  <w:style w:type="character" w:customStyle="1" w:styleId="33">
    <w:name w:val="Σώμα κειμένου (33)_"/>
    <w:basedOn w:val="a0"/>
    <w:link w:val="330"/>
    <w:rsid w:val="00042B30"/>
    <w:rPr>
      <w:rFonts w:cs="Calibri"/>
      <w:b/>
      <w:bCs/>
      <w:spacing w:val="10"/>
      <w:sz w:val="19"/>
      <w:szCs w:val="19"/>
      <w:shd w:val="clear" w:color="auto" w:fill="FFFFFF"/>
    </w:rPr>
  </w:style>
  <w:style w:type="character" w:customStyle="1" w:styleId="33BookmanOldStyle9">
    <w:name w:val="Σώμα κειμένου (33) + Bookman Old Style;9 στ.;Χωρίς έντονη γραφή;Μικρά κεφαλαία"/>
    <w:basedOn w:val="33"/>
    <w:rsid w:val="00042B30"/>
    <w:rPr>
      <w:rFonts w:ascii="Bookman Old Style" w:eastAsia="Bookman Old Style" w:hAnsi="Bookman Old Style" w:cs="Bookman Old Style"/>
      <w:smallCaps/>
      <w:color w:val="000000"/>
      <w:w w:val="100"/>
      <w:position w:val="0"/>
      <w:sz w:val="18"/>
      <w:szCs w:val="18"/>
      <w:lang w:val="el-GR" w:eastAsia="el-GR" w:bidi="el-GR"/>
    </w:rPr>
  </w:style>
  <w:style w:type="character" w:customStyle="1" w:styleId="34">
    <w:name w:val="Σώμα κειμένου (34)_"/>
    <w:basedOn w:val="a0"/>
    <w:link w:val="340"/>
    <w:rsid w:val="00042B30"/>
    <w:rPr>
      <w:rFonts w:ascii="Bookman Old Style" w:eastAsia="Bookman Old Style" w:hAnsi="Bookman Old Style" w:cs="Bookman Old Style"/>
      <w:spacing w:val="10"/>
      <w:sz w:val="18"/>
      <w:szCs w:val="18"/>
      <w:shd w:val="clear" w:color="auto" w:fill="FFFFFF"/>
    </w:rPr>
  </w:style>
  <w:style w:type="character" w:customStyle="1" w:styleId="34Calibri">
    <w:name w:val="Σώμα κειμένου (34) + Calibri;Έντονη γραφή"/>
    <w:basedOn w:val="34"/>
    <w:rsid w:val="00042B30"/>
    <w:rPr>
      <w:rFonts w:ascii="Calibri" w:eastAsia="Calibri" w:hAnsi="Calibri" w:cs="Calibri"/>
      <w:b/>
      <w:bCs/>
      <w:color w:val="000000"/>
      <w:w w:val="100"/>
      <w:position w:val="0"/>
      <w:lang w:val="el-GR" w:eastAsia="el-GR" w:bidi="el-GR"/>
    </w:rPr>
  </w:style>
  <w:style w:type="character" w:customStyle="1" w:styleId="420">
    <w:name w:val="Επικεφαλίδα #4 (2)_"/>
    <w:basedOn w:val="a0"/>
    <w:rsid w:val="00042B30"/>
    <w:rPr>
      <w:rFonts w:ascii="Bookman Old Style" w:eastAsia="Bookman Old Style" w:hAnsi="Bookman Old Style" w:cs="Bookman Old Style"/>
      <w:b/>
      <w:bCs/>
      <w:i w:val="0"/>
      <w:iCs w:val="0"/>
      <w:smallCaps w:val="0"/>
      <w:strike w:val="0"/>
      <w:sz w:val="22"/>
      <w:szCs w:val="22"/>
      <w:u w:val="none"/>
    </w:rPr>
  </w:style>
  <w:style w:type="character" w:customStyle="1" w:styleId="421">
    <w:name w:val="Επικεφαλίδα #4 (2)"/>
    <w:basedOn w:val="420"/>
    <w:rsid w:val="00042B30"/>
    <w:rPr>
      <w:color w:val="000000"/>
      <w:spacing w:val="0"/>
      <w:w w:val="100"/>
      <w:position w:val="0"/>
      <w:u w:val="single"/>
      <w:lang w:val="el-GR" w:eastAsia="el-GR" w:bidi="el-GR"/>
    </w:rPr>
  </w:style>
  <w:style w:type="character" w:customStyle="1" w:styleId="35">
    <w:name w:val="Σώμα κειμένου (35)_"/>
    <w:basedOn w:val="a0"/>
    <w:link w:val="350"/>
    <w:rsid w:val="00042B30"/>
    <w:rPr>
      <w:rFonts w:ascii="Century Schoolbook" w:eastAsia="Century Schoolbook" w:hAnsi="Century Schoolbook" w:cs="Century Schoolbook"/>
      <w:spacing w:val="20"/>
      <w:sz w:val="17"/>
      <w:szCs w:val="17"/>
      <w:shd w:val="clear" w:color="auto" w:fill="FFFFFF"/>
    </w:rPr>
  </w:style>
  <w:style w:type="character" w:customStyle="1" w:styleId="6Exact">
    <w:name w:val="Λεζάντα εικόνας (6) Exact"/>
    <w:basedOn w:val="a0"/>
    <w:link w:val="60"/>
    <w:rsid w:val="00042B30"/>
    <w:rPr>
      <w:rFonts w:ascii="Bookman Old Style" w:eastAsia="Bookman Old Style" w:hAnsi="Bookman Old Style" w:cs="Bookman Old Style"/>
      <w:b/>
      <w:bCs/>
      <w:sz w:val="23"/>
      <w:szCs w:val="23"/>
      <w:shd w:val="clear" w:color="auto" w:fill="FFFFFF"/>
    </w:rPr>
  </w:style>
  <w:style w:type="character" w:customStyle="1" w:styleId="36">
    <w:name w:val="Σώμα κειμένου (36)_"/>
    <w:basedOn w:val="a0"/>
    <w:link w:val="360"/>
    <w:rsid w:val="00042B30"/>
    <w:rPr>
      <w:rFonts w:ascii="Bookman Old Style" w:eastAsia="Bookman Old Style" w:hAnsi="Bookman Old Style" w:cs="Bookman Old Style"/>
      <w:b/>
      <w:bCs/>
      <w:sz w:val="22"/>
      <w:szCs w:val="22"/>
      <w:shd w:val="clear" w:color="auto" w:fill="FFFFFF"/>
    </w:rPr>
  </w:style>
  <w:style w:type="character" w:customStyle="1" w:styleId="3613">
    <w:name w:val="Σώμα κειμένου (36) + 13 στ.;Χωρίς έντονη γραφή"/>
    <w:basedOn w:val="36"/>
    <w:rsid w:val="00042B30"/>
    <w:rPr>
      <w:color w:val="000000"/>
      <w:spacing w:val="0"/>
      <w:w w:val="100"/>
      <w:position w:val="0"/>
      <w:sz w:val="26"/>
      <w:szCs w:val="26"/>
      <w:lang w:val="el-GR" w:eastAsia="el-GR" w:bidi="el-GR"/>
    </w:rPr>
  </w:style>
  <w:style w:type="paragraph" w:customStyle="1" w:styleId="320">
    <w:name w:val="Σώμα κειμένου (32)"/>
    <w:basedOn w:val="a"/>
    <w:link w:val="32Exact"/>
    <w:rsid w:val="00042B30"/>
    <w:pPr>
      <w:widowControl w:val="0"/>
      <w:shd w:val="clear" w:color="auto" w:fill="FFFFFF"/>
      <w:spacing w:after="0" w:line="0" w:lineRule="atLeast"/>
    </w:pPr>
    <w:rPr>
      <w:rFonts w:ascii="Bookman Old Style" w:eastAsia="Bookman Old Style" w:hAnsi="Bookman Old Style" w:cs="Bookman Old Style"/>
      <w:b/>
      <w:bCs/>
      <w:sz w:val="9"/>
      <w:szCs w:val="9"/>
      <w:lang w:eastAsia="el-GR"/>
    </w:rPr>
  </w:style>
  <w:style w:type="paragraph" w:customStyle="1" w:styleId="330">
    <w:name w:val="Σώμα κειμένου (33)"/>
    <w:basedOn w:val="a"/>
    <w:link w:val="33"/>
    <w:rsid w:val="00042B30"/>
    <w:pPr>
      <w:widowControl w:val="0"/>
      <w:shd w:val="clear" w:color="auto" w:fill="FFFFFF"/>
      <w:spacing w:after="0" w:line="0" w:lineRule="atLeast"/>
      <w:jc w:val="right"/>
    </w:pPr>
    <w:rPr>
      <w:rFonts w:cs="Calibri"/>
      <w:b/>
      <w:bCs/>
      <w:spacing w:val="10"/>
      <w:sz w:val="19"/>
      <w:szCs w:val="19"/>
      <w:lang w:eastAsia="el-GR"/>
    </w:rPr>
  </w:style>
  <w:style w:type="paragraph" w:customStyle="1" w:styleId="340">
    <w:name w:val="Σώμα κειμένου (34)"/>
    <w:basedOn w:val="a"/>
    <w:link w:val="34"/>
    <w:rsid w:val="00042B30"/>
    <w:pPr>
      <w:widowControl w:val="0"/>
      <w:shd w:val="clear" w:color="auto" w:fill="FFFFFF"/>
      <w:spacing w:after="0" w:line="0" w:lineRule="atLeast"/>
      <w:jc w:val="both"/>
    </w:pPr>
    <w:rPr>
      <w:rFonts w:ascii="Bookman Old Style" w:eastAsia="Bookman Old Style" w:hAnsi="Bookman Old Style" w:cs="Bookman Old Style"/>
      <w:spacing w:val="10"/>
      <w:sz w:val="18"/>
      <w:szCs w:val="18"/>
      <w:lang w:eastAsia="el-GR"/>
    </w:rPr>
  </w:style>
  <w:style w:type="paragraph" w:customStyle="1" w:styleId="350">
    <w:name w:val="Σώμα κειμένου (35)"/>
    <w:basedOn w:val="a"/>
    <w:link w:val="35"/>
    <w:rsid w:val="00042B30"/>
    <w:pPr>
      <w:widowControl w:val="0"/>
      <w:shd w:val="clear" w:color="auto" w:fill="FFFFFF"/>
      <w:spacing w:after="0" w:line="0" w:lineRule="atLeast"/>
      <w:jc w:val="both"/>
    </w:pPr>
    <w:rPr>
      <w:rFonts w:ascii="Century Schoolbook" w:eastAsia="Century Schoolbook" w:hAnsi="Century Schoolbook" w:cs="Century Schoolbook"/>
      <w:spacing w:val="20"/>
      <w:sz w:val="17"/>
      <w:szCs w:val="17"/>
      <w:lang w:eastAsia="el-GR"/>
    </w:rPr>
  </w:style>
  <w:style w:type="paragraph" w:customStyle="1" w:styleId="60">
    <w:name w:val="Λεζάντα εικόνας (6)"/>
    <w:basedOn w:val="a"/>
    <w:link w:val="6Exact"/>
    <w:rsid w:val="00042B30"/>
    <w:pPr>
      <w:widowControl w:val="0"/>
      <w:shd w:val="clear" w:color="auto" w:fill="FFFFFF"/>
      <w:spacing w:after="0" w:line="0" w:lineRule="atLeast"/>
    </w:pPr>
    <w:rPr>
      <w:rFonts w:ascii="Bookman Old Style" w:eastAsia="Bookman Old Style" w:hAnsi="Bookman Old Style" w:cs="Bookman Old Style"/>
      <w:b/>
      <w:bCs/>
      <w:sz w:val="23"/>
      <w:szCs w:val="23"/>
      <w:lang w:eastAsia="el-GR"/>
    </w:rPr>
  </w:style>
  <w:style w:type="paragraph" w:customStyle="1" w:styleId="360">
    <w:name w:val="Σώμα κειμένου (36)"/>
    <w:basedOn w:val="a"/>
    <w:link w:val="36"/>
    <w:rsid w:val="00042B30"/>
    <w:pPr>
      <w:widowControl w:val="0"/>
      <w:shd w:val="clear" w:color="auto" w:fill="FFFFFF"/>
      <w:spacing w:before="360" w:after="0" w:line="432" w:lineRule="exact"/>
      <w:ind w:hanging="380"/>
      <w:jc w:val="both"/>
    </w:pPr>
    <w:rPr>
      <w:rFonts w:ascii="Bookman Old Style" w:eastAsia="Bookman Old Style" w:hAnsi="Bookman Old Style" w:cs="Bookman Old Style"/>
      <w:b/>
      <w:bCs/>
      <w:lang w:eastAsia="el-GR"/>
    </w:rPr>
  </w:style>
  <w:style w:type="character" w:customStyle="1" w:styleId="2121">
    <w:name w:val="Σώμα κειμένου (2) + 12 στ.;Πλάγια γραφή"/>
    <w:basedOn w:val="22"/>
    <w:rsid w:val="00C96110"/>
    <w:rPr>
      <w:rFonts w:ascii="Bookman Old Style" w:eastAsia="Bookman Old Style" w:hAnsi="Bookman Old Style" w:cs="Bookman Old Style"/>
      <w:b w:val="0"/>
      <w:bCs w:val="0"/>
      <w:i/>
      <w:iCs/>
      <w:smallCaps w:val="0"/>
      <w:strike w:val="0"/>
      <w:color w:val="000000"/>
      <w:spacing w:val="0"/>
      <w:w w:val="100"/>
      <w:position w:val="0"/>
      <w:sz w:val="24"/>
      <w:szCs w:val="24"/>
      <w:u w:val="none"/>
      <w:lang w:val="en-US" w:eastAsia="en-US" w:bidi="en-US"/>
    </w:rPr>
  </w:style>
  <w:style w:type="character" w:customStyle="1" w:styleId="19Exact">
    <w:name w:val="Σώμα κειμένου (19) Exact"/>
    <w:basedOn w:val="a0"/>
    <w:rsid w:val="00C96110"/>
    <w:rPr>
      <w:rFonts w:ascii="Bookman Old Style" w:eastAsia="Bookman Old Style" w:hAnsi="Bookman Old Style" w:cs="Bookman Old Style"/>
      <w:b/>
      <w:bCs/>
      <w:i w:val="0"/>
      <w:iCs w:val="0"/>
      <w:smallCaps w:val="0"/>
      <w:strike w:val="0"/>
      <w:u w:val="none"/>
    </w:rPr>
  </w:style>
  <w:style w:type="character" w:customStyle="1" w:styleId="70">
    <w:name w:val="Κεφαλίδα ή υποσέλιδο (7)_"/>
    <w:basedOn w:val="a0"/>
    <w:link w:val="71"/>
    <w:rsid w:val="00C96110"/>
    <w:rPr>
      <w:rFonts w:ascii="AngsanaUPC" w:eastAsia="AngsanaUPC" w:hAnsi="AngsanaUPC" w:cs="AngsanaUPC"/>
      <w:sz w:val="10"/>
      <w:szCs w:val="10"/>
      <w:shd w:val="clear" w:color="auto" w:fill="FFFFFF"/>
    </w:rPr>
  </w:style>
  <w:style w:type="character" w:customStyle="1" w:styleId="717">
    <w:name w:val="Κεφαλίδα ή υποσέλιδο (7) + 17 στ."/>
    <w:basedOn w:val="70"/>
    <w:rsid w:val="00C96110"/>
    <w:rPr>
      <w:color w:val="000000"/>
      <w:spacing w:val="0"/>
      <w:w w:val="100"/>
      <w:position w:val="0"/>
      <w:sz w:val="34"/>
      <w:szCs w:val="34"/>
      <w:lang w:val="el-GR" w:eastAsia="el-GR" w:bidi="el-GR"/>
    </w:rPr>
  </w:style>
  <w:style w:type="character" w:customStyle="1" w:styleId="25">
    <w:name w:val="Σώμα κειμένου (2) + Μικρά κεφαλαία"/>
    <w:basedOn w:val="22"/>
    <w:rsid w:val="00C96110"/>
    <w:rPr>
      <w:rFonts w:ascii="Bookman Old Style" w:eastAsia="Bookman Old Style" w:hAnsi="Bookman Old Style" w:cs="Bookman Old Style"/>
      <w:b w:val="0"/>
      <w:bCs w:val="0"/>
      <w:i w:val="0"/>
      <w:iCs w:val="0"/>
      <w:smallCaps/>
      <w:strike w:val="0"/>
      <w:color w:val="000000"/>
      <w:spacing w:val="0"/>
      <w:w w:val="100"/>
      <w:position w:val="0"/>
      <w:sz w:val="26"/>
      <w:szCs w:val="26"/>
      <w:u w:val="none"/>
      <w:lang w:val="el-GR" w:eastAsia="el-GR" w:bidi="el-GR"/>
    </w:rPr>
  </w:style>
  <w:style w:type="character" w:customStyle="1" w:styleId="13Exact">
    <w:name w:val="Λεζάντα εικόνας (13) Exact"/>
    <w:basedOn w:val="a0"/>
    <w:rsid w:val="00C96110"/>
    <w:rPr>
      <w:rFonts w:ascii="Bookman Old Style" w:eastAsia="Bookman Old Style" w:hAnsi="Bookman Old Style" w:cs="Bookman Old Style"/>
      <w:b/>
      <w:bCs/>
      <w:i w:val="0"/>
      <w:iCs w:val="0"/>
      <w:smallCaps w:val="0"/>
      <w:strike w:val="0"/>
      <w:u w:val="none"/>
    </w:rPr>
  </w:style>
  <w:style w:type="character" w:customStyle="1" w:styleId="82">
    <w:name w:val="Σώμα κειμένου (82)_"/>
    <w:basedOn w:val="a0"/>
    <w:link w:val="820"/>
    <w:rsid w:val="00C96110"/>
    <w:rPr>
      <w:rFonts w:ascii="Bookman Old Style" w:eastAsia="Bookman Old Style" w:hAnsi="Bookman Old Style" w:cs="Bookman Old Style"/>
      <w:b/>
      <w:bCs/>
      <w:sz w:val="34"/>
      <w:szCs w:val="34"/>
      <w:shd w:val="clear" w:color="auto" w:fill="FFFFFF"/>
    </w:rPr>
  </w:style>
  <w:style w:type="character" w:customStyle="1" w:styleId="83Exact">
    <w:name w:val="Σώμα κειμένου (83) Exact"/>
    <w:basedOn w:val="a0"/>
    <w:link w:val="83"/>
    <w:rsid w:val="00C96110"/>
    <w:rPr>
      <w:rFonts w:ascii="Impact" w:eastAsia="Impact" w:hAnsi="Impact" w:cs="Impact"/>
      <w:sz w:val="18"/>
      <w:szCs w:val="18"/>
      <w:shd w:val="clear" w:color="auto" w:fill="FFFFFF"/>
    </w:rPr>
  </w:style>
  <w:style w:type="character" w:customStyle="1" w:styleId="7BookmanOldStyle10">
    <w:name w:val="Κεφαλίδα ή υποσέλιδο (7) + Bookman Old Style;10 στ.;Πλάγια γραφή"/>
    <w:basedOn w:val="70"/>
    <w:rsid w:val="00C96110"/>
    <w:rPr>
      <w:rFonts w:ascii="Bookman Old Style" w:eastAsia="Bookman Old Style" w:hAnsi="Bookman Old Style" w:cs="Bookman Old Style"/>
      <w:i/>
      <w:iCs/>
      <w:color w:val="000000"/>
      <w:spacing w:val="0"/>
      <w:w w:val="100"/>
      <w:position w:val="0"/>
      <w:sz w:val="20"/>
      <w:szCs w:val="20"/>
      <w:lang w:val="el-GR" w:eastAsia="el-GR" w:bidi="el-GR"/>
    </w:rPr>
  </w:style>
  <w:style w:type="character" w:customStyle="1" w:styleId="84">
    <w:name w:val="Σώμα κειμένου (84)_"/>
    <w:basedOn w:val="a0"/>
    <w:link w:val="840"/>
    <w:rsid w:val="00C96110"/>
    <w:rPr>
      <w:rFonts w:ascii="Corbel" w:eastAsia="Corbel" w:hAnsi="Corbel" w:cs="Corbel"/>
      <w:b/>
      <w:bCs/>
      <w:spacing w:val="-40"/>
      <w:sz w:val="78"/>
      <w:szCs w:val="78"/>
      <w:shd w:val="clear" w:color="auto" w:fill="FFFFFF"/>
      <w:lang w:val="en-US" w:eastAsia="en-US" w:bidi="en-US"/>
    </w:rPr>
  </w:style>
  <w:style w:type="character" w:customStyle="1" w:styleId="85">
    <w:name w:val="Σώμα κειμένου (85)_"/>
    <w:basedOn w:val="a0"/>
    <w:link w:val="850"/>
    <w:rsid w:val="00C96110"/>
    <w:rPr>
      <w:rFonts w:ascii="Bookman Old Style" w:eastAsia="Bookman Old Style" w:hAnsi="Bookman Old Style" w:cs="Bookman Old Style"/>
      <w:b/>
      <w:bCs/>
      <w:i/>
      <w:iCs/>
      <w:spacing w:val="20"/>
      <w:sz w:val="9"/>
      <w:szCs w:val="9"/>
      <w:shd w:val="clear" w:color="auto" w:fill="FFFFFF"/>
      <w:lang w:val="en-US" w:eastAsia="en-US" w:bidi="en-US"/>
    </w:rPr>
  </w:style>
  <w:style w:type="character" w:customStyle="1" w:styleId="232">
    <w:name w:val="Επικεφαλίδα #2 (3)_"/>
    <w:basedOn w:val="a0"/>
    <w:link w:val="233"/>
    <w:rsid w:val="00C96110"/>
    <w:rPr>
      <w:rFonts w:ascii="Bookman Old Style" w:eastAsia="Bookman Old Style" w:hAnsi="Bookman Old Style" w:cs="Bookman Old Style"/>
      <w:b/>
      <w:bCs/>
      <w:shd w:val="clear" w:color="auto" w:fill="FFFFFF"/>
    </w:rPr>
  </w:style>
  <w:style w:type="character" w:customStyle="1" w:styleId="86">
    <w:name w:val="Σώμα κειμένου (86)_"/>
    <w:basedOn w:val="a0"/>
    <w:link w:val="860"/>
    <w:rsid w:val="00C96110"/>
    <w:rPr>
      <w:rFonts w:ascii="Segoe UI" w:eastAsia="Segoe UI" w:hAnsi="Segoe UI" w:cs="Segoe UI"/>
      <w:b/>
      <w:bCs/>
      <w:spacing w:val="30"/>
      <w:sz w:val="18"/>
      <w:szCs w:val="18"/>
      <w:shd w:val="clear" w:color="auto" w:fill="FFFFFF"/>
    </w:rPr>
  </w:style>
  <w:style w:type="character" w:customStyle="1" w:styleId="13">
    <w:name w:val="Λεζάντα εικόνας (13)_"/>
    <w:basedOn w:val="a0"/>
    <w:link w:val="130"/>
    <w:rsid w:val="00C96110"/>
    <w:rPr>
      <w:rFonts w:ascii="Bookman Old Style" w:eastAsia="Bookman Old Style" w:hAnsi="Bookman Old Style" w:cs="Bookman Old Style"/>
      <w:b/>
      <w:bCs/>
      <w:shd w:val="clear" w:color="auto" w:fill="FFFFFF"/>
    </w:rPr>
  </w:style>
  <w:style w:type="paragraph" w:customStyle="1" w:styleId="71">
    <w:name w:val="Κεφαλίδα ή υποσέλιδο (7)"/>
    <w:basedOn w:val="a"/>
    <w:link w:val="70"/>
    <w:rsid w:val="00C96110"/>
    <w:pPr>
      <w:widowControl w:val="0"/>
      <w:shd w:val="clear" w:color="auto" w:fill="FFFFFF"/>
      <w:spacing w:after="0" w:line="0" w:lineRule="atLeast"/>
    </w:pPr>
    <w:rPr>
      <w:rFonts w:ascii="AngsanaUPC" w:eastAsia="AngsanaUPC" w:hAnsi="AngsanaUPC" w:cs="AngsanaUPC"/>
      <w:sz w:val="10"/>
      <w:szCs w:val="10"/>
      <w:lang w:eastAsia="el-GR"/>
    </w:rPr>
  </w:style>
  <w:style w:type="paragraph" w:customStyle="1" w:styleId="130">
    <w:name w:val="Λεζάντα εικόνας (13)"/>
    <w:basedOn w:val="a"/>
    <w:link w:val="13"/>
    <w:rsid w:val="00C96110"/>
    <w:pPr>
      <w:widowControl w:val="0"/>
      <w:shd w:val="clear" w:color="auto" w:fill="FFFFFF"/>
      <w:spacing w:after="0" w:line="409" w:lineRule="exact"/>
      <w:jc w:val="both"/>
    </w:pPr>
    <w:rPr>
      <w:rFonts w:ascii="Bookman Old Style" w:eastAsia="Bookman Old Style" w:hAnsi="Bookman Old Style" w:cs="Bookman Old Style"/>
      <w:b/>
      <w:bCs/>
      <w:sz w:val="20"/>
      <w:szCs w:val="20"/>
      <w:lang w:eastAsia="el-GR"/>
    </w:rPr>
  </w:style>
  <w:style w:type="paragraph" w:customStyle="1" w:styleId="820">
    <w:name w:val="Σώμα κειμένου (82)"/>
    <w:basedOn w:val="a"/>
    <w:link w:val="82"/>
    <w:rsid w:val="00C96110"/>
    <w:pPr>
      <w:widowControl w:val="0"/>
      <w:shd w:val="clear" w:color="auto" w:fill="FFFFFF"/>
      <w:spacing w:before="840" w:after="600" w:line="0" w:lineRule="atLeast"/>
      <w:jc w:val="both"/>
    </w:pPr>
    <w:rPr>
      <w:rFonts w:ascii="Bookman Old Style" w:eastAsia="Bookman Old Style" w:hAnsi="Bookman Old Style" w:cs="Bookman Old Style"/>
      <w:b/>
      <w:bCs/>
      <w:sz w:val="34"/>
      <w:szCs w:val="34"/>
      <w:lang w:eastAsia="el-GR"/>
    </w:rPr>
  </w:style>
  <w:style w:type="paragraph" w:customStyle="1" w:styleId="83">
    <w:name w:val="Σώμα κειμένου (83)"/>
    <w:basedOn w:val="a"/>
    <w:link w:val="83Exact"/>
    <w:rsid w:val="00C96110"/>
    <w:pPr>
      <w:widowControl w:val="0"/>
      <w:shd w:val="clear" w:color="auto" w:fill="FFFFFF"/>
      <w:spacing w:after="0" w:line="0" w:lineRule="atLeast"/>
    </w:pPr>
    <w:rPr>
      <w:rFonts w:ascii="Impact" w:eastAsia="Impact" w:hAnsi="Impact" w:cs="Impact"/>
      <w:sz w:val="18"/>
      <w:szCs w:val="18"/>
      <w:lang w:eastAsia="el-GR"/>
    </w:rPr>
  </w:style>
  <w:style w:type="paragraph" w:customStyle="1" w:styleId="840">
    <w:name w:val="Σώμα κειμένου (84)"/>
    <w:basedOn w:val="a"/>
    <w:link w:val="84"/>
    <w:rsid w:val="00C96110"/>
    <w:pPr>
      <w:widowControl w:val="0"/>
      <w:shd w:val="clear" w:color="auto" w:fill="FFFFFF"/>
      <w:spacing w:before="420" w:after="0" w:line="0" w:lineRule="atLeast"/>
      <w:jc w:val="center"/>
    </w:pPr>
    <w:rPr>
      <w:rFonts w:ascii="Corbel" w:eastAsia="Corbel" w:hAnsi="Corbel" w:cs="Corbel"/>
      <w:b/>
      <w:bCs/>
      <w:spacing w:val="-40"/>
      <w:sz w:val="78"/>
      <w:szCs w:val="78"/>
      <w:lang w:val="en-US" w:bidi="en-US"/>
    </w:rPr>
  </w:style>
  <w:style w:type="paragraph" w:customStyle="1" w:styleId="850">
    <w:name w:val="Σώμα κειμένου (85)"/>
    <w:basedOn w:val="a"/>
    <w:link w:val="85"/>
    <w:rsid w:val="00C96110"/>
    <w:pPr>
      <w:widowControl w:val="0"/>
      <w:shd w:val="clear" w:color="auto" w:fill="FFFFFF"/>
      <w:spacing w:before="420" w:after="0" w:line="0" w:lineRule="atLeast"/>
      <w:jc w:val="right"/>
    </w:pPr>
    <w:rPr>
      <w:rFonts w:ascii="Bookman Old Style" w:eastAsia="Bookman Old Style" w:hAnsi="Bookman Old Style" w:cs="Bookman Old Style"/>
      <w:b/>
      <w:bCs/>
      <w:i/>
      <w:iCs/>
      <w:spacing w:val="20"/>
      <w:sz w:val="9"/>
      <w:szCs w:val="9"/>
      <w:lang w:val="en-US" w:bidi="en-US"/>
    </w:rPr>
  </w:style>
  <w:style w:type="paragraph" w:customStyle="1" w:styleId="233">
    <w:name w:val="Επικεφαλίδα #2 (3)"/>
    <w:basedOn w:val="a"/>
    <w:link w:val="232"/>
    <w:rsid w:val="00C96110"/>
    <w:pPr>
      <w:widowControl w:val="0"/>
      <w:shd w:val="clear" w:color="auto" w:fill="FFFFFF"/>
      <w:spacing w:after="0" w:line="413" w:lineRule="exact"/>
      <w:jc w:val="both"/>
      <w:outlineLvl w:val="1"/>
    </w:pPr>
    <w:rPr>
      <w:rFonts w:ascii="Bookman Old Style" w:eastAsia="Bookman Old Style" w:hAnsi="Bookman Old Style" w:cs="Bookman Old Style"/>
      <w:b/>
      <w:bCs/>
      <w:sz w:val="20"/>
      <w:szCs w:val="20"/>
      <w:lang w:eastAsia="el-GR"/>
    </w:rPr>
  </w:style>
  <w:style w:type="paragraph" w:customStyle="1" w:styleId="860">
    <w:name w:val="Σώμα κειμένου (86)"/>
    <w:basedOn w:val="a"/>
    <w:link w:val="86"/>
    <w:rsid w:val="00C96110"/>
    <w:pPr>
      <w:widowControl w:val="0"/>
      <w:shd w:val="clear" w:color="auto" w:fill="FFFFFF"/>
      <w:spacing w:after="960" w:line="413" w:lineRule="exact"/>
      <w:jc w:val="both"/>
    </w:pPr>
    <w:rPr>
      <w:rFonts w:ascii="Segoe UI" w:eastAsia="Segoe UI" w:hAnsi="Segoe UI" w:cs="Segoe UI"/>
      <w:b/>
      <w:bCs/>
      <w:spacing w:val="30"/>
      <w:sz w:val="18"/>
      <w:szCs w:val="18"/>
      <w:lang w:eastAsia="el-GR"/>
    </w:rPr>
  </w:style>
  <w:style w:type="character" w:customStyle="1" w:styleId="200">
    <w:name w:val="Σώμα κειμένου (2) + Διάστιχο 0 στ."/>
    <w:basedOn w:val="22"/>
    <w:rsid w:val="00270796"/>
    <w:rPr>
      <w:rFonts w:ascii="Bookman Old Style" w:eastAsia="Bookman Old Style" w:hAnsi="Bookman Old Style" w:cs="Bookman Old Style"/>
      <w:b w:val="0"/>
      <w:bCs w:val="0"/>
      <w:i w:val="0"/>
      <w:iCs w:val="0"/>
      <w:smallCaps w:val="0"/>
      <w:strike w:val="0"/>
      <w:color w:val="000000"/>
      <w:spacing w:val="-10"/>
      <w:w w:val="100"/>
      <w:position w:val="0"/>
      <w:sz w:val="26"/>
      <w:szCs w:val="26"/>
      <w:u w:val="none"/>
      <w:lang w:val="el-GR" w:eastAsia="el-GR" w:bidi="el-GR"/>
    </w:rPr>
  </w:style>
  <w:style w:type="character" w:customStyle="1" w:styleId="430">
    <w:name w:val="Επικεφαλίδα #4 (3)_"/>
    <w:basedOn w:val="a0"/>
    <w:link w:val="431"/>
    <w:rsid w:val="00270796"/>
    <w:rPr>
      <w:rFonts w:ascii="Bookman Old Style" w:eastAsia="Bookman Old Style" w:hAnsi="Bookman Old Style" w:cs="Bookman Old Style"/>
      <w:b/>
      <w:bCs/>
      <w:sz w:val="26"/>
      <w:szCs w:val="26"/>
      <w:shd w:val="clear" w:color="auto" w:fill="FFFFFF"/>
    </w:rPr>
  </w:style>
  <w:style w:type="paragraph" w:customStyle="1" w:styleId="431">
    <w:name w:val="Επικεφαλίδα #4 (3)"/>
    <w:basedOn w:val="a"/>
    <w:link w:val="430"/>
    <w:rsid w:val="00270796"/>
    <w:pPr>
      <w:widowControl w:val="0"/>
      <w:shd w:val="clear" w:color="auto" w:fill="FFFFFF"/>
      <w:spacing w:before="360" w:after="180" w:line="0" w:lineRule="atLeast"/>
      <w:outlineLvl w:val="3"/>
    </w:pPr>
    <w:rPr>
      <w:rFonts w:ascii="Bookman Old Style" w:eastAsia="Bookman Old Style" w:hAnsi="Bookman Old Style" w:cs="Bookman Old Style"/>
      <w:b/>
      <w:bCs/>
      <w:sz w:val="26"/>
      <w:szCs w:val="26"/>
      <w:lang w:eastAsia="el-GR"/>
    </w:rPr>
  </w:style>
  <w:style w:type="character" w:customStyle="1" w:styleId="44Exact">
    <w:name w:val="Επικεφαλίδα #4 (4) Exact"/>
    <w:basedOn w:val="a0"/>
    <w:link w:val="44"/>
    <w:rsid w:val="00270796"/>
    <w:rPr>
      <w:rFonts w:ascii="Bookman Old Style" w:eastAsia="Bookman Old Style" w:hAnsi="Bookman Old Style" w:cs="Bookman Old Style"/>
      <w:sz w:val="26"/>
      <w:szCs w:val="26"/>
      <w:shd w:val="clear" w:color="auto" w:fill="FFFFFF"/>
    </w:rPr>
  </w:style>
  <w:style w:type="character" w:customStyle="1" w:styleId="4412Exact">
    <w:name w:val="Επικεφαλίδα #4 (4) + 12 στ.;Έντονη γραφή Exact"/>
    <w:basedOn w:val="44Exact"/>
    <w:rsid w:val="00270796"/>
    <w:rPr>
      <w:b/>
      <w:bCs/>
      <w:color w:val="000000"/>
      <w:spacing w:val="0"/>
      <w:w w:val="100"/>
      <w:position w:val="0"/>
      <w:sz w:val="24"/>
      <w:szCs w:val="24"/>
      <w:lang w:val="el-GR" w:eastAsia="el-GR" w:bidi="el-GR"/>
    </w:rPr>
  </w:style>
  <w:style w:type="paragraph" w:customStyle="1" w:styleId="44">
    <w:name w:val="Επικεφαλίδα #4 (4)"/>
    <w:basedOn w:val="a"/>
    <w:link w:val="44Exact"/>
    <w:rsid w:val="00270796"/>
    <w:pPr>
      <w:widowControl w:val="0"/>
      <w:shd w:val="clear" w:color="auto" w:fill="FFFFFF"/>
      <w:spacing w:after="0" w:line="0" w:lineRule="atLeast"/>
      <w:outlineLvl w:val="3"/>
    </w:pPr>
    <w:rPr>
      <w:rFonts w:ascii="Bookman Old Style" w:eastAsia="Bookman Old Style" w:hAnsi="Bookman Old Style" w:cs="Bookman Old Style"/>
      <w:sz w:val="26"/>
      <w:szCs w:val="26"/>
      <w:lang w:eastAsia="el-GR"/>
    </w:rPr>
  </w:style>
  <w:style w:type="character" w:customStyle="1" w:styleId="4Exact">
    <w:name w:val="Σώμα κειμένου (4) Exact"/>
    <w:basedOn w:val="a0"/>
    <w:rsid w:val="00534F6B"/>
    <w:rPr>
      <w:rFonts w:ascii="Bookman Old Style" w:eastAsia="Bookman Old Style" w:hAnsi="Bookman Old Style" w:cs="Bookman Old Style"/>
      <w:b w:val="0"/>
      <w:bCs w:val="0"/>
      <w:i w:val="0"/>
      <w:iCs w:val="0"/>
      <w:smallCaps w:val="0"/>
      <w:strike w:val="0"/>
      <w:sz w:val="19"/>
      <w:szCs w:val="19"/>
      <w:u w:val="none"/>
    </w:rPr>
  </w:style>
  <w:style w:type="character" w:customStyle="1" w:styleId="38Exact">
    <w:name w:val="Σώμα κειμένου (38) Exact"/>
    <w:basedOn w:val="a0"/>
    <w:link w:val="38"/>
    <w:rsid w:val="00534F6B"/>
    <w:rPr>
      <w:rFonts w:ascii="Bookman Old Style" w:eastAsia="Bookman Old Style" w:hAnsi="Bookman Old Style" w:cs="Bookman Old Style"/>
      <w:i/>
      <w:iCs/>
      <w:shd w:val="clear" w:color="auto" w:fill="FFFFFF"/>
    </w:rPr>
  </w:style>
  <w:style w:type="character" w:customStyle="1" w:styleId="60Exact">
    <w:name w:val="Σώμα κειμένου (6) + Διάστιχο 0 στ. Exact"/>
    <w:basedOn w:val="61"/>
    <w:rsid w:val="00534F6B"/>
    <w:rPr>
      <w:spacing w:val="10"/>
      <w:lang w:val="el-GR" w:eastAsia="el-GR" w:bidi="el-GR"/>
    </w:rPr>
  </w:style>
  <w:style w:type="character" w:customStyle="1" w:styleId="BookAntiqua91">
    <w:name w:val="Κεφαλίδα ή υποσέλιδο + Book Antiqua;9 στ.;Διάστιχο 1 στ."/>
    <w:basedOn w:val="af1"/>
    <w:rsid w:val="00534F6B"/>
    <w:rPr>
      <w:rFonts w:ascii="Book Antiqua" w:eastAsia="Book Antiqua" w:hAnsi="Book Antiqua" w:cs="Book Antiqua"/>
      <w:color w:val="000000"/>
      <w:spacing w:val="20"/>
      <w:w w:val="100"/>
      <w:position w:val="0"/>
      <w:sz w:val="18"/>
      <w:szCs w:val="18"/>
      <w:lang w:val="el-GR" w:eastAsia="el-GR" w:bidi="el-GR"/>
    </w:rPr>
  </w:style>
  <w:style w:type="character" w:customStyle="1" w:styleId="61">
    <w:name w:val="Σώμα κειμένου (6)_"/>
    <w:basedOn w:val="a0"/>
    <w:link w:val="62"/>
    <w:rsid w:val="00534F6B"/>
    <w:rPr>
      <w:rFonts w:ascii="Bookman Old Style" w:eastAsia="Bookman Old Style" w:hAnsi="Bookman Old Style" w:cs="Bookman Old Style"/>
      <w:i/>
      <w:iCs/>
      <w:spacing w:val="-30"/>
      <w:sz w:val="24"/>
      <w:szCs w:val="24"/>
      <w:shd w:val="clear" w:color="auto" w:fill="FFFFFF"/>
      <w:lang w:val="en-US" w:eastAsia="en-US" w:bidi="en-US"/>
    </w:rPr>
  </w:style>
  <w:style w:type="character" w:customStyle="1" w:styleId="600">
    <w:name w:val="Σώμα κειμένου (6) + Διάστιχο 0 στ."/>
    <w:basedOn w:val="61"/>
    <w:rsid w:val="00534F6B"/>
    <w:rPr>
      <w:color w:val="000000"/>
      <w:spacing w:val="10"/>
      <w:w w:val="100"/>
      <w:position w:val="0"/>
      <w:lang w:val="el-GR" w:eastAsia="el-GR" w:bidi="el-GR"/>
    </w:rPr>
  </w:style>
  <w:style w:type="character" w:customStyle="1" w:styleId="26">
    <w:name w:val="Πίνακας περιεχομένων (2)_"/>
    <w:basedOn w:val="a0"/>
    <w:link w:val="28"/>
    <w:rsid w:val="00534F6B"/>
    <w:rPr>
      <w:rFonts w:ascii="Bookman Old Style" w:eastAsia="Bookman Old Style" w:hAnsi="Bookman Old Style" w:cs="Bookman Old Style"/>
      <w:sz w:val="26"/>
      <w:szCs w:val="26"/>
      <w:shd w:val="clear" w:color="auto" w:fill="FFFFFF"/>
    </w:rPr>
  </w:style>
  <w:style w:type="character" w:customStyle="1" w:styleId="21200">
    <w:name w:val="Πίνακας περιεχομένων (2) + 12 στ.;Πλάγια γραφή;Διάστιχο 0 στ."/>
    <w:basedOn w:val="26"/>
    <w:rsid w:val="00534F6B"/>
    <w:rPr>
      <w:i/>
      <w:iCs/>
      <w:color w:val="000000"/>
      <w:spacing w:val="10"/>
      <w:w w:val="100"/>
      <w:position w:val="0"/>
      <w:sz w:val="24"/>
      <w:szCs w:val="24"/>
      <w:lang w:val="el-GR" w:eastAsia="el-GR" w:bidi="el-GR"/>
    </w:rPr>
  </w:style>
  <w:style w:type="character" w:customStyle="1" w:styleId="af5">
    <w:name w:val="Πίνακας περιεχομένων_"/>
    <w:basedOn w:val="a0"/>
    <w:link w:val="af6"/>
    <w:rsid w:val="00534F6B"/>
    <w:rPr>
      <w:rFonts w:ascii="Bookman Old Style" w:eastAsia="Bookman Old Style" w:hAnsi="Bookman Old Style" w:cs="Bookman Old Style"/>
      <w:i/>
      <w:iCs/>
      <w:spacing w:val="10"/>
      <w:sz w:val="24"/>
      <w:szCs w:val="24"/>
      <w:shd w:val="clear" w:color="auto" w:fill="FFFFFF"/>
    </w:rPr>
  </w:style>
  <w:style w:type="character" w:customStyle="1" w:styleId="1300">
    <w:name w:val="Πίνακας περιεχομένων + 13 στ.;Χωρίς πλάγια γραφή;Διάστιχο 0 στ."/>
    <w:basedOn w:val="af5"/>
    <w:rsid w:val="00534F6B"/>
    <w:rPr>
      <w:color w:val="000000"/>
      <w:spacing w:val="0"/>
      <w:w w:val="100"/>
      <w:position w:val="0"/>
      <w:sz w:val="26"/>
      <w:szCs w:val="26"/>
      <w:lang w:val="el-GR" w:eastAsia="el-GR" w:bidi="el-GR"/>
    </w:rPr>
  </w:style>
  <w:style w:type="character" w:customStyle="1" w:styleId="37">
    <w:name w:val="Πίνακας περιεχομένων (3)_"/>
    <w:basedOn w:val="a0"/>
    <w:link w:val="39"/>
    <w:rsid w:val="00534F6B"/>
    <w:rPr>
      <w:rFonts w:ascii="Bookman Old Style" w:eastAsia="Bookman Old Style" w:hAnsi="Bookman Old Style" w:cs="Bookman Old Style"/>
      <w:i/>
      <w:iCs/>
      <w:sz w:val="17"/>
      <w:szCs w:val="17"/>
      <w:shd w:val="clear" w:color="auto" w:fill="FFFFFF"/>
    </w:rPr>
  </w:style>
  <w:style w:type="character" w:customStyle="1" w:styleId="45">
    <w:name w:val="Πίνακας περιεχομένων (4)_"/>
    <w:basedOn w:val="a0"/>
    <w:link w:val="46"/>
    <w:rsid w:val="00534F6B"/>
    <w:rPr>
      <w:rFonts w:ascii="Bookman Old Style" w:eastAsia="Bookman Old Style" w:hAnsi="Bookman Old Style" w:cs="Bookman Old Style"/>
      <w:sz w:val="19"/>
      <w:szCs w:val="19"/>
      <w:shd w:val="clear" w:color="auto" w:fill="FFFFFF"/>
    </w:rPr>
  </w:style>
  <w:style w:type="character" w:customStyle="1" w:styleId="9Exact">
    <w:name w:val="Λεζάντα εικόνας (9) Exact"/>
    <w:basedOn w:val="a0"/>
    <w:link w:val="90"/>
    <w:rsid w:val="00534F6B"/>
    <w:rPr>
      <w:rFonts w:ascii="Bookman Old Style" w:eastAsia="Bookman Old Style" w:hAnsi="Bookman Old Style" w:cs="Bookman Old Style"/>
      <w:i/>
      <w:iCs/>
      <w:spacing w:val="10"/>
      <w:sz w:val="24"/>
      <w:szCs w:val="24"/>
      <w:shd w:val="clear" w:color="auto" w:fill="FFFFFF"/>
    </w:rPr>
  </w:style>
  <w:style w:type="character" w:customStyle="1" w:styleId="10Exact0">
    <w:name w:val="Λεζάντα εικόνας (10) Exact"/>
    <w:basedOn w:val="a0"/>
    <w:link w:val="101"/>
    <w:rsid w:val="00534F6B"/>
    <w:rPr>
      <w:rFonts w:cs="Calibri"/>
      <w:b/>
      <w:bCs/>
      <w:i/>
      <w:iCs/>
      <w:spacing w:val="30"/>
      <w:sz w:val="15"/>
      <w:szCs w:val="15"/>
      <w:shd w:val="clear" w:color="auto" w:fill="FFFFFF"/>
    </w:rPr>
  </w:style>
  <w:style w:type="character" w:customStyle="1" w:styleId="6130">
    <w:name w:val="Σώμα κειμένου (6) + 13 στ.;Χωρίς πλάγια γραφή;Διάστιχο 0 στ."/>
    <w:basedOn w:val="61"/>
    <w:rsid w:val="00534F6B"/>
    <w:rPr>
      <w:color w:val="000000"/>
      <w:spacing w:val="0"/>
      <w:w w:val="100"/>
      <w:position w:val="0"/>
      <w:sz w:val="26"/>
      <w:szCs w:val="26"/>
      <w:lang w:val="el-GR" w:eastAsia="el-GR" w:bidi="el-GR"/>
    </w:rPr>
  </w:style>
  <w:style w:type="character" w:customStyle="1" w:styleId="390">
    <w:name w:val="Σώμα κειμένου (39)_"/>
    <w:basedOn w:val="a0"/>
    <w:link w:val="391"/>
    <w:rsid w:val="00534F6B"/>
    <w:rPr>
      <w:rFonts w:ascii="Bookman Old Style" w:eastAsia="Bookman Old Style" w:hAnsi="Bookman Old Style" w:cs="Bookman Old Style"/>
      <w:i/>
      <w:iCs/>
      <w:spacing w:val="-10"/>
      <w:sz w:val="36"/>
      <w:szCs w:val="36"/>
      <w:shd w:val="clear" w:color="auto" w:fill="FFFFFF"/>
    </w:rPr>
  </w:style>
  <w:style w:type="character" w:customStyle="1" w:styleId="39130">
    <w:name w:val="Σώμα κειμένου (39) + 13 στ.;Έντονη γραφή;Χωρίς πλάγια γραφή;Διάστιχο 0 στ."/>
    <w:basedOn w:val="390"/>
    <w:rsid w:val="00534F6B"/>
    <w:rPr>
      <w:b/>
      <w:bCs/>
      <w:color w:val="000000"/>
      <w:spacing w:val="0"/>
      <w:w w:val="100"/>
      <w:position w:val="0"/>
      <w:sz w:val="26"/>
      <w:szCs w:val="26"/>
      <w:lang w:val="el-GR" w:eastAsia="el-GR" w:bidi="el-GR"/>
    </w:rPr>
  </w:style>
  <w:style w:type="character" w:customStyle="1" w:styleId="400">
    <w:name w:val="Σώμα κειμένου (40)_"/>
    <w:basedOn w:val="a0"/>
    <w:link w:val="401"/>
    <w:rsid w:val="00534F6B"/>
    <w:rPr>
      <w:rFonts w:ascii="Bookman Old Style" w:eastAsia="Bookman Old Style" w:hAnsi="Bookman Old Style" w:cs="Bookman Old Style"/>
      <w:b/>
      <w:bCs/>
      <w:spacing w:val="10"/>
      <w:sz w:val="15"/>
      <w:szCs w:val="15"/>
      <w:shd w:val="clear" w:color="auto" w:fill="FFFFFF"/>
    </w:rPr>
  </w:style>
  <w:style w:type="character" w:customStyle="1" w:styleId="40120">
    <w:name w:val="Σώμα κειμένου (40) + 12 στ.;Διάστιχο 0 στ."/>
    <w:basedOn w:val="400"/>
    <w:rsid w:val="00534F6B"/>
    <w:rPr>
      <w:color w:val="000000"/>
      <w:spacing w:val="0"/>
      <w:w w:val="100"/>
      <w:position w:val="0"/>
      <w:sz w:val="24"/>
      <w:szCs w:val="24"/>
      <w:lang w:val="el-GR" w:eastAsia="el-GR" w:bidi="el-GR"/>
    </w:rPr>
  </w:style>
  <w:style w:type="character" w:customStyle="1" w:styleId="40130">
    <w:name w:val="Σώμα κειμένου (40) + 13 στ.;Χωρίς έντονη γραφή;Διάστιχο 0 στ."/>
    <w:basedOn w:val="400"/>
    <w:rsid w:val="00534F6B"/>
    <w:rPr>
      <w:color w:val="000000"/>
      <w:spacing w:val="0"/>
      <w:w w:val="100"/>
      <w:position w:val="0"/>
      <w:sz w:val="26"/>
      <w:szCs w:val="26"/>
      <w:lang w:val="el-GR" w:eastAsia="el-GR" w:bidi="el-GR"/>
    </w:rPr>
  </w:style>
  <w:style w:type="character" w:customStyle="1" w:styleId="402">
    <w:name w:val="Σώμα κειμένου (40) + Μικρά κεφαλαία"/>
    <w:basedOn w:val="400"/>
    <w:rsid w:val="00534F6B"/>
    <w:rPr>
      <w:smallCaps/>
      <w:color w:val="000000"/>
      <w:w w:val="100"/>
      <w:position w:val="0"/>
      <w:lang w:val="el-GR" w:eastAsia="el-GR" w:bidi="el-GR"/>
    </w:rPr>
  </w:style>
  <w:style w:type="character" w:customStyle="1" w:styleId="2Arial11">
    <w:name w:val="Σώμα κειμένου (2) + Arial;11 στ.;Έντονη γραφή"/>
    <w:basedOn w:val="22"/>
    <w:rsid w:val="00534F6B"/>
    <w:rPr>
      <w:rFonts w:eastAsia="Arial"/>
      <w:b/>
      <w:bCs/>
      <w:i w:val="0"/>
      <w:iCs w:val="0"/>
      <w:smallCaps w:val="0"/>
      <w:strike w:val="0"/>
      <w:color w:val="000000"/>
      <w:spacing w:val="0"/>
      <w:w w:val="100"/>
      <w:position w:val="0"/>
      <w:sz w:val="22"/>
      <w:szCs w:val="22"/>
      <w:u w:val="none"/>
      <w:lang w:val="el-GR" w:eastAsia="el-GR" w:bidi="el-GR"/>
    </w:rPr>
  </w:style>
  <w:style w:type="character" w:customStyle="1" w:styleId="29510">
    <w:name w:val="Σώμα κειμένου (2) + 9;5 στ.;Έντονη γραφή;Διάστιχο 1 στ."/>
    <w:basedOn w:val="22"/>
    <w:rsid w:val="00534F6B"/>
    <w:rPr>
      <w:rFonts w:ascii="Bookman Old Style" w:eastAsia="Bookman Old Style" w:hAnsi="Bookman Old Style" w:cs="Bookman Old Style"/>
      <w:b/>
      <w:bCs/>
      <w:i w:val="0"/>
      <w:iCs w:val="0"/>
      <w:smallCaps w:val="0"/>
      <w:strike w:val="0"/>
      <w:color w:val="000000"/>
      <w:spacing w:val="20"/>
      <w:w w:val="100"/>
      <w:position w:val="0"/>
      <w:sz w:val="19"/>
      <w:szCs w:val="19"/>
      <w:u w:val="none"/>
      <w:lang w:val="el-GR" w:eastAsia="el-GR" w:bidi="el-GR"/>
    </w:rPr>
  </w:style>
  <w:style w:type="character" w:customStyle="1" w:styleId="2Calibri">
    <w:name w:val="Σώμα κειμένου (2) + Calibri;Έντονη γραφή"/>
    <w:basedOn w:val="22"/>
    <w:rsid w:val="00534F6B"/>
    <w:rPr>
      <w:rFonts w:ascii="Calibri" w:eastAsia="Calibri" w:hAnsi="Calibri" w:cs="Calibri"/>
      <w:b/>
      <w:bCs/>
      <w:i w:val="0"/>
      <w:iCs w:val="0"/>
      <w:smallCaps w:val="0"/>
      <w:strike w:val="0"/>
      <w:color w:val="000000"/>
      <w:spacing w:val="0"/>
      <w:w w:val="100"/>
      <w:position w:val="0"/>
      <w:sz w:val="26"/>
      <w:szCs w:val="26"/>
      <w:u w:val="none"/>
      <w:lang w:val="el-GR" w:eastAsia="el-GR" w:bidi="el-GR"/>
    </w:rPr>
  </w:style>
  <w:style w:type="character" w:customStyle="1" w:styleId="2Arial110">
    <w:name w:val="Σώμα κειμένου (2) + Arial;11 στ.;Έντονη γραφή;Διάστιχο 0 στ."/>
    <w:basedOn w:val="22"/>
    <w:rsid w:val="00534F6B"/>
    <w:rPr>
      <w:rFonts w:eastAsia="Arial"/>
      <w:b/>
      <w:bCs/>
      <w:i w:val="0"/>
      <w:iCs w:val="0"/>
      <w:smallCaps w:val="0"/>
      <w:strike w:val="0"/>
      <w:color w:val="000000"/>
      <w:spacing w:val="10"/>
      <w:w w:val="100"/>
      <w:position w:val="0"/>
      <w:sz w:val="22"/>
      <w:szCs w:val="22"/>
      <w:u w:val="none"/>
      <w:lang w:val="el-GR" w:eastAsia="el-GR" w:bidi="el-GR"/>
    </w:rPr>
  </w:style>
  <w:style w:type="character" w:customStyle="1" w:styleId="222">
    <w:name w:val="Επικεφαλίδα #2 (2)_"/>
    <w:basedOn w:val="a0"/>
    <w:link w:val="223"/>
    <w:rsid w:val="00534F6B"/>
    <w:rPr>
      <w:rFonts w:ascii="Book Antiqua" w:eastAsia="Book Antiqua" w:hAnsi="Book Antiqua" w:cs="Book Antiqua"/>
      <w:spacing w:val="30"/>
      <w:sz w:val="30"/>
      <w:szCs w:val="30"/>
      <w:shd w:val="clear" w:color="auto" w:fill="FFFFFF"/>
    </w:rPr>
  </w:style>
  <w:style w:type="character" w:customStyle="1" w:styleId="2850">
    <w:name w:val="Σώμα κειμένου (2) + 8;5 στ.;Έντονη γραφή;Διάστιχο 0 στ."/>
    <w:basedOn w:val="22"/>
    <w:rsid w:val="00534F6B"/>
    <w:rPr>
      <w:rFonts w:ascii="Bookman Old Style" w:eastAsia="Bookman Old Style" w:hAnsi="Bookman Old Style" w:cs="Bookman Old Style"/>
      <w:b/>
      <w:bCs/>
      <w:i w:val="0"/>
      <w:iCs w:val="0"/>
      <w:smallCaps w:val="0"/>
      <w:strike w:val="0"/>
      <w:color w:val="000000"/>
      <w:spacing w:val="10"/>
      <w:w w:val="100"/>
      <w:position w:val="0"/>
      <w:u w:val="none"/>
      <w:lang w:val="el-GR" w:eastAsia="el-GR" w:bidi="el-GR"/>
    </w:rPr>
  </w:style>
  <w:style w:type="character" w:customStyle="1" w:styleId="410">
    <w:name w:val="Σώμα κειμένου (41)_"/>
    <w:basedOn w:val="a0"/>
    <w:link w:val="411"/>
    <w:rsid w:val="00534F6B"/>
    <w:rPr>
      <w:rFonts w:ascii="Bookman Old Style" w:eastAsia="Bookman Old Style" w:hAnsi="Bookman Old Style" w:cs="Bookman Old Style"/>
      <w:b/>
      <w:bCs/>
      <w:sz w:val="26"/>
      <w:szCs w:val="26"/>
      <w:shd w:val="clear" w:color="auto" w:fill="FFFFFF"/>
    </w:rPr>
  </w:style>
  <w:style w:type="character" w:customStyle="1" w:styleId="41Tahoma105">
    <w:name w:val="Σώμα κειμένου (41) + Tahoma;10;5 στ."/>
    <w:basedOn w:val="410"/>
    <w:rsid w:val="00534F6B"/>
    <w:rPr>
      <w:rFonts w:ascii="Tahoma" w:eastAsia="Tahoma" w:hAnsi="Tahoma" w:cs="Tahoma"/>
      <w:color w:val="000000"/>
      <w:w w:val="100"/>
      <w:position w:val="0"/>
      <w:sz w:val="21"/>
      <w:szCs w:val="21"/>
      <w:lang w:val="el-GR" w:eastAsia="el-GR" w:bidi="el-GR"/>
    </w:rPr>
  </w:style>
  <w:style w:type="character" w:customStyle="1" w:styleId="422">
    <w:name w:val="Σώμα κειμένου (42)_"/>
    <w:basedOn w:val="a0"/>
    <w:link w:val="423"/>
    <w:rsid w:val="00534F6B"/>
    <w:rPr>
      <w:rFonts w:ascii="Book Antiqua" w:eastAsia="Book Antiqua" w:hAnsi="Book Antiqua" w:cs="Book Antiqua"/>
      <w:i/>
      <w:iCs/>
      <w:sz w:val="22"/>
      <w:szCs w:val="22"/>
      <w:shd w:val="clear" w:color="auto" w:fill="FFFFFF"/>
      <w:lang w:val="en-US" w:eastAsia="en-US" w:bidi="en-US"/>
    </w:rPr>
  </w:style>
  <w:style w:type="character" w:customStyle="1" w:styleId="424">
    <w:name w:val="Σώμα κειμένου (42) + Χωρίς πλάγια γραφή"/>
    <w:basedOn w:val="422"/>
    <w:rsid w:val="00534F6B"/>
    <w:rPr>
      <w:color w:val="000000"/>
      <w:spacing w:val="0"/>
      <w:w w:val="100"/>
      <w:position w:val="0"/>
    </w:rPr>
  </w:style>
  <w:style w:type="character" w:customStyle="1" w:styleId="432">
    <w:name w:val="Σώμα κειμένου (43)_"/>
    <w:basedOn w:val="a0"/>
    <w:link w:val="433"/>
    <w:rsid w:val="00534F6B"/>
    <w:rPr>
      <w:rFonts w:ascii="Book Antiqua" w:eastAsia="Book Antiqua" w:hAnsi="Book Antiqua" w:cs="Book Antiqua"/>
      <w:sz w:val="22"/>
      <w:szCs w:val="22"/>
      <w:shd w:val="clear" w:color="auto" w:fill="FFFFFF"/>
      <w:lang w:val="en-US" w:eastAsia="en-US" w:bidi="en-US"/>
    </w:rPr>
  </w:style>
  <w:style w:type="character" w:customStyle="1" w:styleId="434">
    <w:name w:val="Σώμα κειμένου (43) + Πλάγια γραφή"/>
    <w:basedOn w:val="432"/>
    <w:rsid w:val="00534F6B"/>
    <w:rPr>
      <w:i/>
      <w:iCs/>
      <w:color w:val="000000"/>
      <w:spacing w:val="0"/>
      <w:w w:val="100"/>
      <w:position w:val="0"/>
    </w:rPr>
  </w:style>
  <w:style w:type="character" w:customStyle="1" w:styleId="6-1">
    <w:name w:val="Σώμα κειμένου (6) + Διάστιχο -1 στ."/>
    <w:basedOn w:val="61"/>
    <w:rsid w:val="00534F6B"/>
    <w:rPr>
      <w:color w:val="000000"/>
      <w:spacing w:val="-20"/>
      <w:w w:val="100"/>
      <w:position w:val="0"/>
    </w:rPr>
  </w:style>
  <w:style w:type="paragraph" w:customStyle="1" w:styleId="62">
    <w:name w:val="Σώμα κειμένου (6)"/>
    <w:basedOn w:val="a"/>
    <w:link w:val="61"/>
    <w:rsid w:val="00534F6B"/>
    <w:pPr>
      <w:widowControl w:val="0"/>
      <w:shd w:val="clear" w:color="auto" w:fill="FFFFFF"/>
      <w:spacing w:after="0" w:line="0" w:lineRule="atLeast"/>
    </w:pPr>
    <w:rPr>
      <w:rFonts w:ascii="Bookman Old Style" w:eastAsia="Bookman Old Style" w:hAnsi="Bookman Old Style" w:cs="Bookman Old Style"/>
      <w:i/>
      <w:iCs/>
      <w:spacing w:val="-30"/>
      <w:sz w:val="24"/>
      <w:szCs w:val="24"/>
      <w:lang w:val="en-US" w:bidi="en-US"/>
    </w:rPr>
  </w:style>
  <w:style w:type="paragraph" w:customStyle="1" w:styleId="38">
    <w:name w:val="Σώμα κειμένου (38)"/>
    <w:basedOn w:val="a"/>
    <w:link w:val="38Exact"/>
    <w:rsid w:val="00534F6B"/>
    <w:pPr>
      <w:widowControl w:val="0"/>
      <w:shd w:val="clear" w:color="auto" w:fill="FFFFFF"/>
      <w:spacing w:after="0" w:line="0" w:lineRule="atLeast"/>
    </w:pPr>
    <w:rPr>
      <w:rFonts w:ascii="Bookman Old Style" w:eastAsia="Bookman Old Style" w:hAnsi="Bookman Old Style" w:cs="Bookman Old Style"/>
      <w:i/>
      <w:iCs/>
      <w:sz w:val="20"/>
      <w:szCs w:val="20"/>
      <w:lang w:eastAsia="el-GR"/>
    </w:rPr>
  </w:style>
  <w:style w:type="paragraph" w:customStyle="1" w:styleId="28">
    <w:name w:val="Πίνακας περιεχομένων (2)"/>
    <w:basedOn w:val="a"/>
    <w:link w:val="26"/>
    <w:rsid w:val="00534F6B"/>
    <w:pPr>
      <w:widowControl w:val="0"/>
      <w:shd w:val="clear" w:color="auto" w:fill="FFFFFF"/>
      <w:spacing w:after="0" w:line="437" w:lineRule="exact"/>
      <w:jc w:val="both"/>
    </w:pPr>
    <w:rPr>
      <w:rFonts w:ascii="Bookman Old Style" w:eastAsia="Bookman Old Style" w:hAnsi="Bookman Old Style" w:cs="Bookman Old Style"/>
      <w:sz w:val="26"/>
      <w:szCs w:val="26"/>
      <w:lang w:eastAsia="el-GR"/>
    </w:rPr>
  </w:style>
  <w:style w:type="paragraph" w:customStyle="1" w:styleId="af6">
    <w:name w:val="Πίνακας περιεχομένων"/>
    <w:basedOn w:val="a"/>
    <w:link w:val="af5"/>
    <w:rsid w:val="00534F6B"/>
    <w:pPr>
      <w:widowControl w:val="0"/>
      <w:shd w:val="clear" w:color="auto" w:fill="FFFFFF"/>
      <w:spacing w:after="0" w:line="432" w:lineRule="exact"/>
      <w:jc w:val="both"/>
    </w:pPr>
    <w:rPr>
      <w:rFonts w:ascii="Bookman Old Style" w:eastAsia="Bookman Old Style" w:hAnsi="Bookman Old Style" w:cs="Bookman Old Style"/>
      <w:i/>
      <w:iCs/>
      <w:spacing w:val="10"/>
      <w:sz w:val="24"/>
      <w:szCs w:val="24"/>
      <w:lang w:eastAsia="el-GR"/>
    </w:rPr>
  </w:style>
  <w:style w:type="paragraph" w:customStyle="1" w:styleId="39">
    <w:name w:val="Πίνακας περιεχομένων (3)"/>
    <w:basedOn w:val="a"/>
    <w:link w:val="37"/>
    <w:rsid w:val="00534F6B"/>
    <w:pPr>
      <w:widowControl w:val="0"/>
      <w:shd w:val="clear" w:color="auto" w:fill="FFFFFF"/>
      <w:spacing w:after="60" w:line="0" w:lineRule="atLeast"/>
      <w:jc w:val="right"/>
    </w:pPr>
    <w:rPr>
      <w:rFonts w:ascii="Bookman Old Style" w:eastAsia="Bookman Old Style" w:hAnsi="Bookman Old Style" w:cs="Bookman Old Style"/>
      <w:i/>
      <w:iCs/>
      <w:sz w:val="17"/>
      <w:szCs w:val="17"/>
      <w:lang w:eastAsia="el-GR"/>
    </w:rPr>
  </w:style>
  <w:style w:type="paragraph" w:customStyle="1" w:styleId="46">
    <w:name w:val="Πίνακας περιεχομένων (4)"/>
    <w:basedOn w:val="a"/>
    <w:link w:val="45"/>
    <w:rsid w:val="00534F6B"/>
    <w:pPr>
      <w:widowControl w:val="0"/>
      <w:shd w:val="clear" w:color="auto" w:fill="FFFFFF"/>
      <w:spacing w:after="0" w:line="0" w:lineRule="atLeast"/>
      <w:jc w:val="right"/>
    </w:pPr>
    <w:rPr>
      <w:rFonts w:ascii="Bookman Old Style" w:eastAsia="Bookman Old Style" w:hAnsi="Bookman Old Style" w:cs="Bookman Old Style"/>
      <w:sz w:val="19"/>
      <w:szCs w:val="19"/>
      <w:lang w:eastAsia="el-GR"/>
    </w:rPr>
  </w:style>
  <w:style w:type="paragraph" w:customStyle="1" w:styleId="90">
    <w:name w:val="Λεζάντα εικόνας (9)"/>
    <w:basedOn w:val="a"/>
    <w:link w:val="9Exact"/>
    <w:rsid w:val="00534F6B"/>
    <w:pPr>
      <w:widowControl w:val="0"/>
      <w:shd w:val="clear" w:color="auto" w:fill="FFFFFF"/>
      <w:spacing w:after="0" w:line="0" w:lineRule="atLeast"/>
    </w:pPr>
    <w:rPr>
      <w:rFonts w:ascii="Bookman Old Style" w:eastAsia="Bookman Old Style" w:hAnsi="Bookman Old Style" w:cs="Bookman Old Style"/>
      <w:i/>
      <w:iCs/>
      <w:spacing w:val="10"/>
      <w:sz w:val="24"/>
      <w:szCs w:val="24"/>
      <w:lang w:eastAsia="el-GR"/>
    </w:rPr>
  </w:style>
  <w:style w:type="paragraph" w:customStyle="1" w:styleId="101">
    <w:name w:val="Λεζάντα εικόνας (10)"/>
    <w:basedOn w:val="a"/>
    <w:link w:val="10Exact0"/>
    <w:rsid w:val="00534F6B"/>
    <w:pPr>
      <w:widowControl w:val="0"/>
      <w:shd w:val="clear" w:color="auto" w:fill="FFFFFF"/>
      <w:spacing w:after="0" w:line="0" w:lineRule="atLeast"/>
    </w:pPr>
    <w:rPr>
      <w:rFonts w:cs="Calibri"/>
      <w:b/>
      <w:bCs/>
      <w:i/>
      <w:iCs/>
      <w:spacing w:val="30"/>
      <w:sz w:val="15"/>
      <w:szCs w:val="15"/>
      <w:lang w:eastAsia="el-GR"/>
    </w:rPr>
  </w:style>
  <w:style w:type="paragraph" w:customStyle="1" w:styleId="391">
    <w:name w:val="Σώμα κειμένου (39)"/>
    <w:basedOn w:val="a"/>
    <w:link w:val="390"/>
    <w:rsid w:val="00534F6B"/>
    <w:pPr>
      <w:widowControl w:val="0"/>
      <w:shd w:val="clear" w:color="auto" w:fill="FFFFFF"/>
      <w:spacing w:after="0" w:line="0" w:lineRule="atLeast"/>
      <w:jc w:val="both"/>
    </w:pPr>
    <w:rPr>
      <w:rFonts w:ascii="Bookman Old Style" w:eastAsia="Bookman Old Style" w:hAnsi="Bookman Old Style" w:cs="Bookman Old Style"/>
      <w:i/>
      <w:iCs/>
      <w:spacing w:val="-10"/>
      <w:sz w:val="36"/>
      <w:szCs w:val="36"/>
      <w:lang w:eastAsia="el-GR"/>
    </w:rPr>
  </w:style>
  <w:style w:type="paragraph" w:customStyle="1" w:styleId="401">
    <w:name w:val="Σώμα κειμένου (40)"/>
    <w:basedOn w:val="a"/>
    <w:link w:val="400"/>
    <w:rsid w:val="00534F6B"/>
    <w:pPr>
      <w:widowControl w:val="0"/>
      <w:shd w:val="clear" w:color="auto" w:fill="FFFFFF"/>
      <w:spacing w:after="0" w:line="441" w:lineRule="exact"/>
    </w:pPr>
    <w:rPr>
      <w:rFonts w:ascii="Bookman Old Style" w:eastAsia="Bookman Old Style" w:hAnsi="Bookman Old Style" w:cs="Bookman Old Style"/>
      <w:b/>
      <w:bCs/>
      <w:spacing w:val="10"/>
      <w:sz w:val="15"/>
      <w:szCs w:val="15"/>
      <w:lang w:eastAsia="el-GR"/>
    </w:rPr>
  </w:style>
  <w:style w:type="paragraph" w:customStyle="1" w:styleId="223">
    <w:name w:val="Επικεφαλίδα #2 (2)"/>
    <w:basedOn w:val="a"/>
    <w:link w:val="222"/>
    <w:rsid w:val="00534F6B"/>
    <w:pPr>
      <w:widowControl w:val="0"/>
      <w:shd w:val="clear" w:color="auto" w:fill="FFFFFF"/>
      <w:spacing w:after="0" w:line="0" w:lineRule="atLeast"/>
      <w:jc w:val="both"/>
      <w:outlineLvl w:val="1"/>
    </w:pPr>
    <w:rPr>
      <w:rFonts w:ascii="Book Antiqua" w:eastAsia="Book Antiqua" w:hAnsi="Book Antiqua" w:cs="Book Antiqua"/>
      <w:spacing w:val="30"/>
      <w:sz w:val="30"/>
      <w:szCs w:val="30"/>
      <w:lang w:eastAsia="el-GR"/>
    </w:rPr>
  </w:style>
  <w:style w:type="paragraph" w:customStyle="1" w:styleId="411">
    <w:name w:val="Σώμα κειμένου (41)"/>
    <w:basedOn w:val="a"/>
    <w:link w:val="410"/>
    <w:rsid w:val="00534F6B"/>
    <w:pPr>
      <w:widowControl w:val="0"/>
      <w:shd w:val="clear" w:color="auto" w:fill="FFFFFF"/>
      <w:spacing w:before="1140" w:after="0" w:line="423" w:lineRule="exact"/>
    </w:pPr>
    <w:rPr>
      <w:rFonts w:ascii="Bookman Old Style" w:eastAsia="Bookman Old Style" w:hAnsi="Bookman Old Style" w:cs="Bookman Old Style"/>
      <w:b/>
      <w:bCs/>
      <w:sz w:val="26"/>
      <w:szCs w:val="26"/>
      <w:lang w:eastAsia="el-GR"/>
    </w:rPr>
  </w:style>
  <w:style w:type="paragraph" w:customStyle="1" w:styleId="423">
    <w:name w:val="Σώμα κειμένου (42)"/>
    <w:basedOn w:val="a"/>
    <w:link w:val="422"/>
    <w:rsid w:val="00534F6B"/>
    <w:pPr>
      <w:widowControl w:val="0"/>
      <w:shd w:val="clear" w:color="auto" w:fill="FFFFFF"/>
      <w:spacing w:before="180" w:after="420" w:line="427" w:lineRule="exact"/>
      <w:jc w:val="both"/>
    </w:pPr>
    <w:rPr>
      <w:rFonts w:ascii="Book Antiqua" w:eastAsia="Book Antiqua" w:hAnsi="Book Antiqua" w:cs="Book Antiqua"/>
      <w:i/>
      <w:iCs/>
      <w:lang w:val="en-US" w:bidi="en-US"/>
    </w:rPr>
  </w:style>
  <w:style w:type="paragraph" w:customStyle="1" w:styleId="433">
    <w:name w:val="Σώμα κειμένου (43)"/>
    <w:basedOn w:val="a"/>
    <w:link w:val="432"/>
    <w:rsid w:val="00534F6B"/>
    <w:pPr>
      <w:widowControl w:val="0"/>
      <w:shd w:val="clear" w:color="auto" w:fill="FFFFFF"/>
      <w:spacing w:before="420" w:after="180" w:line="427" w:lineRule="exact"/>
    </w:pPr>
    <w:rPr>
      <w:rFonts w:ascii="Book Antiqua" w:eastAsia="Book Antiqua" w:hAnsi="Book Antiqua" w:cs="Book Antiqua"/>
      <w:lang w:val="en-US" w:bidi="en-US"/>
    </w:rPr>
  </w:style>
  <w:style w:type="character" w:customStyle="1" w:styleId="4Exact0">
    <w:name w:val="Επικεφαλίδα #4 Exact"/>
    <w:basedOn w:val="a0"/>
    <w:rsid w:val="00893503"/>
    <w:rPr>
      <w:rFonts w:ascii="Bookman Old Style" w:eastAsia="Bookman Old Style" w:hAnsi="Bookman Old Style" w:cs="Bookman Old Style"/>
      <w:b/>
      <w:bCs/>
      <w:i w:val="0"/>
      <w:iCs w:val="0"/>
      <w:smallCaps w:val="0"/>
      <w:strike w:val="0"/>
      <w:u w:val="none"/>
    </w:rPr>
  </w:style>
  <w:style w:type="character" w:customStyle="1" w:styleId="2110">
    <w:name w:val="Σώμα κειμένου (2) + 11 στ.;Έντονη γραφή;Διάστιχο 0 στ."/>
    <w:basedOn w:val="22"/>
    <w:rsid w:val="00893503"/>
    <w:rPr>
      <w:rFonts w:ascii="Bookman Old Style" w:eastAsia="Bookman Old Style" w:hAnsi="Bookman Old Style" w:cs="Bookman Old Style"/>
      <w:b/>
      <w:bCs/>
      <w:i w:val="0"/>
      <w:iCs w:val="0"/>
      <w:smallCaps w:val="0"/>
      <w:strike w:val="0"/>
      <w:color w:val="000000"/>
      <w:spacing w:val="10"/>
      <w:w w:val="100"/>
      <w:position w:val="0"/>
      <w:sz w:val="22"/>
      <w:szCs w:val="22"/>
      <w:u w:val="none"/>
      <w:lang w:val="el-GR" w:eastAsia="el-GR" w:bidi="el-GR"/>
    </w:rPr>
  </w:style>
  <w:style w:type="character" w:customStyle="1" w:styleId="70Exact">
    <w:name w:val="Σώμα κειμένου (70) Exact"/>
    <w:basedOn w:val="a0"/>
    <w:link w:val="700"/>
    <w:rsid w:val="00893503"/>
    <w:rPr>
      <w:rFonts w:ascii="Bookman Old Style" w:eastAsia="Bookman Old Style" w:hAnsi="Bookman Old Style" w:cs="Bookman Old Style"/>
      <w:sz w:val="24"/>
      <w:szCs w:val="24"/>
      <w:shd w:val="clear" w:color="auto" w:fill="FFFFFF"/>
      <w:lang w:val="en-US" w:eastAsia="en-US" w:bidi="en-US"/>
    </w:rPr>
  </w:style>
  <w:style w:type="character" w:customStyle="1" w:styleId="70Tahoma9Exact">
    <w:name w:val="Σώμα κειμένου (70) + Tahoma;9 στ.;Έντονη γραφή;Πλάγια γραφή Exact"/>
    <w:basedOn w:val="70Exact"/>
    <w:rsid w:val="00893503"/>
    <w:rPr>
      <w:rFonts w:ascii="Tahoma" w:eastAsia="Tahoma" w:hAnsi="Tahoma" w:cs="Tahoma"/>
      <w:b/>
      <w:bCs/>
      <w:i/>
      <w:iCs/>
      <w:color w:val="000000"/>
      <w:spacing w:val="0"/>
      <w:w w:val="100"/>
      <w:position w:val="0"/>
      <w:sz w:val="18"/>
      <w:szCs w:val="18"/>
    </w:rPr>
  </w:style>
  <w:style w:type="character" w:customStyle="1" w:styleId="71Exact">
    <w:name w:val="Σώμα κειμένου (71) Exact"/>
    <w:basedOn w:val="a0"/>
    <w:link w:val="710"/>
    <w:rsid w:val="00893503"/>
    <w:rPr>
      <w:rFonts w:ascii="Bookman Old Style" w:eastAsia="Bookman Old Style" w:hAnsi="Bookman Old Style" w:cs="Bookman Old Style"/>
      <w:i/>
      <w:iCs/>
      <w:sz w:val="24"/>
      <w:szCs w:val="24"/>
      <w:shd w:val="clear" w:color="auto" w:fill="FFFFFF"/>
      <w:lang w:val="en-US" w:eastAsia="en-US" w:bidi="en-US"/>
    </w:rPr>
  </w:style>
  <w:style w:type="character" w:customStyle="1" w:styleId="71Tahoma95Exact">
    <w:name w:val="Σώμα κειμένου (71) + Tahoma;9;5 στ.;Έντονη γραφή;Χωρίς πλάγια γραφή Exact"/>
    <w:basedOn w:val="71Exact"/>
    <w:rsid w:val="00893503"/>
    <w:rPr>
      <w:rFonts w:ascii="Tahoma" w:eastAsia="Tahoma" w:hAnsi="Tahoma" w:cs="Tahoma"/>
      <w:b/>
      <w:bCs/>
      <w:color w:val="000000"/>
      <w:w w:val="100"/>
      <w:position w:val="0"/>
      <w:sz w:val="19"/>
      <w:szCs w:val="19"/>
    </w:rPr>
  </w:style>
  <w:style w:type="character" w:customStyle="1" w:styleId="72Exact">
    <w:name w:val="Σώμα κειμένου (72) Exact"/>
    <w:basedOn w:val="a0"/>
    <w:link w:val="72"/>
    <w:rsid w:val="00893503"/>
    <w:rPr>
      <w:rFonts w:ascii="Impact" w:eastAsia="Impact" w:hAnsi="Impact" w:cs="Impact"/>
      <w:i/>
      <w:iCs/>
      <w:sz w:val="26"/>
      <w:szCs w:val="26"/>
      <w:shd w:val="clear" w:color="auto" w:fill="FFFFFF"/>
    </w:rPr>
  </w:style>
  <w:style w:type="character" w:customStyle="1" w:styleId="3a">
    <w:name w:val="Λεζάντα πίνακα (3)_"/>
    <w:basedOn w:val="a0"/>
    <w:link w:val="3b"/>
    <w:rsid w:val="00893503"/>
    <w:rPr>
      <w:rFonts w:ascii="Bookman Old Style" w:eastAsia="Bookman Old Style" w:hAnsi="Bookman Old Style" w:cs="Bookman Old Style"/>
      <w:b/>
      <w:bCs/>
      <w:shd w:val="clear" w:color="auto" w:fill="FFFFFF"/>
    </w:rPr>
  </w:style>
  <w:style w:type="character" w:customStyle="1" w:styleId="69">
    <w:name w:val="Σώμα κειμένου (69)_"/>
    <w:basedOn w:val="a0"/>
    <w:link w:val="690"/>
    <w:rsid w:val="00893503"/>
    <w:rPr>
      <w:rFonts w:ascii="Franklin Gothic Book" w:eastAsia="Franklin Gothic Book" w:hAnsi="Franklin Gothic Book" w:cs="Franklin Gothic Book"/>
      <w:w w:val="75"/>
      <w:sz w:val="28"/>
      <w:szCs w:val="28"/>
      <w:shd w:val="clear" w:color="auto" w:fill="FFFFFF"/>
    </w:rPr>
  </w:style>
  <w:style w:type="character" w:customStyle="1" w:styleId="69FranklinGothicHeavy15-2100">
    <w:name w:val="Σώμα κειμένου (69) + Franklin Gothic Heavy;15 στ.;Πλάγια γραφή;Διάστιχο -2 στ.;Κλίμακα 100%"/>
    <w:basedOn w:val="69"/>
    <w:rsid w:val="00893503"/>
    <w:rPr>
      <w:rFonts w:ascii="Franklin Gothic Heavy" w:eastAsia="Franklin Gothic Heavy" w:hAnsi="Franklin Gothic Heavy" w:cs="Franklin Gothic Heavy"/>
      <w:i/>
      <w:iCs/>
      <w:color w:val="000000"/>
      <w:spacing w:val="-40"/>
      <w:w w:val="100"/>
      <w:position w:val="0"/>
      <w:sz w:val="30"/>
      <w:szCs w:val="30"/>
      <w:lang w:val="el-GR" w:eastAsia="el-GR" w:bidi="el-GR"/>
    </w:rPr>
  </w:style>
  <w:style w:type="character" w:customStyle="1" w:styleId="73">
    <w:name w:val="Σώμα κειμένου (73)_"/>
    <w:basedOn w:val="a0"/>
    <w:link w:val="730"/>
    <w:rsid w:val="00893503"/>
    <w:rPr>
      <w:rFonts w:ascii="Impact" w:eastAsia="Impact" w:hAnsi="Impact" w:cs="Impact"/>
      <w:sz w:val="21"/>
      <w:szCs w:val="21"/>
      <w:shd w:val="clear" w:color="auto" w:fill="FFFFFF"/>
      <w:lang w:val="en-US" w:eastAsia="en-US" w:bidi="en-US"/>
    </w:rPr>
  </w:style>
  <w:style w:type="character" w:customStyle="1" w:styleId="90Exact">
    <w:name w:val="Λεζάντα εικόνας (9) + Διάστιχο 0 στ. Exact"/>
    <w:basedOn w:val="9Exact"/>
    <w:rsid w:val="00893503"/>
    <w:rPr>
      <w:b w:val="0"/>
      <w:bCs w:val="0"/>
      <w:i/>
      <w:iCs/>
      <w:smallCaps w:val="0"/>
      <w:strike w:val="0"/>
      <w:color w:val="000000"/>
      <w:spacing w:val="0"/>
      <w:w w:val="100"/>
      <w:position w:val="0"/>
      <w:u w:val="none"/>
      <w:lang w:val="el-GR" w:eastAsia="el-GR" w:bidi="el-GR"/>
    </w:rPr>
  </w:style>
  <w:style w:type="character" w:customStyle="1" w:styleId="74Exact">
    <w:name w:val="Σώμα κειμένου (74) Exact"/>
    <w:basedOn w:val="a0"/>
    <w:link w:val="74"/>
    <w:rsid w:val="00893503"/>
    <w:rPr>
      <w:rFonts w:ascii="Impact" w:eastAsia="Impact" w:hAnsi="Impact" w:cs="Impact"/>
      <w:i/>
      <w:iCs/>
      <w:sz w:val="13"/>
      <w:szCs w:val="13"/>
      <w:shd w:val="clear" w:color="auto" w:fill="FFFFFF"/>
    </w:rPr>
  </w:style>
  <w:style w:type="character" w:customStyle="1" w:styleId="75Exact">
    <w:name w:val="Σώμα κειμένου (75) Exact"/>
    <w:basedOn w:val="a0"/>
    <w:link w:val="75"/>
    <w:rsid w:val="00893503"/>
    <w:rPr>
      <w:rFonts w:ascii="David" w:eastAsia="David" w:hAnsi="David" w:cs="David"/>
      <w:i/>
      <w:iCs/>
      <w:sz w:val="15"/>
      <w:szCs w:val="15"/>
      <w:shd w:val="clear" w:color="auto" w:fill="FFFFFF"/>
      <w:lang w:val="en-US" w:eastAsia="en-US" w:bidi="en-US"/>
    </w:rPr>
  </w:style>
  <w:style w:type="character" w:customStyle="1" w:styleId="76Exact">
    <w:name w:val="Σώμα κειμένου (76) Exact"/>
    <w:basedOn w:val="a0"/>
    <w:link w:val="76"/>
    <w:rsid w:val="00893503"/>
    <w:rPr>
      <w:rFonts w:ascii="Bookman Old Style" w:eastAsia="Bookman Old Style" w:hAnsi="Bookman Old Style" w:cs="Bookman Old Style"/>
      <w:sz w:val="24"/>
      <w:szCs w:val="24"/>
      <w:shd w:val="clear" w:color="auto" w:fill="FFFFFF"/>
      <w:lang w:val="en-US" w:eastAsia="en-US" w:bidi="en-US"/>
    </w:rPr>
  </w:style>
  <w:style w:type="character" w:customStyle="1" w:styleId="76Tahoma9Exact">
    <w:name w:val="Σώμα κειμένου (76) + Tahoma;9 στ.;Έντονη γραφή Exact"/>
    <w:basedOn w:val="76Exact"/>
    <w:rsid w:val="00893503"/>
    <w:rPr>
      <w:rFonts w:ascii="Tahoma" w:eastAsia="Tahoma" w:hAnsi="Tahoma" w:cs="Tahoma"/>
      <w:b/>
      <w:bCs/>
      <w:color w:val="000000"/>
      <w:spacing w:val="0"/>
      <w:w w:val="100"/>
      <w:position w:val="0"/>
      <w:sz w:val="18"/>
      <w:szCs w:val="18"/>
    </w:rPr>
  </w:style>
  <w:style w:type="character" w:customStyle="1" w:styleId="77Exact">
    <w:name w:val="Σώμα κειμένου (77) Exact"/>
    <w:basedOn w:val="a0"/>
    <w:link w:val="77"/>
    <w:rsid w:val="00893503"/>
    <w:rPr>
      <w:rFonts w:ascii="Bookman Old Style" w:eastAsia="Bookman Old Style" w:hAnsi="Bookman Old Style" w:cs="Bookman Old Style"/>
      <w:i/>
      <w:iCs/>
      <w:sz w:val="24"/>
      <w:szCs w:val="24"/>
      <w:shd w:val="clear" w:color="auto" w:fill="FFFFFF"/>
      <w:lang w:val="en-US" w:eastAsia="en-US" w:bidi="en-US"/>
    </w:rPr>
  </w:style>
  <w:style w:type="character" w:customStyle="1" w:styleId="77Tahoma95Exact">
    <w:name w:val="Σώμα κειμένου (77) + Tahoma;9;5 στ.;Έντονη γραφή;Χωρίς πλάγια γραφή Exact"/>
    <w:basedOn w:val="77Exact"/>
    <w:rsid w:val="00893503"/>
    <w:rPr>
      <w:rFonts w:ascii="Tahoma" w:eastAsia="Tahoma" w:hAnsi="Tahoma" w:cs="Tahoma"/>
      <w:b/>
      <w:bCs/>
      <w:color w:val="000000"/>
      <w:w w:val="100"/>
      <w:position w:val="0"/>
      <w:sz w:val="19"/>
      <w:szCs w:val="19"/>
    </w:rPr>
  </w:style>
  <w:style w:type="character" w:customStyle="1" w:styleId="79Exact">
    <w:name w:val="Σώμα κειμένου (79) Exact"/>
    <w:basedOn w:val="a0"/>
    <w:link w:val="79"/>
    <w:rsid w:val="00893503"/>
    <w:rPr>
      <w:rFonts w:ascii="Bookman Old Style" w:eastAsia="Bookman Old Style" w:hAnsi="Bookman Old Style" w:cs="Bookman Old Style"/>
      <w:i/>
      <w:iCs/>
      <w:sz w:val="24"/>
      <w:szCs w:val="24"/>
      <w:shd w:val="clear" w:color="auto" w:fill="FFFFFF"/>
      <w:lang w:val="en-US" w:eastAsia="en-US" w:bidi="en-US"/>
    </w:rPr>
  </w:style>
  <w:style w:type="character" w:customStyle="1" w:styleId="79Tahoma95Exact">
    <w:name w:val="Σώμα κειμένου (79) + Tahoma;9;5 στ.;Έντονη γραφή Exact"/>
    <w:basedOn w:val="79Exact"/>
    <w:rsid w:val="00893503"/>
    <w:rPr>
      <w:rFonts w:ascii="Tahoma" w:eastAsia="Tahoma" w:hAnsi="Tahoma" w:cs="Tahoma"/>
      <w:b/>
      <w:bCs/>
      <w:color w:val="000000"/>
      <w:w w:val="100"/>
      <w:position w:val="0"/>
      <w:sz w:val="19"/>
      <w:szCs w:val="19"/>
    </w:rPr>
  </w:style>
  <w:style w:type="character" w:customStyle="1" w:styleId="3600">
    <w:name w:val="Σώμα κειμένου (36) + Διάστιχο 0 στ."/>
    <w:basedOn w:val="36"/>
    <w:rsid w:val="00893503"/>
    <w:rPr>
      <w:i w:val="0"/>
      <w:iCs w:val="0"/>
      <w:smallCaps w:val="0"/>
      <w:strike w:val="0"/>
      <w:color w:val="000000"/>
      <w:spacing w:val="10"/>
      <w:w w:val="100"/>
      <w:position w:val="0"/>
      <w:u w:val="none"/>
      <w:lang w:val="el-GR" w:eastAsia="el-GR" w:bidi="el-GR"/>
    </w:rPr>
  </w:style>
  <w:style w:type="character" w:customStyle="1" w:styleId="78">
    <w:name w:val="Σώμα κειμένου (78)_"/>
    <w:basedOn w:val="a0"/>
    <w:link w:val="780"/>
    <w:rsid w:val="00893503"/>
    <w:rPr>
      <w:rFonts w:ascii="AngsanaUPC" w:eastAsia="AngsanaUPC" w:hAnsi="AngsanaUPC" w:cs="AngsanaUPC"/>
      <w:b/>
      <w:bCs/>
      <w:i/>
      <w:iCs/>
      <w:spacing w:val="-20"/>
      <w:sz w:val="62"/>
      <w:szCs w:val="62"/>
      <w:shd w:val="clear" w:color="auto" w:fill="FFFFFF"/>
    </w:rPr>
  </w:style>
  <w:style w:type="character" w:customStyle="1" w:styleId="78BookmanOldStyle120">
    <w:name w:val="Σώμα κειμένου (78) + Bookman Old Style;12 στ.;Χωρίς έντονη γραφή;Μικρά κεφαλαία;Διάστιχο 0 στ."/>
    <w:basedOn w:val="78"/>
    <w:rsid w:val="00893503"/>
    <w:rPr>
      <w:rFonts w:ascii="Bookman Old Style" w:eastAsia="Bookman Old Style" w:hAnsi="Bookman Old Style" w:cs="Bookman Old Style"/>
      <w:smallCaps/>
      <w:color w:val="000000"/>
      <w:spacing w:val="0"/>
      <w:w w:val="100"/>
      <w:position w:val="0"/>
      <w:sz w:val="24"/>
      <w:szCs w:val="24"/>
      <w:lang w:val="el-GR" w:eastAsia="el-GR" w:bidi="el-GR"/>
    </w:rPr>
  </w:style>
  <w:style w:type="character" w:customStyle="1" w:styleId="78BookmanOldStyle130">
    <w:name w:val="Σώμα κειμένου (78) + Bookman Old Style;13 στ.;Χωρίς έντονη γραφή;Χωρίς πλάγια γραφή;Διάστιχο 0 στ."/>
    <w:basedOn w:val="78"/>
    <w:rsid w:val="00893503"/>
    <w:rPr>
      <w:rFonts w:ascii="Bookman Old Style" w:eastAsia="Bookman Old Style" w:hAnsi="Bookman Old Style" w:cs="Bookman Old Style"/>
      <w:color w:val="000000"/>
      <w:spacing w:val="0"/>
      <w:w w:val="100"/>
      <w:position w:val="0"/>
      <w:sz w:val="26"/>
      <w:szCs w:val="26"/>
      <w:lang w:val="el-GR" w:eastAsia="el-GR" w:bidi="el-GR"/>
    </w:rPr>
  </w:style>
  <w:style w:type="character" w:customStyle="1" w:styleId="78100">
    <w:name w:val="Σώμα κειμένου (78) + 10 στ.;Χωρίς έντονη γραφή;Χωρίς πλάγια γραφή;Διάστιχο 0 στ."/>
    <w:basedOn w:val="78"/>
    <w:rsid w:val="00893503"/>
    <w:rPr>
      <w:color w:val="000000"/>
      <w:spacing w:val="0"/>
      <w:w w:val="100"/>
      <w:position w:val="0"/>
      <w:sz w:val="20"/>
      <w:szCs w:val="20"/>
      <w:lang w:val="el-GR" w:eastAsia="el-GR" w:bidi="el-GR"/>
    </w:rPr>
  </w:style>
  <w:style w:type="character" w:customStyle="1" w:styleId="234">
    <w:name w:val="Σώμα κειμένου (2) + Διάστιχο 3 στ."/>
    <w:basedOn w:val="22"/>
    <w:rsid w:val="00893503"/>
    <w:rPr>
      <w:rFonts w:ascii="Bookman Old Style" w:eastAsia="Bookman Old Style" w:hAnsi="Bookman Old Style" w:cs="Bookman Old Style"/>
      <w:b w:val="0"/>
      <w:bCs w:val="0"/>
      <w:i w:val="0"/>
      <w:iCs w:val="0"/>
      <w:smallCaps w:val="0"/>
      <w:strike w:val="0"/>
      <w:color w:val="000000"/>
      <w:spacing w:val="60"/>
      <w:w w:val="100"/>
      <w:position w:val="0"/>
      <w:sz w:val="26"/>
      <w:szCs w:val="26"/>
      <w:u w:val="none"/>
      <w:lang w:val="el-GR" w:eastAsia="el-GR" w:bidi="el-GR"/>
    </w:rPr>
  </w:style>
  <w:style w:type="character" w:customStyle="1" w:styleId="121">
    <w:name w:val="Σώμα κειμένου (12) + Διάστιχο 1 στ."/>
    <w:basedOn w:val="12"/>
    <w:rsid w:val="00893503"/>
    <w:rPr>
      <w:rFonts w:ascii="Calibri" w:eastAsia="Calibri" w:hAnsi="Calibri"/>
      <w:i w:val="0"/>
      <w:iCs w:val="0"/>
      <w:smallCaps w:val="0"/>
      <w:strike w:val="0"/>
      <w:color w:val="000000"/>
      <w:spacing w:val="30"/>
      <w:w w:val="100"/>
      <w:position w:val="0"/>
      <w:u w:val="none"/>
      <w:lang w:val="el-GR" w:eastAsia="el-GR" w:bidi="el-GR"/>
    </w:rPr>
  </w:style>
  <w:style w:type="character" w:customStyle="1" w:styleId="1215">
    <w:name w:val="Σώμα κειμένου (12) + 15 στ.;Πλάγια γραφή"/>
    <w:basedOn w:val="12"/>
    <w:rsid w:val="00893503"/>
    <w:rPr>
      <w:rFonts w:ascii="Calibri" w:eastAsia="Calibri" w:hAnsi="Calibri"/>
      <w:i/>
      <w:iCs/>
      <w:smallCaps w:val="0"/>
      <w:strike w:val="0"/>
      <w:color w:val="000000"/>
      <w:spacing w:val="0"/>
      <w:w w:val="100"/>
      <w:position w:val="0"/>
      <w:sz w:val="30"/>
      <w:szCs w:val="30"/>
      <w:u w:val="none"/>
      <w:lang w:val="el-GR" w:eastAsia="el-GR" w:bidi="el-GR"/>
    </w:rPr>
  </w:style>
  <w:style w:type="character" w:customStyle="1" w:styleId="81Exact">
    <w:name w:val="Σώμα κειμένου (81) Exact"/>
    <w:basedOn w:val="a0"/>
    <w:rsid w:val="00893503"/>
    <w:rPr>
      <w:rFonts w:ascii="Bookman Old Style" w:eastAsia="Bookman Old Style" w:hAnsi="Bookman Old Style" w:cs="Bookman Old Style"/>
      <w:b/>
      <w:bCs/>
      <w:i/>
      <w:iCs/>
      <w:smallCaps w:val="0"/>
      <w:strike w:val="0"/>
      <w:sz w:val="22"/>
      <w:szCs w:val="22"/>
      <w:u w:val="none"/>
      <w:lang w:val="en-US" w:eastAsia="en-US" w:bidi="en-US"/>
    </w:rPr>
  </w:style>
  <w:style w:type="character" w:customStyle="1" w:styleId="2AngsanaUPC17Exact">
    <w:name w:val="Σώμα κειμένου (2) + AngsanaUPC;17 στ. Exact"/>
    <w:basedOn w:val="22"/>
    <w:rsid w:val="00893503"/>
    <w:rPr>
      <w:rFonts w:ascii="AngsanaUPC" w:eastAsia="AngsanaUPC" w:hAnsi="AngsanaUPC" w:cs="AngsanaUPC"/>
      <w:b w:val="0"/>
      <w:bCs w:val="0"/>
      <w:i w:val="0"/>
      <w:iCs w:val="0"/>
      <w:smallCaps w:val="0"/>
      <w:strike w:val="0"/>
      <w:color w:val="000000"/>
      <w:spacing w:val="0"/>
      <w:w w:val="100"/>
      <w:position w:val="0"/>
      <w:sz w:val="34"/>
      <w:szCs w:val="34"/>
      <w:u w:val="none"/>
      <w:lang w:val="el-GR" w:eastAsia="el-GR" w:bidi="el-GR"/>
    </w:rPr>
  </w:style>
  <w:style w:type="character" w:customStyle="1" w:styleId="14Exact">
    <w:name w:val="Λεζάντα εικόνας (14) Exact"/>
    <w:basedOn w:val="a0"/>
    <w:link w:val="141"/>
    <w:rsid w:val="00893503"/>
    <w:rPr>
      <w:rFonts w:ascii="Bookman Old Style" w:eastAsia="Bookman Old Style" w:hAnsi="Bookman Old Style" w:cs="Bookman Old Style"/>
      <w:b/>
      <w:bCs/>
      <w:i/>
      <w:iCs/>
      <w:sz w:val="22"/>
      <w:szCs w:val="22"/>
      <w:shd w:val="clear" w:color="auto" w:fill="FFFFFF"/>
      <w:lang w:val="en-US" w:eastAsia="en-US" w:bidi="en-US"/>
    </w:rPr>
  </w:style>
  <w:style w:type="character" w:customStyle="1" w:styleId="122">
    <w:name w:val="Επικεφαλίδα #1 (2)_"/>
    <w:basedOn w:val="a0"/>
    <w:link w:val="123"/>
    <w:rsid w:val="00893503"/>
    <w:rPr>
      <w:rFonts w:ascii="Bookman Old Style" w:eastAsia="Bookman Old Style" w:hAnsi="Bookman Old Style" w:cs="Bookman Old Style"/>
      <w:sz w:val="26"/>
      <w:szCs w:val="26"/>
      <w:shd w:val="clear" w:color="auto" w:fill="FFFFFF"/>
      <w:lang w:val="en-US" w:eastAsia="en-US" w:bidi="en-US"/>
    </w:rPr>
  </w:style>
  <w:style w:type="character" w:customStyle="1" w:styleId="1a">
    <w:name w:val="Επικεφαλίδα #1_"/>
    <w:basedOn w:val="a0"/>
    <w:link w:val="1b"/>
    <w:rsid w:val="00893503"/>
    <w:rPr>
      <w:rFonts w:ascii="Impact" w:eastAsia="Impact" w:hAnsi="Impact" w:cs="Impact"/>
      <w:sz w:val="54"/>
      <w:szCs w:val="54"/>
      <w:shd w:val="clear" w:color="auto" w:fill="FFFFFF"/>
      <w:lang w:val="en-US" w:eastAsia="en-US" w:bidi="en-US"/>
    </w:rPr>
  </w:style>
  <w:style w:type="character" w:customStyle="1" w:styleId="1BookAntiqua10">
    <w:name w:val="Επικεφαλίδα #1 + Book Antiqua;10 στ."/>
    <w:basedOn w:val="1a"/>
    <w:rsid w:val="00893503"/>
    <w:rPr>
      <w:rFonts w:ascii="Book Antiqua" w:eastAsia="Book Antiqua" w:hAnsi="Book Antiqua" w:cs="Book Antiqua"/>
      <w:b/>
      <w:bCs/>
      <w:color w:val="000000"/>
      <w:spacing w:val="0"/>
      <w:w w:val="100"/>
      <w:position w:val="0"/>
      <w:sz w:val="20"/>
      <w:szCs w:val="20"/>
    </w:rPr>
  </w:style>
  <w:style w:type="character" w:customStyle="1" w:styleId="80">
    <w:name w:val="Σώμα κειμένου (80)_"/>
    <w:basedOn w:val="a0"/>
    <w:link w:val="800"/>
    <w:rsid w:val="00893503"/>
    <w:rPr>
      <w:rFonts w:ascii="Segoe UI" w:eastAsia="Segoe UI" w:hAnsi="Segoe UI" w:cs="Segoe UI"/>
      <w:sz w:val="16"/>
      <w:szCs w:val="16"/>
      <w:shd w:val="clear" w:color="auto" w:fill="FFFFFF"/>
      <w:lang w:val="en-US" w:eastAsia="en-US" w:bidi="en-US"/>
    </w:rPr>
  </w:style>
  <w:style w:type="character" w:customStyle="1" w:styleId="81">
    <w:name w:val="Σώμα κειμένου (81)_"/>
    <w:basedOn w:val="a0"/>
    <w:link w:val="810"/>
    <w:rsid w:val="00893503"/>
    <w:rPr>
      <w:rFonts w:ascii="Bookman Old Style" w:eastAsia="Bookman Old Style" w:hAnsi="Bookman Old Style" w:cs="Bookman Old Style"/>
      <w:b/>
      <w:bCs/>
      <w:i/>
      <w:iCs/>
      <w:sz w:val="22"/>
      <w:szCs w:val="22"/>
      <w:shd w:val="clear" w:color="auto" w:fill="FFFFFF"/>
      <w:lang w:val="en-US" w:eastAsia="en-US" w:bidi="en-US"/>
    </w:rPr>
  </w:style>
  <w:style w:type="character" w:customStyle="1" w:styleId="0">
    <w:name w:val="Πίνακας περιεχομένων + Διάστιχο 0 στ."/>
    <w:basedOn w:val="af5"/>
    <w:rsid w:val="00893503"/>
    <w:rPr>
      <w:b w:val="0"/>
      <w:bCs w:val="0"/>
      <w:i/>
      <w:iCs/>
      <w:smallCaps w:val="0"/>
      <w:strike w:val="0"/>
      <w:color w:val="000000"/>
      <w:spacing w:val="0"/>
      <w:w w:val="100"/>
      <w:position w:val="0"/>
      <w:u w:val="none"/>
      <w:lang w:val="el-GR" w:eastAsia="el-GR" w:bidi="el-GR"/>
    </w:rPr>
  </w:style>
  <w:style w:type="character" w:customStyle="1" w:styleId="63">
    <w:name w:val="Πίνακας περιεχομένων (6)_"/>
    <w:basedOn w:val="a0"/>
    <w:link w:val="64"/>
    <w:rsid w:val="00893503"/>
    <w:rPr>
      <w:rFonts w:ascii="Tahoma" w:eastAsia="Tahoma" w:hAnsi="Tahoma" w:cs="Tahoma"/>
      <w:b/>
      <w:bCs/>
      <w:sz w:val="23"/>
      <w:szCs w:val="23"/>
      <w:shd w:val="clear" w:color="auto" w:fill="FFFFFF"/>
    </w:rPr>
  </w:style>
  <w:style w:type="character" w:customStyle="1" w:styleId="7a">
    <w:name w:val="Πίνακας περιεχομένων (7)_"/>
    <w:basedOn w:val="a0"/>
    <w:link w:val="7b"/>
    <w:rsid w:val="00893503"/>
    <w:rPr>
      <w:rFonts w:ascii="Book Antiqua" w:eastAsia="Book Antiqua" w:hAnsi="Book Antiqua" w:cs="Book Antiqua"/>
      <w:i/>
      <w:iCs/>
      <w:shd w:val="clear" w:color="auto" w:fill="FFFFFF"/>
    </w:rPr>
  </w:style>
  <w:style w:type="character" w:customStyle="1" w:styleId="2122">
    <w:name w:val="Πίνακας περιεχομένων (2) + 12 στ.;Πλάγια γραφή"/>
    <w:basedOn w:val="26"/>
    <w:rsid w:val="00893503"/>
    <w:rPr>
      <w:b w:val="0"/>
      <w:bCs w:val="0"/>
      <w:i/>
      <w:iCs/>
      <w:smallCaps w:val="0"/>
      <w:strike w:val="0"/>
      <w:color w:val="000000"/>
      <w:spacing w:val="0"/>
      <w:w w:val="100"/>
      <w:position w:val="0"/>
      <w:sz w:val="24"/>
      <w:szCs w:val="24"/>
      <w:u w:val="none"/>
      <w:lang w:val="el-GR" w:eastAsia="el-GR" w:bidi="el-GR"/>
    </w:rPr>
  </w:style>
  <w:style w:type="character" w:customStyle="1" w:styleId="8">
    <w:name w:val="Πίνακας περιεχομένων (8)_"/>
    <w:basedOn w:val="a0"/>
    <w:link w:val="87"/>
    <w:rsid w:val="00893503"/>
    <w:rPr>
      <w:rFonts w:ascii="Bookman Old Style" w:eastAsia="Bookman Old Style" w:hAnsi="Bookman Old Style" w:cs="Bookman Old Style"/>
      <w:b/>
      <w:bCs/>
      <w:shd w:val="clear" w:color="auto" w:fill="FFFFFF"/>
    </w:rPr>
  </w:style>
  <w:style w:type="character" w:customStyle="1" w:styleId="813">
    <w:name w:val="Πίνακας περιεχομένων (8) + 13 στ.;Χωρίς έντονη γραφή"/>
    <w:basedOn w:val="8"/>
    <w:rsid w:val="00893503"/>
    <w:rPr>
      <w:color w:val="000000"/>
      <w:spacing w:val="0"/>
      <w:w w:val="100"/>
      <w:position w:val="0"/>
      <w:sz w:val="26"/>
      <w:szCs w:val="26"/>
      <w:lang w:val="el-GR" w:eastAsia="el-GR" w:bidi="el-GR"/>
    </w:rPr>
  </w:style>
  <w:style w:type="character" w:customStyle="1" w:styleId="91">
    <w:name w:val="Πίνακας περιεχομένων (9)_"/>
    <w:basedOn w:val="a0"/>
    <w:link w:val="92"/>
    <w:rsid w:val="00893503"/>
    <w:rPr>
      <w:rFonts w:ascii="CordiaUPC" w:eastAsia="CordiaUPC" w:hAnsi="CordiaUPC" w:cs="CordiaUPC"/>
      <w:spacing w:val="-30"/>
      <w:sz w:val="17"/>
      <w:szCs w:val="17"/>
      <w:shd w:val="clear" w:color="auto" w:fill="FFFFFF"/>
    </w:rPr>
  </w:style>
  <w:style w:type="paragraph" w:customStyle="1" w:styleId="700">
    <w:name w:val="Σώμα κειμένου (70)"/>
    <w:basedOn w:val="a"/>
    <w:link w:val="70Exact"/>
    <w:rsid w:val="00893503"/>
    <w:pPr>
      <w:widowControl w:val="0"/>
      <w:shd w:val="clear" w:color="auto" w:fill="FFFFFF"/>
      <w:spacing w:after="0" w:line="0" w:lineRule="atLeast"/>
    </w:pPr>
    <w:rPr>
      <w:rFonts w:ascii="Bookman Old Style" w:eastAsia="Bookman Old Style" w:hAnsi="Bookman Old Style" w:cs="Bookman Old Style"/>
      <w:sz w:val="24"/>
      <w:szCs w:val="24"/>
      <w:lang w:val="en-US" w:bidi="en-US"/>
    </w:rPr>
  </w:style>
  <w:style w:type="paragraph" w:customStyle="1" w:styleId="710">
    <w:name w:val="Σώμα κειμένου (71)"/>
    <w:basedOn w:val="a"/>
    <w:link w:val="71Exact"/>
    <w:rsid w:val="00893503"/>
    <w:pPr>
      <w:widowControl w:val="0"/>
      <w:shd w:val="clear" w:color="auto" w:fill="FFFFFF"/>
      <w:spacing w:after="0" w:line="0" w:lineRule="atLeast"/>
    </w:pPr>
    <w:rPr>
      <w:rFonts w:ascii="Bookman Old Style" w:eastAsia="Bookman Old Style" w:hAnsi="Bookman Old Style" w:cs="Bookman Old Style"/>
      <w:i/>
      <w:iCs/>
      <w:sz w:val="24"/>
      <w:szCs w:val="24"/>
      <w:lang w:val="en-US" w:bidi="en-US"/>
    </w:rPr>
  </w:style>
  <w:style w:type="paragraph" w:customStyle="1" w:styleId="72">
    <w:name w:val="Σώμα κειμένου (72)"/>
    <w:basedOn w:val="a"/>
    <w:link w:val="72Exact"/>
    <w:rsid w:val="00893503"/>
    <w:pPr>
      <w:widowControl w:val="0"/>
      <w:shd w:val="clear" w:color="auto" w:fill="FFFFFF"/>
      <w:spacing w:after="0" w:line="0" w:lineRule="atLeast"/>
    </w:pPr>
    <w:rPr>
      <w:rFonts w:ascii="Impact" w:eastAsia="Impact" w:hAnsi="Impact" w:cs="Impact"/>
      <w:i/>
      <w:iCs/>
      <w:sz w:val="26"/>
      <w:szCs w:val="26"/>
      <w:lang w:eastAsia="el-GR"/>
    </w:rPr>
  </w:style>
  <w:style w:type="paragraph" w:customStyle="1" w:styleId="3b">
    <w:name w:val="Λεζάντα πίνακα (3)"/>
    <w:basedOn w:val="a"/>
    <w:link w:val="3a"/>
    <w:rsid w:val="00893503"/>
    <w:pPr>
      <w:widowControl w:val="0"/>
      <w:shd w:val="clear" w:color="auto" w:fill="FFFFFF"/>
      <w:spacing w:after="0" w:line="0" w:lineRule="atLeast"/>
    </w:pPr>
    <w:rPr>
      <w:rFonts w:ascii="Bookman Old Style" w:eastAsia="Bookman Old Style" w:hAnsi="Bookman Old Style" w:cs="Bookman Old Style"/>
      <w:b/>
      <w:bCs/>
      <w:sz w:val="20"/>
      <w:szCs w:val="20"/>
      <w:lang w:eastAsia="el-GR"/>
    </w:rPr>
  </w:style>
  <w:style w:type="paragraph" w:customStyle="1" w:styleId="690">
    <w:name w:val="Σώμα κειμένου (69)"/>
    <w:basedOn w:val="a"/>
    <w:link w:val="69"/>
    <w:rsid w:val="00893503"/>
    <w:pPr>
      <w:widowControl w:val="0"/>
      <w:shd w:val="clear" w:color="auto" w:fill="FFFFFF"/>
      <w:spacing w:after="0" w:line="0" w:lineRule="atLeast"/>
      <w:jc w:val="both"/>
    </w:pPr>
    <w:rPr>
      <w:rFonts w:ascii="Franklin Gothic Book" w:eastAsia="Franklin Gothic Book" w:hAnsi="Franklin Gothic Book" w:cs="Franklin Gothic Book"/>
      <w:w w:val="75"/>
      <w:sz w:val="28"/>
      <w:szCs w:val="28"/>
      <w:lang w:eastAsia="el-GR"/>
    </w:rPr>
  </w:style>
  <w:style w:type="paragraph" w:customStyle="1" w:styleId="730">
    <w:name w:val="Σώμα κειμένου (73)"/>
    <w:basedOn w:val="a"/>
    <w:link w:val="73"/>
    <w:rsid w:val="00893503"/>
    <w:pPr>
      <w:widowControl w:val="0"/>
      <w:shd w:val="clear" w:color="auto" w:fill="FFFFFF"/>
      <w:spacing w:after="540" w:line="0" w:lineRule="atLeast"/>
      <w:ind w:firstLine="760"/>
      <w:jc w:val="both"/>
    </w:pPr>
    <w:rPr>
      <w:rFonts w:ascii="Impact" w:eastAsia="Impact" w:hAnsi="Impact" w:cs="Impact"/>
      <w:sz w:val="21"/>
      <w:szCs w:val="21"/>
      <w:lang w:val="en-US" w:bidi="en-US"/>
    </w:rPr>
  </w:style>
  <w:style w:type="paragraph" w:customStyle="1" w:styleId="74">
    <w:name w:val="Σώμα κειμένου (74)"/>
    <w:basedOn w:val="a"/>
    <w:link w:val="74Exact"/>
    <w:rsid w:val="00893503"/>
    <w:pPr>
      <w:widowControl w:val="0"/>
      <w:shd w:val="clear" w:color="auto" w:fill="FFFFFF"/>
      <w:spacing w:after="0" w:line="0" w:lineRule="atLeast"/>
    </w:pPr>
    <w:rPr>
      <w:rFonts w:ascii="Impact" w:eastAsia="Impact" w:hAnsi="Impact" w:cs="Impact"/>
      <w:i/>
      <w:iCs/>
      <w:sz w:val="13"/>
      <w:szCs w:val="13"/>
      <w:lang w:eastAsia="el-GR"/>
    </w:rPr>
  </w:style>
  <w:style w:type="paragraph" w:customStyle="1" w:styleId="75">
    <w:name w:val="Σώμα κειμένου (75)"/>
    <w:basedOn w:val="a"/>
    <w:link w:val="75Exact"/>
    <w:rsid w:val="00893503"/>
    <w:pPr>
      <w:widowControl w:val="0"/>
      <w:shd w:val="clear" w:color="auto" w:fill="FFFFFF"/>
      <w:spacing w:after="0" w:line="0" w:lineRule="atLeast"/>
    </w:pPr>
    <w:rPr>
      <w:rFonts w:ascii="David" w:eastAsia="David" w:hAnsi="David" w:cs="David"/>
      <w:i/>
      <w:iCs/>
      <w:sz w:val="15"/>
      <w:szCs w:val="15"/>
      <w:lang w:val="en-US" w:bidi="en-US"/>
    </w:rPr>
  </w:style>
  <w:style w:type="paragraph" w:customStyle="1" w:styleId="76">
    <w:name w:val="Σώμα κειμένου (76)"/>
    <w:basedOn w:val="a"/>
    <w:link w:val="76Exact"/>
    <w:rsid w:val="00893503"/>
    <w:pPr>
      <w:widowControl w:val="0"/>
      <w:shd w:val="clear" w:color="auto" w:fill="FFFFFF"/>
      <w:spacing w:after="0" w:line="0" w:lineRule="atLeast"/>
    </w:pPr>
    <w:rPr>
      <w:rFonts w:ascii="Bookman Old Style" w:eastAsia="Bookman Old Style" w:hAnsi="Bookman Old Style" w:cs="Bookman Old Style"/>
      <w:sz w:val="24"/>
      <w:szCs w:val="24"/>
      <w:lang w:val="en-US" w:bidi="en-US"/>
    </w:rPr>
  </w:style>
  <w:style w:type="paragraph" w:customStyle="1" w:styleId="77">
    <w:name w:val="Σώμα κειμένου (77)"/>
    <w:basedOn w:val="a"/>
    <w:link w:val="77Exact"/>
    <w:rsid w:val="00893503"/>
    <w:pPr>
      <w:widowControl w:val="0"/>
      <w:shd w:val="clear" w:color="auto" w:fill="FFFFFF"/>
      <w:spacing w:after="0" w:line="0" w:lineRule="atLeast"/>
    </w:pPr>
    <w:rPr>
      <w:rFonts w:ascii="Bookman Old Style" w:eastAsia="Bookman Old Style" w:hAnsi="Bookman Old Style" w:cs="Bookman Old Style"/>
      <w:i/>
      <w:iCs/>
      <w:sz w:val="24"/>
      <w:szCs w:val="24"/>
      <w:lang w:val="en-US" w:bidi="en-US"/>
    </w:rPr>
  </w:style>
  <w:style w:type="paragraph" w:customStyle="1" w:styleId="79">
    <w:name w:val="Σώμα κειμένου (79)"/>
    <w:basedOn w:val="a"/>
    <w:link w:val="79Exact"/>
    <w:rsid w:val="00893503"/>
    <w:pPr>
      <w:widowControl w:val="0"/>
      <w:shd w:val="clear" w:color="auto" w:fill="FFFFFF"/>
      <w:spacing w:after="0" w:line="0" w:lineRule="atLeast"/>
    </w:pPr>
    <w:rPr>
      <w:rFonts w:ascii="Bookman Old Style" w:eastAsia="Bookman Old Style" w:hAnsi="Bookman Old Style" w:cs="Bookman Old Style"/>
      <w:i/>
      <w:iCs/>
      <w:sz w:val="24"/>
      <w:szCs w:val="24"/>
      <w:lang w:val="en-US" w:bidi="en-US"/>
    </w:rPr>
  </w:style>
  <w:style w:type="paragraph" w:customStyle="1" w:styleId="780">
    <w:name w:val="Σώμα κειμένου (78)"/>
    <w:basedOn w:val="a"/>
    <w:link w:val="78"/>
    <w:rsid w:val="00893503"/>
    <w:pPr>
      <w:widowControl w:val="0"/>
      <w:shd w:val="clear" w:color="auto" w:fill="FFFFFF"/>
      <w:spacing w:before="60" w:after="0" w:line="0" w:lineRule="atLeast"/>
      <w:jc w:val="both"/>
    </w:pPr>
    <w:rPr>
      <w:rFonts w:ascii="AngsanaUPC" w:eastAsia="AngsanaUPC" w:hAnsi="AngsanaUPC" w:cs="AngsanaUPC"/>
      <w:b/>
      <w:bCs/>
      <w:i/>
      <w:iCs/>
      <w:spacing w:val="-20"/>
      <w:sz w:val="62"/>
      <w:szCs w:val="62"/>
      <w:lang w:eastAsia="el-GR"/>
    </w:rPr>
  </w:style>
  <w:style w:type="paragraph" w:customStyle="1" w:styleId="810">
    <w:name w:val="Σώμα κειμένου (81)"/>
    <w:basedOn w:val="a"/>
    <w:link w:val="81"/>
    <w:rsid w:val="00893503"/>
    <w:pPr>
      <w:widowControl w:val="0"/>
      <w:shd w:val="clear" w:color="auto" w:fill="FFFFFF"/>
      <w:spacing w:after="0" w:line="269" w:lineRule="exact"/>
      <w:jc w:val="right"/>
    </w:pPr>
    <w:rPr>
      <w:rFonts w:ascii="Bookman Old Style" w:eastAsia="Bookman Old Style" w:hAnsi="Bookman Old Style" w:cs="Bookman Old Style"/>
      <w:b/>
      <w:bCs/>
      <w:i/>
      <w:iCs/>
      <w:lang w:val="en-US" w:bidi="en-US"/>
    </w:rPr>
  </w:style>
  <w:style w:type="paragraph" w:customStyle="1" w:styleId="141">
    <w:name w:val="Λεζάντα εικόνας (14)"/>
    <w:basedOn w:val="a"/>
    <w:link w:val="14Exact"/>
    <w:rsid w:val="00893503"/>
    <w:pPr>
      <w:widowControl w:val="0"/>
      <w:shd w:val="clear" w:color="auto" w:fill="FFFFFF"/>
      <w:spacing w:after="0" w:line="0" w:lineRule="atLeast"/>
    </w:pPr>
    <w:rPr>
      <w:rFonts w:ascii="Bookman Old Style" w:eastAsia="Bookman Old Style" w:hAnsi="Bookman Old Style" w:cs="Bookman Old Style"/>
      <w:b/>
      <w:bCs/>
      <w:i/>
      <w:iCs/>
      <w:lang w:val="en-US" w:bidi="en-US"/>
    </w:rPr>
  </w:style>
  <w:style w:type="paragraph" w:customStyle="1" w:styleId="123">
    <w:name w:val="Επικεφαλίδα #1 (2)"/>
    <w:basedOn w:val="a"/>
    <w:link w:val="122"/>
    <w:rsid w:val="00893503"/>
    <w:pPr>
      <w:widowControl w:val="0"/>
      <w:shd w:val="clear" w:color="auto" w:fill="FFFFFF"/>
      <w:spacing w:after="180" w:line="0" w:lineRule="atLeast"/>
      <w:jc w:val="right"/>
      <w:outlineLvl w:val="0"/>
    </w:pPr>
    <w:rPr>
      <w:rFonts w:ascii="Bookman Old Style" w:eastAsia="Bookman Old Style" w:hAnsi="Bookman Old Style" w:cs="Bookman Old Style"/>
      <w:sz w:val="26"/>
      <w:szCs w:val="26"/>
      <w:lang w:val="en-US" w:bidi="en-US"/>
    </w:rPr>
  </w:style>
  <w:style w:type="paragraph" w:customStyle="1" w:styleId="1b">
    <w:name w:val="Επικεφαλίδα #1"/>
    <w:basedOn w:val="a"/>
    <w:link w:val="1a"/>
    <w:rsid w:val="00893503"/>
    <w:pPr>
      <w:widowControl w:val="0"/>
      <w:shd w:val="clear" w:color="auto" w:fill="FFFFFF"/>
      <w:spacing w:before="180" w:after="0" w:line="0" w:lineRule="atLeast"/>
      <w:jc w:val="both"/>
      <w:outlineLvl w:val="0"/>
    </w:pPr>
    <w:rPr>
      <w:rFonts w:ascii="Impact" w:eastAsia="Impact" w:hAnsi="Impact" w:cs="Impact"/>
      <w:sz w:val="54"/>
      <w:szCs w:val="54"/>
      <w:lang w:val="en-US" w:bidi="en-US"/>
    </w:rPr>
  </w:style>
  <w:style w:type="paragraph" w:customStyle="1" w:styleId="800">
    <w:name w:val="Σώμα κειμένου (80)"/>
    <w:basedOn w:val="a"/>
    <w:link w:val="80"/>
    <w:rsid w:val="00893503"/>
    <w:pPr>
      <w:widowControl w:val="0"/>
      <w:shd w:val="clear" w:color="auto" w:fill="FFFFFF"/>
      <w:spacing w:before="180" w:after="0" w:line="0" w:lineRule="atLeast"/>
      <w:jc w:val="right"/>
    </w:pPr>
    <w:rPr>
      <w:rFonts w:ascii="Segoe UI" w:eastAsia="Segoe UI" w:hAnsi="Segoe UI" w:cs="Segoe UI"/>
      <w:sz w:val="16"/>
      <w:szCs w:val="16"/>
      <w:lang w:val="en-US" w:bidi="en-US"/>
    </w:rPr>
  </w:style>
  <w:style w:type="paragraph" w:customStyle="1" w:styleId="64">
    <w:name w:val="Πίνακας περιεχομένων (6)"/>
    <w:basedOn w:val="a"/>
    <w:link w:val="63"/>
    <w:rsid w:val="00893503"/>
    <w:pPr>
      <w:widowControl w:val="0"/>
      <w:shd w:val="clear" w:color="auto" w:fill="FFFFFF"/>
      <w:spacing w:after="0" w:line="0" w:lineRule="atLeast"/>
      <w:jc w:val="right"/>
    </w:pPr>
    <w:rPr>
      <w:rFonts w:ascii="Tahoma" w:eastAsia="Tahoma" w:hAnsi="Tahoma" w:cs="Tahoma"/>
      <w:b/>
      <w:bCs/>
      <w:sz w:val="23"/>
      <w:szCs w:val="23"/>
      <w:lang w:eastAsia="el-GR"/>
    </w:rPr>
  </w:style>
  <w:style w:type="paragraph" w:customStyle="1" w:styleId="7b">
    <w:name w:val="Πίνακας περιεχομένων (7)"/>
    <w:basedOn w:val="a"/>
    <w:link w:val="7a"/>
    <w:rsid w:val="00893503"/>
    <w:pPr>
      <w:widowControl w:val="0"/>
      <w:shd w:val="clear" w:color="auto" w:fill="FFFFFF"/>
      <w:spacing w:after="0" w:line="0" w:lineRule="atLeast"/>
      <w:jc w:val="right"/>
    </w:pPr>
    <w:rPr>
      <w:rFonts w:ascii="Book Antiqua" w:eastAsia="Book Antiqua" w:hAnsi="Book Antiqua" w:cs="Book Antiqua"/>
      <w:i/>
      <w:iCs/>
      <w:sz w:val="20"/>
      <w:szCs w:val="20"/>
      <w:lang w:eastAsia="el-GR"/>
    </w:rPr>
  </w:style>
  <w:style w:type="paragraph" w:customStyle="1" w:styleId="87">
    <w:name w:val="Πίνακας περιεχομένων (8)"/>
    <w:basedOn w:val="a"/>
    <w:link w:val="8"/>
    <w:rsid w:val="00893503"/>
    <w:pPr>
      <w:widowControl w:val="0"/>
      <w:shd w:val="clear" w:color="auto" w:fill="FFFFFF"/>
      <w:spacing w:after="0" w:line="413" w:lineRule="exact"/>
      <w:jc w:val="both"/>
    </w:pPr>
    <w:rPr>
      <w:rFonts w:ascii="Bookman Old Style" w:eastAsia="Bookman Old Style" w:hAnsi="Bookman Old Style" w:cs="Bookman Old Style"/>
      <w:b/>
      <w:bCs/>
      <w:sz w:val="20"/>
      <w:szCs w:val="20"/>
      <w:lang w:eastAsia="el-GR"/>
    </w:rPr>
  </w:style>
  <w:style w:type="paragraph" w:customStyle="1" w:styleId="92">
    <w:name w:val="Πίνακας περιεχομένων (9)"/>
    <w:basedOn w:val="a"/>
    <w:link w:val="91"/>
    <w:rsid w:val="00893503"/>
    <w:pPr>
      <w:widowControl w:val="0"/>
      <w:shd w:val="clear" w:color="auto" w:fill="FFFFFF"/>
      <w:spacing w:after="0" w:line="0" w:lineRule="atLeast"/>
      <w:jc w:val="right"/>
    </w:pPr>
    <w:rPr>
      <w:rFonts w:ascii="CordiaUPC" w:eastAsia="CordiaUPC" w:hAnsi="CordiaUPC" w:cs="CordiaUPC"/>
      <w:spacing w:val="-30"/>
      <w:sz w:val="17"/>
      <w:szCs w:val="17"/>
      <w:lang w:eastAsia="el-GR"/>
    </w:rPr>
  </w:style>
  <w:style w:type="character" w:customStyle="1" w:styleId="WW-FootnoteReference7">
    <w:name w:val="WW-Footnote Reference7"/>
    <w:rsid w:val="00B66A2E"/>
    <w:rPr>
      <w:vertAlign w:val="superscript"/>
    </w:rPr>
  </w:style>
  <w:style w:type="paragraph" w:customStyle="1" w:styleId="normalwithoutspacing">
    <w:name w:val="normal_without_spacing"/>
    <w:basedOn w:val="a"/>
    <w:rsid w:val="00B66A2E"/>
    <w:pPr>
      <w:suppressAutoHyphens/>
      <w:spacing w:after="60" w:line="240" w:lineRule="auto"/>
      <w:jc w:val="both"/>
    </w:pPr>
    <w:rPr>
      <w:rFonts w:eastAsia="Times New Roman" w:cs="Calibri"/>
      <w:szCs w:val="24"/>
      <w:lang w:eastAsia="zh-CN"/>
    </w:rPr>
  </w:style>
  <w:style w:type="paragraph" w:customStyle="1" w:styleId="fooot">
    <w:name w:val="fooot"/>
    <w:basedOn w:val="a"/>
    <w:rsid w:val="004D0F1B"/>
    <w:pPr>
      <w:suppressAutoHyphens/>
      <w:spacing w:after="0" w:line="240" w:lineRule="auto"/>
      <w:ind w:left="426" w:hanging="426"/>
      <w:jc w:val="both"/>
    </w:pPr>
    <w:rPr>
      <w:rFonts w:eastAsia="Times New Roman" w:cs="Calibri"/>
      <w:sz w:val="18"/>
      <w:szCs w:val="18"/>
      <w:lang w:val="en-IE" w:eastAsia="zh-CN"/>
    </w:rPr>
  </w:style>
  <w:style w:type="character" w:customStyle="1" w:styleId="WW-FootnoteReference">
    <w:name w:val="WW-Footnote Reference"/>
    <w:rsid w:val="004D0F1B"/>
    <w:rPr>
      <w:vertAlign w:val="superscript"/>
    </w:rPr>
  </w:style>
  <w:style w:type="paragraph" w:customStyle="1" w:styleId="footers">
    <w:name w:val="footers"/>
    <w:basedOn w:val="foothanging"/>
    <w:rsid w:val="001E01D0"/>
  </w:style>
  <w:style w:type="character" w:customStyle="1" w:styleId="29">
    <w:name w:val="Παραπομπή υποσημείωσης2"/>
    <w:rsid w:val="00C23A35"/>
    <w:rPr>
      <w:vertAlign w:val="superscript"/>
    </w:rPr>
  </w:style>
  <w:style w:type="character" w:customStyle="1" w:styleId="WW-FootnoteReference12">
    <w:name w:val="WW-Footnote Reference12"/>
    <w:rsid w:val="00C23A35"/>
    <w:rPr>
      <w:vertAlign w:val="superscript"/>
    </w:rPr>
  </w:style>
  <w:style w:type="character" w:customStyle="1" w:styleId="WW-FootnoteReference1">
    <w:name w:val="WW-Footnote Reference1"/>
    <w:rsid w:val="006B191D"/>
    <w:rPr>
      <w:vertAlign w:val="superscript"/>
    </w:rPr>
  </w:style>
  <w:style w:type="character" w:customStyle="1" w:styleId="1c">
    <w:name w:val="Παραπομπή υποσημείωσης1"/>
    <w:rsid w:val="0072321A"/>
    <w:rPr>
      <w:vertAlign w:val="superscript"/>
    </w:rPr>
  </w:style>
  <w:style w:type="character" w:customStyle="1" w:styleId="WW-FootnoteReference2">
    <w:name w:val="WW-Footnote Reference2"/>
    <w:rsid w:val="00FD5497"/>
    <w:rPr>
      <w:vertAlign w:val="superscript"/>
    </w:rPr>
  </w:style>
  <w:style w:type="character" w:customStyle="1" w:styleId="CommentReference">
    <w:name w:val="Comment Reference"/>
    <w:rsid w:val="00FD5497"/>
    <w:rPr>
      <w:sz w:val="16"/>
    </w:rPr>
  </w:style>
  <w:style w:type="character" w:customStyle="1" w:styleId="1d">
    <w:name w:val="Παραπομπή σχολίου1"/>
    <w:rsid w:val="00FD5497"/>
    <w:rPr>
      <w:sz w:val="16"/>
      <w:szCs w:val="16"/>
    </w:rPr>
  </w:style>
  <w:style w:type="character" w:customStyle="1" w:styleId="WW-FootnoteReference3">
    <w:name w:val="WW-Footnote Reference3"/>
    <w:rsid w:val="00FD5497"/>
    <w:rPr>
      <w:vertAlign w:val="superscript"/>
    </w:rPr>
  </w:style>
  <w:style w:type="character" w:customStyle="1" w:styleId="WW-FootnoteReference4">
    <w:name w:val="WW-Footnote Reference4"/>
    <w:rsid w:val="00FD5497"/>
    <w:rPr>
      <w:vertAlign w:val="superscript"/>
    </w:rPr>
  </w:style>
  <w:style w:type="character" w:customStyle="1" w:styleId="WW-FootnoteReference5">
    <w:name w:val="WW-Footnote Reference5"/>
    <w:rsid w:val="00FD5497"/>
    <w:rPr>
      <w:vertAlign w:val="superscript"/>
    </w:rPr>
  </w:style>
  <w:style w:type="character" w:customStyle="1" w:styleId="WW-FootnoteReference8">
    <w:name w:val="WW-Footnote Reference8"/>
    <w:rsid w:val="00FD5497"/>
    <w:rPr>
      <w:vertAlign w:val="superscript"/>
    </w:rPr>
  </w:style>
  <w:style w:type="character" w:customStyle="1" w:styleId="WW-FootnoteReference9">
    <w:name w:val="WW-Footnote Reference9"/>
    <w:rsid w:val="00FD5497"/>
    <w:rPr>
      <w:vertAlign w:val="superscript"/>
    </w:rPr>
  </w:style>
  <w:style w:type="character" w:customStyle="1" w:styleId="WW-FootnoteReference10">
    <w:name w:val="WW-Footnote Reference10"/>
    <w:rsid w:val="00FD5497"/>
    <w:rPr>
      <w:vertAlign w:val="superscript"/>
    </w:rPr>
  </w:style>
  <w:style w:type="character" w:customStyle="1" w:styleId="WW-FootnoteReference11">
    <w:name w:val="WW-Footnote Reference11"/>
    <w:rsid w:val="00FD5497"/>
    <w:rPr>
      <w:vertAlign w:val="superscript"/>
    </w:rPr>
  </w:style>
  <w:style w:type="character" w:customStyle="1" w:styleId="FootnoteReference">
    <w:name w:val="Footnote Reference"/>
    <w:rsid w:val="00FD5497"/>
    <w:rPr>
      <w:vertAlign w:val="superscript"/>
    </w:rPr>
  </w:style>
  <w:style w:type="character" w:customStyle="1" w:styleId="WW-FootnoteReference14">
    <w:name w:val="WW-Footnote Reference14"/>
    <w:rsid w:val="00FD5497"/>
    <w:rPr>
      <w:vertAlign w:val="superscript"/>
    </w:rPr>
  </w:style>
  <w:style w:type="character" w:customStyle="1" w:styleId="WW-FootnoteReference15">
    <w:name w:val="WW-Footnote Reference15"/>
    <w:rsid w:val="00FD5497"/>
    <w:rPr>
      <w:vertAlign w:val="superscript"/>
    </w:rPr>
  </w:style>
  <w:style w:type="paragraph" w:customStyle="1" w:styleId="af7">
    <w:name w:val="Προμορφοποιημένο κείμενο"/>
    <w:basedOn w:val="a"/>
    <w:rsid w:val="00FD5497"/>
    <w:pPr>
      <w:suppressAutoHyphens/>
      <w:spacing w:after="120" w:line="240" w:lineRule="auto"/>
      <w:jc w:val="both"/>
    </w:pPr>
    <w:rPr>
      <w:rFonts w:eastAsia="Times New Roman" w:cs="Calibri"/>
      <w:szCs w:val="24"/>
      <w:lang w:val="en-GB" w:eastAsia="zh-CN"/>
    </w:rPr>
  </w:style>
  <w:style w:type="paragraph" w:customStyle="1" w:styleId="Standard">
    <w:name w:val="Standard"/>
    <w:rsid w:val="00FD5497"/>
    <w:pPr>
      <w:widowControl w:val="0"/>
      <w:suppressAutoHyphens/>
      <w:textAlignment w:val="baseline"/>
    </w:pPr>
    <w:rPr>
      <w:rFonts w:ascii="Times New Roman" w:eastAsia="SimSun" w:hAnsi="Times New Roman" w:cs="Lucida Sans"/>
      <w:kern w:val="1"/>
      <w:sz w:val="24"/>
      <w:szCs w:val="24"/>
      <w:lang w:eastAsia="zh-CN" w:bidi="hi-IN"/>
    </w:rPr>
  </w:style>
  <w:style w:type="character" w:customStyle="1" w:styleId="88">
    <w:name w:val="Σώμα κειμένου (8)_"/>
    <w:basedOn w:val="a0"/>
    <w:link w:val="89"/>
    <w:rsid w:val="00571727"/>
    <w:rPr>
      <w:rFonts w:ascii="Times New Roman" w:hAnsi="Times New Roman"/>
      <w:b/>
      <w:bCs/>
      <w:shd w:val="clear" w:color="auto" w:fill="FFFFFF"/>
    </w:rPr>
  </w:style>
  <w:style w:type="paragraph" w:customStyle="1" w:styleId="89">
    <w:name w:val="Σώμα κειμένου (8)"/>
    <w:basedOn w:val="a"/>
    <w:link w:val="88"/>
    <w:rsid w:val="00571727"/>
    <w:pPr>
      <w:widowControl w:val="0"/>
      <w:shd w:val="clear" w:color="auto" w:fill="FFFFFF"/>
      <w:spacing w:before="180" w:after="180" w:line="0" w:lineRule="atLeast"/>
      <w:ind w:hanging="340"/>
    </w:pPr>
    <w:rPr>
      <w:rFonts w:ascii="Times New Roman" w:hAnsi="Times New Roman"/>
      <w:b/>
      <w:bCs/>
      <w:sz w:val="20"/>
      <w:szCs w:val="20"/>
      <w:lang w:eastAsia="el-GR"/>
    </w:rPr>
  </w:style>
  <w:style w:type="character" w:customStyle="1" w:styleId="285">
    <w:name w:val="Σώμα κειμένου (2) + 8;5 στ.;Έντονη γραφή"/>
    <w:basedOn w:val="22"/>
    <w:rsid w:val="00EB56CD"/>
    <w:rPr>
      <w:rFonts w:ascii="Bookman Old Style" w:eastAsia="Bookman Old Style" w:hAnsi="Bookman Old Style" w:cs="Bookman Old Style"/>
      <w:b/>
      <w:bCs/>
      <w:i w:val="0"/>
      <w:iCs w:val="0"/>
      <w:smallCaps w:val="0"/>
      <w:strike w:val="0"/>
      <w:color w:val="000000"/>
      <w:spacing w:val="0"/>
      <w:w w:val="100"/>
      <w:position w:val="0"/>
      <w:u w:val="none"/>
      <w:lang w:val="el-GR" w:eastAsia="el-GR" w:bidi="el-GR"/>
    </w:rPr>
  </w:style>
  <w:style w:type="character" w:customStyle="1" w:styleId="2a">
    <w:name w:val="Επικεφαλίδα #2_"/>
    <w:basedOn w:val="a0"/>
    <w:link w:val="2b"/>
    <w:rsid w:val="00EB56CD"/>
    <w:rPr>
      <w:rFonts w:ascii="Bookman Old Style" w:eastAsia="Bookman Old Style" w:hAnsi="Bookman Old Style" w:cs="Bookman Old Style"/>
      <w:sz w:val="26"/>
      <w:szCs w:val="26"/>
      <w:shd w:val="clear" w:color="auto" w:fill="FFFFFF"/>
    </w:rPr>
  </w:style>
  <w:style w:type="paragraph" w:customStyle="1" w:styleId="2b">
    <w:name w:val="Επικεφαλίδα #2"/>
    <w:basedOn w:val="a"/>
    <w:link w:val="2a"/>
    <w:rsid w:val="00EB56CD"/>
    <w:pPr>
      <w:widowControl w:val="0"/>
      <w:shd w:val="clear" w:color="auto" w:fill="FFFFFF"/>
      <w:spacing w:after="120" w:line="0" w:lineRule="atLeast"/>
      <w:jc w:val="both"/>
      <w:outlineLvl w:val="1"/>
    </w:pPr>
    <w:rPr>
      <w:rFonts w:ascii="Bookman Old Style" w:eastAsia="Bookman Old Style" w:hAnsi="Bookman Old Style" w:cs="Bookman Old Style"/>
      <w:sz w:val="26"/>
      <w:szCs w:val="26"/>
      <w:lang w:eastAsia="el-GR"/>
    </w:rPr>
  </w:style>
  <w:style w:type="character" w:customStyle="1" w:styleId="WW8Num8z5">
    <w:name w:val="WW8Num8z5"/>
    <w:rsid w:val="0079509B"/>
  </w:style>
  <w:style w:type="character" w:styleId="af8">
    <w:name w:val="endnote reference"/>
    <w:rsid w:val="00CA45B9"/>
    <w:rPr>
      <w:vertAlign w:val="superscript"/>
    </w:rPr>
  </w:style>
  <w:style w:type="character" w:customStyle="1" w:styleId="20Exact">
    <w:name w:val="Σώμα κειμένου (20) Exact"/>
    <w:basedOn w:val="a0"/>
    <w:rsid w:val="00B857FE"/>
    <w:rPr>
      <w:rFonts w:ascii="Bookman Old Style" w:eastAsia="Bookman Old Style" w:hAnsi="Bookman Old Style" w:cs="Bookman Old Style"/>
      <w:b/>
      <w:bCs/>
      <w:i w:val="0"/>
      <w:iCs w:val="0"/>
      <w:smallCaps w:val="0"/>
      <w:strike w:val="0"/>
      <w:sz w:val="22"/>
      <w:szCs w:val="22"/>
      <w:u w:val="none"/>
      <w:lang w:val="en-US" w:eastAsia="en-US" w:bidi="en-US"/>
    </w:rPr>
  </w:style>
  <w:style w:type="character" w:customStyle="1" w:styleId="201">
    <w:name w:val="Σώμα κειμένου (20)_"/>
    <w:basedOn w:val="a0"/>
    <w:link w:val="202"/>
    <w:rsid w:val="00B857FE"/>
    <w:rPr>
      <w:rFonts w:ascii="Bookman Old Style" w:eastAsia="Bookman Old Style" w:hAnsi="Bookman Old Style" w:cs="Bookman Old Style"/>
      <w:b/>
      <w:bCs/>
      <w:sz w:val="22"/>
      <w:szCs w:val="22"/>
      <w:shd w:val="clear" w:color="auto" w:fill="FFFFFF"/>
    </w:rPr>
  </w:style>
  <w:style w:type="paragraph" w:customStyle="1" w:styleId="202">
    <w:name w:val="Σώμα κειμένου (20)"/>
    <w:basedOn w:val="a"/>
    <w:link w:val="201"/>
    <w:rsid w:val="00B857FE"/>
    <w:pPr>
      <w:widowControl w:val="0"/>
      <w:shd w:val="clear" w:color="auto" w:fill="FFFFFF"/>
      <w:spacing w:before="480" w:after="240" w:line="0" w:lineRule="atLeast"/>
      <w:jc w:val="both"/>
    </w:pPr>
    <w:rPr>
      <w:rFonts w:ascii="Bookman Old Style" w:eastAsia="Bookman Old Style" w:hAnsi="Bookman Old Style" w:cs="Bookman Old Style"/>
      <w:b/>
      <w:bCs/>
      <w:lang w:eastAsia="el-GR"/>
    </w:rPr>
  </w:style>
  <w:style w:type="character" w:customStyle="1" w:styleId="12Exact">
    <w:name w:val="Σώμα κειμένου (12) Exact"/>
    <w:basedOn w:val="a0"/>
    <w:rsid w:val="00B857FE"/>
    <w:rPr>
      <w:rFonts w:ascii="Calibri" w:eastAsia="Calibri" w:hAnsi="Calibri" w:cs="Calibri"/>
      <w:b/>
      <w:bCs/>
      <w:i w:val="0"/>
      <w:iCs w:val="0"/>
      <w:smallCaps w:val="0"/>
      <w:strike w:val="0"/>
      <w:sz w:val="18"/>
      <w:szCs w:val="18"/>
      <w:u w:val="none"/>
    </w:rPr>
  </w:style>
  <w:style w:type="character" w:customStyle="1" w:styleId="403">
    <w:name w:val="Σώμα κειμένου (4) + Διάστιχο 0 στ."/>
    <w:basedOn w:val="42"/>
    <w:rsid w:val="001E5187"/>
    <w:rPr>
      <w:b w:val="0"/>
      <w:bCs w:val="0"/>
      <w:i w:val="0"/>
      <w:iCs w:val="0"/>
      <w:smallCaps w:val="0"/>
      <w:strike w:val="0"/>
      <w:color w:val="000000"/>
      <w:spacing w:val="10"/>
      <w:w w:val="100"/>
      <w:position w:val="0"/>
      <w:u w:val="none"/>
      <w:lang w:val="el-GR" w:eastAsia="el-GR" w:bidi="el-GR"/>
    </w:rPr>
  </w:style>
  <w:style w:type="character" w:customStyle="1" w:styleId="290">
    <w:name w:val="Σώμα κειμένου (29)_"/>
    <w:basedOn w:val="a0"/>
    <w:rsid w:val="001E5187"/>
    <w:rPr>
      <w:rFonts w:ascii="Bookman Old Style" w:eastAsia="Bookman Old Style" w:hAnsi="Bookman Old Style" w:cs="Bookman Old Style"/>
      <w:b/>
      <w:bCs/>
      <w:i w:val="0"/>
      <w:iCs w:val="0"/>
      <w:smallCaps w:val="0"/>
      <w:strike w:val="0"/>
      <w:spacing w:val="10"/>
      <w:sz w:val="24"/>
      <w:szCs w:val="24"/>
      <w:u w:val="none"/>
    </w:rPr>
  </w:style>
  <w:style w:type="character" w:customStyle="1" w:styleId="310">
    <w:name w:val="Σώμα κειμένου (31)_"/>
    <w:basedOn w:val="a0"/>
    <w:link w:val="311"/>
    <w:rsid w:val="001E5187"/>
    <w:rPr>
      <w:rFonts w:ascii="Arial" w:eastAsia="Arial" w:hAnsi="Arial" w:cs="Arial"/>
      <w:b/>
      <w:bCs/>
      <w:i/>
      <w:iCs/>
      <w:sz w:val="22"/>
      <w:szCs w:val="22"/>
      <w:shd w:val="clear" w:color="auto" w:fill="FFFFFF"/>
    </w:rPr>
  </w:style>
  <w:style w:type="character" w:customStyle="1" w:styleId="2111">
    <w:name w:val="Σώμα κειμένου (2) + 11 στ.;Έντονη γραφή"/>
    <w:basedOn w:val="22"/>
    <w:rsid w:val="001E5187"/>
    <w:rPr>
      <w:rFonts w:ascii="Bookman Old Style" w:eastAsia="Bookman Old Style" w:hAnsi="Bookman Old Style" w:cs="Bookman Old Style"/>
      <w:b/>
      <w:bCs/>
      <w:i w:val="0"/>
      <w:iCs w:val="0"/>
      <w:smallCaps w:val="0"/>
      <w:strike w:val="0"/>
      <w:color w:val="000000"/>
      <w:spacing w:val="0"/>
      <w:w w:val="100"/>
      <w:position w:val="0"/>
      <w:sz w:val="22"/>
      <w:szCs w:val="22"/>
      <w:u w:val="none"/>
      <w:lang w:val="el-GR" w:eastAsia="el-GR" w:bidi="el-GR"/>
    </w:rPr>
  </w:style>
  <w:style w:type="character" w:customStyle="1" w:styleId="58">
    <w:name w:val="Σώμα κειμένου (58)_"/>
    <w:basedOn w:val="a0"/>
    <w:link w:val="580"/>
    <w:rsid w:val="001E5187"/>
    <w:rPr>
      <w:rFonts w:ascii="Book Antiqua" w:eastAsia="Book Antiqua" w:hAnsi="Book Antiqua" w:cs="Book Antiqua"/>
      <w:sz w:val="80"/>
      <w:szCs w:val="80"/>
      <w:shd w:val="clear" w:color="auto" w:fill="FFFFFF"/>
    </w:rPr>
  </w:style>
  <w:style w:type="character" w:customStyle="1" w:styleId="212-2">
    <w:name w:val="Σώμα κειμένου (2) + 12 στ.;Πλάγια γραφή;Διάστιχο -2 στ."/>
    <w:basedOn w:val="22"/>
    <w:rsid w:val="001E5187"/>
    <w:rPr>
      <w:rFonts w:ascii="Bookman Old Style" w:eastAsia="Bookman Old Style" w:hAnsi="Bookman Old Style" w:cs="Bookman Old Style"/>
      <w:b w:val="0"/>
      <w:bCs w:val="0"/>
      <w:i/>
      <w:iCs/>
      <w:smallCaps w:val="0"/>
      <w:strike w:val="0"/>
      <w:color w:val="000000"/>
      <w:spacing w:val="-40"/>
      <w:w w:val="100"/>
      <w:position w:val="0"/>
      <w:sz w:val="24"/>
      <w:szCs w:val="24"/>
      <w:u w:val="none"/>
      <w:lang w:val="en-US" w:eastAsia="en-US" w:bidi="en-US"/>
    </w:rPr>
  </w:style>
  <w:style w:type="character" w:customStyle="1" w:styleId="3Exact0">
    <w:name w:val="Επικεφαλίδα #3 Exact"/>
    <w:basedOn w:val="a0"/>
    <w:rsid w:val="001E5187"/>
    <w:rPr>
      <w:rFonts w:ascii="Bookman Old Style" w:eastAsia="Bookman Old Style" w:hAnsi="Bookman Old Style" w:cs="Bookman Old Style"/>
      <w:b/>
      <w:bCs/>
      <w:i w:val="0"/>
      <w:iCs w:val="0"/>
      <w:smallCaps w:val="0"/>
      <w:strike w:val="0"/>
      <w:sz w:val="28"/>
      <w:szCs w:val="28"/>
      <w:u w:val="none"/>
    </w:rPr>
  </w:style>
  <w:style w:type="character" w:customStyle="1" w:styleId="2Arial1100">
    <w:name w:val="Σώμα κειμένου (2) + Arial;11 στ.;Έντονη γραφή;Πλάγια γραφή;Διάστιχο 0 στ."/>
    <w:basedOn w:val="22"/>
    <w:rsid w:val="001E5187"/>
    <w:rPr>
      <w:rFonts w:eastAsia="Arial"/>
      <w:b/>
      <w:bCs/>
      <w:i/>
      <w:iCs/>
      <w:smallCaps w:val="0"/>
      <w:strike w:val="0"/>
      <w:color w:val="000000"/>
      <w:spacing w:val="10"/>
      <w:w w:val="100"/>
      <w:position w:val="0"/>
      <w:sz w:val="22"/>
      <w:szCs w:val="22"/>
      <w:u w:val="none"/>
      <w:lang w:val="el-GR" w:eastAsia="el-GR" w:bidi="el-GR"/>
    </w:rPr>
  </w:style>
  <w:style w:type="character" w:customStyle="1" w:styleId="2Arial100">
    <w:name w:val="Σώμα κειμένου (2) + Arial;10 στ.;Έντονη γραφή;Πλάγια γραφή;Διάστιχο 0 στ."/>
    <w:basedOn w:val="22"/>
    <w:rsid w:val="001E5187"/>
    <w:rPr>
      <w:rFonts w:eastAsia="Arial"/>
      <w:b/>
      <w:bCs/>
      <w:i/>
      <w:iCs/>
      <w:smallCaps w:val="0"/>
      <w:strike w:val="0"/>
      <w:color w:val="000000"/>
      <w:spacing w:val="10"/>
      <w:w w:val="100"/>
      <w:position w:val="0"/>
      <w:sz w:val="20"/>
      <w:szCs w:val="20"/>
      <w:u w:val="none"/>
      <w:lang w:val="el-GR" w:eastAsia="el-GR" w:bidi="el-GR"/>
    </w:rPr>
  </w:style>
  <w:style w:type="character" w:customStyle="1" w:styleId="2900">
    <w:name w:val="Σώμα κειμένου (29) + Διάστιχο 0 στ."/>
    <w:basedOn w:val="290"/>
    <w:rsid w:val="001E5187"/>
    <w:rPr>
      <w:color w:val="000000"/>
      <w:spacing w:val="0"/>
      <w:w w:val="100"/>
      <w:position w:val="0"/>
      <w:u w:val="single"/>
      <w:lang w:val="el-GR" w:eastAsia="el-GR" w:bidi="el-GR"/>
    </w:rPr>
  </w:style>
  <w:style w:type="character" w:customStyle="1" w:styleId="29101">
    <w:name w:val="Σώμα κειμένου (29) + 10 στ.;Χωρίς έντονη γραφή;Πλάγια γραφή;Διάστιχο 1 στ."/>
    <w:basedOn w:val="290"/>
    <w:rsid w:val="001E5187"/>
    <w:rPr>
      <w:i/>
      <w:iCs/>
      <w:color w:val="000000"/>
      <w:spacing w:val="20"/>
      <w:w w:val="100"/>
      <w:position w:val="0"/>
      <w:sz w:val="20"/>
      <w:szCs w:val="20"/>
      <w:lang w:val="en-US" w:eastAsia="en-US" w:bidi="en-US"/>
    </w:rPr>
  </w:style>
  <w:style w:type="character" w:customStyle="1" w:styleId="292">
    <w:name w:val="Σώμα κειμένου (29)"/>
    <w:basedOn w:val="290"/>
    <w:rsid w:val="001E5187"/>
    <w:rPr>
      <w:color w:val="000000"/>
      <w:w w:val="100"/>
      <w:position w:val="0"/>
      <w:lang w:val="el-GR" w:eastAsia="el-GR" w:bidi="el-GR"/>
    </w:rPr>
  </w:style>
  <w:style w:type="character" w:customStyle="1" w:styleId="31BookmanOldStyle12">
    <w:name w:val="Σώμα κειμένου (31) + Bookman Old Style;12 στ.;Χωρίς πλάγια γραφή"/>
    <w:basedOn w:val="310"/>
    <w:rsid w:val="001E5187"/>
    <w:rPr>
      <w:rFonts w:ascii="Bookman Old Style" w:eastAsia="Bookman Old Style" w:hAnsi="Bookman Old Style" w:cs="Bookman Old Style"/>
      <w:color w:val="000000"/>
      <w:spacing w:val="0"/>
      <w:w w:val="100"/>
      <w:position w:val="0"/>
      <w:sz w:val="24"/>
      <w:szCs w:val="24"/>
      <w:u w:val="single"/>
      <w:lang w:val="el-GR" w:eastAsia="el-GR" w:bidi="el-GR"/>
    </w:rPr>
  </w:style>
  <w:style w:type="character" w:customStyle="1" w:styleId="3100">
    <w:name w:val="Σώμα κειμένου (31) + Διάστιχο 0 στ."/>
    <w:basedOn w:val="310"/>
    <w:rsid w:val="001E5187"/>
    <w:rPr>
      <w:color w:val="000000"/>
      <w:spacing w:val="10"/>
      <w:w w:val="100"/>
      <w:position w:val="0"/>
      <w:lang w:val="en-US" w:eastAsia="en-US" w:bidi="en-US"/>
    </w:rPr>
  </w:style>
  <w:style w:type="character" w:customStyle="1" w:styleId="31BookmanOldStyle13">
    <w:name w:val="Σώμα κειμένου (31) + Bookman Old Style;13 στ.;Χωρίς έντονη γραφή;Χωρίς πλάγια γραφή"/>
    <w:basedOn w:val="310"/>
    <w:rsid w:val="001E5187"/>
    <w:rPr>
      <w:rFonts w:ascii="Bookman Old Style" w:eastAsia="Bookman Old Style" w:hAnsi="Bookman Old Style" w:cs="Bookman Old Style"/>
      <w:color w:val="000000"/>
      <w:spacing w:val="0"/>
      <w:w w:val="100"/>
      <w:position w:val="0"/>
      <w:sz w:val="26"/>
      <w:szCs w:val="26"/>
      <w:lang w:val="el-GR" w:eastAsia="el-GR" w:bidi="el-GR"/>
    </w:rPr>
  </w:style>
  <w:style w:type="character" w:customStyle="1" w:styleId="59">
    <w:name w:val="Σώμα κειμένου (59)_"/>
    <w:basedOn w:val="a0"/>
    <w:link w:val="590"/>
    <w:rsid w:val="001E5187"/>
    <w:rPr>
      <w:rFonts w:ascii="Arial" w:eastAsia="Arial" w:hAnsi="Arial" w:cs="Arial"/>
      <w:b/>
      <w:bCs/>
      <w:i/>
      <w:iCs/>
      <w:spacing w:val="10"/>
      <w:shd w:val="clear" w:color="auto" w:fill="FFFFFF"/>
    </w:rPr>
  </w:style>
  <w:style w:type="character" w:customStyle="1" w:styleId="59BookmanOldStyle110">
    <w:name w:val="Σώμα κειμένου (59) + Bookman Old Style;11 στ.;Χωρίς πλάγια γραφή;Διάστιχο 0 στ."/>
    <w:basedOn w:val="59"/>
    <w:rsid w:val="001E5187"/>
    <w:rPr>
      <w:rFonts w:ascii="Bookman Old Style" w:eastAsia="Bookman Old Style" w:hAnsi="Bookman Old Style" w:cs="Bookman Old Style"/>
      <w:color w:val="000000"/>
      <w:spacing w:val="0"/>
      <w:w w:val="100"/>
      <w:position w:val="0"/>
      <w:sz w:val="22"/>
      <w:szCs w:val="22"/>
      <w:u w:val="single"/>
      <w:lang w:val="el-GR" w:eastAsia="el-GR" w:bidi="el-GR"/>
    </w:rPr>
  </w:style>
  <w:style w:type="character" w:customStyle="1" w:styleId="59BookmanOldStyle130">
    <w:name w:val="Σώμα κειμένου (59) + Bookman Old Style;13 στ.;Χωρίς έντονη γραφή;Χωρίς πλάγια γραφή;Διάστιχο 0 στ."/>
    <w:basedOn w:val="59"/>
    <w:rsid w:val="001E5187"/>
    <w:rPr>
      <w:rFonts w:ascii="Bookman Old Style" w:eastAsia="Bookman Old Style" w:hAnsi="Bookman Old Style" w:cs="Bookman Old Style"/>
      <w:color w:val="000000"/>
      <w:spacing w:val="0"/>
      <w:w w:val="100"/>
      <w:position w:val="0"/>
      <w:sz w:val="26"/>
      <w:szCs w:val="26"/>
      <w:lang w:val="el-GR" w:eastAsia="el-GR" w:bidi="el-GR"/>
    </w:rPr>
  </w:style>
  <w:style w:type="character" w:customStyle="1" w:styleId="285Exact">
    <w:name w:val="Σώμα κειμένου (2) + 8;5 στ.;Έντονη γραφή Exact"/>
    <w:basedOn w:val="22"/>
    <w:rsid w:val="001E5187"/>
    <w:rPr>
      <w:rFonts w:ascii="Bookman Old Style" w:eastAsia="Bookman Old Style" w:hAnsi="Bookman Old Style" w:cs="Bookman Old Style"/>
      <w:b/>
      <w:bCs/>
      <w:i w:val="0"/>
      <w:iCs w:val="0"/>
      <w:smallCaps w:val="0"/>
      <w:strike w:val="0"/>
      <w:color w:val="000000"/>
      <w:spacing w:val="0"/>
      <w:w w:val="100"/>
      <w:position w:val="0"/>
      <w:u w:val="none"/>
      <w:lang w:val="el-GR" w:eastAsia="el-GR" w:bidi="el-GR"/>
    </w:rPr>
  </w:style>
  <w:style w:type="character" w:customStyle="1" w:styleId="7FranklinGothicDemiCond17">
    <w:name w:val="Κεφαλίδα ή υποσέλιδο (7) + Franklin Gothic Demi Cond;17 στ."/>
    <w:basedOn w:val="70"/>
    <w:rsid w:val="001E5187"/>
    <w:rPr>
      <w:rFonts w:ascii="Franklin Gothic Demi Cond" w:eastAsia="Franklin Gothic Demi Cond" w:hAnsi="Franklin Gothic Demi Cond" w:cs="Franklin Gothic Demi Cond"/>
      <w:b/>
      <w:bCs/>
      <w:i w:val="0"/>
      <w:iCs w:val="0"/>
      <w:smallCaps w:val="0"/>
      <w:strike w:val="0"/>
      <w:color w:val="000000"/>
      <w:spacing w:val="0"/>
      <w:w w:val="100"/>
      <w:position w:val="0"/>
      <w:sz w:val="34"/>
      <w:szCs w:val="34"/>
      <w:u w:val="none"/>
      <w:lang w:val="el-GR" w:eastAsia="el-GR" w:bidi="el-GR"/>
    </w:rPr>
  </w:style>
  <w:style w:type="character" w:customStyle="1" w:styleId="601">
    <w:name w:val="Σώμα κειμένου (60)_"/>
    <w:basedOn w:val="a0"/>
    <w:link w:val="602"/>
    <w:rsid w:val="001E5187"/>
    <w:rPr>
      <w:rFonts w:ascii="Bookman Old Style" w:eastAsia="Bookman Old Style" w:hAnsi="Bookman Old Style" w:cs="Bookman Old Style"/>
      <w:shd w:val="clear" w:color="auto" w:fill="FFFFFF"/>
    </w:rPr>
  </w:style>
  <w:style w:type="character" w:customStyle="1" w:styleId="60Tahoma25">
    <w:name w:val="Σώμα κειμένου (60) + Tahoma;25 στ.;Πλάγια γραφή"/>
    <w:basedOn w:val="601"/>
    <w:rsid w:val="001E5187"/>
    <w:rPr>
      <w:rFonts w:ascii="Tahoma" w:eastAsia="Tahoma" w:hAnsi="Tahoma" w:cs="Tahoma"/>
      <w:i/>
      <w:iCs/>
      <w:color w:val="000000"/>
      <w:spacing w:val="0"/>
      <w:w w:val="100"/>
      <w:position w:val="0"/>
      <w:sz w:val="50"/>
      <w:szCs w:val="50"/>
      <w:lang w:val="el-GR" w:eastAsia="el-GR" w:bidi="el-GR"/>
    </w:rPr>
  </w:style>
  <w:style w:type="character" w:customStyle="1" w:styleId="21110">
    <w:name w:val="Σώμα κειμένου (2) + 11 στ.;Έντονη γραφή;Διάστιχο 1 στ."/>
    <w:basedOn w:val="22"/>
    <w:rsid w:val="001E5187"/>
    <w:rPr>
      <w:rFonts w:ascii="Bookman Old Style" w:eastAsia="Bookman Old Style" w:hAnsi="Bookman Old Style" w:cs="Bookman Old Style"/>
      <w:b/>
      <w:bCs/>
      <w:i w:val="0"/>
      <w:iCs w:val="0"/>
      <w:smallCaps w:val="0"/>
      <w:strike w:val="0"/>
      <w:color w:val="000000"/>
      <w:spacing w:val="20"/>
      <w:w w:val="100"/>
      <w:position w:val="0"/>
      <w:sz w:val="22"/>
      <w:szCs w:val="22"/>
      <w:u w:val="none"/>
      <w:lang w:val="el-GR" w:eastAsia="el-GR" w:bidi="el-GR"/>
    </w:rPr>
  </w:style>
  <w:style w:type="character" w:customStyle="1" w:styleId="7BookmanOldStyle18">
    <w:name w:val="Κεφαλίδα ή υποσέλιδο (7) + Bookman Old Style;18 στ."/>
    <w:basedOn w:val="70"/>
    <w:rsid w:val="001E5187"/>
    <w:rPr>
      <w:rFonts w:ascii="Bookman Old Style" w:eastAsia="Bookman Old Style" w:hAnsi="Bookman Old Style" w:cs="Bookman Old Style"/>
      <w:b w:val="0"/>
      <w:bCs w:val="0"/>
      <w:i w:val="0"/>
      <w:iCs w:val="0"/>
      <w:smallCaps w:val="0"/>
      <w:strike w:val="0"/>
      <w:color w:val="000000"/>
      <w:spacing w:val="0"/>
      <w:w w:val="100"/>
      <w:position w:val="0"/>
      <w:sz w:val="36"/>
      <w:szCs w:val="36"/>
      <w:u w:val="none"/>
      <w:lang w:val="el-GR" w:eastAsia="el-GR" w:bidi="el-GR"/>
    </w:rPr>
  </w:style>
  <w:style w:type="character" w:customStyle="1" w:styleId="62Exact">
    <w:name w:val="Σώμα κειμένου (62) Exact"/>
    <w:basedOn w:val="a0"/>
    <w:link w:val="620"/>
    <w:rsid w:val="001E5187"/>
    <w:rPr>
      <w:rFonts w:ascii="Bookman Old Style" w:eastAsia="Bookman Old Style" w:hAnsi="Bookman Old Style" w:cs="Bookman Old Style"/>
      <w:b/>
      <w:bCs/>
      <w:sz w:val="14"/>
      <w:szCs w:val="14"/>
      <w:shd w:val="clear" w:color="auto" w:fill="FFFFFF"/>
    </w:rPr>
  </w:style>
  <w:style w:type="character" w:customStyle="1" w:styleId="610">
    <w:name w:val="Σώμα κειμένου (61)_"/>
    <w:basedOn w:val="a0"/>
    <w:link w:val="611"/>
    <w:rsid w:val="001E5187"/>
    <w:rPr>
      <w:rFonts w:ascii="Bookman Old Style" w:eastAsia="Bookman Old Style" w:hAnsi="Bookman Old Style" w:cs="Bookman Old Style"/>
      <w:spacing w:val="30"/>
      <w:sz w:val="18"/>
      <w:szCs w:val="18"/>
      <w:shd w:val="clear" w:color="auto" w:fill="FFFFFF"/>
      <w:lang w:val="en-US" w:eastAsia="en-US" w:bidi="en-US"/>
    </w:rPr>
  </w:style>
  <w:style w:type="character" w:customStyle="1" w:styleId="6118-3">
    <w:name w:val="Σώμα κειμένου (61) + 18 στ.;Έντονη γραφή;Πλάγια γραφή;Διάστιχο -3 στ."/>
    <w:basedOn w:val="610"/>
    <w:rsid w:val="001E5187"/>
    <w:rPr>
      <w:b/>
      <w:bCs/>
      <w:i/>
      <w:iCs/>
      <w:color w:val="000000"/>
      <w:spacing w:val="-60"/>
      <w:w w:val="100"/>
      <w:position w:val="0"/>
      <w:sz w:val="36"/>
      <w:szCs w:val="36"/>
    </w:rPr>
  </w:style>
  <w:style w:type="character" w:customStyle="1" w:styleId="2c">
    <w:name w:val="Λεζάντα πίνακα (2)_"/>
    <w:basedOn w:val="a0"/>
    <w:link w:val="2d"/>
    <w:rsid w:val="001E5187"/>
    <w:rPr>
      <w:rFonts w:ascii="Arial" w:eastAsia="Arial" w:hAnsi="Arial" w:cs="Arial"/>
      <w:spacing w:val="-70"/>
      <w:sz w:val="74"/>
      <w:szCs w:val="74"/>
      <w:shd w:val="clear" w:color="auto" w:fill="FFFFFF"/>
    </w:rPr>
  </w:style>
  <w:style w:type="character" w:customStyle="1" w:styleId="3110">
    <w:name w:val="Σώμα κειμένου (31) + Διάστιχο 1 στ."/>
    <w:basedOn w:val="310"/>
    <w:rsid w:val="001E5187"/>
    <w:rPr>
      <w:color w:val="000000"/>
      <w:spacing w:val="20"/>
      <w:w w:val="100"/>
      <w:position w:val="0"/>
      <w:lang w:val="en-US" w:eastAsia="en-US" w:bidi="en-US"/>
    </w:rPr>
  </w:style>
  <w:style w:type="character" w:customStyle="1" w:styleId="191">
    <w:name w:val="Σώμα κειμένου (19) + Χωρίς έντονη γραφή;Πλάγια γραφή"/>
    <w:basedOn w:val="19"/>
    <w:rsid w:val="001E5187"/>
    <w:rPr>
      <w:i/>
      <w:iCs/>
      <w:smallCaps w:val="0"/>
      <w:strike w:val="0"/>
      <w:color w:val="000000"/>
      <w:spacing w:val="0"/>
      <w:w w:val="100"/>
      <w:position w:val="0"/>
      <w:sz w:val="24"/>
      <w:szCs w:val="24"/>
      <w:u w:val="none"/>
      <w:lang w:val="en-US" w:eastAsia="en-US" w:bidi="en-US"/>
    </w:rPr>
  </w:style>
  <w:style w:type="character" w:customStyle="1" w:styleId="2FranklinGothicHeavy26-3">
    <w:name w:val="Σώμα κειμένου (2) + Franklin Gothic Heavy;26 στ.;Πλάγια γραφή;Διάστιχο -3 στ."/>
    <w:basedOn w:val="22"/>
    <w:rsid w:val="001E5187"/>
    <w:rPr>
      <w:rFonts w:ascii="Franklin Gothic Heavy" w:eastAsia="Franklin Gothic Heavy" w:hAnsi="Franklin Gothic Heavy" w:cs="Franklin Gothic Heavy"/>
      <w:b w:val="0"/>
      <w:bCs w:val="0"/>
      <w:i/>
      <w:iCs/>
      <w:smallCaps w:val="0"/>
      <w:strike w:val="0"/>
      <w:color w:val="000000"/>
      <w:spacing w:val="-70"/>
      <w:w w:val="100"/>
      <w:position w:val="0"/>
      <w:sz w:val="52"/>
      <w:szCs w:val="52"/>
      <w:u w:val="none"/>
      <w:lang w:val="en-US" w:eastAsia="en-US" w:bidi="en-US"/>
    </w:rPr>
  </w:style>
  <w:style w:type="character" w:customStyle="1" w:styleId="241">
    <w:name w:val="Σώμα κειμένου (2) + 4 στ."/>
    <w:basedOn w:val="22"/>
    <w:rsid w:val="001E5187"/>
    <w:rPr>
      <w:rFonts w:ascii="Bookman Old Style" w:eastAsia="Bookman Old Style" w:hAnsi="Bookman Old Style" w:cs="Bookman Old Style"/>
      <w:b w:val="0"/>
      <w:bCs w:val="0"/>
      <w:i w:val="0"/>
      <w:iCs w:val="0"/>
      <w:smallCaps w:val="0"/>
      <w:strike w:val="0"/>
      <w:color w:val="000000"/>
      <w:spacing w:val="0"/>
      <w:w w:val="100"/>
      <w:position w:val="0"/>
      <w:sz w:val="8"/>
      <w:szCs w:val="8"/>
      <w:u w:val="none"/>
      <w:lang w:val="el-GR" w:eastAsia="el-GR" w:bidi="el-GR"/>
    </w:rPr>
  </w:style>
  <w:style w:type="character" w:customStyle="1" w:styleId="630">
    <w:name w:val="Σώμα κειμένου (63)_"/>
    <w:basedOn w:val="a0"/>
    <w:link w:val="631"/>
    <w:rsid w:val="001E5187"/>
    <w:rPr>
      <w:rFonts w:ascii="Bookman Old Style" w:eastAsia="Bookman Old Style" w:hAnsi="Bookman Old Style" w:cs="Bookman Old Style"/>
      <w:b/>
      <w:bCs/>
      <w:sz w:val="19"/>
      <w:szCs w:val="19"/>
      <w:shd w:val="clear" w:color="auto" w:fill="FFFFFF"/>
    </w:rPr>
  </w:style>
  <w:style w:type="character" w:customStyle="1" w:styleId="6300">
    <w:name w:val="Σώμα κειμένου (63) + Χωρίς έντονη γραφή;Διάστιχο 0 στ."/>
    <w:basedOn w:val="630"/>
    <w:rsid w:val="001E5187"/>
    <w:rPr>
      <w:color w:val="000000"/>
      <w:spacing w:val="10"/>
      <w:w w:val="100"/>
      <w:position w:val="0"/>
      <w:lang w:val="el-GR" w:eastAsia="el-GR" w:bidi="el-GR"/>
    </w:rPr>
  </w:style>
  <w:style w:type="character" w:customStyle="1" w:styleId="64Exact">
    <w:name w:val="Σώμα κειμένου (64) Exact"/>
    <w:basedOn w:val="a0"/>
    <w:link w:val="640"/>
    <w:rsid w:val="001E5187"/>
    <w:rPr>
      <w:rFonts w:ascii="Arial" w:eastAsia="Arial" w:hAnsi="Arial" w:cs="Arial"/>
      <w:spacing w:val="-30"/>
      <w:sz w:val="54"/>
      <w:szCs w:val="54"/>
      <w:shd w:val="clear" w:color="auto" w:fill="FFFFFF"/>
    </w:rPr>
  </w:style>
  <w:style w:type="paragraph" w:customStyle="1" w:styleId="311">
    <w:name w:val="Σώμα κειμένου (31)"/>
    <w:basedOn w:val="a"/>
    <w:link w:val="310"/>
    <w:rsid w:val="001E5187"/>
    <w:pPr>
      <w:widowControl w:val="0"/>
      <w:shd w:val="clear" w:color="auto" w:fill="FFFFFF"/>
      <w:spacing w:before="120" w:after="0" w:line="0" w:lineRule="atLeast"/>
      <w:jc w:val="right"/>
    </w:pPr>
    <w:rPr>
      <w:rFonts w:ascii="Arial" w:eastAsia="Arial" w:hAnsi="Arial" w:cs="Arial"/>
      <w:b/>
      <w:bCs/>
      <w:i/>
      <w:iCs/>
      <w:lang w:eastAsia="el-GR"/>
    </w:rPr>
  </w:style>
  <w:style w:type="paragraph" w:customStyle="1" w:styleId="580">
    <w:name w:val="Σώμα κειμένου (58)"/>
    <w:basedOn w:val="a"/>
    <w:link w:val="58"/>
    <w:rsid w:val="001E5187"/>
    <w:pPr>
      <w:widowControl w:val="0"/>
      <w:shd w:val="clear" w:color="auto" w:fill="FFFFFF"/>
      <w:spacing w:before="360" w:after="0" w:line="0" w:lineRule="atLeast"/>
    </w:pPr>
    <w:rPr>
      <w:rFonts w:ascii="Book Antiqua" w:eastAsia="Book Antiqua" w:hAnsi="Book Antiqua" w:cs="Book Antiqua"/>
      <w:sz w:val="80"/>
      <w:szCs w:val="80"/>
      <w:lang w:eastAsia="el-GR"/>
    </w:rPr>
  </w:style>
  <w:style w:type="paragraph" w:customStyle="1" w:styleId="590">
    <w:name w:val="Σώμα κειμένου (59)"/>
    <w:basedOn w:val="a"/>
    <w:link w:val="59"/>
    <w:rsid w:val="001E5187"/>
    <w:pPr>
      <w:widowControl w:val="0"/>
      <w:shd w:val="clear" w:color="auto" w:fill="FFFFFF"/>
      <w:spacing w:before="360" w:after="0" w:line="409" w:lineRule="exact"/>
      <w:jc w:val="right"/>
    </w:pPr>
    <w:rPr>
      <w:rFonts w:ascii="Arial" w:eastAsia="Arial" w:hAnsi="Arial" w:cs="Arial"/>
      <w:b/>
      <w:bCs/>
      <w:i/>
      <w:iCs/>
      <w:spacing w:val="10"/>
      <w:sz w:val="20"/>
      <w:szCs w:val="20"/>
      <w:lang w:eastAsia="el-GR"/>
    </w:rPr>
  </w:style>
  <w:style w:type="paragraph" w:customStyle="1" w:styleId="602">
    <w:name w:val="Σώμα κειμένου (60)"/>
    <w:basedOn w:val="a"/>
    <w:link w:val="601"/>
    <w:rsid w:val="001E5187"/>
    <w:pPr>
      <w:widowControl w:val="0"/>
      <w:shd w:val="clear" w:color="auto" w:fill="FFFFFF"/>
      <w:spacing w:after="0" w:line="0" w:lineRule="atLeast"/>
      <w:jc w:val="both"/>
    </w:pPr>
    <w:rPr>
      <w:rFonts w:ascii="Bookman Old Style" w:eastAsia="Bookman Old Style" w:hAnsi="Bookman Old Style" w:cs="Bookman Old Style"/>
      <w:sz w:val="20"/>
      <w:szCs w:val="20"/>
      <w:lang w:eastAsia="el-GR"/>
    </w:rPr>
  </w:style>
  <w:style w:type="paragraph" w:customStyle="1" w:styleId="620">
    <w:name w:val="Σώμα κειμένου (62)"/>
    <w:basedOn w:val="a"/>
    <w:link w:val="62Exact"/>
    <w:rsid w:val="001E5187"/>
    <w:pPr>
      <w:widowControl w:val="0"/>
      <w:shd w:val="clear" w:color="auto" w:fill="FFFFFF"/>
      <w:spacing w:after="0" w:line="274" w:lineRule="exact"/>
      <w:jc w:val="both"/>
    </w:pPr>
    <w:rPr>
      <w:rFonts w:ascii="Bookman Old Style" w:eastAsia="Bookman Old Style" w:hAnsi="Bookman Old Style" w:cs="Bookman Old Style"/>
      <w:b/>
      <w:bCs/>
      <w:sz w:val="14"/>
      <w:szCs w:val="14"/>
      <w:lang w:eastAsia="el-GR"/>
    </w:rPr>
  </w:style>
  <w:style w:type="paragraph" w:customStyle="1" w:styleId="611">
    <w:name w:val="Σώμα κειμένου (61)"/>
    <w:basedOn w:val="a"/>
    <w:link w:val="610"/>
    <w:rsid w:val="001E5187"/>
    <w:pPr>
      <w:widowControl w:val="0"/>
      <w:shd w:val="clear" w:color="auto" w:fill="FFFFFF"/>
      <w:spacing w:after="0" w:line="0" w:lineRule="atLeast"/>
      <w:jc w:val="both"/>
    </w:pPr>
    <w:rPr>
      <w:rFonts w:ascii="Bookman Old Style" w:eastAsia="Bookman Old Style" w:hAnsi="Bookman Old Style" w:cs="Bookman Old Style"/>
      <w:spacing w:val="30"/>
      <w:sz w:val="18"/>
      <w:szCs w:val="18"/>
      <w:lang w:val="en-US" w:bidi="en-US"/>
    </w:rPr>
  </w:style>
  <w:style w:type="paragraph" w:customStyle="1" w:styleId="2d">
    <w:name w:val="Λεζάντα πίνακα (2)"/>
    <w:basedOn w:val="a"/>
    <w:link w:val="2c"/>
    <w:rsid w:val="001E5187"/>
    <w:pPr>
      <w:widowControl w:val="0"/>
      <w:shd w:val="clear" w:color="auto" w:fill="FFFFFF"/>
      <w:spacing w:after="0" w:line="0" w:lineRule="atLeast"/>
    </w:pPr>
    <w:rPr>
      <w:rFonts w:ascii="Arial" w:eastAsia="Arial" w:hAnsi="Arial" w:cs="Arial"/>
      <w:spacing w:val="-70"/>
      <w:sz w:val="74"/>
      <w:szCs w:val="74"/>
      <w:lang w:eastAsia="el-GR"/>
    </w:rPr>
  </w:style>
  <w:style w:type="paragraph" w:customStyle="1" w:styleId="631">
    <w:name w:val="Σώμα κειμένου (63)"/>
    <w:basedOn w:val="a"/>
    <w:link w:val="630"/>
    <w:rsid w:val="001E5187"/>
    <w:pPr>
      <w:widowControl w:val="0"/>
      <w:shd w:val="clear" w:color="auto" w:fill="FFFFFF"/>
      <w:spacing w:after="0" w:line="339" w:lineRule="exact"/>
      <w:ind w:firstLine="540"/>
    </w:pPr>
    <w:rPr>
      <w:rFonts w:ascii="Bookman Old Style" w:eastAsia="Bookman Old Style" w:hAnsi="Bookman Old Style" w:cs="Bookman Old Style"/>
      <w:b/>
      <w:bCs/>
      <w:sz w:val="19"/>
      <w:szCs w:val="19"/>
      <w:lang w:eastAsia="el-GR"/>
    </w:rPr>
  </w:style>
  <w:style w:type="paragraph" w:customStyle="1" w:styleId="640">
    <w:name w:val="Σώμα κειμένου (64)"/>
    <w:basedOn w:val="a"/>
    <w:link w:val="64Exact"/>
    <w:rsid w:val="001E5187"/>
    <w:pPr>
      <w:widowControl w:val="0"/>
      <w:shd w:val="clear" w:color="auto" w:fill="FFFFFF"/>
      <w:spacing w:after="0" w:line="0" w:lineRule="atLeast"/>
    </w:pPr>
    <w:rPr>
      <w:rFonts w:ascii="Arial" w:eastAsia="Arial" w:hAnsi="Arial" w:cs="Arial"/>
      <w:spacing w:val="-30"/>
      <w:sz w:val="54"/>
      <w:szCs w:val="54"/>
      <w:lang w:eastAsia="el-GR"/>
    </w:rPr>
  </w:style>
  <w:style w:type="character" w:customStyle="1" w:styleId="WW8Num2z5">
    <w:name w:val="WW8Num2z5"/>
    <w:rsid w:val="00715EEE"/>
  </w:style>
  <w:style w:type="paragraph" w:styleId="1e">
    <w:name w:val="toc 1"/>
    <w:basedOn w:val="a"/>
    <w:next w:val="a"/>
    <w:rsid w:val="00715EEE"/>
    <w:pPr>
      <w:suppressAutoHyphens/>
      <w:spacing w:before="120" w:after="120" w:line="240" w:lineRule="auto"/>
    </w:pPr>
    <w:rPr>
      <w:rFonts w:eastAsia="Times New Roman" w:cs="Calibri"/>
      <w:b/>
      <w:bCs/>
      <w:caps/>
      <w:sz w:val="20"/>
      <w:szCs w:val="20"/>
      <w:lang w:val="en-GB" w:eastAsia="zh-CN"/>
    </w:rPr>
  </w:style>
  <w:style w:type="paragraph" w:styleId="2e">
    <w:name w:val="toc 2"/>
    <w:basedOn w:val="a"/>
    <w:next w:val="a"/>
    <w:rsid w:val="00715EEE"/>
    <w:pPr>
      <w:suppressAutoHyphens/>
      <w:spacing w:after="0" w:line="240" w:lineRule="auto"/>
      <w:ind w:left="220"/>
    </w:pPr>
    <w:rPr>
      <w:rFonts w:eastAsia="Times New Roman" w:cs="Calibri"/>
      <w:smallCaps/>
      <w:sz w:val="20"/>
      <w:szCs w:val="20"/>
      <w:lang w:val="en-GB" w:eastAsia="zh-CN"/>
    </w:rPr>
  </w:style>
  <w:style w:type="paragraph" w:styleId="3c">
    <w:name w:val="toc 3"/>
    <w:basedOn w:val="a"/>
    <w:next w:val="a"/>
    <w:autoRedefine/>
    <w:uiPriority w:val="39"/>
    <w:unhideWhenUsed/>
    <w:rsid w:val="00CC1623"/>
    <w:pPr>
      <w:tabs>
        <w:tab w:val="left" w:pos="1100"/>
        <w:tab w:val="right" w:leader="dot" w:pos="9628"/>
      </w:tabs>
      <w:spacing w:after="100" w:line="240" w:lineRule="auto"/>
      <w:ind w:hanging="694"/>
    </w:pPr>
  </w:style>
  <w:style w:type="paragraph" w:styleId="47">
    <w:name w:val="toc 4"/>
    <w:basedOn w:val="a"/>
    <w:next w:val="a"/>
    <w:autoRedefine/>
    <w:uiPriority w:val="39"/>
    <w:semiHidden/>
    <w:unhideWhenUsed/>
    <w:rsid w:val="00BB5043"/>
    <w:pPr>
      <w:spacing w:after="100"/>
      <w:ind w:left="660"/>
    </w:pPr>
  </w:style>
  <w:style w:type="paragraph" w:customStyle="1" w:styleId="1410">
    <w:name w:val="Σώμα κειμένου (14)1"/>
    <w:basedOn w:val="a"/>
    <w:uiPriority w:val="99"/>
    <w:rsid w:val="0095155C"/>
    <w:pPr>
      <w:widowControl w:val="0"/>
      <w:shd w:val="clear" w:color="auto" w:fill="FFFFFF"/>
      <w:spacing w:after="0" w:line="279" w:lineRule="exact"/>
      <w:jc w:val="both"/>
    </w:pPr>
    <w:rPr>
      <w:rFonts w:ascii="Bookman Old Style" w:eastAsia="Times New Roman" w:hAnsi="Bookman Old Style" w:cs="Bookman Old Style"/>
      <w:b/>
      <w:bCs/>
      <w:sz w:val="17"/>
      <w:szCs w:val="17"/>
      <w:lang w:eastAsia="el-GR"/>
    </w:rPr>
  </w:style>
  <w:style w:type="character" w:customStyle="1" w:styleId="AngsanaUPC170">
    <w:name w:val="Κεφαλίδα ή υποσέλιδο + AngsanaUPC;17 στ.;Διάστιχο 0 στ."/>
    <w:basedOn w:val="af1"/>
    <w:rsid w:val="007A6C03"/>
    <w:rPr>
      <w:rFonts w:ascii="AngsanaUPC" w:eastAsia="AngsanaUPC" w:hAnsi="AngsanaUPC" w:cs="AngsanaUPC"/>
      <w:b/>
      <w:bCs/>
      <w:color w:val="000000"/>
      <w:spacing w:val="0"/>
      <w:w w:val="100"/>
      <w:position w:val="0"/>
      <w:sz w:val="34"/>
      <w:szCs w:val="34"/>
      <w:lang w:val="el-GR" w:eastAsia="el-GR" w:bidi="el-GR"/>
    </w:rPr>
  </w:style>
  <w:style w:type="character" w:customStyle="1" w:styleId="2000">
    <w:name w:val="Σώμα κειμένου (20) + Διάστιχο 0 στ."/>
    <w:basedOn w:val="201"/>
    <w:rsid w:val="007A6C03"/>
    <w:rPr>
      <w:i w:val="0"/>
      <w:iCs w:val="0"/>
      <w:smallCaps w:val="0"/>
      <w:strike w:val="0"/>
      <w:color w:val="000000"/>
      <w:spacing w:val="-10"/>
      <w:w w:val="100"/>
      <w:position w:val="0"/>
      <w:u w:val="none"/>
      <w:lang w:val="el-GR" w:eastAsia="el-GR" w:bidi="el-GR"/>
    </w:rPr>
  </w:style>
  <w:style w:type="character" w:customStyle="1" w:styleId="51Exact">
    <w:name w:val="Σώμα κειμένου (51) Exact"/>
    <w:basedOn w:val="a0"/>
    <w:link w:val="51"/>
    <w:rsid w:val="007A6C03"/>
    <w:rPr>
      <w:rFonts w:ascii="Bookman Old Style" w:eastAsia="Bookman Old Style" w:hAnsi="Bookman Old Style" w:cs="Bookman Old Style"/>
      <w:b/>
      <w:bCs/>
      <w:sz w:val="26"/>
      <w:szCs w:val="26"/>
      <w:shd w:val="clear" w:color="auto" w:fill="FFFFFF"/>
    </w:rPr>
  </w:style>
  <w:style w:type="paragraph" w:customStyle="1" w:styleId="51">
    <w:name w:val="Σώμα κειμένου (51)"/>
    <w:basedOn w:val="a"/>
    <w:link w:val="51Exact"/>
    <w:rsid w:val="007A6C03"/>
    <w:pPr>
      <w:widowControl w:val="0"/>
      <w:shd w:val="clear" w:color="auto" w:fill="FFFFFF"/>
      <w:spacing w:after="0" w:line="0" w:lineRule="atLeast"/>
    </w:pPr>
    <w:rPr>
      <w:rFonts w:ascii="Bookman Old Style" w:eastAsia="Bookman Old Style" w:hAnsi="Bookman Old Style" w:cs="Bookman Old Style"/>
      <w:b/>
      <w:bCs/>
      <w:sz w:val="26"/>
      <w:szCs w:val="26"/>
      <w:lang w:eastAsia="el-GR"/>
    </w:rPr>
  </w:style>
  <w:style w:type="character" w:customStyle="1" w:styleId="WW8Num12z0">
    <w:name w:val="WW8Num12z0"/>
    <w:rsid w:val="00A251B8"/>
    <w:rPr>
      <w:rFonts w:ascii="Symbol" w:hAnsi="Symbol"/>
    </w:rPr>
  </w:style>
  <w:style w:type="character" w:styleId="-3">
    <w:name w:val="FollowedHyperlink"/>
    <w:basedOn w:val="a0"/>
    <w:uiPriority w:val="99"/>
    <w:semiHidden/>
    <w:unhideWhenUsed/>
    <w:rsid w:val="004F0C46"/>
    <w:rPr>
      <w:color w:val="800080" w:themeColor="followedHyperlink"/>
      <w:u w:val="single"/>
    </w:rPr>
  </w:style>
  <w:style w:type="character" w:customStyle="1" w:styleId="7Exact">
    <w:name w:val="Λεζάντα εικόνας (7) Exact"/>
    <w:basedOn w:val="a0"/>
    <w:link w:val="7c"/>
    <w:rsid w:val="00FF13BD"/>
    <w:rPr>
      <w:rFonts w:ascii="Franklin Gothic Heavy" w:eastAsia="Franklin Gothic Heavy" w:hAnsi="Franklin Gothic Heavy" w:cs="Franklin Gothic Heavy"/>
      <w:sz w:val="16"/>
      <w:szCs w:val="16"/>
      <w:shd w:val="clear" w:color="auto" w:fill="FFFFFF"/>
    </w:rPr>
  </w:style>
  <w:style w:type="character" w:customStyle="1" w:styleId="8Exact">
    <w:name w:val="Λεζάντα εικόνας (8) Exact"/>
    <w:basedOn w:val="a0"/>
    <w:link w:val="8a"/>
    <w:rsid w:val="00FF13BD"/>
    <w:rPr>
      <w:rFonts w:cs="Calibri"/>
      <w:shd w:val="clear" w:color="auto" w:fill="FFFFFF"/>
      <w:lang w:val="en-US" w:bidi="en-US"/>
    </w:rPr>
  </w:style>
  <w:style w:type="character" w:customStyle="1" w:styleId="1230">
    <w:name w:val="Σώμα κειμένου (12) + Διάστιχο 3 στ."/>
    <w:basedOn w:val="12"/>
    <w:rsid w:val="00FF13BD"/>
    <w:rPr>
      <w:rFonts w:ascii="Calibri" w:eastAsia="Calibri" w:hAnsi="Calibri"/>
      <w:color w:val="000000"/>
      <w:spacing w:val="60"/>
      <w:w w:val="100"/>
      <w:position w:val="0"/>
      <w:lang w:val="el-GR" w:eastAsia="el-GR" w:bidi="el-GR"/>
    </w:rPr>
  </w:style>
  <w:style w:type="character" w:customStyle="1" w:styleId="370">
    <w:name w:val="Σώμα κειμένου (37)_"/>
    <w:basedOn w:val="a0"/>
    <w:link w:val="371"/>
    <w:rsid w:val="00FF13BD"/>
    <w:rPr>
      <w:rFonts w:ascii="Bookman Old Style" w:eastAsia="Bookman Old Style" w:hAnsi="Bookman Old Style" w:cs="Bookman Old Style"/>
      <w:b/>
      <w:bCs/>
      <w:sz w:val="21"/>
      <w:szCs w:val="21"/>
      <w:shd w:val="clear" w:color="auto" w:fill="FFFFFF"/>
    </w:rPr>
  </w:style>
  <w:style w:type="character" w:customStyle="1" w:styleId="372">
    <w:name w:val="Σώμα κειμένου (37) + Μικρά κεφαλαία"/>
    <w:basedOn w:val="370"/>
    <w:rsid w:val="00FF13BD"/>
    <w:rPr>
      <w:smallCaps/>
      <w:color w:val="000000"/>
      <w:w w:val="100"/>
      <w:position w:val="0"/>
      <w:lang w:val="el-GR" w:eastAsia="el-GR" w:bidi="el-GR"/>
    </w:rPr>
  </w:style>
  <w:style w:type="character" w:customStyle="1" w:styleId="2750">
    <w:name w:val="Σώμα κειμένου (2) + 7;5 στ.;Έντονη γραφή;Διάστιχο 0 στ."/>
    <w:basedOn w:val="22"/>
    <w:rsid w:val="00FF13BD"/>
    <w:rPr>
      <w:rFonts w:ascii="Bookman Old Style" w:eastAsia="Bookman Old Style" w:hAnsi="Bookman Old Style" w:cs="Bookman Old Style"/>
      <w:b/>
      <w:bCs/>
      <w:i w:val="0"/>
      <w:iCs w:val="0"/>
      <w:smallCaps w:val="0"/>
      <w:strike w:val="0"/>
      <w:color w:val="000000"/>
      <w:spacing w:val="10"/>
      <w:w w:val="100"/>
      <w:position w:val="0"/>
      <w:sz w:val="15"/>
      <w:szCs w:val="15"/>
      <w:u w:val="none"/>
      <w:lang w:val="el-GR" w:eastAsia="el-GR" w:bidi="el-GR"/>
    </w:rPr>
  </w:style>
  <w:style w:type="character" w:customStyle="1" w:styleId="3400">
    <w:name w:val="Σώμα κειμένου (34) + Διάστιχο 0 στ."/>
    <w:basedOn w:val="34"/>
    <w:rsid w:val="00FF13BD"/>
    <w:rPr>
      <w:color w:val="000000"/>
      <w:spacing w:val="0"/>
      <w:w w:val="100"/>
      <w:position w:val="0"/>
      <w:lang w:val="el-GR" w:eastAsia="el-GR" w:bidi="el-GR"/>
    </w:rPr>
  </w:style>
  <w:style w:type="character" w:customStyle="1" w:styleId="34130">
    <w:name w:val="Σώμα κειμένου (34) + 13 στ.;Διάστιχο 0 στ."/>
    <w:basedOn w:val="34"/>
    <w:rsid w:val="00FF13BD"/>
    <w:rPr>
      <w:color w:val="000000"/>
      <w:spacing w:val="0"/>
      <w:w w:val="100"/>
      <w:position w:val="0"/>
      <w:sz w:val="26"/>
      <w:szCs w:val="26"/>
      <w:lang w:val="el-GR" w:eastAsia="el-GR" w:bidi="el-GR"/>
    </w:rPr>
  </w:style>
  <w:style w:type="paragraph" w:customStyle="1" w:styleId="7c">
    <w:name w:val="Λεζάντα εικόνας (7)"/>
    <w:basedOn w:val="a"/>
    <w:link w:val="7Exact"/>
    <w:rsid w:val="00FF13BD"/>
    <w:pPr>
      <w:widowControl w:val="0"/>
      <w:shd w:val="clear" w:color="auto" w:fill="FFFFFF"/>
      <w:spacing w:after="0" w:line="0" w:lineRule="atLeast"/>
    </w:pPr>
    <w:rPr>
      <w:rFonts w:ascii="Franklin Gothic Heavy" w:eastAsia="Franklin Gothic Heavy" w:hAnsi="Franklin Gothic Heavy" w:cs="Franklin Gothic Heavy"/>
      <w:sz w:val="16"/>
      <w:szCs w:val="16"/>
      <w:lang w:eastAsia="el-GR"/>
    </w:rPr>
  </w:style>
  <w:style w:type="paragraph" w:customStyle="1" w:styleId="8a">
    <w:name w:val="Λεζάντα εικόνας (8)"/>
    <w:basedOn w:val="a"/>
    <w:link w:val="8Exact"/>
    <w:rsid w:val="00FF13BD"/>
    <w:pPr>
      <w:widowControl w:val="0"/>
      <w:shd w:val="clear" w:color="auto" w:fill="FFFFFF"/>
      <w:spacing w:after="0" w:line="0" w:lineRule="atLeast"/>
    </w:pPr>
    <w:rPr>
      <w:rFonts w:cs="Calibri"/>
      <w:sz w:val="20"/>
      <w:szCs w:val="20"/>
      <w:lang w:val="en-US" w:eastAsia="el-GR" w:bidi="en-US"/>
    </w:rPr>
  </w:style>
  <w:style w:type="paragraph" w:customStyle="1" w:styleId="371">
    <w:name w:val="Σώμα κειμένου (37)"/>
    <w:basedOn w:val="a"/>
    <w:link w:val="370"/>
    <w:rsid w:val="00FF13BD"/>
    <w:pPr>
      <w:widowControl w:val="0"/>
      <w:shd w:val="clear" w:color="auto" w:fill="FFFFFF"/>
      <w:spacing w:after="0" w:line="0" w:lineRule="atLeast"/>
      <w:jc w:val="both"/>
    </w:pPr>
    <w:rPr>
      <w:rFonts w:ascii="Bookman Old Style" w:eastAsia="Bookman Old Style" w:hAnsi="Bookman Old Style" w:cs="Bookman Old Style"/>
      <w:b/>
      <w:bCs/>
      <w:sz w:val="21"/>
      <w:szCs w:val="21"/>
      <w:lang w:eastAsia="el-GR"/>
    </w:rPr>
  </w:style>
  <w:style w:type="character" w:customStyle="1" w:styleId="48Exact">
    <w:name w:val="Σώμα κειμένου (48) Exact"/>
    <w:basedOn w:val="a0"/>
    <w:link w:val="48"/>
    <w:rsid w:val="00FF13BD"/>
    <w:rPr>
      <w:i/>
      <w:iCs/>
      <w:spacing w:val="-10"/>
      <w:sz w:val="40"/>
      <w:szCs w:val="40"/>
      <w:shd w:val="clear" w:color="auto" w:fill="FFFFFF"/>
    </w:rPr>
  </w:style>
  <w:style w:type="character" w:customStyle="1" w:styleId="470">
    <w:name w:val="Σώμα κειμένου (47)_"/>
    <w:basedOn w:val="a0"/>
    <w:link w:val="471"/>
    <w:rsid w:val="00FF13BD"/>
    <w:rPr>
      <w:rFonts w:ascii="Bookman Old Style" w:eastAsia="Bookman Old Style" w:hAnsi="Bookman Old Style" w:cs="Bookman Old Style"/>
      <w:b/>
      <w:bCs/>
      <w:i/>
      <w:iCs/>
      <w:spacing w:val="30"/>
      <w:sz w:val="32"/>
      <w:szCs w:val="32"/>
      <w:shd w:val="clear" w:color="auto" w:fill="FFFFFF"/>
    </w:rPr>
  </w:style>
  <w:style w:type="character" w:customStyle="1" w:styleId="1400">
    <w:name w:val="Σώμα κειμένου (14) + Διάστιχο 0 στ."/>
    <w:basedOn w:val="14"/>
    <w:rsid w:val="00FF13BD"/>
    <w:rPr>
      <w:rFonts w:ascii="Calibri" w:eastAsia="Calibri" w:hAnsi="Calibri"/>
      <w:color w:val="000000"/>
      <w:spacing w:val="0"/>
      <w:w w:val="100"/>
      <w:position w:val="0"/>
      <w:lang w:val="en-US" w:eastAsia="en-US" w:bidi="en-US"/>
    </w:rPr>
  </w:style>
  <w:style w:type="character" w:customStyle="1" w:styleId="29100">
    <w:name w:val="Σώμα κειμένου (29) + 10 στ.;Χωρίς έντονη γραφή;Πλάγια γραφή;Διάστιχο 0 στ."/>
    <w:basedOn w:val="290"/>
    <w:rsid w:val="00FF13BD"/>
    <w:rPr>
      <w:i/>
      <w:iCs/>
      <w:color w:val="000000"/>
      <w:spacing w:val="0"/>
      <w:w w:val="100"/>
      <w:position w:val="0"/>
      <w:sz w:val="20"/>
      <w:szCs w:val="20"/>
      <w:shd w:val="clear" w:color="auto" w:fill="FFFFFF"/>
      <w:lang w:val="el-GR" w:eastAsia="el-GR" w:bidi="el-GR"/>
    </w:rPr>
  </w:style>
  <w:style w:type="paragraph" w:customStyle="1" w:styleId="48">
    <w:name w:val="Σώμα κειμένου (48)"/>
    <w:basedOn w:val="a"/>
    <w:link w:val="48Exact"/>
    <w:rsid w:val="00FF13BD"/>
    <w:pPr>
      <w:widowControl w:val="0"/>
      <w:shd w:val="clear" w:color="auto" w:fill="FFFFFF"/>
      <w:spacing w:after="0" w:line="0" w:lineRule="atLeast"/>
    </w:pPr>
    <w:rPr>
      <w:i/>
      <w:iCs/>
      <w:spacing w:val="-10"/>
      <w:sz w:val="40"/>
      <w:szCs w:val="40"/>
      <w:lang w:eastAsia="el-GR"/>
    </w:rPr>
  </w:style>
  <w:style w:type="paragraph" w:customStyle="1" w:styleId="471">
    <w:name w:val="Σώμα κειμένου (47)"/>
    <w:basedOn w:val="a"/>
    <w:link w:val="470"/>
    <w:rsid w:val="00FF13BD"/>
    <w:pPr>
      <w:widowControl w:val="0"/>
      <w:shd w:val="clear" w:color="auto" w:fill="FFFFFF"/>
      <w:spacing w:after="0" w:line="0" w:lineRule="atLeast"/>
    </w:pPr>
    <w:rPr>
      <w:rFonts w:ascii="Bookman Old Style" w:eastAsia="Bookman Old Style" w:hAnsi="Bookman Old Style" w:cs="Bookman Old Style"/>
      <w:b/>
      <w:bCs/>
      <w:i/>
      <w:iCs/>
      <w:spacing w:val="30"/>
      <w:sz w:val="32"/>
      <w:szCs w:val="32"/>
      <w:lang w:eastAsia="el-GR"/>
    </w:rPr>
  </w:style>
  <w:style w:type="character" w:customStyle="1" w:styleId="5Exact">
    <w:name w:val="Λεζάντα εικόνας (5) Exact"/>
    <w:basedOn w:val="a0"/>
    <w:link w:val="50"/>
    <w:rsid w:val="00FF13BD"/>
    <w:rPr>
      <w:rFonts w:ascii="Bookman Old Style" w:eastAsia="Bookman Old Style" w:hAnsi="Bookman Old Style" w:cs="Bookman Old Style"/>
      <w:sz w:val="19"/>
      <w:szCs w:val="19"/>
      <w:shd w:val="clear" w:color="auto" w:fill="FFFFFF"/>
    </w:rPr>
  </w:style>
  <w:style w:type="character" w:customStyle="1" w:styleId="40Exact">
    <w:name w:val="Σώμα κειμένου (4) + Διάστιχο 0 στ. Exact"/>
    <w:basedOn w:val="42"/>
    <w:rsid w:val="00FF13BD"/>
    <w:rPr>
      <w:b w:val="0"/>
      <w:bCs w:val="0"/>
      <w:i w:val="0"/>
      <w:iCs w:val="0"/>
      <w:smallCaps w:val="0"/>
      <w:strike w:val="0"/>
      <w:color w:val="000000"/>
      <w:spacing w:val="10"/>
      <w:w w:val="100"/>
      <w:position w:val="0"/>
      <w:u w:val="none"/>
      <w:lang w:val="el-GR" w:eastAsia="el-GR" w:bidi="el-GR"/>
    </w:rPr>
  </w:style>
  <w:style w:type="character" w:customStyle="1" w:styleId="26Exact">
    <w:name w:val="Σώμα κειμένου (26) Exact"/>
    <w:basedOn w:val="a0"/>
    <w:link w:val="260"/>
    <w:rsid w:val="00FF13BD"/>
    <w:rPr>
      <w:rFonts w:ascii="Arial" w:eastAsia="Arial" w:hAnsi="Arial" w:cs="Arial"/>
      <w:b/>
      <w:bCs/>
      <w:shd w:val="clear" w:color="auto" w:fill="FFFFFF"/>
    </w:rPr>
  </w:style>
  <w:style w:type="character" w:customStyle="1" w:styleId="27Exact">
    <w:name w:val="Σώμα κειμένου (27) Exact"/>
    <w:basedOn w:val="a0"/>
    <w:link w:val="270"/>
    <w:rsid w:val="00FF13BD"/>
    <w:rPr>
      <w:rFonts w:ascii="Corbel" w:eastAsia="Corbel" w:hAnsi="Corbel" w:cs="Corbel"/>
      <w:sz w:val="26"/>
      <w:szCs w:val="26"/>
      <w:shd w:val="clear" w:color="auto" w:fill="FFFFFF"/>
    </w:rPr>
  </w:style>
  <w:style w:type="character" w:customStyle="1" w:styleId="27Arial105Exact">
    <w:name w:val="Σώμα κειμένου (27) + Arial;10;5 στ.;Έντονη γραφή Exact"/>
    <w:basedOn w:val="27Exact"/>
    <w:rsid w:val="00FF13BD"/>
    <w:rPr>
      <w:rFonts w:ascii="Arial" w:eastAsia="Arial" w:hAnsi="Arial" w:cs="Arial"/>
      <w:b/>
      <w:bCs/>
      <w:color w:val="000000"/>
      <w:spacing w:val="0"/>
      <w:w w:val="100"/>
      <w:position w:val="0"/>
      <w:sz w:val="21"/>
      <w:szCs w:val="21"/>
      <w:lang w:val="el-GR" w:eastAsia="el-GR" w:bidi="el-GR"/>
    </w:rPr>
  </w:style>
  <w:style w:type="character" w:customStyle="1" w:styleId="28Exact">
    <w:name w:val="Σώμα κειμένου (28) Exact"/>
    <w:basedOn w:val="a0"/>
    <w:link w:val="280"/>
    <w:rsid w:val="00FF13BD"/>
    <w:rPr>
      <w:rFonts w:ascii="Arial" w:eastAsia="Arial" w:hAnsi="Arial" w:cs="Arial"/>
      <w:b/>
      <w:bCs/>
      <w:shd w:val="clear" w:color="auto" w:fill="FFFFFF"/>
    </w:rPr>
  </w:style>
  <w:style w:type="character" w:customStyle="1" w:styleId="28Corbel13Exact">
    <w:name w:val="Σώμα κειμένου (28) + Corbel;13 στ.;Χωρίς έντονη γραφή Exact"/>
    <w:basedOn w:val="28Exact"/>
    <w:rsid w:val="00FF13BD"/>
    <w:rPr>
      <w:rFonts w:ascii="Corbel" w:eastAsia="Corbel" w:hAnsi="Corbel" w:cs="Corbel"/>
      <w:color w:val="000000"/>
      <w:spacing w:val="0"/>
      <w:w w:val="100"/>
      <w:position w:val="0"/>
      <w:sz w:val="26"/>
      <w:szCs w:val="26"/>
      <w:lang w:val="el-GR" w:eastAsia="el-GR" w:bidi="el-GR"/>
    </w:rPr>
  </w:style>
  <w:style w:type="character" w:customStyle="1" w:styleId="50Exact">
    <w:name w:val="Λεζάντα εικόνας (5) + Διάστιχο 0 στ. Exact"/>
    <w:basedOn w:val="5Exact"/>
    <w:rsid w:val="00FF13BD"/>
    <w:rPr>
      <w:color w:val="000000"/>
      <w:spacing w:val="10"/>
      <w:w w:val="100"/>
      <w:position w:val="0"/>
      <w:lang w:val="el-GR" w:eastAsia="el-GR" w:bidi="el-GR"/>
    </w:rPr>
  </w:style>
  <w:style w:type="character" w:customStyle="1" w:styleId="00">
    <w:name w:val="Κεφαλίδα ή υποσέλιδο + Διάστιχο 0 στ."/>
    <w:basedOn w:val="af1"/>
    <w:rsid w:val="00FF13BD"/>
    <w:rPr>
      <w:color w:val="000000"/>
      <w:spacing w:val="0"/>
      <w:w w:val="100"/>
      <w:position w:val="0"/>
      <w:shd w:val="clear" w:color="auto" w:fill="FFFFFF"/>
      <w:lang w:val="el-GR" w:eastAsia="el-GR" w:bidi="el-GR"/>
    </w:rPr>
  </w:style>
  <w:style w:type="character" w:customStyle="1" w:styleId="300">
    <w:name w:val="Σώμα κειμένου (30)_"/>
    <w:basedOn w:val="a0"/>
    <w:link w:val="301"/>
    <w:rsid w:val="00FF13BD"/>
    <w:rPr>
      <w:rFonts w:ascii="Bookman Old Style" w:eastAsia="Bookman Old Style" w:hAnsi="Bookman Old Style" w:cs="Bookman Old Style"/>
      <w:b/>
      <w:bCs/>
      <w:sz w:val="28"/>
      <w:szCs w:val="28"/>
      <w:shd w:val="clear" w:color="auto" w:fill="FFFFFF"/>
    </w:rPr>
  </w:style>
  <w:style w:type="character" w:customStyle="1" w:styleId="4-1">
    <w:name w:val="Σώμα κειμένου (4) + Πλάγια γραφή;Διάστιχο -1 στ."/>
    <w:basedOn w:val="42"/>
    <w:rsid w:val="00FF13BD"/>
    <w:rPr>
      <w:b w:val="0"/>
      <w:bCs w:val="0"/>
      <w:i/>
      <w:iCs/>
      <w:smallCaps w:val="0"/>
      <w:strike w:val="0"/>
      <w:color w:val="000000"/>
      <w:spacing w:val="-20"/>
      <w:w w:val="100"/>
      <w:position w:val="0"/>
      <w:u w:val="none"/>
      <w:lang w:val="el-GR" w:eastAsia="el-GR" w:bidi="el-GR"/>
    </w:rPr>
  </w:style>
  <w:style w:type="paragraph" w:customStyle="1" w:styleId="50">
    <w:name w:val="Λεζάντα εικόνας (5)"/>
    <w:basedOn w:val="a"/>
    <w:link w:val="5Exact"/>
    <w:rsid w:val="00FF13BD"/>
    <w:pPr>
      <w:widowControl w:val="0"/>
      <w:shd w:val="clear" w:color="auto" w:fill="FFFFFF"/>
      <w:spacing w:after="0" w:line="0" w:lineRule="atLeast"/>
    </w:pPr>
    <w:rPr>
      <w:rFonts w:ascii="Bookman Old Style" w:eastAsia="Bookman Old Style" w:hAnsi="Bookman Old Style" w:cs="Bookman Old Style"/>
      <w:sz w:val="19"/>
      <w:szCs w:val="19"/>
      <w:lang w:eastAsia="el-GR"/>
    </w:rPr>
  </w:style>
  <w:style w:type="paragraph" w:customStyle="1" w:styleId="260">
    <w:name w:val="Σώμα κειμένου (26)"/>
    <w:basedOn w:val="a"/>
    <w:link w:val="26Exact"/>
    <w:rsid w:val="00FF13BD"/>
    <w:pPr>
      <w:widowControl w:val="0"/>
      <w:shd w:val="clear" w:color="auto" w:fill="FFFFFF"/>
      <w:spacing w:after="0" w:line="339" w:lineRule="exact"/>
    </w:pPr>
    <w:rPr>
      <w:rFonts w:ascii="Arial" w:eastAsia="Arial" w:hAnsi="Arial" w:cs="Arial"/>
      <w:b/>
      <w:bCs/>
      <w:sz w:val="20"/>
      <w:szCs w:val="20"/>
      <w:lang w:eastAsia="el-GR"/>
    </w:rPr>
  </w:style>
  <w:style w:type="paragraph" w:customStyle="1" w:styleId="270">
    <w:name w:val="Σώμα κειμένου (27)"/>
    <w:basedOn w:val="a"/>
    <w:link w:val="27Exact"/>
    <w:rsid w:val="00FF13BD"/>
    <w:pPr>
      <w:widowControl w:val="0"/>
      <w:shd w:val="clear" w:color="auto" w:fill="FFFFFF"/>
      <w:spacing w:after="0" w:line="339" w:lineRule="exact"/>
    </w:pPr>
    <w:rPr>
      <w:rFonts w:ascii="Corbel" w:eastAsia="Corbel" w:hAnsi="Corbel" w:cs="Corbel"/>
      <w:sz w:val="26"/>
      <w:szCs w:val="26"/>
      <w:lang w:eastAsia="el-GR"/>
    </w:rPr>
  </w:style>
  <w:style w:type="paragraph" w:customStyle="1" w:styleId="280">
    <w:name w:val="Σώμα κειμένου (28)"/>
    <w:basedOn w:val="a"/>
    <w:link w:val="28Exact"/>
    <w:rsid w:val="00FF13BD"/>
    <w:pPr>
      <w:widowControl w:val="0"/>
      <w:shd w:val="clear" w:color="auto" w:fill="FFFFFF"/>
      <w:spacing w:after="0" w:line="339" w:lineRule="exact"/>
    </w:pPr>
    <w:rPr>
      <w:rFonts w:ascii="Arial" w:eastAsia="Arial" w:hAnsi="Arial" w:cs="Arial"/>
      <w:b/>
      <w:bCs/>
      <w:sz w:val="20"/>
      <w:szCs w:val="20"/>
      <w:lang w:eastAsia="el-GR"/>
    </w:rPr>
  </w:style>
  <w:style w:type="paragraph" w:customStyle="1" w:styleId="301">
    <w:name w:val="Σώμα κειμένου (30)"/>
    <w:basedOn w:val="a"/>
    <w:link w:val="300"/>
    <w:rsid w:val="00FF13BD"/>
    <w:pPr>
      <w:widowControl w:val="0"/>
      <w:shd w:val="clear" w:color="auto" w:fill="FFFFFF"/>
      <w:spacing w:before="120" w:after="0" w:line="0" w:lineRule="atLeast"/>
      <w:jc w:val="right"/>
    </w:pPr>
    <w:rPr>
      <w:rFonts w:ascii="Bookman Old Style" w:eastAsia="Bookman Old Style" w:hAnsi="Bookman Old Style" w:cs="Bookman Old Style"/>
      <w:b/>
      <w:bCs/>
      <w:sz w:val="28"/>
      <w:szCs w:val="28"/>
      <w:lang w:eastAsia="el-GR"/>
    </w:rPr>
  </w:style>
  <w:style w:type="character" w:customStyle="1" w:styleId="29500">
    <w:name w:val="Σώμα κειμένου (2) + 9;5 στ.;Διάστιχο 0 στ."/>
    <w:basedOn w:val="22"/>
    <w:rsid w:val="00FF13BD"/>
    <w:rPr>
      <w:rFonts w:ascii="Bookman Old Style" w:eastAsia="Bookman Old Style" w:hAnsi="Bookman Old Style" w:cs="Bookman Old Style"/>
      <w:b w:val="0"/>
      <w:bCs w:val="0"/>
      <w:i w:val="0"/>
      <w:iCs w:val="0"/>
      <w:smallCaps w:val="0"/>
      <w:strike w:val="0"/>
      <w:color w:val="000000"/>
      <w:spacing w:val="10"/>
      <w:w w:val="100"/>
      <w:position w:val="0"/>
      <w:sz w:val="19"/>
      <w:szCs w:val="19"/>
      <w:u w:val="none"/>
      <w:lang w:val="el-GR" w:eastAsia="el-GR" w:bidi="el-GR"/>
    </w:rPr>
  </w:style>
  <w:style w:type="character" w:customStyle="1" w:styleId="11Exact">
    <w:name w:val="Λεζάντα εικόνας (11) Exact"/>
    <w:basedOn w:val="a0"/>
    <w:link w:val="110"/>
    <w:rsid w:val="00FF13BD"/>
    <w:rPr>
      <w:rFonts w:ascii="Bookman Old Style" w:eastAsia="Bookman Old Style" w:hAnsi="Bookman Old Style" w:cs="Bookman Old Style"/>
      <w:b/>
      <w:bCs/>
      <w:sz w:val="10"/>
      <w:szCs w:val="10"/>
      <w:shd w:val="clear" w:color="auto" w:fill="FFFFFF"/>
    </w:rPr>
  </w:style>
  <w:style w:type="character" w:customStyle="1" w:styleId="12Exact0">
    <w:name w:val="Λεζάντα εικόνας (12) Exact"/>
    <w:basedOn w:val="a0"/>
    <w:link w:val="124"/>
    <w:rsid w:val="00FF13BD"/>
    <w:rPr>
      <w:rFonts w:ascii="Book Antiqua" w:eastAsia="Book Antiqua" w:hAnsi="Book Antiqua" w:cs="Book Antiqua"/>
      <w:b/>
      <w:bCs/>
      <w:sz w:val="21"/>
      <w:szCs w:val="21"/>
      <w:shd w:val="clear" w:color="auto" w:fill="FFFFFF"/>
    </w:rPr>
  </w:style>
  <w:style w:type="character" w:customStyle="1" w:styleId="BookAntiqua40">
    <w:name w:val="Κεφαλίδα ή υποσέλιδο + Book Antiqua;4 στ.;Διάστιχο 0 στ."/>
    <w:basedOn w:val="af1"/>
    <w:rsid w:val="00FF13BD"/>
    <w:rPr>
      <w:rFonts w:ascii="Book Antiqua" w:eastAsia="Book Antiqua" w:hAnsi="Book Antiqua" w:cs="Book Antiqua"/>
      <w:b/>
      <w:bCs/>
      <w:color w:val="000000"/>
      <w:spacing w:val="0"/>
      <w:w w:val="100"/>
      <w:position w:val="0"/>
      <w:sz w:val="8"/>
      <w:szCs w:val="8"/>
      <w:shd w:val="clear" w:color="auto" w:fill="FFFFFF"/>
      <w:lang w:val="el-GR" w:eastAsia="el-GR" w:bidi="el-GR"/>
    </w:rPr>
  </w:style>
  <w:style w:type="character" w:customStyle="1" w:styleId="AngsanaUPC8">
    <w:name w:val="Κεφαλίδα ή υποσέλιδο + AngsanaUPC;8 στ."/>
    <w:basedOn w:val="af1"/>
    <w:rsid w:val="00FF13BD"/>
    <w:rPr>
      <w:rFonts w:ascii="AngsanaUPC" w:eastAsia="AngsanaUPC" w:hAnsi="AngsanaUPC" w:cs="AngsanaUPC"/>
      <w:b/>
      <w:bCs/>
      <w:color w:val="000000"/>
      <w:w w:val="100"/>
      <w:position w:val="0"/>
      <w:sz w:val="16"/>
      <w:szCs w:val="16"/>
      <w:shd w:val="clear" w:color="auto" w:fill="FFFFFF"/>
      <w:lang w:val="el-GR" w:eastAsia="el-GR" w:bidi="el-GR"/>
    </w:rPr>
  </w:style>
  <w:style w:type="character" w:customStyle="1" w:styleId="af9">
    <w:name w:val="Λεζάντα πίνακα_"/>
    <w:basedOn w:val="a0"/>
    <w:link w:val="afa"/>
    <w:rsid w:val="00FF13BD"/>
    <w:rPr>
      <w:rFonts w:ascii="Bookman Old Style" w:eastAsia="Bookman Old Style" w:hAnsi="Bookman Old Style" w:cs="Bookman Old Style"/>
      <w:sz w:val="26"/>
      <w:szCs w:val="26"/>
      <w:shd w:val="clear" w:color="auto" w:fill="FFFFFF"/>
    </w:rPr>
  </w:style>
  <w:style w:type="character" w:customStyle="1" w:styleId="AngsanaUPC50">
    <w:name w:val="Κεφαλίδα ή υποσέλιδο + AngsanaUPC;5 στ.;Διάστιχο 0 στ."/>
    <w:basedOn w:val="af1"/>
    <w:rsid w:val="00FF13BD"/>
    <w:rPr>
      <w:rFonts w:ascii="AngsanaUPC" w:eastAsia="AngsanaUPC" w:hAnsi="AngsanaUPC" w:cs="AngsanaUPC"/>
      <w:b/>
      <w:bCs/>
      <w:color w:val="000000"/>
      <w:spacing w:val="0"/>
      <w:w w:val="100"/>
      <w:position w:val="0"/>
      <w:sz w:val="10"/>
      <w:szCs w:val="10"/>
      <w:shd w:val="clear" w:color="auto" w:fill="FFFFFF"/>
      <w:lang w:val="el-GR" w:eastAsia="el-GR" w:bidi="el-GR"/>
    </w:rPr>
  </w:style>
  <w:style w:type="character" w:customStyle="1" w:styleId="440">
    <w:name w:val="Σώμα κειμένου (44)_"/>
    <w:basedOn w:val="a0"/>
    <w:link w:val="441"/>
    <w:rsid w:val="00FF13BD"/>
    <w:rPr>
      <w:rFonts w:ascii="Book Antiqua" w:eastAsia="Book Antiqua" w:hAnsi="Book Antiqua" w:cs="Book Antiqua"/>
      <w:i/>
      <w:iCs/>
      <w:spacing w:val="30"/>
      <w:sz w:val="24"/>
      <w:szCs w:val="24"/>
      <w:shd w:val="clear" w:color="auto" w:fill="FFFFFF"/>
    </w:rPr>
  </w:style>
  <w:style w:type="character" w:customStyle="1" w:styleId="44AngsanaUPC163">
    <w:name w:val="Σώμα κειμένου (44) + AngsanaUPC;16 στ.;Έντονη γραφή;Χωρίς πλάγια γραφή;Διάστιχο 3 στ."/>
    <w:basedOn w:val="440"/>
    <w:rsid w:val="00FF13BD"/>
    <w:rPr>
      <w:rFonts w:ascii="AngsanaUPC" w:eastAsia="AngsanaUPC" w:hAnsi="AngsanaUPC" w:cs="AngsanaUPC"/>
      <w:b/>
      <w:bCs/>
      <w:color w:val="000000"/>
      <w:spacing w:val="60"/>
      <w:w w:val="100"/>
      <w:position w:val="0"/>
      <w:sz w:val="32"/>
      <w:szCs w:val="32"/>
      <w:lang w:val="el-GR" w:eastAsia="el-GR" w:bidi="el-GR"/>
    </w:rPr>
  </w:style>
  <w:style w:type="character" w:customStyle="1" w:styleId="2123">
    <w:name w:val="Σώμα κειμένου (2) + 12 στ.;Πλάγια γραφή;Διάστιχο 3 στ."/>
    <w:basedOn w:val="22"/>
    <w:rsid w:val="00FF13BD"/>
    <w:rPr>
      <w:rFonts w:ascii="Bookman Old Style" w:eastAsia="Bookman Old Style" w:hAnsi="Bookman Old Style" w:cs="Bookman Old Style"/>
      <w:b w:val="0"/>
      <w:bCs w:val="0"/>
      <w:i/>
      <w:iCs/>
      <w:smallCaps w:val="0"/>
      <w:strike w:val="0"/>
      <w:color w:val="000000"/>
      <w:spacing w:val="60"/>
      <w:w w:val="100"/>
      <w:position w:val="0"/>
      <w:sz w:val="24"/>
      <w:szCs w:val="24"/>
      <w:u w:val="none"/>
      <w:lang w:val="el-GR" w:eastAsia="el-GR" w:bidi="el-GR"/>
    </w:rPr>
  </w:style>
  <w:style w:type="character" w:customStyle="1" w:styleId="450">
    <w:name w:val="Σώμα κειμένου (45)_"/>
    <w:basedOn w:val="a0"/>
    <w:link w:val="451"/>
    <w:rsid w:val="00FF13BD"/>
    <w:rPr>
      <w:rFonts w:ascii="Bookman Old Style" w:eastAsia="Bookman Old Style" w:hAnsi="Bookman Old Style" w:cs="Bookman Old Style"/>
      <w:i/>
      <w:iCs/>
      <w:spacing w:val="-40"/>
      <w:shd w:val="clear" w:color="auto" w:fill="FFFFFF"/>
    </w:rPr>
  </w:style>
  <w:style w:type="character" w:customStyle="1" w:styleId="452">
    <w:name w:val="Σώμα κειμένου (45) + Μικρά κεφαλαία"/>
    <w:basedOn w:val="450"/>
    <w:rsid w:val="00FF13BD"/>
    <w:rPr>
      <w:smallCaps/>
      <w:color w:val="000000"/>
      <w:w w:val="100"/>
      <w:position w:val="0"/>
      <w:lang w:val="el-GR" w:eastAsia="el-GR" w:bidi="el-GR"/>
    </w:rPr>
  </w:style>
  <w:style w:type="character" w:customStyle="1" w:styleId="45Calibri370">
    <w:name w:val="Σώμα κειμένου (45) + Calibri;37 στ.;Διάστιχο 0 στ."/>
    <w:basedOn w:val="450"/>
    <w:rsid w:val="00FF13BD"/>
    <w:rPr>
      <w:rFonts w:ascii="Calibri" w:eastAsia="Calibri" w:hAnsi="Calibri" w:cs="Calibri"/>
      <w:b/>
      <w:bCs/>
      <w:color w:val="000000"/>
      <w:spacing w:val="0"/>
      <w:w w:val="100"/>
      <w:position w:val="0"/>
      <w:sz w:val="74"/>
      <w:szCs w:val="74"/>
      <w:lang w:val="el-GR" w:eastAsia="el-GR" w:bidi="el-GR"/>
    </w:rPr>
  </w:style>
  <w:style w:type="character" w:customStyle="1" w:styleId="460">
    <w:name w:val="Σώμα κειμένου (46)_"/>
    <w:basedOn w:val="a0"/>
    <w:link w:val="461"/>
    <w:rsid w:val="00FF13BD"/>
    <w:rPr>
      <w:rFonts w:ascii="Bookman Old Style" w:eastAsia="Bookman Old Style" w:hAnsi="Bookman Old Style" w:cs="Bookman Old Style"/>
      <w:spacing w:val="-40"/>
      <w:shd w:val="clear" w:color="auto" w:fill="FFFFFF"/>
    </w:rPr>
  </w:style>
  <w:style w:type="character" w:customStyle="1" w:styleId="46BookAntiqua60">
    <w:name w:val="Σώμα κειμένου (46) + Book Antiqua;6 στ.;Μικρά κεφαλαία;Διάστιχο 0 στ."/>
    <w:basedOn w:val="460"/>
    <w:rsid w:val="00FF13BD"/>
    <w:rPr>
      <w:rFonts w:ascii="Book Antiqua" w:eastAsia="Book Antiqua" w:hAnsi="Book Antiqua" w:cs="Book Antiqua"/>
      <w:smallCaps/>
      <w:color w:val="000000"/>
      <w:spacing w:val="0"/>
      <w:w w:val="100"/>
      <w:position w:val="0"/>
      <w:sz w:val="12"/>
      <w:szCs w:val="12"/>
      <w:lang w:val="el-GR" w:eastAsia="el-GR" w:bidi="el-GR"/>
    </w:rPr>
  </w:style>
  <w:style w:type="character" w:customStyle="1" w:styleId="46BookAntiqua0">
    <w:name w:val="Σώμα κειμένου (46) + Book Antiqua;Διάστιχο 0 στ."/>
    <w:basedOn w:val="460"/>
    <w:rsid w:val="00FF13BD"/>
    <w:rPr>
      <w:rFonts w:ascii="Book Antiqua" w:eastAsia="Book Antiqua" w:hAnsi="Book Antiqua" w:cs="Book Antiqua"/>
      <w:color w:val="000000"/>
      <w:spacing w:val="0"/>
      <w:w w:val="100"/>
      <w:position w:val="0"/>
      <w:lang w:val="el-GR" w:eastAsia="el-GR" w:bidi="el-GR"/>
    </w:rPr>
  </w:style>
  <w:style w:type="character" w:customStyle="1" w:styleId="46Impact170">
    <w:name w:val="Σώμα κειμένου (46) + Impact;17 στ.;Πλάγια γραφή;Διάστιχο 0 στ."/>
    <w:basedOn w:val="460"/>
    <w:rsid w:val="00FF13BD"/>
    <w:rPr>
      <w:rFonts w:ascii="Impact" w:eastAsia="Impact" w:hAnsi="Impact" w:cs="Impact"/>
      <w:b/>
      <w:bCs/>
      <w:i/>
      <w:iCs/>
      <w:color w:val="000000"/>
      <w:spacing w:val="0"/>
      <w:w w:val="100"/>
      <w:position w:val="0"/>
      <w:sz w:val="34"/>
      <w:szCs w:val="34"/>
      <w:lang w:val="el-GR" w:eastAsia="el-GR" w:bidi="el-GR"/>
    </w:rPr>
  </w:style>
  <w:style w:type="character" w:customStyle="1" w:styleId="46BookAntiqua130">
    <w:name w:val="Σώμα κειμένου (46) + Book Antiqua;13 στ.;Έντονη γραφή;Πλάγια γραφή;Διάστιχο 0 στ."/>
    <w:basedOn w:val="460"/>
    <w:rsid w:val="00FF13BD"/>
    <w:rPr>
      <w:rFonts w:ascii="Book Antiqua" w:eastAsia="Book Antiqua" w:hAnsi="Book Antiqua" w:cs="Book Antiqua"/>
      <w:b/>
      <w:bCs/>
      <w:i/>
      <w:iCs/>
      <w:color w:val="000000"/>
      <w:spacing w:val="0"/>
      <w:w w:val="100"/>
      <w:position w:val="0"/>
      <w:sz w:val="26"/>
      <w:szCs w:val="26"/>
      <w:lang w:val="el-GR" w:eastAsia="el-GR" w:bidi="el-GR"/>
    </w:rPr>
  </w:style>
  <w:style w:type="character" w:customStyle="1" w:styleId="46BookAntiqua200">
    <w:name w:val="Σώμα κειμένου (46) + Book Antiqua;20 στ.;Έντονη γραφή;Πλάγια γραφή;Διάστιχο 0 στ."/>
    <w:basedOn w:val="460"/>
    <w:rsid w:val="00FF13BD"/>
    <w:rPr>
      <w:rFonts w:ascii="Book Antiqua" w:eastAsia="Book Antiqua" w:hAnsi="Book Antiqua" w:cs="Book Antiqua"/>
      <w:b/>
      <w:bCs/>
      <w:i/>
      <w:iCs/>
      <w:color w:val="000000"/>
      <w:spacing w:val="0"/>
      <w:w w:val="100"/>
      <w:position w:val="0"/>
      <w:sz w:val="40"/>
      <w:szCs w:val="40"/>
      <w:lang w:val="el-GR" w:eastAsia="el-GR" w:bidi="el-GR"/>
    </w:rPr>
  </w:style>
  <w:style w:type="character" w:customStyle="1" w:styleId="2852">
    <w:name w:val="Σώμα κειμένου (2) + 8;5 στ.;Πλάγια γραφή;Μικρά κεφαλαία;Διάστιχο 2 στ."/>
    <w:basedOn w:val="22"/>
    <w:rsid w:val="00FF13BD"/>
    <w:rPr>
      <w:rFonts w:ascii="Bookman Old Style" w:eastAsia="Bookman Old Style" w:hAnsi="Bookman Old Style" w:cs="Bookman Old Style"/>
      <w:b w:val="0"/>
      <w:bCs w:val="0"/>
      <w:i/>
      <w:iCs/>
      <w:smallCaps/>
      <w:strike w:val="0"/>
      <w:color w:val="000000"/>
      <w:spacing w:val="40"/>
      <w:w w:val="100"/>
      <w:position w:val="0"/>
      <w:u w:val="none"/>
      <w:lang w:val="el-GR" w:eastAsia="el-GR" w:bidi="el-GR"/>
    </w:rPr>
  </w:style>
  <w:style w:type="character" w:customStyle="1" w:styleId="2Calibri9">
    <w:name w:val="Σώμα κειμένου (2) + Calibri;9 στ.;Έντονη γραφή;Μικρά κεφαλαία"/>
    <w:basedOn w:val="22"/>
    <w:rsid w:val="00FF13BD"/>
    <w:rPr>
      <w:rFonts w:ascii="Calibri" w:eastAsia="Calibri" w:hAnsi="Calibri" w:cs="Calibri"/>
      <w:b/>
      <w:bCs/>
      <w:i w:val="0"/>
      <w:iCs w:val="0"/>
      <w:smallCaps/>
      <w:strike w:val="0"/>
      <w:color w:val="000000"/>
      <w:spacing w:val="0"/>
      <w:w w:val="100"/>
      <w:position w:val="0"/>
      <w:sz w:val="18"/>
      <w:szCs w:val="18"/>
      <w:u w:val="none"/>
      <w:lang w:val="el-GR" w:eastAsia="el-GR" w:bidi="el-GR"/>
    </w:rPr>
  </w:style>
  <w:style w:type="character" w:customStyle="1" w:styleId="404">
    <w:name w:val="Σώμα κειμένου (4) + Πλάγια γραφή;Διάστιχο 0 στ."/>
    <w:basedOn w:val="42"/>
    <w:rsid w:val="00FF13BD"/>
    <w:rPr>
      <w:b w:val="0"/>
      <w:bCs w:val="0"/>
      <w:i/>
      <w:iCs/>
      <w:smallCaps w:val="0"/>
      <w:strike w:val="0"/>
      <w:color w:val="000000"/>
      <w:spacing w:val="-10"/>
      <w:w w:val="100"/>
      <w:position w:val="0"/>
      <w:u w:val="none"/>
      <w:lang w:val="el-GR" w:eastAsia="el-GR" w:bidi="el-GR"/>
    </w:rPr>
  </w:style>
  <w:style w:type="paragraph" w:customStyle="1" w:styleId="110">
    <w:name w:val="Λεζάντα εικόνας (11)"/>
    <w:basedOn w:val="a"/>
    <w:link w:val="11Exact"/>
    <w:rsid w:val="00FF13BD"/>
    <w:pPr>
      <w:widowControl w:val="0"/>
      <w:shd w:val="clear" w:color="auto" w:fill="FFFFFF"/>
      <w:spacing w:after="0" w:line="0" w:lineRule="atLeast"/>
    </w:pPr>
    <w:rPr>
      <w:rFonts w:ascii="Bookman Old Style" w:eastAsia="Bookman Old Style" w:hAnsi="Bookman Old Style" w:cs="Bookman Old Style"/>
      <w:b/>
      <w:bCs/>
      <w:sz w:val="10"/>
      <w:szCs w:val="10"/>
      <w:lang w:eastAsia="el-GR"/>
    </w:rPr>
  </w:style>
  <w:style w:type="paragraph" w:customStyle="1" w:styleId="124">
    <w:name w:val="Λεζάντα εικόνας (12)"/>
    <w:basedOn w:val="a"/>
    <w:link w:val="12Exact0"/>
    <w:rsid w:val="00FF13BD"/>
    <w:pPr>
      <w:widowControl w:val="0"/>
      <w:shd w:val="clear" w:color="auto" w:fill="FFFFFF"/>
      <w:spacing w:after="0" w:line="0" w:lineRule="atLeast"/>
    </w:pPr>
    <w:rPr>
      <w:rFonts w:ascii="Book Antiqua" w:eastAsia="Book Antiqua" w:hAnsi="Book Antiqua" w:cs="Book Antiqua"/>
      <w:b/>
      <w:bCs/>
      <w:sz w:val="21"/>
      <w:szCs w:val="21"/>
      <w:lang w:eastAsia="el-GR"/>
    </w:rPr>
  </w:style>
  <w:style w:type="paragraph" w:customStyle="1" w:styleId="afa">
    <w:name w:val="Λεζάντα πίνακα"/>
    <w:basedOn w:val="a"/>
    <w:link w:val="af9"/>
    <w:rsid w:val="00FF13BD"/>
    <w:pPr>
      <w:widowControl w:val="0"/>
      <w:shd w:val="clear" w:color="auto" w:fill="FFFFFF"/>
      <w:spacing w:after="0" w:line="0" w:lineRule="atLeast"/>
    </w:pPr>
    <w:rPr>
      <w:rFonts w:ascii="Bookman Old Style" w:eastAsia="Bookman Old Style" w:hAnsi="Bookman Old Style" w:cs="Bookman Old Style"/>
      <w:sz w:val="26"/>
      <w:szCs w:val="26"/>
      <w:lang w:eastAsia="el-GR"/>
    </w:rPr>
  </w:style>
  <w:style w:type="paragraph" w:customStyle="1" w:styleId="441">
    <w:name w:val="Σώμα κειμένου (44)"/>
    <w:basedOn w:val="a"/>
    <w:link w:val="440"/>
    <w:rsid w:val="00FF13BD"/>
    <w:pPr>
      <w:widowControl w:val="0"/>
      <w:shd w:val="clear" w:color="auto" w:fill="FFFFFF"/>
      <w:spacing w:after="0" w:line="0" w:lineRule="atLeast"/>
      <w:jc w:val="both"/>
    </w:pPr>
    <w:rPr>
      <w:rFonts w:ascii="Book Antiqua" w:eastAsia="Book Antiqua" w:hAnsi="Book Antiqua" w:cs="Book Antiqua"/>
      <w:i/>
      <w:iCs/>
      <w:spacing w:val="30"/>
      <w:sz w:val="24"/>
      <w:szCs w:val="24"/>
      <w:lang w:eastAsia="el-GR"/>
    </w:rPr>
  </w:style>
  <w:style w:type="paragraph" w:customStyle="1" w:styleId="451">
    <w:name w:val="Σώμα κειμένου (45)"/>
    <w:basedOn w:val="a"/>
    <w:link w:val="450"/>
    <w:rsid w:val="00FF13BD"/>
    <w:pPr>
      <w:widowControl w:val="0"/>
      <w:shd w:val="clear" w:color="auto" w:fill="FFFFFF"/>
      <w:spacing w:before="180" w:after="0" w:line="0" w:lineRule="atLeast"/>
    </w:pPr>
    <w:rPr>
      <w:rFonts w:ascii="Bookman Old Style" w:eastAsia="Bookman Old Style" w:hAnsi="Bookman Old Style" w:cs="Bookman Old Style"/>
      <w:i/>
      <w:iCs/>
      <w:spacing w:val="-40"/>
      <w:sz w:val="20"/>
      <w:szCs w:val="20"/>
      <w:lang w:eastAsia="el-GR"/>
    </w:rPr>
  </w:style>
  <w:style w:type="paragraph" w:customStyle="1" w:styleId="461">
    <w:name w:val="Σώμα κειμένου (46)"/>
    <w:basedOn w:val="a"/>
    <w:link w:val="460"/>
    <w:rsid w:val="00FF13BD"/>
    <w:pPr>
      <w:widowControl w:val="0"/>
      <w:shd w:val="clear" w:color="auto" w:fill="FFFFFF"/>
      <w:spacing w:after="0" w:line="0" w:lineRule="atLeast"/>
      <w:jc w:val="center"/>
    </w:pPr>
    <w:rPr>
      <w:rFonts w:ascii="Bookman Old Style" w:eastAsia="Bookman Old Style" w:hAnsi="Bookman Old Style" w:cs="Bookman Old Style"/>
      <w:spacing w:val="-40"/>
      <w:sz w:val="20"/>
      <w:szCs w:val="20"/>
      <w:lang w:eastAsia="el-GR"/>
    </w:rPr>
  </w:style>
  <w:style w:type="character" w:customStyle="1" w:styleId="212Exact">
    <w:name w:val="Σώμα κειμένου (2) + 12 στ.;Έντονη γραφή Exact"/>
    <w:basedOn w:val="22"/>
    <w:rsid w:val="00FF13BD"/>
    <w:rPr>
      <w:rFonts w:ascii="Bookman Old Style" w:eastAsia="Bookman Old Style" w:hAnsi="Bookman Old Style" w:cs="Bookman Old Style"/>
      <w:b/>
      <w:bCs/>
      <w:i w:val="0"/>
      <w:iCs w:val="0"/>
      <w:smallCaps w:val="0"/>
      <w:strike w:val="0"/>
      <w:color w:val="000000"/>
      <w:spacing w:val="0"/>
      <w:w w:val="100"/>
      <w:position w:val="0"/>
      <w:sz w:val="24"/>
      <w:szCs w:val="24"/>
      <w:u w:val="none"/>
      <w:lang w:val="el-GR" w:eastAsia="el-GR" w:bidi="el-GR"/>
    </w:rPr>
  </w:style>
  <w:style w:type="character" w:customStyle="1" w:styleId="21220">
    <w:name w:val="Σώμα κειμένου (2) + 12 στ.;Πλάγια γραφή;Διάστιχο 2 στ."/>
    <w:basedOn w:val="22"/>
    <w:rsid w:val="00FF13BD"/>
    <w:rPr>
      <w:rFonts w:ascii="Bookman Old Style" w:eastAsia="Bookman Old Style" w:hAnsi="Bookman Old Style" w:cs="Bookman Old Style"/>
      <w:b w:val="0"/>
      <w:bCs w:val="0"/>
      <w:i/>
      <w:iCs/>
      <w:smallCaps w:val="0"/>
      <w:strike w:val="0"/>
      <w:color w:val="000000"/>
      <w:spacing w:val="40"/>
      <w:w w:val="100"/>
      <w:position w:val="0"/>
      <w:sz w:val="24"/>
      <w:szCs w:val="24"/>
      <w:u w:val="none"/>
      <w:lang w:val="el-GR" w:eastAsia="el-GR" w:bidi="el-GR"/>
    </w:rPr>
  </w:style>
  <w:style w:type="character" w:customStyle="1" w:styleId="2124">
    <w:name w:val="Σώμα κειμένου (2) + 12 στ."/>
    <w:basedOn w:val="22"/>
    <w:rsid w:val="00FF13BD"/>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el-GR" w:eastAsia="el-GR" w:bidi="el-GR"/>
    </w:rPr>
  </w:style>
  <w:style w:type="character" w:customStyle="1" w:styleId="52">
    <w:name w:val="Πίνακας περιεχομένων (5)_"/>
    <w:basedOn w:val="a0"/>
    <w:link w:val="53"/>
    <w:rsid w:val="00FF13BD"/>
    <w:rPr>
      <w:rFonts w:ascii="Bookman Old Style" w:eastAsia="Bookman Old Style" w:hAnsi="Bookman Old Style" w:cs="Bookman Old Style"/>
      <w:b/>
      <w:bCs/>
      <w:spacing w:val="10"/>
      <w:sz w:val="10"/>
      <w:szCs w:val="10"/>
      <w:shd w:val="clear" w:color="auto" w:fill="FFFFFF"/>
      <w:lang w:val="en-US" w:bidi="en-US"/>
    </w:rPr>
  </w:style>
  <w:style w:type="character" w:customStyle="1" w:styleId="21221">
    <w:name w:val="Πίνακας περιεχομένων (2) + 12 στ.;Πλάγια γραφή;Διάστιχο 2 στ."/>
    <w:basedOn w:val="26"/>
    <w:rsid w:val="00FF13BD"/>
    <w:rPr>
      <w:i/>
      <w:iCs/>
      <w:color w:val="000000"/>
      <w:spacing w:val="40"/>
      <w:w w:val="100"/>
      <w:position w:val="0"/>
      <w:sz w:val="24"/>
      <w:szCs w:val="24"/>
      <w:lang w:val="el-GR" w:eastAsia="el-GR" w:bidi="el-GR"/>
    </w:rPr>
  </w:style>
  <w:style w:type="character" w:customStyle="1" w:styleId="57">
    <w:name w:val="Σώμα κειμένου (57)_"/>
    <w:basedOn w:val="a0"/>
    <w:link w:val="570"/>
    <w:rsid w:val="00FF13BD"/>
    <w:rPr>
      <w:rFonts w:ascii="Corbel" w:eastAsia="Corbel" w:hAnsi="Corbel" w:cs="Corbel"/>
      <w:b/>
      <w:bCs/>
      <w:i/>
      <w:iCs/>
      <w:spacing w:val="50"/>
      <w:shd w:val="clear" w:color="auto" w:fill="FFFFFF"/>
    </w:rPr>
  </w:style>
  <w:style w:type="character" w:customStyle="1" w:styleId="57FrankRuehl310">
    <w:name w:val="Σώμα κειμένου (57) + FrankRuehl;31 στ.;Χωρίς έντονη γραφή;Χωρίς πλάγια γραφή;Διάστιχο 0 στ."/>
    <w:basedOn w:val="57"/>
    <w:rsid w:val="00FF13BD"/>
    <w:rPr>
      <w:rFonts w:ascii="FrankRuehl" w:eastAsia="FrankRuehl" w:hAnsi="FrankRuehl" w:cs="FrankRuehl"/>
      <w:color w:val="000000"/>
      <w:spacing w:val="0"/>
      <w:w w:val="100"/>
      <w:position w:val="0"/>
      <w:sz w:val="62"/>
      <w:szCs w:val="62"/>
      <w:lang w:val="el-GR" w:eastAsia="el-GR" w:bidi="el-GR"/>
    </w:rPr>
  </w:style>
  <w:style w:type="paragraph" w:customStyle="1" w:styleId="53">
    <w:name w:val="Πίνακας περιεχομένων (5)"/>
    <w:basedOn w:val="a"/>
    <w:link w:val="52"/>
    <w:rsid w:val="00FF13BD"/>
    <w:pPr>
      <w:widowControl w:val="0"/>
      <w:shd w:val="clear" w:color="auto" w:fill="FFFFFF"/>
      <w:spacing w:after="60" w:line="0" w:lineRule="atLeast"/>
      <w:jc w:val="right"/>
    </w:pPr>
    <w:rPr>
      <w:rFonts w:ascii="Bookman Old Style" w:eastAsia="Bookman Old Style" w:hAnsi="Bookman Old Style" w:cs="Bookman Old Style"/>
      <w:b/>
      <w:bCs/>
      <w:spacing w:val="10"/>
      <w:sz w:val="10"/>
      <w:szCs w:val="10"/>
      <w:lang w:val="en-US" w:eastAsia="el-GR" w:bidi="en-US"/>
    </w:rPr>
  </w:style>
  <w:style w:type="paragraph" w:customStyle="1" w:styleId="570">
    <w:name w:val="Σώμα κειμένου (57)"/>
    <w:basedOn w:val="a"/>
    <w:link w:val="57"/>
    <w:rsid w:val="00FF13BD"/>
    <w:pPr>
      <w:widowControl w:val="0"/>
      <w:shd w:val="clear" w:color="auto" w:fill="FFFFFF"/>
      <w:spacing w:before="180" w:after="0" w:line="0" w:lineRule="atLeast"/>
    </w:pPr>
    <w:rPr>
      <w:rFonts w:ascii="Corbel" w:eastAsia="Corbel" w:hAnsi="Corbel" w:cs="Corbel"/>
      <w:b/>
      <w:bCs/>
      <w:i/>
      <w:iCs/>
      <w:spacing w:val="50"/>
      <w:sz w:val="20"/>
      <w:szCs w:val="20"/>
      <w:lang w:eastAsia="el-GR"/>
    </w:rPr>
  </w:style>
  <w:style w:type="character" w:customStyle="1" w:styleId="66Exact">
    <w:name w:val="Σώμα κειμένου (66) Exact"/>
    <w:basedOn w:val="a0"/>
    <w:rsid w:val="00FF13BD"/>
    <w:rPr>
      <w:rFonts w:ascii="Bookman Old Style" w:eastAsia="Bookman Old Style" w:hAnsi="Bookman Old Style" w:cs="Bookman Old Style"/>
      <w:b/>
      <w:bCs/>
      <w:i/>
      <w:iCs/>
      <w:smallCaps w:val="0"/>
      <w:strike w:val="0"/>
      <w:spacing w:val="-40"/>
      <w:sz w:val="74"/>
      <w:szCs w:val="74"/>
      <w:u w:val="none"/>
    </w:rPr>
  </w:style>
  <w:style w:type="character" w:customStyle="1" w:styleId="67Exact">
    <w:name w:val="Σώμα κειμένου (67) Exact"/>
    <w:basedOn w:val="a0"/>
    <w:link w:val="67"/>
    <w:rsid w:val="00FF13BD"/>
    <w:rPr>
      <w:rFonts w:ascii="Bookman Old Style" w:eastAsia="Bookman Old Style" w:hAnsi="Bookman Old Style" w:cs="Bookman Old Style"/>
      <w:i/>
      <w:iCs/>
      <w:w w:val="120"/>
      <w:sz w:val="10"/>
      <w:szCs w:val="10"/>
      <w:shd w:val="clear" w:color="auto" w:fill="FFFFFF"/>
      <w:lang w:val="en-US" w:bidi="en-US"/>
    </w:rPr>
  </w:style>
  <w:style w:type="character" w:customStyle="1" w:styleId="8Exact0">
    <w:name w:val="Σώμα κειμένου (8) Exact"/>
    <w:basedOn w:val="a0"/>
    <w:rsid w:val="00FF13BD"/>
    <w:rPr>
      <w:rFonts w:ascii="Bookman Old Style" w:eastAsia="Bookman Old Style" w:hAnsi="Bookman Old Style" w:cs="Bookman Old Style"/>
      <w:b w:val="0"/>
      <w:bCs w:val="0"/>
      <w:i/>
      <w:iCs/>
      <w:smallCaps w:val="0"/>
      <w:strike w:val="0"/>
      <w:sz w:val="17"/>
      <w:szCs w:val="17"/>
      <w:u w:val="none"/>
    </w:rPr>
  </w:style>
  <w:style w:type="character" w:customStyle="1" w:styleId="65">
    <w:name w:val="Σώμα κειμένου (65)_"/>
    <w:basedOn w:val="a0"/>
    <w:link w:val="650"/>
    <w:rsid w:val="00FF13BD"/>
    <w:rPr>
      <w:rFonts w:ascii="MS Reference Sans Serif" w:eastAsia="MS Reference Sans Serif" w:hAnsi="MS Reference Sans Serif" w:cs="MS Reference Sans Serif"/>
      <w:i/>
      <w:iCs/>
      <w:sz w:val="30"/>
      <w:szCs w:val="30"/>
      <w:shd w:val="clear" w:color="auto" w:fill="FFFFFF"/>
    </w:rPr>
  </w:style>
  <w:style w:type="character" w:customStyle="1" w:styleId="66">
    <w:name w:val="Σώμα κειμένου (66)_"/>
    <w:basedOn w:val="a0"/>
    <w:link w:val="660"/>
    <w:rsid w:val="00FF13BD"/>
    <w:rPr>
      <w:rFonts w:ascii="Bookman Old Style" w:eastAsia="Bookman Old Style" w:hAnsi="Bookman Old Style" w:cs="Bookman Old Style"/>
      <w:b/>
      <w:bCs/>
      <w:i/>
      <w:iCs/>
      <w:spacing w:val="-40"/>
      <w:sz w:val="74"/>
      <w:szCs w:val="74"/>
      <w:shd w:val="clear" w:color="auto" w:fill="FFFFFF"/>
    </w:rPr>
  </w:style>
  <w:style w:type="character" w:customStyle="1" w:styleId="66Arial750">
    <w:name w:val="Σώμα κειμένου (66) + Arial;7;5 στ.;Χωρίς έντονη γραφή;Χωρίς πλάγια γραφή;Διάστιχο 0 στ."/>
    <w:basedOn w:val="66"/>
    <w:rsid w:val="00FF13BD"/>
    <w:rPr>
      <w:rFonts w:ascii="Arial" w:eastAsia="Arial" w:hAnsi="Arial" w:cs="Arial"/>
      <w:color w:val="000000"/>
      <w:spacing w:val="0"/>
      <w:w w:val="100"/>
      <w:position w:val="0"/>
      <w:sz w:val="15"/>
      <w:szCs w:val="15"/>
      <w:lang w:val="el-GR" w:eastAsia="el-GR" w:bidi="el-GR"/>
    </w:rPr>
  </w:style>
  <w:style w:type="character" w:customStyle="1" w:styleId="68">
    <w:name w:val="Σώμα κειμένου (68)_"/>
    <w:basedOn w:val="a0"/>
    <w:link w:val="680"/>
    <w:rsid w:val="00FF13BD"/>
    <w:rPr>
      <w:rFonts w:ascii="AngsanaUPC" w:eastAsia="AngsanaUPC" w:hAnsi="AngsanaUPC" w:cs="AngsanaUPC"/>
      <w:sz w:val="70"/>
      <w:szCs w:val="70"/>
      <w:shd w:val="clear" w:color="auto" w:fill="FFFFFF"/>
    </w:rPr>
  </w:style>
  <w:style w:type="character" w:customStyle="1" w:styleId="68BookmanOldStyle36">
    <w:name w:val="Σώμα κειμένου (68) + Bookman Old Style;36 στ.;Πλάγια γραφή"/>
    <w:basedOn w:val="68"/>
    <w:rsid w:val="00FF13BD"/>
    <w:rPr>
      <w:rFonts w:ascii="Bookman Old Style" w:eastAsia="Bookman Old Style" w:hAnsi="Bookman Old Style" w:cs="Bookman Old Style"/>
      <w:b/>
      <w:bCs/>
      <w:i/>
      <w:iCs/>
      <w:color w:val="000000"/>
      <w:spacing w:val="0"/>
      <w:w w:val="100"/>
      <w:position w:val="0"/>
      <w:sz w:val="72"/>
      <w:szCs w:val="72"/>
      <w:lang w:val="el-GR" w:eastAsia="el-GR" w:bidi="el-GR"/>
    </w:rPr>
  </w:style>
  <w:style w:type="paragraph" w:customStyle="1" w:styleId="660">
    <w:name w:val="Σώμα κειμένου (66)"/>
    <w:basedOn w:val="a"/>
    <w:link w:val="66"/>
    <w:rsid w:val="00FF13BD"/>
    <w:pPr>
      <w:widowControl w:val="0"/>
      <w:shd w:val="clear" w:color="auto" w:fill="FFFFFF"/>
      <w:spacing w:before="60" w:after="0" w:line="0" w:lineRule="atLeast"/>
    </w:pPr>
    <w:rPr>
      <w:rFonts w:ascii="Bookman Old Style" w:eastAsia="Bookman Old Style" w:hAnsi="Bookman Old Style" w:cs="Bookman Old Style"/>
      <w:b/>
      <w:bCs/>
      <w:i/>
      <w:iCs/>
      <w:spacing w:val="-40"/>
      <w:sz w:val="74"/>
      <w:szCs w:val="74"/>
      <w:lang w:eastAsia="el-GR"/>
    </w:rPr>
  </w:style>
  <w:style w:type="paragraph" w:customStyle="1" w:styleId="67">
    <w:name w:val="Σώμα κειμένου (67)"/>
    <w:basedOn w:val="a"/>
    <w:link w:val="67Exact"/>
    <w:rsid w:val="00FF13BD"/>
    <w:pPr>
      <w:widowControl w:val="0"/>
      <w:shd w:val="clear" w:color="auto" w:fill="FFFFFF"/>
      <w:spacing w:after="0" w:line="0" w:lineRule="atLeast"/>
    </w:pPr>
    <w:rPr>
      <w:rFonts w:ascii="Bookman Old Style" w:eastAsia="Bookman Old Style" w:hAnsi="Bookman Old Style" w:cs="Bookman Old Style"/>
      <w:i/>
      <w:iCs/>
      <w:w w:val="120"/>
      <w:sz w:val="10"/>
      <w:szCs w:val="10"/>
      <w:lang w:val="en-US" w:eastAsia="el-GR" w:bidi="en-US"/>
    </w:rPr>
  </w:style>
  <w:style w:type="paragraph" w:customStyle="1" w:styleId="650">
    <w:name w:val="Σώμα κειμένου (65)"/>
    <w:basedOn w:val="a"/>
    <w:link w:val="65"/>
    <w:rsid w:val="00FF13BD"/>
    <w:pPr>
      <w:widowControl w:val="0"/>
      <w:shd w:val="clear" w:color="auto" w:fill="FFFFFF"/>
      <w:spacing w:before="120" w:after="0" w:line="0" w:lineRule="atLeast"/>
    </w:pPr>
    <w:rPr>
      <w:rFonts w:ascii="MS Reference Sans Serif" w:eastAsia="MS Reference Sans Serif" w:hAnsi="MS Reference Sans Serif" w:cs="MS Reference Sans Serif"/>
      <w:i/>
      <w:iCs/>
      <w:sz w:val="30"/>
      <w:szCs w:val="30"/>
      <w:lang w:eastAsia="el-GR"/>
    </w:rPr>
  </w:style>
  <w:style w:type="paragraph" w:customStyle="1" w:styleId="680">
    <w:name w:val="Σώμα κειμένου (68)"/>
    <w:basedOn w:val="a"/>
    <w:link w:val="68"/>
    <w:rsid w:val="00FF13BD"/>
    <w:pPr>
      <w:widowControl w:val="0"/>
      <w:shd w:val="clear" w:color="auto" w:fill="FFFFFF"/>
      <w:spacing w:before="120" w:after="0" w:line="0" w:lineRule="atLeast"/>
      <w:jc w:val="right"/>
    </w:pPr>
    <w:rPr>
      <w:rFonts w:ascii="AngsanaUPC" w:eastAsia="AngsanaUPC" w:hAnsi="AngsanaUPC" w:cs="AngsanaUPC"/>
      <w:sz w:val="70"/>
      <w:szCs w:val="70"/>
      <w:lang w:eastAsia="el-GR"/>
    </w:rPr>
  </w:style>
  <w:style w:type="character" w:customStyle="1" w:styleId="412">
    <w:name w:val="Σώμα κειμένου (4) + 12 στ.;Έντονη γραφή"/>
    <w:basedOn w:val="42"/>
    <w:rsid w:val="0048372F"/>
    <w:rPr>
      <w:b/>
      <w:bCs/>
      <w:color w:val="000000"/>
      <w:spacing w:val="0"/>
      <w:w w:val="100"/>
      <w:position w:val="0"/>
      <w:sz w:val="24"/>
      <w:szCs w:val="24"/>
      <w:shd w:val="clear" w:color="auto" w:fill="FFFFFF"/>
      <w:lang w:val="el-GR" w:eastAsia="el-GR" w:bidi="el-GR"/>
    </w:rPr>
  </w:style>
  <w:style w:type="character" w:styleId="afb">
    <w:name w:val="annotation reference"/>
    <w:basedOn w:val="a0"/>
    <w:uiPriority w:val="99"/>
    <w:semiHidden/>
    <w:unhideWhenUsed/>
    <w:rsid w:val="004A266B"/>
    <w:rPr>
      <w:sz w:val="16"/>
      <w:szCs w:val="16"/>
    </w:rPr>
  </w:style>
  <w:style w:type="paragraph" w:styleId="afc">
    <w:name w:val="annotation text"/>
    <w:basedOn w:val="a"/>
    <w:link w:val="Char7"/>
    <w:uiPriority w:val="99"/>
    <w:semiHidden/>
    <w:unhideWhenUsed/>
    <w:rsid w:val="004A266B"/>
    <w:pPr>
      <w:spacing w:line="240" w:lineRule="auto"/>
    </w:pPr>
    <w:rPr>
      <w:sz w:val="20"/>
      <w:szCs w:val="20"/>
    </w:rPr>
  </w:style>
  <w:style w:type="character" w:customStyle="1" w:styleId="Char7">
    <w:name w:val="Κείμενο σχολίου Char"/>
    <w:basedOn w:val="a0"/>
    <w:link w:val="afc"/>
    <w:uiPriority w:val="99"/>
    <w:semiHidden/>
    <w:rsid w:val="004A266B"/>
    <w:rPr>
      <w:lang w:eastAsia="en-US"/>
    </w:rPr>
  </w:style>
  <w:style w:type="paragraph" w:styleId="afd">
    <w:name w:val="annotation subject"/>
    <w:basedOn w:val="afc"/>
    <w:next w:val="afc"/>
    <w:link w:val="Char8"/>
    <w:uiPriority w:val="99"/>
    <w:semiHidden/>
    <w:unhideWhenUsed/>
    <w:rsid w:val="004A266B"/>
    <w:rPr>
      <w:b/>
      <w:bCs/>
    </w:rPr>
  </w:style>
  <w:style w:type="character" w:customStyle="1" w:styleId="Char8">
    <w:name w:val="Θέμα σχολίου Char"/>
    <w:basedOn w:val="Char7"/>
    <w:link w:val="afd"/>
    <w:uiPriority w:val="99"/>
    <w:semiHidden/>
    <w:rsid w:val="004A266B"/>
    <w:rPr>
      <w:b/>
      <w:bCs/>
    </w:rPr>
  </w:style>
  <w:style w:type="paragraph" w:styleId="-HTML">
    <w:name w:val="HTML Preformatted"/>
    <w:basedOn w:val="a"/>
    <w:link w:val="-HTMLChar"/>
    <w:uiPriority w:val="99"/>
    <w:unhideWhenUsed/>
    <w:rsid w:val="00DB7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DB74DE"/>
    <w:rPr>
      <w:rFonts w:ascii="Courier New" w:eastAsia="Times New Roman" w:hAnsi="Courier New" w:cs="Courier New"/>
    </w:rPr>
  </w:style>
  <w:style w:type="character" w:customStyle="1" w:styleId="afe">
    <w:name w:val="Χαρακτήρες σημείωσης τέλους"/>
    <w:rsid w:val="0032135E"/>
    <w:rPr>
      <w:vertAlign w:val="superscript"/>
    </w:rPr>
  </w:style>
  <w:style w:type="character" w:customStyle="1" w:styleId="1f">
    <w:name w:val="Παραπομπή σημείωσης τέλους1"/>
    <w:rsid w:val="0032135E"/>
    <w:rPr>
      <w:vertAlign w:val="superscript"/>
    </w:rPr>
  </w:style>
  <w:style w:type="character" w:customStyle="1" w:styleId="3d">
    <w:name w:val="Παραπομπή υποσημείωσης3"/>
    <w:rsid w:val="004C0338"/>
    <w:rPr>
      <w:vertAlign w:val="superscript"/>
    </w:rPr>
  </w:style>
  <w:style w:type="character" w:customStyle="1" w:styleId="WW-FootnoteReference17">
    <w:name w:val="WW-Footnote Reference17"/>
    <w:rsid w:val="00CA1145"/>
    <w:rPr>
      <w:vertAlign w:val="superscript"/>
    </w:rPr>
  </w:style>
  <w:style w:type="character" w:styleId="aff">
    <w:name w:val="footnote reference"/>
    <w:rsid w:val="00BA5A81"/>
    <w:rPr>
      <w:vertAlign w:val="superscript"/>
    </w:rPr>
  </w:style>
  <w:style w:type="paragraph" w:customStyle="1" w:styleId="WW-Caption111111111">
    <w:name w:val="WW-Caption111111111"/>
    <w:basedOn w:val="a"/>
    <w:rsid w:val="004F6BAE"/>
    <w:pPr>
      <w:suppressLineNumbers/>
      <w:suppressAutoHyphens/>
      <w:spacing w:before="120" w:after="120" w:line="240" w:lineRule="auto"/>
      <w:jc w:val="both"/>
    </w:pPr>
    <w:rPr>
      <w:rFonts w:eastAsia="Times New Roman" w:cs="Mangal"/>
      <w:i/>
      <w:iCs/>
      <w:sz w:val="24"/>
      <w:szCs w:val="24"/>
      <w:lang w:val="en-GB" w:eastAsia="zh-CN"/>
    </w:rPr>
  </w:style>
  <w:style w:type="character" w:customStyle="1" w:styleId="WW-FootnoteReference19">
    <w:name w:val="WW-Footnote Reference19"/>
    <w:rsid w:val="00E91C14"/>
    <w:rPr>
      <w:vertAlign w:val="superscript"/>
    </w:rPr>
  </w:style>
  <w:style w:type="paragraph" w:customStyle="1" w:styleId="font5">
    <w:name w:val="font5"/>
    <w:basedOn w:val="a"/>
    <w:rsid w:val="00000B9B"/>
    <w:pPr>
      <w:spacing w:before="100" w:beforeAutospacing="1" w:after="100" w:afterAutospacing="1" w:line="240" w:lineRule="auto"/>
    </w:pPr>
    <w:rPr>
      <w:rFonts w:ascii="Bookman Old Style" w:eastAsia="Times New Roman" w:hAnsi="Bookman Old Style"/>
      <w:color w:val="000000"/>
      <w:sz w:val="20"/>
      <w:szCs w:val="20"/>
      <w:lang w:eastAsia="el-GR"/>
    </w:rPr>
  </w:style>
  <w:style w:type="paragraph" w:customStyle="1" w:styleId="font6">
    <w:name w:val="font6"/>
    <w:basedOn w:val="a"/>
    <w:rsid w:val="00000B9B"/>
    <w:pPr>
      <w:spacing w:before="100" w:beforeAutospacing="1" w:after="100" w:afterAutospacing="1" w:line="240" w:lineRule="auto"/>
    </w:pPr>
    <w:rPr>
      <w:rFonts w:eastAsia="Times New Roman" w:cs="Calibri"/>
      <w:b/>
      <w:bCs/>
      <w:color w:val="000000"/>
      <w:sz w:val="16"/>
      <w:szCs w:val="16"/>
      <w:lang w:eastAsia="el-GR"/>
    </w:rPr>
  </w:style>
  <w:style w:type="paragraph" w:customStyle="1" w:styleId="font7">
    <w:name w:val="font7"/>
    <w:basedOn w:val="a"/>
    <w:rsid w:val="00000B9B"/>
    <w:pPr>
      <w:spacing w:before="100" w:beforeAutospacing="1" w:after="100" w:afterAutospacing="1" w:line="240" w:lineRule="auto"/>
    </w:pPr>
    <w:rPr>
      <w:rFonts w:eastAsia="Times New Roman" w:cs="Calibri"/>
      <w:b/>
      <w:bCs/>
      <w:color w:val="FFFFFF"/>
      <w:sz w:val="16"/>
      <w:szCs w:val="16"/>
      <w:lang w:eastAsia="el-GR"/>
    </w:rPr>
  </w:style>
  <w:style w:type="paragraph" w:customStyle="1" w:styleId="font8">
    <w:name w:val="font8"/>
    <w:basedOn w:val="a"/>
    <w:rsid w:val="00000B9B"/>
    <w:pPr>
      <w:spacing w:before="100" w:beforeAutospacing="1" w:after="100" w:afterAutospacing="1" w:line="240" w:lineRule="auto"/>
    </w:pPr>
    <w:rPr>
      <w:rFonts w:eastAsia="Times New Roman" w:cs="Calibri"/>
      <w:color w:val="000000"/>
      <w:sz w:val="16"/>
      <w:szCs w:val="16"/>
      <w:lang w:eastAsia="el-GR"/>
    </w:rPr>
  </w:style>
  <w:style w:type="paragraph" w:customStyle="1" w:styleId="font9">
    <w:name w:val="font9"/>
    <w:basedOn w:val="a"/>
    <w:rsid w:val="00000B9B"/>
    <w:pPr>
      <w:spacing w:before="100" w:beforeAutospacing="1" w:after="100" w:afterAutospacing="1" w:line="240" w:lineRule="auto"/>
    </w:pPr>
    <w:rPr>
      <w:rFonts w:eastAsia="Times New Roman" w:cs="Calibri"/>
      <w:color w:val="FFFFFF"/>
      <w:sz w:val="16"/>
      <w:szCs w:val="16"/>
      <w:lang w:eastAsia="el-GR"/>
    </w:rPr>
  </w:style>
  <w:style w:type="paragraph" w:customStyle="1" w:styleId="font10">
    <w:name w:val="font10"/>
    <w:basedOn w:val="a"/>
    <w:rsid w:val="00000B9B"/>
    <w:pPr>
      <w:spacing w:before="100" w:beforeAutospacing="1" w:after="100" w:afterAutospacing="1" w:line="240" w:lineRule="auto"/>
    </w:pPr>
    <w:rPr>
      <w:rFonts w:eastAsia="Times New Roman" w:cs="Calibri"/>
      <w:color w:val="000000"/>
      <w:sz w:val="16"/>
      <w:szCs w:val="16"/>
      <w:lang w:eastAsia="el-GR"/>
    </w:rPr>
  </w:style>
  <w:style w:type="paragraph" w:customStyle="1" w:styleId="font11">
    <w:name w:val="font11"/>
    <w:basedOn w:val="a"/>
    <w:rsid w:val="00000B9B"/>
    <w:pPr>
      <w:spacing w:before="100" w:beforeAutospacing="1" w:after="100" w:afterAutospacing="1" w:line="240" w:lineRule="auto"/>
    </w:pPr>
    <w:rPr>
      <w:rFonts w:ascii="Bookman Old Style" w:eastAsia="Times New Roman" w:hAnsi="Bookman Old Style"/>
      <w:b/>
      <w:bCs/>
      <w:color w:val="000000"/>
      <w:sz w:val="16"/>
      <w:szCs w:val="16"/>
      <w:lang w:eastAsia="el-GR"/>
    </w:rPr>
  </w:style>
  <w:style w:type="paragraph" w:customStyle="1" w:styleId="font12">
    <w:name w:val="font12"/>
    <w:basedOn w:val="a"/>
    <w:rsid w:val="00000B9B"/>
    <w:pPr>
      <w:spacing w:before="100" w:beforeAutospacing="1" w:after="100" w:afterAutospacing="1" w:line="240" w:lineRule="auto"/>
    </w:pPr>
    <w:rPr>
      <w:rFonts w:ascii="Bookman Old Style" w:eastAsia="Times New Roman" w:hAnsi="Bookman Old Style"/>
      <w:color w:val="000000"/>
      <w:sz w:val="16"/>
      <w:szCs w:val="16"/>
      <w:lang w:eastAsia="el-GR"/>
    </w:rPr>
  </w:style>
  <w:style w:type="paragraph" w:customStyle="1" w:styleId="font13">
    <w:name w:val="font13"/>
    <w:basedOn w:val="a"/>
    <w:rsid w:val="00000B9B"/>
    <w:pPr>
      <w:spacing w:before="100" w:beforeAutospacing="1" w:after="100" w:afterAutospacing="1" w:line="240" w:lineRule="auto"/>
    </w:pPr>
    <w:rPr>
      <w:rFonts w:ascii="Times New Roman" w:eastAsia="Times New Roman" w:hAnsi="Times New Roman"/>
      <w:color w:val="000000"/>
      <w:sz w:val="16"/>
      <w:szCs w:val="16"/>
      <w:lang w:eastAsia="el-GR"/>
    </w:rPr>
  </w:style>
  <w:style w:type="paragraph" w:customStyle="1" w:styleId="font14">
    <w:name w:val="font14"/>
    <w:basedOn w:val="a"/>
    <w:rsid w:val="00000B9B"/>
    <w:pPr>
      <w:spacing w:before="100" w:beforeAutospacing="1" w:after="100" w:afterAutospacing="1" w:line="240" w:lineRule="auto"/>
    </w:pPr>
    <w:rPr>
      <w:rFonts w:ascii="Bookman Old Style" w:eastAsia="Times New Roman" w:hAnsi="Bookman Old Style"/>
      <w:i/>
      <w:iCs/>
      <w:color w:val="000000"/>
      <w:sz w:val="16"/>
      <w:szCs w:val="16"/>
      <w:lang w:eastAsia="el-GR"/>
    </w:rPr>
  </w:style>
  <w:style w:type="paragraph" w:customStyle="1" w:styleId="font15">
    <w:name w:val="font15"/>
    <w:basedOn w:val="a"/>
    <w:rsid w:val="00000B9B"/>
    <w:pPr>
      <w:spacing w:before="100" w:beforeAutospacing="1" w:after="100" w:afterAutospacing="1" w:line="240" w:lineRule="auto"/>
    </w:pPr>
    <w:rPr>
      <w:rFonts w:ascii="Arial" w:eastAsia="Times New Roman" w:hAnsi="Arial" w:cs="Arial"/>
      <w:color w:val="000000"/>
      <w:sz w:val="16"/>
      <w:szCs w:val="16"/>
      <w:lang w:eastAsia="el-GR"/>
    </w:rPr>
  </w:style>
  <w:style w:type="paragraph" w:customStyle="1" w:styleId="font16">
    <w:name w:val="font16"/>
    <w:basedOn w:val="a"/>
    <w:rsid w:val="00000B9B"/>
    <w:pPr>
      <w:spacing w:before="100" w:beforeAutospacing="1" w:after="100" w:afterAutospacing="1" w:line="240" w:lineRule="auto"/>
    </w:pPr>
    <w:rPr>
      <w:rFonts w:ascii="Arial" w:eastAsia="Times New Roman" w:hAnsi="Arial" w:cs="Arial"/>
      <w:b/>
      <w:bCs/>
      <w:color w:val="000000"/>
      <w:sz w:val="16"/>
      <w:szCs w:val="16"/>
      <w:lang w:eastAsia="el-GR"/>
    </w:rPr>
  </w:style>
  <w:style w:type="paragraph" w:customStyle="1" w:styleId="font17">
    <w:name w:val="font17"/>
    <w:basedOn w:val="a"/>
    <w:rsid w:val="00000B9B"/>
    <w:pPr>
      <w:spacing w:before="100" w:beforeAutospacing="1" w:after="100" w:afterAutospacing="1" w:line="240" w:lineRule="auto"/>
    </w:pPr>
    <w:rPr>
      <w:rFonts w:eastAsia="Times New Roman" w:cs="Calibri"/>
      <w:color w:val="000000"/>
      <w:sz w:val="16"/>
      <w:szCs w:val="16"/>
      <w:u w:val="single"/>
      <w:lang w:eastAsia="el-GR"/>
    </w:rPr>
  </w:style>
  <w:style w:type="paragraph" w:customStyle="1" w:styleId="font18">
    <w:name w:val="font18"/>
    <w:basedOn w:val="a"/>
    <w:rsid w:val="00000B9B"/>
    <w:pPr>
      <w:spacing w:before="100" w:beforeAutospacing="1" w:after="100" w:afterAutospacing="1" w:line="240" w:lineRule="auto"/>
    </w:pPr>
    <w:rPr>
      <w:rFonts w:ascii="Bookman Old Style" w:eastAsia="Times New Roman" w:hAnsi="Bookman Old Style"/>
      <w:b/>
      <w:bCs/>
      <w:color w:val="000000"/>
      <w:sz w:val="16"/>
      <w:szCs w:val="16"/>
      <w:lang w:eastAsia="el-GR"/>
    </w:rPr>
  </w:style>
  <w:style w:type="paragraph" w:customStyle="1" w:styleId="font19">
    <w:name w:val="font19"/>
    <w:basedOn w:val="a"/>
    <w:rsid w:val="00000B9B"/>
    <w:pPr>
      <w:spacing w:before="100" w:beforeAutospacing="1" w:after="100" w:afterAutospacing="1" w:line="240" w:lineRule="auto"/>
    </w:pPr>
    <w:rPr>
      <w:rFonts w:ascii="Times New Roman" w:eastAsia="Times New Roman" w:hAnsi="Times New Roman"/>
      <w:b/>
      <w:bCs/>
      <w:color w:val="000000"/>
      <w:sz w:val="16"/>
      <w:szCs w:val="16"/>
      <w:lang w:eastAsia="el-GR"/>
    </w:rPr>
  </w:style>
  <w:style w:type="paragraph" w:customStyle="1" w:styleId="font20">
    <w:name w:val="font20"/>
    <w:basedOn w:val="a"/>
    <w:rsid w:val="00000B9B"/>
    <w:pPr>
      <w:spacing w:before="100" w:beforeAutospacing="1" w:after="100" w:afterAutospacing="1" w:line="240" w:lineRule="auto"/>
    </w:pPr>
    <w:rPr>
      <w:rFonts w:ascii="Times New Roman" w:eastAsia="Times New Roman" w:hAnsi="Times New Roman"/>
      <w:color w:val="000000"/>
      <w:sz w:val="16"/>
      <w:szCs w:val="16"/>
      <w:lang w:eastAsia="el-GR"/>
    </w:rPr>
  </w:style>
  <w:style w:type="paragraph" w:customStyle="1" w:styleId="font21">
    <w:name w:val="font21"/>
    <w:basedOn w:val="a"/>
    <w:rsid w:val="00000B9B"/>
    <w:pPr>
      <w:spacing w:before="100" w:beforeAutospacing="1" w:after="100" w:afterAutospacing="1" w:line="240" w:lineRule="auto"/>
    </w:pPr>
    <w:rPr>
      <w:rFonts w:eastAsia="Times New Roman" w:cs="Calibri"/>
      <w:b/>
      <w:bCs/>
      <w:color w:val="000000"/>
      <w:sz w:val="16"/>
      <w:szCs w:val="16"/>
      <w:u w:val="single"/>
      <w:lang w:eastAsia="el-GR"/>
    </w:rPr>
  </w:style>
  <w:style w:type="paragraph" w:customStyle="1" w:styleId="font22">
    <w:name w:val="font22"/>
    <w:basedOn w:val="a"/>
    <w:rsid w:val="00000B9B"/>
    <w:pPr>
      <w:spacing w:before="100" w:beforeAutospacing="1" w:after="100" w:afterAutospacing="1" w:line="240" w:lineRule="auto"/>
    </w:pPr>
    <w:rPr>
      <w:rFonts w:eastAsia="Times New Roman" w:cs="Calibri"/>
      <w:color w:val="000000"/>
      <w:sz w:val="16"/>
      <w:szCs w:val="16"/>
      <w:lang w:eastAsia="el-GR"/>
    </w:rPr>
  </w:style>
  <w:style w:type="paragraph" w:customStyle="1" w:styleId="font23">
    <w:name w:val="font23"/>
    <w:basedOn w:val="a"/>
    <w:rsid w:val="00000B9B"/>
    <w:pPr>
      <w:spacing w:before="100" w:beforeAutospacing="1" w:after="100" w:afterAutospacing="1" w:line="240" w:lineRule="auto"/>
    </w:pPr>
    <w:rPr>
      <w:rFonts w:ascii="Bookman Old Style" w:eastAsia="Times New Roman" w:hAnsi="Bookman Old Style"/>
      <w:color w:val="000000"/>
      <w:sz w:val="16"/>
      <w:szCs w:val="16"/>
      <w:lang w:eastAsia="el-GR"/>
    </w:rPr>
  </w:style>
  <w:style w:type="paragraph" w:customStyle="1" w:styleId="font24">
    <w:name w:val="font24"/>
    <w:basedOn w:val="a"/>
    <w:rsid w:val="00000B9B"/>
    <w:pPr>
      <w:spacing w:before="100" w:beforeAutospacing="1" w:after="100" w:afterAutospacing="1" w:line="240" w:lineRule="auto"/>
    </w:pPr>
    <w:rPr>
      <w:rFonts w:eastAsia="Times New Roman" w:cs="Calibri"/>
      <w:color w:val="000000"/>
      <w:sz w:val="16"/>
      <w:szCs w:val="16"/>
      <w:lang w:eastAsia="el-GR"/>
    </w:rPr>
  </w:style>
  <w:style w:type="paragraph" w:customStyle="1" w:styleId="font25">
    <w:name w:val="font25"/>
    <w:basedOn w:val="a"/>
    <w:rsid w:val="00000B9B"/>
    <w:pPr>
      <w:spacing w:before="100" w:beforeAutospacing="1" w:after="100" w:afterAutospacing="1" w:line="240" w:lineRule="auto"/>
    </w:pPr>
    <w:rPr>
      <w:rFonts w:eastAsia="Times New Roman" w:cs="Calibri"/>
      <w:color w:val="000000"/>
      <w:sz w:val="16"/>
      <w:szCs w:val="16"/>
      <w:lang w:eastAsia="el-GR"/>
    </w:rPr>
  </w:style>
  <w:style w:type="paragraph" w:customStyle="1" w:styleId="font26">
    <w:name w:val="font26"/>
    <w:basedOn w:val="a"/>
    <w:rsid w:val="00000B9B"/>
    <w:pPr>
      <w:spacing w:before="100" w:beforeAutospacing="1" w:after="100" w:afterAutospacing="1" w:line="240" w:lineRule="auto"/>
    </w:pPr>
    <w:rPr>
      <w:rFonts w:eastAsia="Times New Roman" w:cs="Calibri"/>
      <w:color w:val="000000"/>
      <w:sz w:val="18"/>
      <w:szCs w:val="18"/>
      <w:lang w:eastAsia="el-GR"/>
    </w:rPr>
  </w:style>
  <w:style w:type="paragraph" w:customStyle="1" w:styleId="font27">
    <w:name w:val="font27"/>
    <w:basedOn w:val="a"/>
    <w:rsid w:val="00000B9B"/>
    <w:pPr>
      <w:spacing w:before="100" w:beforeAutospacing="1" w:after="100" w:afterAutospacing="1" w:line="240" w:lineRule="auto"/>
    </w:pPr>
    <w:rPr>
      <w:rFonts w:eastAsia="Times New Roman" w:cs="Calibri"/>
      <w:i/>
      <w:iCs/>
      <w:color w:val="000000"/>
      <w:sz w:val="16"/>
      <w:szCs w:val="16"/>
      <w:lang w:eastAsia="el-GR"/>
    </w:rPr>
  </w:style>
  <w:style w:type="paragraph" w:customStyle="1" w:styleId="font28">
    <w:name w:val="font28"/>
    <w:basedOn w:val="a"/>
    <w:rsid w:val="00000B9B"/>
    <w:pPr>
      <w:spacing w:before="100" w:beforeAutospacing="1" w:after="100" w:afterAutospacing="1" w:line="240" w:lineRule="auto"/>
    </w:pPr>
    <w:rPr>
      <w:rFonts w:ascii="Times New Roman" w:eastAsia="Times New Roman" w:hAnsi="Times New Roman"/>
      <w:i/>
      <w:iCs/>
      <w:color w:val="000000"/>
      <w:sz w:val="20"/>
      <w:szCs w:val="20"/>
      <w:lang w:eastAsia="el-GR"/>
    </w:rPr>
  </w:style>
  <w:style w:type="paragraph" w:customStyle="1" w:styleId="font29">
    <w:name w:val="font29"/>
    <w:basedOn w:val="a"/>
    <w:rsid w:val="00000B9B"/>
    <w:pPr>
      <w:spacing w:before="100" w:beforeAutospacing="1" w:after="100" w:afterAutospacing="1" w:line="240" w:lineRule="auto"/>
    </w:pPr>
    <w:rPr>
      <w:rFonts w:ascii="Bookman Old Style" w:eastAsia="Times New Roman" w:hAnsi="Bookman Old Style"/>
      <w:i/>
      <w:iCs/>
      <w:color w:val="000000"/>
      <w:sz w:val="20"/>
      <w:szCs w:val="20"/>
      <w:lang w:eastAsia="el-GR"/>
    </w:rPr>
  </w:style>
  <w:style w:type="paragraph" w:customStyle="1" w:styleId="font30">
    <w:name w:val="font30"/>
    <w:basedOn w:val="a"/>
    <w:rsid w:val="00000B9B"/>
    <w:pPr>
      <w:spacing w:before="100" w:beforeAutospacing="1" w:after="100" w:afterAutospacing="1" w:line="240" w:lineRule="auto"/>
    </w:pPr>
    <w:rPr>
      <w:rFonts w:ascii="Times New Roman" w:eastAsia="Times New Roman" w:hAnsi="Times New Roman"/>
      <w:color w:val="000000"/>
      <w:sz w:val="20"/>
      <w:szCs w:val="20"/>
      <w:lang w:eastAsia="el-GR"/>
    </w:rPr>
  </w:style>
  <w:style w:type="paragraph" w:customStyle="1" w:styleId="xl63">
    <w:name w:val="xl63"/>
    <w:basedOn w:val="a"/>
    <w:rsid w:val="00000B9B"/>
    <w:pPr>
      <w:spacing w:before="100" w:beforeAutospacing="1" w:after="100" w:afterAutospacing="1" w:line="240" w:lineRule="auto"/>
    </w:pPr>
    <w:rPr>
      <w:rFonts w:ascii="Times New Roman" w:eastAsia="Times New Roman" w:hAnsi="Times New Roman"/>
      <w:b/>
      <w:bCs/>
      <w:sz w:val="24"/>
      <w:szCs w:val="24"/>
      <w:lang w:eastAsia="el-GR"/>
    </w:rPr>
  </w:style>
  <w:style w:type="paragraph" w:customStyle="1" w:styleId="xl64">
    <w:name w:val="xl64"/>
    <w:basedOn w:val="a"/>
    <w:rsid w:val="00000B9B"/>
    <w:pPr>
      <w:spacing w:before="100" w:beforeAutospacing="1" w:after="100" w:afterAutospacing="1" w:line="240" w:lineRule="auto"/>
      <w:jc w:val="both"/>
    </w:pPr>
    <w:rPr>
      <w:rFonts w:ascii="Times New Roman" w:eastAsia="Times New Roman" w:hAnsi="Times New Roman"/>
      <w:sz w:val="24"/>
      <w:szCs w:val="24"/>
      <w:lang w:eastAsia="el-GR"/>
    </w:rPr>
  </w:style>
  <w:style w:type="paragraph" w:customStyle="1" w:styleId="xl65">
    <w:name w:val="xl65"/>
    <w:basedOn w:val="a"/>
    <w:rsid w:val="00000B9B"/>
    <w:pPr>
      <w:spacing w:before="100" w:beforeAutospacing="1" w:after="100" w:afterAutospacing="1" w:line="240" w:lineRule="auto"/>
      <w:jc w:val="both"/>
    </w:pPr>
    <w:rPr>
      <w:rFonts w:ascii="Bookman Old Style" w:eastAsia="Times New Roman" w:hAnsi="Bookman Old Style"/>
      <w:b/>
      <w:bCs/>
      <w:sz w:val="20"/>
      <w:szCs w:val="20"/>
      <w:lang w:eastAsia="el-GR"/>
    </w:rPr>
  </w:style>
  <w:style w:type="paragraph" w:customStyle="1" w:styleId="xl66">
    <w:name w:val="xl66"/>
    <w:basedOn w:val="a"/>
    <w:rsid w:val="00000B9B"/>
    <w:pPr>
      <w:spacing w:before="100" w:beforeAutospacing="1" w:after="100" w:afterAutospacing="1" w:line="240" w:lineRule="auto"/>
      <w:jc w:val="both"/>
    </w:pPr>
    <w:rPr>
      <w:rFonts w:ascii="Bookman Old Style" w:eastAsia="Times New Roman" w:hAnsi="Bookman Old Style"/>
      <w:b/>
      <w:bCs/>
      <w:color w:val="000000"/>
      <w:sz w:val="26"/>
      <w:szCs w:val="26"/>
      <w:lang w:eastAsia="el-GR"/>
    </w:rPr>
  </w:style>
  <w:style w:type="paragraph" w:customStyle="1" w:styleId="xl67">
    <w:name w:val="xl67"/>
    <w:basedOn w:val="a"/>
    <w:rsid w:val="00000B9B"/>
    <w:pPr>
      <w:spacing w:before="100" w:beforeAutospacing="1" w:after="100" w:afterAutospacing="1" w:line="240" w:lineRule="auto"/>
      <w:jc w:val="both"/>
    </w:pPr>
    <w:rPr>
      <w:rFonts w:ascii="Times New Roman" w:eastAsia="Times New Roman" w:hAnsi="Times New Roman"/>
      <w:sz w:val="24"/>
      <w:szCs w:val="24"/>
      <w:lang w:eastAsia="el-GR"/>
    </w:rPr>
  </w:style>
  <w:style w:type="paragraph" w:customStyle="1" w:styleId="xl68">
    <w:name w:val="xl68"/>
    <w:basedOn w:val="a"/>
    <w:rsid w:val="00000B9B"/>
    <w:pPr>
      <w:shd w:val="clear" w:color="000000" w:fill="FFFFFF"/>
      <w:spacing w:before="100" w:beforeAutospacing="1" w:after="100" w:afterAutospacing="1" w:line="240" w:lineRule="auto"/>
      <w:jc w:val="center"/>
      <w:textAlignment w:val="top"/>
    </w:pPr>
    <w:rPr>
      <w:rFonts w:ascii="Bookman Old Style" w:eastAsia="Times New Roman" w:hAnsi="Bookman Old Style"/>
      <w:b/>
      <w:bCs/>
      <w:color w:val="000000"/>
      <w:sz w:val="24"/>
      <w:szCs w:val="24"/>
      <w:lang w:eastAsia="el-GR"/>
    </w:rPr>
  </w:style>
  <w:style w:type="paragraph" w:customStyle="1" w:styleId="xl69">
    <w:name w:val="xl69"/>
    <w:basedOn w:val="a"/>
    <w:rsid w:val="00000B9B"/>
    <w:pPr>
      <w:shd w:val="clear" w:color="000000" w:fill="FFFFFF"/>
      <w:spacing w:before="100" w:beforeAutospacing="1" w:after="100" w:afterAutospacing="1" w:line="240" w:lineRule="auto"/>
      <w:ind w:firstLineChars="1000" w:firstLine="1000"/>
    </w:pPr>
    <w:rPr>
      <w:rFonts w:ascii="Times New Roman" w:eastAsia="Times New Roman" w:hAnsi="Times New Roman"/>
      <w:sz w:val="24"/>
      <w:szCs w:val="24"/>
      <w:lang w:eastAsia="el-GR"/>
    </w:rPr>
  </w:style>
  <w:style w:type="paragraph" w:customStyle="1" w:styleId="xl70">
    <w:name w:val="xl70"/>
    <w:basedOn w:val="a"/>
    <w:rsid w:val="00000B9B"/>
    <w:pPr>
      <w:spacing w:before="100" w:beforeAutospacing="1" w:after="100" w:afterAutospacing="1" w:line="240" w:lineRule="auto"/>
      <w:textAlignment w:val="top"/>
    </w:pPr>
    <w:rPr>
      <w:rFonts w:ascii="Bookman Old Style" w:eastAsia="Times New Roman" w:hAnsi="Bookman Old Style"/>
      <w:b/>
      <w:bCs/>
      <w:sz w:val="20"/>
      <w:szCs w:val="20"/>
      <w:lang w:eastAsia="el-GR"/>
    </w:rPr>
  </w:style>
  <w:style w:type="paragraph" w:customStyle="1" w:styleId="xl71">
    <w:name w:val="xl71"/>
    <w:basedOn w:val="a"/>
    <w:rsid w:val="00000B9B"/>
    <w:pPr>
      <w:spacing w:before="100" w:beforeAutospacing="1" w:after="100" w:afterAutospacing="1" w:line="240" w:lineRule="auto"/>
      <w:jc w:val="both"/>
    </w:pPr>
    <w:rPr>
      <w:rFonts w:ascii="Bookman Old Style" w:eastAsia="Times New Roman" w:hAnsi="Bookman Old Style"/>
      <w:i/>
      <w:iCs/>
      <w:color w:val="000000"/>
      <w:sz w:val="24"/>
      <w:szCs w:val="24"/>
      <w:lang w:eastAsia="el-GR"/>
    </w:rPr>
  </w:style>
  <w:style w:type="paragraph" w:customStyle="1" w:styleId="xl72">
    <w:name w:val="xl72"/>
    <w:basedOn w:val="a"/>
    <w:rsid w:val="00000B9B"/>
    <w:pPr>
      <w:spacing w:before="100" w:beforeAutospacing="1" w:after="100" w:afterAutospacing="1" w:line="240" w:lineRule="auto"/>
      <w:jc w:val="both"/>
    </w:pPr>
    <w:rPr>
      <w:rFonts w:ascii="Bookman Old Style" w:eastAsia="Times New Roman" w:hAnsi="Bookman Old Style"/>
      <w:color w:val="000000"/>
      <w:sz w:val="19"/>
      <w:szCs w:val="19"/>
      <w:lang w:eastAsia="el-GR"/>
    </w:rPr>
  </w:style>
  <w:style w:type="paragraph" w:customStyle="1" w:styleId="xl73">
    <w:name w:val="xl73"/>
    <w:basedOn w:val="a"/>
    <w:rsid w:val="00000B9B"/>
    <w:pPr>
      <w:spacing w:before="100" w:beforeAutospacing="1" w:after="100" w:afterAutospacing="1" w:line="240" w:lineRule="auto"/>
      <w:jc w:val="both"/>
    </w:pPr>
    <w:rPr>
      <w:rFonts w:ascii="Bookman Old Style" w:eastAsia="Times New Roman" w:hAnsi="Bookman Old Style"/>
      <w:b/>
      <w:bCs/>
      <w:color w:val="000000"/>
      <w:sz w:val="24"/>
      <w:szCs w:val="24"/>
      <w:lang w:eastAsia="el-GR"/>
    </w:rPr>
  </w:style>
  <w:style w:type="paragraph" w:customStyle="1" w:styleId="xl74">
    <w:name w:val="xl74"/>
    <w:basedOn w:val="a"/>
    <w:rsid w:val="00000B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eastAsia="el-GR"/>
    </w:rPr>
  </w:style>
  <w:style w:type="paragraph" w:customStyle="1" w:styleId="xl75">
    <w:name w:val="xl75"/>
    <w:basedOn w:val="a"/>
    <w:rsid w:val="00000B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Bookman Old Style" w:eastAsia="Times New Roman" w:hAnsi="Bookman Old Style"/>
      <w:b/>
      <w:bCs/>
      <w:sz w:val="16"/>
      <w:szCs w:val="16"/>
      <w:lang w:eastAsia="el-GR"/>
    </w:rPr>
  </w:style>
  <w:style w:type="paragraph" w:customStyle="1" w:styleId="xl76">
    <w:name w:val="xl76"/>
    <w:basedOn w:val="a"/>
    <w:rsid w:val="00000B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16"/>
      <w:szCs w:val="16"/>
      <w:lang w:eastAsia="el-GR"/>
    </w:rPr>
  </w:style>
  <w:style w:type="paragraph" w:customStyle="1" w:styleId="xl77">
    <w:name w:val="xl77"/>
    <w:basedOn w:val="a"/>
    <w:rsid w:val="00000B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Bookman Old Style" w:eastAsia="Times New Roman" w:hAnsi="Bookman Old Style"/>
      <w:color w:val="000000"/>
      <w:sz w:val="16"/>
      <w:szCs w:val="16"/>
      <w:lang w:eastAsia="el-GR"/>
    </w:rPr>
  </w:style>
  <w:style w:type="paragraph" w:customStyle="1" w:styleId="xl78">
    <w:name w:val="xl78"/>
    <w:basedOn w:val="a"/>
    <w:rsid w:val="00000B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el-GR"/>
    </w:rPr>
  </w:style>
  <w:style w:type="paragraph" w:customStyle="1" w:styleId="xl79">
    <w:name w:val="xl79"/>
    <w:basedOn w:val="a"/>
    <w:rsid w:val="00000B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16"/>
      <w:szCs w:val="16"/>
      <w:u w:val="single"/>
      <w:lang w:eastAsia="el-GR"/>
    </w:rPr>
  </w:style>
  <w:style w:type="paragraph" w:customStyle="1" w:styleId="xl80">
    <w:name w:val="xl80"/>
    <w:basedOn w:val="a"/>
    <w:rsid w:val="00000B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Bookman Old Style" w:eastAsia="Times New Roman" w:hAnsi="Bookman Old Style"/>
      <w:b/>
      <w:bCs/>
      <w:color w:val="000000"/>
      <w:sz w:val="16"/>
      <w:szCs w:val="16"/>
      <w:lang w:eastAsia="el-GR"/>
    </w:rPr>
  </w:style>
  <w:style w:type="paragraph" w:customStyle="1" w:styleId="xl81">
    <w:name w:val="xl81"/>
    <w:basedOn w:val="a"/>
    <w:rsid w:val="00000B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Symbol" w:eastAsia="Times New Roman" w:hAnsi="Symbol"/>
      <w:sz w:val="16"/>
      <w:szCs w:val="16"/>
      <w:lang w:eastAsia="el-GR"/>
    </w:rPr>
  </w:style>
  <w:style w:type="paragraph" w:customStyle="1" w:styleId="xl82">
    <w:name w:val="xl82"/>
    <w:basedOn w:val="a"/>
    <w:rsid w:val="00000B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b/>
      <w:bCs/>
      <w:sz w:val="16"/>
      <w:szCs w:val="16"/>
      <w:u w:val="single"/>
      <w:lang w:eastAsia="el-GR"/>
    </w:rPr>
  </w:style>
  <w:style w:type="paragraph" w:customStyle="1" w:styleId="xl83">
    <w:name w:val="xl83"/>
    <w:basedOn w:val="a"/>
    <w:rsid w:val="00000B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b/>
      <w:bCs/>
      <w:sz w:val="16"/>
      <w:szCs w:val="16"/>
      <w:lang w:eastAsia="el-GR"/>
    </w:rPr>
  </w:style>
  <w:style w:type="paragraph" w:customStyle="1" w:styleId="xl84">
    <w:name w:val="xl84"/>
    <w:basedOn w:val="a"/>
    <w:rsid w:val="00000B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olor w:val="000000"/>
      <w:sz w:val="16"/>
      <w:szCs w:val="16"/>
      <w:lang w:eastAsia="el-GR"/>
    </w:rPr>
  </w:style>
  <w:style w:type="paragraph" w:customStyle="1" w:styleId="xl85">
    <w:name w:val="xl85"/>
    <w:basedOn w:val="a"/>
    <w:rsid w:val="00000B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Bookman Old Style" w:eastAsia="Times New Roman" w:hAnsi="Bookman Old Style"/>
      <w:b/>
      <w:bCs/>
      <w:sz w:val="16"/>
      <w:szCs w:val="16"/>
      <w:lang w:eastAsia="el-GR"/>
    </w:rPr>
  </w:style>
  <w:style w:type="paragraph" w:customStyle="1" w:styleId="xl86">
    <w:name w:val="xl86"/>
    <w:basedOn w:val="a"/>
    <w:rsid w:val="00000B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Bookman Old Style" w:eastAsia="Times New Roman" w:hAnsi="Bookman Old Style"/>
      <w:b/>
      <w:bCs/>
      <w:color w:val="000000"/>
      <w:sz w:val="16"/>
      <w:szCs w:val="16"/>
      <w:lang w:eastAsia="el-GR"/>
    </w:rPr>
  </w:style>
  <w:style w:type="paragraph" w:customStyle="1" w:styleId="xl87">
    <w:name w:val="xl87"/>
    <w:basedOn w:val="a"/>
    <w:rsid w:val="00000B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el-GR"/>
    </w:rPr>
  </w:style>
  <w:style w:type="paragraph" w:customStyle="1" w:styleId="xl88">
    <w:name w:val="xl88"/>
    <w:basedOn w:val="a"/>
    <w:rsid w:val="00000B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Bookman Old Style" w:eastAsia="Times New Roman" w:hAnsi="Bookman Old Style"/>
      <w:color w:val="000000"/>
      <w:sz w:val="16"/>
      <w:szCs w:val="16"/>
      <w:lang w:eastAsia="el-GR"/>
    </w:rPr>
  </w:style>
  <w:style w:type="paragraph" w:customStyle="1" w:styleId="xl89">
    <w:name w:val="xl89"/>
    <w:basedOn w:val="a"/>
    <w:rsid w:val="00000B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6"/>
      <w:szCs w:val="16"/>
      <w:lang w:eastAsia="el-GR"/>
    </w:rPr>
  </w:style>
  <w:style w:type="paragraph" w:customStyle="1" w:styleId="xl90">
    <w:name w:val="xl90"/>
    <w:basedOn w:val="a"/>
    <w:rsid w:val="00000B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Bookman Old Style" w:eastAsia="Times New Roman" w:hAnsi="Bookman Old Style"/>
      <w:i/>
      <w:iCs/>
      <w:color w:val="000000"/>
      <w:sz w:val="16"/>
      <w:szCs w:val="16"/>
      <w:lang w:eastAsia="el-GR"/>
    </w:rPr>
  </w:style>
  <w:style w:type="paragraph" w:customStyle="1" w:styleId="xl91">
    <w:name w:val="xl91"/>
    <w:basedOn w:val="a"/>
    <w:rsid w:val="00000B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Bookman Old Style" w:eastAsia="Times New Roman" w:hAnsi="Bookman Old Style"/>
      <w:b/>
      <w:bCs/>
      <w:color w:val="000000"/>
      <w:sz w:val="16"/>
      <w:szCs w:val="16"/>
      <w:lang w:eastAsia="el-GR"/>
    </w:rPr>
  </w:style>
  <w:style w:type="paragraph" w:customStyle="1" w:styleId="xl92">
    <w:name w:val="xl92"/>
    <w:basedOn w:val="a"/>
    <w:rsid w:val="00000B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Bookman Old Style" w:eastAsia="Times New Roman" w:hAnsi="Bookman Old Style"/>
      <w:color w:val="000000"/>
      <w:sz w:val="16"/>
      <w:szCs w:val="16"/>
      <w:lang w:eastAsia="el-GR"/>
    </w:rPr>
  </w:style>
  <w:style w:type="paragraph" w:customStyle="1" w:styleId="xl93">
    <w:name w:val="xl93"/>
    <w:basedOn w:val="a"/>
    <w:rsid w:val="00000B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Bookman Old Style" w:eastAsia="Times New Roman" w:hAnsi="Bookman Old Style"/>
      <w:sz w:val="16"/>
      <w:szCs w:val="16"/>
      <w:lang w:eastAsia="el-GR"/>
    </w:rPr>
  </w:style>
  <w:style w:type="paragraph" w:customStyle="1" w:styleId="xl94">
    <w:name w:val="xl94"/>
    <w:basedOn w:val="a"/>
    <w:rsid w:val="00000B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b/>
      <w:bCs/>
      <w:color w:val="000000"/>
      <w:sz w:val="16"/>
      <w:szCs w:val="16"/>
      <w:lang w:eastAsia="el-GR"/>
    </w:rPr>
  </w:style>
  <w:style w:type="paragraph" w:customStyle="1" w:styleId="xl95">
    <w:name w:val="xl95"/>
    <w:basedOn w:val="a"/>
    <w:rsid w:val="00000B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16"/>
      <w:szCs w:val="16"/>
      <w:lang w:eastAsia="el-GR"/>
    </w:rPr>
  </w:style>
  <w:style w:type="paragraph" w:customStyle="1" w:styleId="xl96">
    <w:name w:val="xl96"/>
    <w:basedOn w:val="a"/>
    <w:rsid w:val="00000B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man Old Style" w:eastAsia="Times New Roman" w:hAnsi="Bookman Old Style"/>
      <w:b/>
      <w:bCs/>
      <w:color w:val="000000"/>
      <w:sz w:val="16"/>
      <w:szCs w:val="16"/>
      <w:lang w:eastAsia="el-GR"/>
    </w:rPr>
  </w:style>
  <w:style w:type="paragraph" w:customStyle="1" w:styleId="xl97">
    <w:name w:val="xl97"/>
    <w:basedOn w:val="a"/>
    <w:rsid w:val="00000B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man Old Style" w:eastAsia="Times New Roman" w:hAnsi="Bookman Old Style"/>
      <w:b/>
      <w:bCs/>
      <w:color w:val="000000"/>
      <w:sz w:val="16"/>
      <w:szCs w:val="16"/>
      <w:lang w:eastAsia="el-GR"/>
    </w:rPr>
  </w:style>
  <w:style w:type="paragraph" w:customStyle="1" w:styleId="xl98">
    <w:name w:val="xl98"/>
    <w:basedOn w:val="a"/>
    <w:rsid w:val="00000B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Symbol" w:eastAsia="Times New Roman" w:hAnsi="Symbol"/>
      <w:sz w:val="16"/>
      <w:szCs w:val="16"/>
      <w:lang w:eastAsia="el-GR"/>
    </w:rPr>
  </w:style>
  <w:style w:type="paragraph" w:customStyle="1" w:styleId="xl99">
    <w:name w:val="xl99"/>
    <w:basedOn w:val="a"/>
    <w:rsid w:val="00000B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b/>
      <w:bCs/>
      <w:sz w:val="16"/>
      <w:szCs w:val="16"/>
      <w:lang w:eastAsia="el-GR"/>
    </w:rPr>
  </w:style>
  <w:style w:type="paragraph" w:customStyle="1" w:styleId="xl100">
    <w:name w:val="xl100"/>
    <w:basedOn w:val="a"/>
    <w:rsid w:val="00000B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man Old Style" w:eastAsia="Times New Roman" w:hAnsi="Bookman Old Style"/>
      <w:b/>
      <w:bCs/>
      <w:sz w:val="16"/>
      <w:szCs w:val="16"/>
      <w:lang w:eastAsia="el-GR"/>
    </w:rPr>
  </w:style>
  <w:style w:type="paragraph" w:customStyle="1" w:styleId="xl101">
    <w:name w:val="xl101"/>
    <w:basedOn w:val="a"/>
    <w:rsid w:val="00000B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Bookman Old Style" w:eastAsia="Times New Roman" w:hAnsi="Bookman Old Style"/>
      <w:b/>
      <w:bCs/>
      <w:i/>
      <w:iCs/>
      <w:sz w:val="16"/>
      <w:szCs w:val="16"/>
      <w:lang w:eastAsia="el-GR"/>
    </w:rPr>
  </w:style>
  <w:style w:type="paragraph" w:customStyle="1" w:styleId="xl102">
    <w:name w:val="xl102"/>
    <w:basedOn w:val="a"/>
    <w:rsid w:val="00000B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Bookman Old Style" w:eastAsia="Times New Roman" w:hAnsi="Bookman Old Style"/>
      <w:b/>
      <w:bCs/>
      <w:i/>
      <w:iCs/>
      <w:color w:val="000000"/>
      <w:sz w:val="16"/>
      <w:szCs w:val="16"/>
      <w:lang w:eastAsia="el-GR"/>
    </w:rPr>
  </w:style>
  <w:style w:type="paragraph" w:customStyle="1" w:styleId="xl103">
    <w:name w:val="xl103"/>
    <w:basedOn w:val="a"/>
    <w:rsid w:val="00000B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Bookman Old Style" w:eastAsia="Times New Roman" w:hAnsi="Bookman Old Style"/>
      <w:sz w:val="16"/>
      <w:szCs w:val="16"/>
      <w:lang w:eastAsia="el-GR"/>
    </w:rPr>
  </w:style>
  <w:style w:type="paragraph" w:customStyle="1" w:styleId="xl104">
    <w:name w:val="xl104"/>
    <w:basedOn w:val="a"/>
    <w:rsid w:val="00000B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16"/>
      <w:szCs w:val="16"/>
      <w:lang w:eastAsia="el-GR"/>
    </w:rPr>
  </w:style>
  <w:style w:type="paragraph" w:customStyle="1" w:styleId="xl105">
    <w:name w:val="xl105"/>
    <w:basedOn w:val="a"/>
    <w:rsid w:val="00000B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Bookman Old Style" w:eastAsia="Times New Roman" w:hAnsi="Bookman Old Style"/>
      <w:sz w:val="16"/>
      <w:szCs w:val="16"/>
      <w:lang w:eastAsia="el-GR"/>
    </w:rPr>
  </w:style>
  <w:style w:type="paragraph" w:customStyle="1" w:styleId="xl106">
    <w:name w:val="xl106"/>
    <w:basedOn w:val="a"/>
    <w:rsid w:val="00000B9B"/>
    <w:pPr>
      <w:shd w:val="clear" w:color="000000" w:fill="FFFFFF"/>
      <w:spacing w:before="100" w:beforeAutospacing="1" w:after="100" w:afterAutospacing="1" w:line="240" w:lineRule="auto"/>
      <w:jc w:val="right"/>
      <w:textAlignment w:val="top"/>
    </w:pPr>
    <w:rPr>
      <w:rFonts w:ascii="Bookman Old Style" w:eastAsia="Times New Roman" w:hAnsi="Bookman Old Style"/>
      <w:color w:val="000000"/>
      <w:sz w:val="19"/>
      <w:szCs w:val="19"/>
      <w:lang w:eastAsia="el-GR"/>
    </w:rPr>
  </w:style>
  <w:style w:type="paragraph" w:customStyle="1" w:styleId="xl107">
    <w:name w:val="xl107"/>
    <w:basedOn w:val="a"/>
    <w:rsid w:val="00000B9B"/>
    <w:pP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el-GR"/>
    </w:rPr>
  </w:style>
  <w:style w:type="paragraph" w:customStyle="1" w:styleId="xl108">
    <w:name w:val="xl108"/>
    <w:basedOn w:val="a"/>
    <w:rsid w:val="00000B9B"/>
    <w:pPr>
      <w:shd w:val="clear" w:color="000000" w:fill="FFFFFF"/>
      <w:spacing w:before="100" w:beforeAutospacing="1" w:after="100" w:afterAutospacing="1" w:line="240" w:lineRule="auto"/>
      <w:jc w:val="right"/>
      <w:textAlignment w:val="top"/>
    </w:pPr>
    <w:rPr>
      <w:rFonts w:ascii="Times New Roman" w:eastAsia="Times New Roman" w:hAnsi="Times New Roman"/>
      <w:sz w:val="24"/>
      <w:szCs w:val="24"/>
      <w:lang w:eastAsia="el-GR"/>
    </w:rPr>
  </w:style>
  <w:style w:type="paragraph" w:customStyle="1" w:styleId="xl109">
    <w:name w:val="xl109"/>
    <w:basedOn w:val="a"/>
    <w:rsid w:val="00000B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Bookman Old Style" w:eastAsia="Times New Roman" w:hAnsi="Bookman Old Style"/>
      <w:color w:val="000000"/>
      <w:sz w:val="16"/>
      <w:szCs w:val="16"/>
      <w:lang w:eastAsia="el-GR"/>
    </w:rPr>
  </w:style>
  <w:style w:type="paragraph" w:customStyle="1" w:styleId="xl110">
    <w:name w:val="xl110"/>
    <w:basedOn w:val="a"/>
    <w:rsid w:val="00000B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6"/>
      <w:szCs w:val="16"/>
      <w:lang w:eastAsia="el-GR"/>
    </w:rPr>
  </w:style>
  <w:style w:type="paragraph" w:customStyle="1" w:styleId="xl111">
    <w:name w:val="xl111"/>
    <w:basedOn w:val="a"/>
    <w:rsid w:val="00000B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el-GR"/>
    </w:rPr>
  </w:style>
  <w:style w:type="paragraph" w:customStyle="1" w:styleId="xl112">
    <w:name w:val="xl112"/>
    <w:basedOn w:val="a"/>
    <w:rsid w:val="00000B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6"/>
      <w:szCs w:val="16"/>
      <w:lang w:eastAsia="el-GR"/>
    </w:rPr>
  </w:style>
  <w:style w:type="paragraph" w:customStyle="1" w:styleId="xl113">
    <w:name w:val="xl113"/>
    <w:basedOn w:val="a"/>
    <w:rsid w:val="00000B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ahoma" w:eastAsia="Times New Roman" w:hAnsi="Tahoma" w:cs="Tahoma"/>
      <w:b/>
      <w:bCs/>
      <w:i/>
      <w:iCs/>
      <w:color w:val="000000"/>
      <w:sz w:val="16"/>
      <w:szCs w:val="16"/>
      <w:lang w:eastAsia="el-GR"/>
    </w:rPr>
  </w:style>
  <w:style w:type="paragraph" w:customStyle="1" w:styleId="xl114">
    <w:name w:val="xl114"/>
    <w:basedOn w:val="a"/>
    <w:rsid w:val="00000B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Bookman Old Style" w:eastAsia="Times New Roman" w:hAnsi="Bookman Old Style"/>
      <w:i/>
      <w:iCs/>
      <w:color w:val="000000"/>
      <w:sz w:val="20"/>
      <w:szCs w:val="20"/>
      <w:lang w:eastAsia="el-GR"/>
    </w:rPr>
  </w:style>
  <w:style w:type="paragraph" w:customStyle="1" w:styleId="xl115">
    <w:name w:val="xl115"/>
    <w:basedOn w:val="a"/>
    <w:rsid w:val="00000B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Bookman Old Style" w:eastAsia="Times New Roman" w:hAnsi="Bookman Old Style"/>
      <w:color w:val="000000"/>
      <w:sz w:val="20"/>
      <w:szCs w:val="20"/>
      <w:lang w:eastAsia="el-GR"/>
    </w:rPr>
  </w:style>
  <w:style w:type="paragraph" w:customStyle="1" w:styleId="xl116">
    <w:name w:val="xl116"/>
    <w:basedOn w:val="a"/>
    <w:rsid w:val="00000B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i/>
      <w:iCs/>
      <w:color w:val="000000"/>
      <w:sz w:val="20"/>
      <w:szCs w:val="20"/>
      <w:lang w:eastAsia="el-GR"/>
    </w:rPr>
  </w:style>
  <w:style w:type="paragraph" w:customStyle="1" w:styleId="xl117">
    <w:name w:val="xl117"/>
    <w:basedOn w:val="a"/>
    <w:rsid w:val="00000B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man Old Style" w:eastAsia="Times New Roman" w:hAnsi="Bookman Old Style"/>
      <w:i/>
      <w:iCs/>
      <w:sz w:val="16"/>
      <w:szCs w:val="16"/>
      <w:lang w:eastAsia="el-GR"/>
    </w:rPr>
  </w:style>
  <w:style w:type="paragraph" w:customStyle="1" w:styleId="xl118">
    <w:name w:val="xl118"/>
    <w:basedOn w:val="a"/>
    <w:rsid w:val="00000B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pPr>
    <w:rPr>
      <w:rFonts w:ascii="Bookman Old Style" w:eastAsia="Times New Roman" w:hAnsi="Bookman Old Style"/>
      <w:color w:val="000000"/>
      <w:sz w:val="16"/>
      <w:szCs w:val="16"/>
      <w:lang w:eastAsia="el-GR"/>
    </w:rPr>
  </w:style>
  <w:style w:type="paragraph" w:customStyle="1" w:styleId="xl119">
    <w:name w:val="xl119"/>
    <w:basedOn w:val="a"/>
    <w:rsid w:val="00000B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b/>
      <w:bCs/>
      <w:sz w:val="16"/>
      <w:szCs w:val="16"/>
      <w:lang w:eastAsia="el-GR"/>
    </w:rPr>
  </w:style>
</w:styles>
</file>

<file path=word/webSettings.xml><?xml version="1.0" encoding="utf-8"?>
<w:webSettings xmlns:r="http://schemas.openxmlformats.org/officeDocument/2006/relationships" xmlns:w="http://schemas.openxmlformats.org/wordprocessingml/2006/main">
  <w:divs>
    <w:div w:id="180634142">
      <w:bodyDiv w:val="1"/>
      <w:marLeft w:val="0"/>
      <w:marRight w:val="0"/>
      <w:marTop w:val="0"/>
      <w:marBottom w:val="0"/>
      <w:divBdr>
        <w:top w:val="none" w:sz="0" w:space="0" w:color="auto"/>
        <w:left w:val="none" w:sz="0" w:space="0" w:color="auto"/>
        <w:bottom w:val="none" w:sz="0" w:space="0" w:color="auto"/>
        <w:right w:val="none" w:sz="0" w:space="0" w:color="auto"/>
      </w:divBdr>
      <w:divsChild>
        <w:div w:id="1593246790">
          <w:marLeft w:val="0"/>
          <w:marRight w:val="0"/>
          <w:marTop w:val="0"/>
          <w:marBottom w:val="0"/>
          <w:divBdr>
            <w:top w:val="none" w:sz="0" w:space="0" w:color="auto"/>
            <w:left w:val="none" w:sz="0" w:space="0" w:color="auto"/>
            <w:bottom w:val="none" w:sz="0" w:space="0" w:color="auto"/>
            <w:right w:val="none" w:sz="0" w:space="0" w:color="auto"/>
          </w:divBdr>
          <w:divsChild>
            <w:div w:id="164805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636321">
      <w:bodyDiv w:val="1"/>
      <w:marLeft w:val="0"/>
      <w:marRight w:val="0"/>
      <w:marTop w:val="0"/>
      <w:marBottom w:val="0"/>
      <w:divBdr>
        <w:top w:val="none" w:sz="0" w:space="0" w:color="auto"/>
        <w:left w:val="none" w:sz="0" w:space="0" w:color="auto"/>
        <w:bottom w:val="none" w:sz="0" w:space="0" w:color="auto"/>
        <w:right w:val="none" w:sz="0" w:space="0" w:color="auto"/>
      </w:divBdr>
    </w:div>
    <w:div w:id="314726157">
      <w:bodyDiv w:val="1"/>
      <w:marLeft w:val="0"/>
      <w:marRight w:val="0"/>
      <w:marTop w:val="0"/>
      <w:marBottom w:val="0"/>
      <w:divBdr>
        <w:top w:val="none" w:sz="0" w:space="0" w:color="auto"/>
        <w:left w:val="none" w:sz="0" w:space="0" w:color="auto"/>
        <w:bottom w:val="none" w:sz="0" w:space="0" w:color="auto"/>
        <w:right w:val="none" w:sz="0" w:space="0" w:color="auto"/>
      </w:divBdr>
    </w:div>
    <w:div w:id="354354409">
      <w:bodyDiv w:val="1"/>
      <w:marLeft w:val="0"/>
      <w:marRight w:val="0"/>
      <w:marTop w:val="0"/>
      <w:marBottom w:val="0"/>
      <w:divBdr>
        <w:top w:val="none" w:sz="0" w:space="0" w:color="auto"/>
        <w:left w:val="none" w:sz="0" w:space="0" w:color="auto"/>
        <w:bottom w:val="none" w:sz="0" w:space="0" w:color="auto"/>
        <w:right w:val="none" w:sz="0" w:space="0" w:color="auto"/>
      </w:divBdr>
      <w:divsChild>
        <w:div w:id="900866651">
          <w:marLeft w:val="0"/>
          <w:marRight w:val="0"/>
          <w:marTop w:val="0"/>
          <w:marBottom w:val="0"/>
          <w:divBdr>
            <w:top w:val="none" w:sz="0" w:space="0" w:color="auto"/>
            <w:left w:val="none" w:sz="0" w:space="0" w:color="auto"/>
            <w:bottom w:val="none" w:sz="0" w:space="0" w:color="auto"/>
            <w:right w:val="none" w:sz="0" w:space="0" w:color="auto"/>
          </w:divBdr>
          <w:divsChild>
            <w:div w:id="1436553939">
              <w:marLeft w:val="0"/>
              <w:marRight w:val="0"/>
              <w:marTop w:val="0"/>
              <w:marBottom w:val="260"/>
              <w:divBdr>
                <w:top w:val="single" w:sz="2" w:space="7" w:color="B2B2B2"/>
                <w:left w:val="single" w:sz="2" w:space="4" w:color="B2B2B2"/>
                <w:bottom w:val="single" w:sz="2" w:space="7" w:color="B2B2B2"/>
                <w:right w:val="single" w:sz="2" w:space="7" w:color="B2B2B2"/>
              </w:divBdr>
              <w:divsChild>
                <w:div w:id="75393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287072">
          <w:marLeft w:val="0"/>
          <w:marRight w:val="0"/>
          <w:marTop w:val="0"/>
          <w:marBottom w:val="0"/>
          <w:divBdr>
            <w:top w:val="none" w:sz="0" w:space="0" w:color="auto"/>
            <w:left w:val="none" w:sz="0" w:space="0" w:color="auto"/>
            <w:bottom w:val="none" w:sz="0" w:space="0" w:color="auto"/>
            <w:right w:val="none" w:sz="0" w:space="0" w:color="auto"/>
          </w:divBdr>
          <w:divsChild>
            <w:div w:id="937100707">
              <w:marLeft w:val="0"/>
              <w:marRight w:val="0"/>
              <w:marTop w:val="0"/>
              <w:marBottom w:val="260"/>
              <w:divBdr>
                <w:top w:val="single" w:sz="2" w:space="7" w:color="B2B2B2"/>
                <w:left w:val="single" w:sz="2" w:space="4" w:color="B2B2B2"/>
                <w:bottom w:val="single" w:sz="2" w:space="7" w:color="B2B2B2"/>
                <w:right w:val="single" w:sz="2" w:space="7" w:color="B2B2B2"/>
              </w:divBdr>
              <w:divsChild>
                <w:div w:id="28161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59735">
          <w:marLeft w:val="0"/>
          <w:marRight w:val="0"/>
          <w:marTop w:val="0"/>
          <w:marBottom w:val="0"/>
          <w:divBdr>
            <w:top w:val="none" w:sz="0" w:space="0" w:color="auto"/>
            <w:left w:val="none" w:sz="0" w:space="0" w:color="auto"/>
            <w:bottom w:val="none" w:sz="0" w:space="0" w:color="auto"/>
            <w:right w:val="none" w:sz="0" w:space="0" w:color="auto"/>
          </w:divBdr>
          <w:divsChild>
            <w:div w:id="555898461">
              <w:marLeft w:val="0"/>
              <w:marRight w:val="0"/>
              <w:marTop w:val="0"/>
              <w:marBottom w:val="260"/>
              <w:divBdr>
                <w:top w:val="single" w:sz="2" w:space="7" w:color="B2B2B2"/>
                <w:left w:val="single" w:sz="2" w:space="4" w:color="B2B2B2"/>
                <w:bottom w:val="single" w:sz="2" w:space="7" w:color="B2B2B2"/>
                <w:right w:val="single" w:sz="2" w:space="7" w:color="B2B2B2"/>
              </w:divBdr>
              <w:divsChild>
                <w:div w:id="70983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75961">
          <w:marLeft w:val="0"/>
          <w:marRight w:val="0"/>
          <w:marTop w:val="0"/>
          <w:marBottom w:val="0"/>
          <w:divBdr>
            <w:top w:val="none" w:sz="0" w:space="0" w:color="auto"/>
            <w:left w:val="none" w:sz="0" w:space="0" w:color="auto"/>
            <w:bottom w:val="none" w:sz="0" w:space="0" w:color="auto"/>
            <w:right w:val="none" w:sz="0" w:space="0" w:color="auto"/>
          </w:divBdr>
          <w:divsChild>
            <w:div w:id="311831343">
              <w:marLeft w:val="0"/>
              <w:marRight w:val="0"/>
              <w:marTop w:val="0"/>
              <w:marBottom w:val="260"/>
              <w:divBdr>
                <w:top w:val="single" w:sz="2" w:space="7" w:color="B2B2B2"/>
                <w:left w:val="single" w:sz="2" w:space="4" w:color="B2B2B2"/>
                <w:bottom w:val="single" w:sz="2" w:space="7" w:color="B2B2B2"/>
                <w:right w:val="single" w:sz="2" w:space="7" w:color="B2B2B2"/>
              </w:divBdr>
              <w:divsChild>
                <w:div w:id="52475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52206">
          <w:marLeft w:val="0"/>
          <w:marRight w:val="0"/>
          <w:marTop w:val="0"/>
          <w:marBottom w:val="0"/>
          <w:divBdr>
            <w:top w:val="none" w:sz="0" w:space="0" w:color="auto"/>
            <w:left w:val="none" w:sz="0" w:space="0" w:color="auto"/>
            <w:bottom w:val="none" w:sz="0" w:space="0" w:color="auto"/>
            <w:right w:val="none" w:sz="0" w:space="0" w:color="auto"/>
          </w:divBdr>
          <w:divsChild>
            <w:div w:id="1416051525">
              <w:marLeft w:val="0"/>
              <w:marRight w:val="0"/>
              <w:marTop w:val="0"/>
              <w:marBottom w:val="260"/>
              <w:divBdr>
                <w:top w:val="single" w:sz="2" w:space="7" w:color="B2B2B2"/>
                <w:left w:val="single" w:sz="2" w:space="4" w:color="B2B2B2"/>
                <w:bottom w:val="single" w:sz="2" w:space="7" w:color="B2B2B2"/>
                <w:right w:val="single" w:sz="2" w:space="7" w:color="B2B2B2"/>
              </w:divBdr>
              <w:divsChild>
                <w:div w:id="131911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989856">
          <w:marLeft w:val="0"/>
          <w:marRight w:val="0"/>
          <w:marTop w:val="0"/>
          <w:marBottom w:val="0"/>
          <w:divBdr>
            <w:top w:val="none" w:sz="0" w:space="0" w:color="auto"/>
            <w:left w:val="none" w:sz="0" w:space="0" w:color="auto"/>
            <w:bottom w:val="none" w:sz="0" w:space="0" w:color="auto"/>
            <w:right w:val="none" w:sz="0" w:space="0" w:color="auto"/>
          </w:divBdr>
          <w:divsChild>
            <w:div w:id="1893954117">
              <w:marLeft w:val="0"/>
              <w:marRight w:val="0"/>
              <w:marTop w:val="0"/>
              <w:marBottom w:val="260"/>
              <w:divBdr>
                <w:top w:val="single" w:sz="2" w:space="7" w:color="B2B2B2"/>
                <w:left w:val="single" w:sz="2" w:space="4" w:color="B2B2B2"/>
                <w:bottom w:val="single" w:sz="2" w:space="7" w:color="B2B2B2"/>
                <w:right w:val="single" w:sz="2" w:space="7" w:color="B2B2B2"/>
              </w:divBdr>
              <w:divsChild>
                <w:div w:id="150747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96542">
          <w:marLeft w:val="0"/>
          <w:marRight w:val="0"/>
          <w:marTop w:val="0"/>
          <w:marBottom w:val="0"/>
          <w:divBdr>
            <w:top w:val="none" w:sz="0" w:space="0" w:color="auto"/>
            <w:left w:val="none" w:sz="0" w:space="0" w:color="auto"/>
            <w:bottom w:val="none" w:sz="0" w:space="0" w:color="auto"/>
            <w:right w:val="none" w:sz="0" w:space="0" w:color="auto"/>
          </w:divBdr>
          <w:divsChild>
            <w:div w:id="1078870790">
              <w:marLeft w:val="0"/>
              <w:marRight w:val="0"/>
              <w:marTop w:val="0"/>
              <w:marBottom w:val="260"/>
              <w:divBdr>
                <w:top w:val="single" w:sz="2" w:space="7" w:color="B2B2B2"/>
                <w:left w:val="single" w:sz="2" w:space="4" w:color="B2B2B2"/>
                <w:bottom w:val="single" w:sz="2" w:space="7" w:color="B2B2B2"/>
                <w:right w:val="single" w:sz="2" w:space="7" w:color="B2B2B2"/>
              </w:divBdr>
              <w:divsChild>
                <w:div w:id="11935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198486">
          <w:marLeft w:val="0"/>
          <w:marRight w:val="0"/>
          <w:marTop w:val="0"/>
          <w:marBottom w:val="0"/>
          <w:divBdr>
            <w:top w:val="none" w:sz="0" w:space="0" w:color="auto"/>
            <w:left w:val="none" w:sz="0" w:space="0" w:color="auto"/>
            <w:bottom w:val="none" w:sz="0" w:space="0" w:color="auto"/>
            <w:right w:val="none" w:sz="0" w:space="0" w:color="auto"/>
          </w:divBdr>
          <w:divsChild>
            <w:div w:id="2009012982">
              <w:marLeft w:val="0"/>
              <w:marRight w:val="0"/>
              <w:marTop w:val="0"/>
              <w:marBottom w:val="260"/>
              <w:divBdr>
                <w:top w:val="single" w:sz="2" w:space="7" w:color="B2B2B2"/>
                <w:left w:val="single" w:sz="2" w:space="4" w:color="B2B2B2"/>
                <w:bottom w:val="single" w:sz="2" w:space="7" w:color="B2B2B2"/>
                <w:right w:val="single" w:sz="2" w:space="7" w:color="B2B2B2"/>
              </w:divBdr>
              <w:divsChild>
                <w:div w:id="168273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92817">
          <w:marLeft w:val="0"/>
          <w:marRight w:val="0"/>
          <w:marTop w:val="0"/>
          <w:marBottom w:val="0"/>
          <w:divBdr>
            <w:top w:val="none" w:sz="0" w:space="0" w:color="auto"/>
            <w:left w:val="none" w:sz="0" w:space="0" w:color="auto"/>
            <w:bottom w:val="none" w:sz="0" w:space="0" w:color="auto"/>
            <w:right w:val="none" w:sz="0" w:space="0" w:color="auto"/>
          </w:divBdr>
          <w:divsChild>
            <w:div w:id="355887504">
              <w:marLeft w:val="0"/>
              <w:marRight w:val="0"/>
              <w:marTop w:val="0"/>
              <w:marBottom w:val="260"/>
              <w:divBdr>
                <w:top w:val="single" w:sz="2" w:space="7" w:color="B2B2B2"/>
                <w:left w:val="single" w:sz="2" w:space="4" w:color="B2B2B2"/>
                <w:bottom w:val="single" w:sz="2" w:space="7" w:color="B2B2B2"/>
                <w:right w:val="single" w:sz="2" w:space="7" w:color="B2B2B2"/>
              </w:divBdr>
              <w:divsChild>
                <w:div w:id="3262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82182">
          <w:marLeft w:val="0"/>
          <w:marRight w:val="0"/>
          <w:marTop w:val="0"/>
          <w:marBottom w:val="0"/>
          <w:divBdr>
            <w:top w:val="none" w:sz="0" w:space="0" w:color="auto"/>
            <w:left w:val="none" w:sz="0" w:space="0" w:color="auto"/>
            <w:bottom w:val="none" w:sz="0" w:space="0" w:color="auto"/>
            <w:right w:val="none" w:sz="0" w:space="0" w:color="auto"/>
          </w:divBdr>
          <w:divsChild>
            <w:div w:id="1891503144">
              <w:marLeft w:val="0"/>
              <w:marRight w:val="0"/>
              <w:marTop w:val="0"/>
              <w:marBottom w:val="260"/>
              <w:divBdr>
                <w:top w:val="single" w:sz="2" w:space="7" w:color="B2B2B2"/>
                <w:left w:val="single" w:sz="2" w:space="4" w:color="B2B2B2"/>
                <w:bottom w:val="single" w:sz="2" w:space="7" w:color="B2B2B2"/>
                <w:right w:val="single" w:sz="2" w:space="7" w:color="B2B2B2"/>
              </w:divBdr>
              <w:divsChild>
                <w:div w:id="14859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824701">
          <w:marLeft w:val="0"/>
          <w:marRight w:val="0"/>
          <w:marTop w:val="0"/>
          <w:marBottom w:val="0"/>
          <w:divBdr>
            <w:top w:val="none" w:sz="0" w:space="0" w:color="auto"/>
            <w:left w:val="none" w:sz="0" w:space="0" w:color="auto"/>
            <w:bottom w:val="none" w:sz="0" w:space="0" w:color="auto"/>
            <w:right w:val="none" w:sz="0" w:space="0" w:color="auto"/>
          </w:divBdr>
          <w:divsChild>
            <w:div w:id="789588094">
              <w:marLeft w:val="0"/>
              <w:marRight w:val="0"/>
              <w:marTop w:val="0"/>
              <w:marBottom w:val="260"/>
              <w:divBdr>
                <w:top w:val="single" w:sz="2" w:space="7" w:color="B2B2B2"/>
                <w:left w:val="single" w:sz="2" w:space="4" w:color="B2B2B2"/>
                <w:bottom w:val="single" w:sz="2" w:space="7" w:color="B2B2B2"/>
                <w:right w:val="single" w:sz="2" w:space="7" w:color="B2B2B2"/>
              </w:divBdr>
              <w:divsChild>
                <w:div w:id="19176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622614">
          <w:marLeft w:val="0"/>
          <w:marRight w:val="0"/>
          <w:marTop w:val="0"/>
          <w:marBottom w:val="0"/>
          <w:divBdr>
            <w:top w:val="none" w:sz="0" w:space="0" w:color="auto"/>
            <w:left w:val="none" w:sz="0" w:space="0" w:color="auto"/>
            <w:bottom w:val="none" w:sz="0" w:space="0" w:color="auto"/>
            <w:right w:val="none" w:sz="0" w:space="0" w:color="auto"/>
          </w:divBdr>
          <w:divsChild>
            <w:div w:id="712196010">
              <w:marLeft w:val="0"/>
              <w:marRight w:val="0"/>
              <w:marTop w:val="0"/>
              <w:marBottom w:val="260"/>
              <w:divBdr>
                <w:top w:val="single" w:sz="2" w:space="7" w:color="B2B2B2"/>
                <w:left w:val="single" w:sz="2" w:space="4" w:color="B2B2B2"/>
                <w:bottom w:val="single" w:sz="2" w:space="7" w:color="B2B2B2"/>
                <w:right w:val="single" w:sz="2" w:space="7" w:color="B2B2B2"/>
              </w:divBdr>
              <w:divsChild>
                <w:div w:id="37369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51149">
          <w:marLeft w:val="0"/>
          <w:marRight w:val="0"/>
          <w:marTop w:val="0"/>
          <w:marBottom w:val="0"/>
          <w:divBdr>
            <w:top w:val="none" w:sz="0" w:space="0" w:color="auto"/>
            <w:left w:val="none" w:sz="0" w:space="0" w:color="auto"/>
            <w:bottom w:val="none" w:sz="0" w:space="0" w:color="auto"/>
            <w:right w:val="none" w:sz="0" w:space="0" w:color="auto"/>
          </w:divBdr>
          <w:divsChild>
            <w:div w:id="589777258">
              <w:marLeft w:val="0"/>
              <w:marRight w:val="0"/>
              <w:marTop w:val="0"/>
              <w:marBottom w:val="260"/>
              <w:divBdr>
                <w:top w:val="single" w:sz="2" w:space="7" w:color="B2B2B2"/>
                <w:left w:val="single" w:sz="2" w:space="4" w:color="B2B2B2"/>
                <w:bottom w:val="single" w:sz="2" w:space="7" w:color="B2B2B2"/>
                <w:right w:val="single" w:sz="2" w:space="7" w:color="B2B2B2"/>
              </w:divBdr>
              <w:divsChild>
                <w:div w:id="66833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916462">
      <w:bodyDiv w:val="1"/>
      <w:marLeft w:val="0"/>
      <w:marRight w:val="0"/>
      <w:marTop w:val="0"/>
      <w:marBottom w:val="0"/>
      <w:divBdr>
        <w:top w:val="none" w:sz="0" w:space="0" w:color="auto"/>
        <w:left w:val="none" w:sz="0" w:space="0" w:color="auto"/>
        <w:bottom w:val="none" w:sz="0" w:space="0" w:color="auto"/>
        <w:right w:val="none" w:sz="0" w:space="0" w:color="auto"/>
      </w:divBdr>
    </w:div>
    <w:div w:id="573660158">
      <w:bodyDiv w:val="1"/>
      <w:marLeft w:val="0"/>
      <w:marRight w:val="0"/>
      <w:marTop w:val="0"/>
      <w:marBottom w:val="0"/>
      <w:divBdr>
        <w:top w:val="none" w:sz="0" w:space="0" w:color="auto"/>
        <w:left w:val="none" w:sz="0" w:space="0" w:color="auto"/>
        <w:bottom w:val="none" w:sz="0" w:space="0" w:color="auto"/>
        <w:right w:val="none" w:sz="0" w:space="0" w:color="auto"/>
      </w:divBdr>
    </w:div>
    <w:div w:id="577978855">
      <w:bodyDiv w:val="1"/>
      <w:marLeft w:val="0"/>
      <w:marRight w:val="0"/>
      <w:marTop w:val="0"/>
      <w:marBottom w:val="0"/>
      <w:divBdr>
        <w:top w:val="none" w:sz="0" w:space="0" w:color="auto"/>
        <w:left w:val="none" w:sz="0" w:space="0" w:color="auto"/>
        <w:bottom w:val="none" w:sz="0" w:space="0" w:color="auto"/>
        <w:right w:val="none" w:sz="0" w:space="0" w:color="auto"/>
      </w:divBdr>
    </w:div>
    <w:div w:id="581376597">
      <w:bodyDiv w:val="1"/>
      <w:marLeft w:val="0"/>
      <w:marRight w:val="0"/>
      <w:marTop w:val="0"/>
      <w:marBottom w:val="0"/>
      <w:divBdr>
        <w:top w:val="none" w:sz="0" w:space="0" w:color="auto"/>
        <w:left w:val="none" w:sz="0" w:space="0" w:color="auto"/>
        <w:bottom w:val="none" w:sz="0" w:space="0" w:color="auto"/>
        <w:right w:val="none" w:sz="0" w:space="0" w:color="auto"/>
      </w:divBdr>
      <w:divsChild>
        <w:div w:id="1215586465">
          <w:marLeft w:val="0"/>
          <w:marRight w:val="0"/>
          <w:marTop w:val="0"/>
          <w:marBottom w:val="0"/>
          <w:divBdr>
            <w:top w:val="none" w:sz="0" w:space="0" w:color="auto"/>
            <w:left w:val="none" w:sz="0" w:space="0" w:color="auto"/>
            <w:bottom w:val="none" w:sz="0" w:space="0" w:color="auto"/>
            <w:right w:val="none" w:sz="0" w:space="0" w:color="auto"/>
          </w:divBdr>
          <w:divsChild>
            <w:div w:id="1031956199">
              <w:marLeft w:val="0"/>
              <w:marRight w:val="0"/>
              <w:marTop w:val="0"/>
              <w:marBottom w:val="0"/>
              <w:divBdr>
                <w:top w:val="none" w:sz="0" w:space="0" w:color="auto"/>
                <w:left w:val="none" w:sz="0" w:space="0" w:color="auto"/>
                <w:bottom w:val="none" w:sz="0" w:space="0" w:color="auto"/>
                <w:right w:val="none" w:sz="0" w:space="0" w:color="auto"/>
              </w:divBdr>
              <w:divsChild>
                <w:div w:id="553079942">
                  <w:marLeft w:val="0"/>
                  <w:marRight w:val="0"/>
                  <w:marTop w:val="0"/>
                  <w:marBottom w:val="0"/>
                  <w:divBdr>
                    <w:top w:val="none" w:sz="0" w:space="0" w:color="auto"/>
                    <w:left w:val="none" w:sz="0" w:space="0" w:color="auto"/>
                    <w:bottom w:val="none" w:sz="0" w:space="0" w:color="auto"/>
                    <w:right w:val="none" w:sz="0" w:space="0" w:color="auto"/>
                  </w:divBdr>
                  <w:divsChild>
                    <w:div w:id="168435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996900">
      <w:bodyDiv w:val="1"/>
      <w:marLeft w:val="0"/>
      <w:marRight w:val="0"/>
      <w:marTop w:val="0"/>
      <w:marBottom w:val="0"/>
      <w:divBdr>
        <w:top w:val="none" w:sz="0" w:space="0" w:color="auto"/>
        <w:left w:val="none" w:sz="0" w:space="0" w:color="auto"/>
        <w:bottom w:val="none" w:sz="0" w:space="0" w:color="auto"/>
        <w:right w:val="none" w:sz="0" w:space="0" w:color="auto"/>
      </w:divBdr>
    </w:div>
    <w:div w:id="630477623">
      <w:bodyDiv w:val="1"/>
      <w:marLeft w:val="0"/>
      <w:marRight w:val="0"/>
      <w:marTop w:val="0"/>
      <w:marBottom w:val="0"/>
      <w:divBdr>
        <w:top w:val="none" w:sz="0" w:space="0" w:color="auto"/>
        <w:left w:val="none" w:sz="0" w:space="0" w:color="auto"/>
        <w:bottom w:val="none" w:sz="0" w:space="0" w:color="auto"/>
        <w:right w:val="none" w:sz="0" w:space="0" w:color="auto"/>
      </w:divBdr>
    </w:div>
    <w:div w:id="640426893">
      <w:bodyDiv w:val="1"/>
      <w:marLeft w:val="0"/>
      <w:marRight w:val="0"/>
      <w:marTop w:val="0"/>
      <w:marBottom w:val="0"/>
      <w:divBdr>
        <w:top w:val="none" w:sz="0" w:space="0" w:color="auto"/>
        <w:left w:val="none" w:sz="0" w:space="0" w:color="auto"/>
        <w:bottom w:val="none" w:sz="0" w:space="0" w:color="auto"/>
        <w:right w:val="none" w:sz="0" w:space="0" w:color="auto"/>
      </w:divBdr>
    </w:div>
    <w:div w:id="675116966">
      <w:bodyDiv w:val="1"/>
      <w:marLeft w:val="0"/>
      <w:marRight w:val="0"/>
      <w:marTop w:val="0"/>
      <w:marBottom w:val="0"/>
      <w:divBdr>
        <w:top w:val="none" w:sz="0" w:space="0" w:color="auto"/>
        <w:left w:val="none" w:sz="0" w:space="0" w:color="auto"/>
        <w:bottom w:val="none" w:sz="0" w:space="0" w:color="auto"/>
        <w:right w:val="none" w:sz="0" w:space="0" w:color="auto"/>
      </w:divBdr>
    </w:div>
    <w:div w:id="689571095">
      <w:bodyDiv w:val="1"/>
      <w:marLeft w:val="0"/>
      <w:marRight w:val="0"/>
      <w:marTop w:val="0"/>
      <w:marBottom w:val="0"/>
      <w:divBdr>
        <w:top w:val="none" w:sz="0" w:space="0" w:color="auto"/>
        <w:left w:val="none" w:sz="0" w:space="0" w:color="auto"/>
        <w:bottom w:val="none" w:sz="0" w:space="0" w:color="auto"/>
        <w:right w:val="none" w:sz="0" w:space="0" w:color="auto"/>
      </w:divBdr>
    </w:div>
    <w:div w:id="800346530">
      <w:bodyDiv w:val="1"/>
      <w:marLeft w:val="0"/>
      <w:marRight w:val="0"/>
      <w:marTop w:val="0"/>
      <w:marBottom w:val="0"/>
      <w:divBdr>
        <w:top w:val="none" w:sz="0" w:space="0" w:color="auto"/>
        <w:left w:val="none" w:sz="0" w:space="0" w:color="auto"/>
        <w:bottom w:val="none" w:sz="0" w:space="0" w:color="auto"/>
        <w:right w:val="none" w:sz="0" w:space="0" w:color="auto"/>
      </w:divBdr>
    </w:div>
    <w:div w:id="868251662">
      <w:bodyDiv w:val="1"/>
      <w:marLeft w:val="0"/>
      <w:marRight w:val="0"/>
      <w:marTop w:val="0"/>
      <w:marBottom w:val="0"/>
      <w:divBdr>
        <w:top w:val="none" w:sz="0" w:space="0" w:color="auto"/>
        <w:left w:val="none" w:sz="0" w:space="0" w:color="auto"/>
        <w:bottom w:val="none" w:sz="0" w:space="0" w:color="auto"/>
        <w:right w:val="none" w:sz="0" w:space="0" w:color="auto"/>
      </w:divBdr>
    </w:div>
    <w:div w:id="877939080">
      <w:bodyDiv w:val="1"/>
      <w:marLeft w:val="0"/>
      <w:marRight w:val="0"/>
      <w:marTop w:val="0"/>
      <w:marBottom w:val="0"/>
      <w:divBdr>
        <w:top w:val="none" w:sz="0" w:space="0" w:color="auto"/>
        <w:left w:val="none" w:sz="0" w:space="0" w:color="auto"/>
        <w:bottom w:val="none" w:sz="0" w:space="0" w:color="auto"/>
        <w:right w:val="none" w:sz="0" w:space="0" w:color="auto"/>
      </w:divBdr>
    </w:div>
    <w:div w:id="906066235">
      <w:bodyDiv w:val="1"/>
      <w:marLeft w:val="0"/>
      <w:marRight w:val="0"/>
      <w:marTop w:val="0"/>
      <w:marBottom w:val="0"/>
      <w:divBdr>
        <w:top w:val="none" w:sz="0" w:space="0" w:color="auto"/>
        <w:left w:val="none" w:sz="0" w:space="0" w:color="auto"/>
        <w:bottom w:val="none" w:sz="0" w:space="0" w:color="auto"/>
        <w:right w:val="none" w:sz="0" w:space="0" w:color="auto"/>
      </w:divBdr>
    </w:div>
    <w:div w:id="957755148">
      <w:bodyDiv w:val="1"/>
      <w:marLeft w:val="0"/>
      <w:marRight w:val="0"/>
      <w:marTop w:val="0"/>
      <w:marBottom w:val="0"/>
      <w:divBdr>
        <w:top w:val="none" w:sz="0" w:space="0" w:color="auto"/>
        <w:left w:val="none" w:sz="0" w:space="0" w:color="auto"/>
        <w:bottom w:val="none" w:sz="0" w:space="0" w:color="auto"/>
        <w:right w:val="none" w:sz="0" w:space="0" w:color="auto"/>
      </w:divBdr>
    </w:div>
    <w:div w:id="998076552">
      <w:bodyDiv w:val="1"/>
      <w:marLeft w:val="0"/>
      <w:marRight w:val="0"/>
      <w:marTop w:val="0"/>
      <w:marBottom w:val="0"/>
      <w:divBdr>
        <w:top w:val="none" w:sz="0" w:space="0" w:color="auto"/>
        <w:left w:val="none" w:sz="0" w:space="0" w:color="auto"/>
        <w:bottom w:val="none" w:sz="0" w:space="0" w:color="auto"/>
        <w:right w:val="none" w:sz="0" w:space="0" w:color="auto"/>
      </w:divBdr>
    </w:div>
    <w:div w:id="1002582142">
      <w:bodyDiv w:val="1"/>
      <w:marLeft w:val="0"/>
      <w:marRight w:val="0"/>
      <w:marTop w:val="0"/>
      <w:marBottom w:val="0"/>
      <w:divBdr>
        <w:top w:val="none" w:sz="0" w:space="0" w:color="auto"/>
        <w:left w:val="none" w:sz="0" w:space="0" w:color="auto"/>
        <w:bottom w:val="none" w:sz="0" w:space="0" w:color="auto"/>
        <w:right w:val="none" w:sz="0" w:space="0" w:color="auto"/>
      </w:divBdr>
    </w:div>
    <w:div w:id="1069421658">
      <w:bodyDiv w:val="1"/>
      <w:marLeft w:val="0"/>
      <w:marRight w:val="0"/>
      <w:marTop w:val="0"/>
      <w:marBottom w:val="0"/>
      <w:divBdr>
        <w:top w:val="none" w:sz="0" w:space="0" w:color="auto"/>
        <w:left w:val="none" w:sz="0" w:space="0" w:color="auto"/>
        <w:bottom w:val="none" w:sz="0" w:space="0" w:color="auto"/>
        <w:right w:val="none" w:sz="0" w:space="0" w:color="auto"/>
      </w:divBdr>
    </w:div>
    <w:div w:id="1098015654">
      <w:bodyDiv w:val="1"/>
      <w:marLeft w:val="0"/>
      <w:marRight w:val="0"/>
      <w:marTop w:val="0"/>
      <w:marBottom w:val="0"/>
      <w:divBdr>
        <w:top w:val="none" w:sz="0" w:space="0" w:color="auto"/>
        <w:left w:val="none" w:sz="0" w:space="0" w:color="auto"/>
        <w:bottom w:val="none" w:sz="0" w:space="0" w:color="auto"/>
        <w:right w:val="none" w:sz="0" w:space="0" w:color="auto"/>
      </w:divBdr>
    </w:div>
    <w:div w:id="1099569868">
      <w:bodyDiv w:val="1"/>
      <w:marLeft w:val="0"/>
      <w:marRight w:val="0"/>
      <w:marTop w:val="0"/>
      <w:marBottom w:val="0"/>
      <w:divBdr>
        <w:top w:val="none" w:sz="0" w:space="0" w:color="auto"/>
        <w:left w:val="none" w:sz="0" w:space="0" w:color="auto"/>
        <w:bottom w:val="none" w:sz="0" w:space="0" w:color="auto"/>
        <w:right w:val="none" w:sz="0" w:space="0" w:color="auto"/>
      </w:divBdr>
    </w:div>
    <w:div w:id="1271276975">
      <w:bodyDiv w:val="1"/>
      <w:marLeft w:val="0"/>
      <w:marRight w:val="0"/>
      <w:marTop w:val="0"/>
      <w:marBottom w:val="0"/>
      <w:divBdr>
        <w:top w:val="none" w:sz="0" w:space="0" w:color="auto"/>
        <w:left w:val="none" w:sz="0" w:space="0" w:color="auto"/>
        <w:bottom w:val="none" w:sz="0" w:space="0" w:color="auto"/>
        <w:right w:val="none" w:sz="0" w:space="0" w:color="auto"/>
      </w:divBdr>
    </w:div>
    <w:div w:id="1352804994">
      <w:bodyDiv w:val="1"/>
      <w:marLeft w:val="0"/>
      <w:marRight w:val="0"/>
      <w:marTop w:val="0"/>
      <w:marBottom w:val="0"/>
      <w:divBdr>
        <w:top w:val="none" w:sz="0" w:space="0" w:color="auto"/>
        <w:left w:val="none" w:sz="0" w:space="0" w:color="auto"/>
        <w:bottom w:val="none" w:sz="0" w:space="0" w:color="auto"/>
        <w:right w:val="none" w:sz="0" w:space="0" w:color="auto"/>
      </w:divBdr>
    </w:div>
    <w:div w:id="1419137085">
      <w:bodyDiv w:val="1"/>
      <w:marLeft w:val="0"/>
      <w:marRight w:val="0"/>
      <w:marTop w:val="0"/>
      <w:marBottom w:val="0"/>
      <w:divBdr>
        <w:top w:val="none" w:sz="0" w:space="0" w:color="auto"/>
        <w:left w:val="none" w:sz="0" w:space="0" w:color="auto"/>
        <w:bottom w:val="none" w:sz="0" w:space="0" w:color="auto"/>
        <w:right w:val="none" w:sz="0" w:space="0" w:color="auto"/>
      </w:divBdr>
    </w:div>
    <w:div w:id="1602831427">
      <w:bodyDiv w:val="1"/>
      <w:marLeft w:val="0"/>
      <w:marRight w:val="0"/>
      <w:marTop w:val="0"/>
      <w:marBottom w:val="0"/>
      <w:divBdr>
        <w:top w:val="none" w:sz="0" w:space="0" w:color="auto"/>
        <w:left w:val="none" w:sz="0" w:space="0" w:color="auto"/>
        <w:bottom w:val="none" w:sz="0" w:space="0" w:color="auto"/>
        <w:right w:val="none" w:sz="0" w:space="0" w:color="auto"/>
      </w:divBdr>
    </w:div>
    <w:div w:id="1728146971">
      <w:bodyDiv w:val="1"/>
      <w:marLeft w:val="0"/>
      <w:marRight w:val="0"/>
      <w:marTop w:val="0"/>
      <w:marBottom w:val="0"/>
      <w:divBdr>
        <w:top w:val="none" w:sz="0" w:space="0" w:color="auto"/>
        <w:left w:val="none" w:sz="0" w:space="0" w:color="auto"/>
        <w:bottom w:val="none" w:sz="0" w:space="0" w:color="auto"/>
        <w:right w:val="none" w:sz="0" w:space="0" w:color="auto"/>
      </w:divBdr>
    </w:div>
    <w:div w:id="1909027135">
      <w:bodyDiv w:val="1"/>
      <w:marLeft w:val="0"/>
      <w:marRight w:val="0"/>
      <w:marTop w:val="0"/>
      <w:marBottom w:val="0"/>
      <w:divBdr>
        <w:top w:val="none" w:sz="0" w:space="0" w:color="auto"/>
        <w:left w:val="none" w:sz="0" w:space="0" w:color="auto"/>
        <w:bottom w:val="none" w:sz="0" w:space="0" w:color="auto"/>
        <w:right w:val="none" w:sz="0" w:space="0" w:color="auto"/>
      </w:divBdr>
    </w:div>
    <w:div w:id="1971398119">
      <w:bodyDiv w:val="1"/>
      <w:marLeft w:val="0"/>
      <w:marRight w:val="0"/>
      <w:marTop w:val="0"/>
      <w:marBottom w:val="0"/>
      <w:divBdr>
        <w:top w:val="none" w:sz="0" w:space="0" w:color="auto"/>
        <w:left w:val="none" w:sz="0" w:space="0" w:color="auto"/>
        <w:bottom w:val="none" w:sz="0" w:space="0" w:color="auto"/>
        <w:right w:val="none" w:sz="0" w:space="0" w:color="auto"/>
      </w:divBdr>
    </w:div>
    <w:div w:id="2002080439">
      <w:bodyDiv w:val="1"/>
      <w:marLeft w:val="0"/>
      <w:marRight w:val="0"/>
      <w:marTop w:val="0"/>
      <w:marBottom w:val="0"/>
      <w:divBdr>
        <w:top w:val="none" w:sz="0" w:space="0" w:color="auto"/>
        <w:left w:val="none" w:sz="0" w:space="0" w:color="auto"/>
        <w:bottom w:val="none" w:sz="0" w:space="0" w:color="auto"/>
        <w:right w:val="none" w:sz="0" w:space="0" w:color="auto"/>
      </w:divBdr>
    </w:div>
    <w:div w:id="202278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romitheus.gov.g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romitheus.gov.gr/" TargetMode="External"/><Relationship Id="rId17" Type="http://schemas.openxmlformats.org/officeDocument/2006/relationships/hyperlink" Target="http://www.hsppa.gr/" TargetMode="External"/><Relationship Id="rId2" Type="http://schemas.openxmlformats.org/officeDocument/2006/relationships/numbering" Target="numbering.xml"/><Relationship Id="rId16" Type="http://schemas.openxmlformats.org/officeDocument/2006/relationships/hyperlink" Target="http://www.eaadhsy.g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mitheus.gov.gr/" TargetMode="External"/><Relationship Id="rId5" Type="http://schemas.openxmlformats.org/officeDocument/2006/relationships/webSettings" Target="webSettings.xml"/><Relationship Id="rId15" Type="http://schemas.openxmlformats.org/officeDocument/2006/relationships/hyperlink" Target="http://www.promitheus.gov.gr/" TargetMode="External"/><Relationship Id="rId10" Type="http://schemas.openxmlformats.org/officeDocument/2006/relationships/hyperlink" Target="http://www.nosokomeiopyrgoy.g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mithiesgnpyr@gmail.com" TargetMode="External"/><Relationship Id="rId14" Type="http://schemas.openxmlformats.org/officeDocument/2006/relationships/hyperlink" Target="http://www.nosokomeiopyrgo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0AFB7-0B17-47C6-B374-5B55A1709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151</Pages>
  <Words>77738</Words>
  <Characters>419788</Characters>
  <Application>Microsoft Office Word</Application>
  <DocSecurity>0</DocSecurity>
  <Lines>3498</Lines>
  <Paragraphs>993</Paragraphs>
  <ScaleCrop>false</ScaleCrop>
  <HeadingPairs>
    <vt:vector size="4" baseType="variant">
      <vt:variant>
        <vt:lpstr>Τίτλος</vt:lpstr>
      </vt:variant>
      <vt:variant>
        <vt:i4>1</vt:i4>
      </vt:variant>
      <vt:variant>
        <vt:lpstr>Επικεφαλίδες</vt:lpstr>
      </vt:variant>
      <vt:variant>
        <vt:i4>25</vt:i4>
      </vt:variant>
    </vt:vector>
  </HeadingPairs>
  <TitlesOfParts>
    <vt:vector size="26" baseType="lpstr">
      <vt:lpstr/>
      <vt:lpstr>1.ΑΝΑΘΕΤΟΥΣΑ ΑΡΧΗ ΚΑΙ ΑΝΤΙΚΕΙΜΕΝΟ ΣΥΜΒΑΣΗΣ</vt:lpstr>
      <vt:lpstr>    1.1	Στοιχεία Αναθέτουσας Αρχής </vt:lpstr>
      <vt:lpstr>    1. 2 Στοιχεία Διαδικασίας-Χρηματοδότηση</vt:lpstr>
      <vt:lpstr>    5. Προθεσμία παραλαβής προσφορών και διενέργεια διαγωνισμού </vt:lpstr>
      <vt:lpstr>    1.8 Αρχές εφαρμοζόμενες στη διαδικασία σύναψης </vt:lpstr>
      <vt:lpstr>2.	ΓΕΝΙΚΟΙ ΚΑΙ ΕΙΔΙΚΟΙ ΟΡΟΙ ΣΥΜΜΕΤΟΧΗΣ</vt:lpstr>
      <vt:lpstr>    2.1	Γενικές Πληροφορίες</vt:lpstr>
      <vt:lpstr>        2.1.1	Έγγραφα της σύμβασης</vt:lpstr>
      <vt:lpstr>        2.1.2	Επικοινωνία - Πρόσβαση στα έγγραφα της Σύμβασης</vt:lpstr>
      <vt:lpstr>        2.1.3	Παροχή Διευκρινίσεων</vt:lpstr>
      <vt:lpstr>        2.1.5	Εγγυήσεις</vt:lpstr>
      <vt:lpstr>    2.2	Δικαίωμα Συμμετοχής </vt:lpstr>
      <vt:lpstr>        2.2.1	Δικαίωμα συμμετοχής </vt:lpstr>
      <vt:lpstr>        3. Στις περιπτώσεις υποβολής προσφοράς από ένωση οικονομικών φορέων, όλα τα μέλ</vt:lpstr>
      <vt:lpstr>        2.2.2   Εγγύηση συμμετοχής</vt:lpstr>
      <vt:lpstr>        2.2.3	Λόγοι αποκλεισμού </vt:lpstr>
      <vt:lpstr>    Κριτήρια Επιλογής</vt:lpstr>
      <vt:lpstr>        2.2.4	Καταλληλόλητα άσκησης επαγγελματικής δραστηριότητας </vt:lpstr>
      <vt:lpstr>        2.2.6	Τεχνική και επαγγελματική ικανότητα </vt:lpstr>
      <vt:lpstr>        2.2.8	Στήριξη στην ικανότητα τρίτων </vt:lpstr>
      <vt:lpstr>        2.2.9   Κανόνες απόδειξης ποιοτικής επιλογής</vt:lpstr>
      <vt:lpstr>        Προς προκαταρκτική απόδειξη ότι οι προσφέροντες οικονομικοί φορείς: α) δεν βρίσκ</vt:lpstr>
      <vt:lpstr>    2.3	Κατάρτιση - Περιεχόμενο Προσφορών                                           </vt:lpstr>
      <vt:lpstr>        2.3.2	Χρόνος και Τρόπος υποβολής προσφορών </vt:lpstr>
      <vt:lpstr>        2.3.3	Περιεχόμενα Φακέλου «Δικαιολογητικά Συμμετοχής- Τεχνική Προσφορά» </vt:lpstr>
    </vt:vector>
  </TitlesOfParts>
  <Company/>
  <LinksUpToDate>false</LinksUpToDate>
  <CharactersWithSpaces>496533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vstam</dc:creator>
  <cp:lastModifiedBy>Χρήστης των Windows</cp:lastModifiedBy>
  <cp:revision>3</cp:revision>
  <cp:lastPrinted>2021-04-29T07:04:00Z</cp:lastPrinted>
  <dcterms:created xsi:type="dcterms:W3CDTF">2021-04-29T07:10:00Z</dcterms:created>
  <dcterms:modified xsi:type="dcterms:W3CDTF">2021-04-29T10:01:00Z</dcterms:modified>
</cp:coreProperties>
</file>