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977"/>
        <w:gridCol w:w="709"/>
        <w:gridCol w:w="2551"/>
        <w:gridCol w:w="1701"/>
        <w:gridCol w:w="567"/>
      </w:tblGrid>
      <w:tr w:rsidR="002B6E60" w:rsidRPr="002379E2" w:rsidTr="000E34F4">
        <w:trPr>
          <w:trHeight w:val="799"/>
        </w:trPr>
        <w:tc>
          <w:tcPr>
            <w:tcW w:w="4537" w:type="dxa"/>
            <w:gridSpan w:val="2"/>
          </w:tcPr>
          <w:p w:rsidR="002B6E60" w:rsidRPr="002379E2" w:rsidRDefault="00C02A46" w:rsidP="000D2365">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57728"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709" w:type="dxa"/>
          </w:tcPr>
          <w:p w:rsidR="002B6E60" w:rsidRPr="002379E2" w:rsidRDefault="002B6E60" w:rsidP="000D2365">
            <w:pPr>
              <w:spacing w:after="0" w:line="240" w:lineRule="auto"/>
              <w:rPr>
                <w:rFonts w:ascii="Century Gothic" w:hAnsi="Century Gothic"/>
                <w:sz w:val="18"/>
                <w:szCs w:val="18"/>
              </w:rPr>
            </w:pPr>
          </w:p>
        </w:tc>
        <w:tc>
          <w:tcPr>
            <w:tcW w:w="4819" w:type="dxa"/>
            <w:gridSpan w:val="3"/>
          </w:tcPr>
          <w:p w:rsidR="0054469C" w:rsidRPr="002379E2" w:rsidRDefault="0054469C" w:rsidP="00A81FCF">
            <w:pPr>
              <w:spacing w:before="240" w:after="0" w:line="240" w:lineRule="auto"/>
              <w:ind w:left="240" w:right="240"/>
              <w:jc w:val="center"/>
              <w:rPr>
                <w:rFonts w:ascii="Century Gothic" w:hAnsi="Century Gothic"/>
                <w:b/>
                <w:i/>
                <w:sz w:val="18"/>
                <w:szCs w:val="18"/>
                <w:u w:val="single"/>
              </w:rPr>
            </w:pPr>
          </w:p>
        </w:tc>
      </w:tr>
      <w:tr w:rsidR="00F3668A" w:rsidRPr="002379E2" w:rsidTr="000E34F4">
        <w:trPr>
          <w:trHeight w:val="864"/>
        </w:trPr>
        <w:tc>
          <w:tcPr>
            <w:tcW w:w="4537" w:type="dxa"/>
            <w:gridSpan w:val="2"/>
            <w:vAlign w:val="center"/>
          </w:tcPr>
          <w:p w:rsidR="001B7DEF" w:rsidRPr="00664237" w:rsidRDefault="001B7DEF" w:rsidP="00813D67">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96589" w:rsidRDefault="001B7DEF" w:rsidP="00813D67">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B72E0E" w:rsidRDefault="00B72E0E" w:rsidP="00813D67">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B72E0E" w:rsidRPr="002379E2" w:rsidRDefault="00B72E0E" w:rsidP="00813D67">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B7DEF" w:rsidRPr="002379E2" w:rsidRDefault="001B7DEF" w:rsidP="00813D67">
            <w:pPr>
              <w:spacing w:after="0" w:line="240" w:lineRule="auto"/>
              <w:jc w:val="center"/>
              <w:rPr>
                <w:rFonts w:ascii="Century Gothic" w:hAnsi="Century Gothic" w:cs="Tahoma"/>
                <w:b/>
                <w:sz w:val="18"/>
                <w:szCs w:val="18"/>
              </w:rPr>
            </w:pPr>
          </w:p>
        </w:tc>
        <w:tc>
          <w:tcPr>
            <w:tcW w:w="709" w:type="dxa"/>
          </w:tcPr>
          <w:p w:rsidR="001B7DEF" w:rsidRPr="002379E2" w:rsidRDefault="001B7DEF" w:rsidP="00F65505">
            <w:pPr>
              <w:spacing w:after="0" w:line="240" w:lineRule="auto"/>
              <w:rPr>
                <w:rFonts w:ascii="Century Gothic" w:hAnsi="Century Gothic" w:cs="Tahoma"/>
                <w:b/>
                <w:spacing w:val="40"/>
                <w:sz w:val="18"/>
                <w:szCs w:val="18"/>
              </w:rPr>
            </w:pPr>
          </w:p>
        </w:tc>
        <w:tc>
          <w:tcPr>
            <w:tcW w:w="2551" w:type="dxa"/>
            <w:vAlign w:val="bottom"/>
          </w:tcPr>
          <w:p w:rsidR="001B7DEF" w:rsidRPr="002379E2" w:rsidRDefault="00813D67" w:rsidP="00FA2533">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701" w:type="dxa"/>
            <w:vAlign w:val="bottom"/>
          </w:tcPr>
          <w:p w:rsidR="001B7DEF" w:rsidRPr="00CC4749" w:rsidRDefault="008534FA" w:rsidP="00FA2533">
            <w:pPr>
              <w:spacing w:afterLines="60" w:line="240" w:lineRule="auto"/>
              <w:rPr>
                <w:rFonts w:ascii="Century Gothic" w:hAnsi="Century Gothic" w:cs="Tahoma"/>
                <w:b/>
                <w:sz w:val="20"/>
                <w:szCs w:val="20"/>
                <w:highlight w:val="yellow"/>
              </w:rPr>
            </w:pPr>
            <w:r w:rsidRPr="008534FA">
              <w:rPr>
                <w:rFonts w:ascii="Century Gothic" w:hAnsi="Century Gothic" w:cs="Tahoma"/>
                <w:b/>
                <w:sz w:val="20"/>
                <w:szCs w:val="20"/>
              </w:rPr>
              <w:t>20</w:t>
            </w:r>
            <w:r w:rsidR="00022412" w:rsidRPr="008534FA">
              <w:rPr>
                <w:rFonts w:ascii="Century Gothic" w:hAnsi="Century Gothic" w:cs="Tahoma"/>
                <w:b/>
                <w:sz w:val="20"/>
                <w:szCs w:val="20"/>
              </w:rPr>
              <w:t>/09/2018</w:t>
            </w:r>
          </w:p>
        </w:tc>
        <w:tc>
          <w:tcPr>
            <w:tcW w:w="567" w:type="dxa"/>
          </w:tcPr>
          <w:p w:rsidR="001B7DEF" w:rsidRPr="002379E2" w:rsidRDefault="001B7DEF" w:rsidP="000D2365">
            <w:pPr>
              <w:spacing w:after="0" w:line="240" w:lineRule="auto"/>
              <w:rPr>
                <w:rFonts w:ascii="Century Gothic" w:hAnsi="Century Gothic"/>
                <w:sz w:val="20"/>
                <w:szCs w:val="20"/>
              </w:rPr>
            </w:pPr>
          </w:p>
        </w:tc>
      </w:tr>
      <w:tr w:rsidR="00B40077" w:rsidRPr="002379E2" w:rsidTr="000E34F4">
        <w:trPr>
          <w:trHeight w:val="471"/>
        </w:trPr>
        <w:tc>
          <w:tcPr>
            <w:tcW w:w="1560" w:type="dxa"/>
            <w:vMerge w:val="restart"/>
            <w:vAlign w:val="bottom"/>
          </w:tcPr>
          <w:p w:rsidR="00B40077" w:rsidRPr="002379E2" w:rsidRDefault="00B40077" w:rsidP="00B40077">
            <w:pPr>
              <w:ind w:left="460" w:hanging="142"/>
              <w:rPr>
                <w:rFonts w:ascii="Century Gothic" w:hAnsi="Century Gothic" w:cs="Tahoma"/>
                <w:sz w:val="18"/>
                <w:szCs w:val="18"/>
              </w:rPr>
            </w:pPr>
            <w:proofErr w:type="spellStart"/>
            <w:r w:rsidRPr="002379E2">
              <w:rPr>
                <w:rFonts w:ascii="Century Gothic" w:hAnsi="Century Gothic" w:cs="Tahoma"/>
                <w:sz w:val="18"/>
                <w:szCs w:val="18"/>
              </w:rPr>
              <w:t>Ταχ</w:t>
            </w:r>
            <w:proofErr w:type="spellEnd"/>
            <w:r w:rsidRPr="002379E2">
              <w:rPr>
                <w:rFonts w:ascii="Century Gothic" w:hAnsi="Century Gothic" w:cs="Tahoma"/>
                <w:sz w:val="18"/>
                <w:szCs w:val="18"/>
              </w:rPr>
              <w:t>. Δ/</w:t>
            </w:r>
            <w:proofErr w:type="spellStart"/>
            <w:r w:rsidRPr="002379E2">
              <w:rPr>
                <w:rFonts w:ascii="Century Gothic" w:hAnsi="Century Gothic" w:cs="Tahoma"/>
                <w:sz w:val="18"/>
                <w:szCs w:val="18"/>
              </w:rPr>
              <w:t>νση:</w:t>
            </w:r>
            <w:proofErr w:type="spellEnd"/>
            <w:r>
              <w:rPr>
                <w:rFonts w:ascii="Century Gothic" w:hAnsi="Century Gothic" w:cs="Tahoma"/>
                <w:sz w:val="18"/>
                <w:szCs w:val="18"/>
              </w:rPr>
              <w:t xml:space="preserve">     </w:t>
            </w:r>
          </w:p>
        </w:tc>
        <w:tc>
          <w:tcPr>
            <w:tcW w:w="2977" w:type="dxa"/>
            <w:vMerge w:val="restart"/>
            <w:vAlign w:val="bottom"/>
          </w:tcPr>
          <w:p w:rsidR="00B40077" w:rsidRPr="002379E2" w:rsidRDefault="00B40077" w:rsidP="00B40077">
            <w:pPr>
              <w:rPr>
                <w:rFonts w:ascii="Century Gothic" w:hAnsi="Century Gothic" w:cs="Tahoma"/>
                <w:sz w:val="18"/>
                <w:szCs w:val="18"/>
              </w:rPr>
            </w:pPr>
            <w:proofErr w:type="spellStart"/>
            <w:r w:rsidRPr="002379E2">
              <w:rPr>
                <w:rFonts w:ascii="Century Gothic" w:hAnsi="Century Gothic" w:cs="Tahoma"/>
                <w:sz w:val="18"/>
                <w:szCs w:val="18"/>
              </w:rPr>
              <w:t>Συντριάδα</w:t>
            </w:r>
            <w:proofErr w:type="spellEnd"/>
            <w:r w:rsidRPr="002379E2">
              <w:rPr>
                <w:rFonts w:ascii="Century Gothic" w:hAnsi="Century Gothic" w:cs="Tahoma"/>
                <w:sz w:val="18"/>
                <w:szCs w:val="18"/>
              </w:rPr>
              <w:t xml:space="preserve">  Ε.Ο </w:t>
            </w:r>
            <w:r>
              <w:rPr>
                <w:rFonts w:ascii="Century Gothic" w:hAnsi="Century Gothic" w:cs="Tahoma"/>
                <w:sz w:val="18"/>
                <w:szCs w:val="18"/>
              </w:rPr>
              <w:t>Πύργου -</w:t>
            </w:r>
            <w:proofErr w:type="spellStart"/>
            <w:r>
              <w:rPr>
                <w:rFonts w:ascii="Century Gothic" w:hAnsi="Century Gothic" w:cs="Tahoma"/>
                <w:sz w:val="18"/>
                <w:szCs w:val="18"/>
              </w:rPr>
              <w:t>Πατρων</w:t>
            </w:r>
            <w:proofErr w:type="spellEnd"/>
          </w:p>
        </w:tc>
        <w:tc>
          <w:tcPr>
            <w:tcW w:w="709" w:type="dxa"/>
          </w:tcPr>
          <w:p w:rsidR="00B40077" w:rsidRPr="002379E2" w:rsidRDefault="00B40077" w:rsidP="000D2365">
            <w:pPr>
              <w:spacing w:after="0" w:line="240" w:lineRule="auto"/>
              <w:jc w:val="center"/>
              <w:rPr>
                <w:rFonts w:ascii="Century Gothic" w:hAnsi="Century Gothic"/>
                <w:sz w:val="18"/>
                <w:szCs w:val="18"/>
              </w:rPr>
            </w:pPr>
          </w:p>
        </w:tc>
        <w:tc>
          <w:tcPr>
            <w:tcW w:w="2551" w:type="dxa"/>
            <w:vAlign w:val="center"/>
          </w:tcPr>
          <w:p w:rsidR="00B40077" w:rsidRPr="002379E2" w:rsidRDefault="00D4138A" w:rsidP="00D4138A">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701" w:type="dxa"/>
            <w:vAlign w:val="center"/>
          </w:tcPr>
          <w:p w:rsidR="00B40077" w:rsidRPr="00CC4749" w:rsidRDefault="00351285" w:rsidP="002F391F">
            <w:pPr>
              <w:spacing w:after="0" w:line="240" w:lineRule="auto"/>
              <w:rPr>
                <w:rFonts w:ascii="Century Gothic" w:hAnsi="Century Gothic"/>
                <w:b/>
                <w:i/>
                <w:highlight w:val="yellow"/>
              </w:rPr>
            </w:pPr>
            <w:r w:rsidRPr="00351285">
              <w:rPr>
                <w:rFonts w:ascii="Century Gothic" w:hAnsi="Century Gothic"/>
                <w:b/>
                <w:i/>
              </w:rPr>
              <w:t>64218</w:t>
            </w:r>
          </w:p>
        </w:tc>
        <w:tc>
          <w:tcPr>
            <w:tcW w:w="567" w:type="dxa"/>
          </w:tcPr>
          <w:p w:rsidR="00B40077" w:rsidRPr="002379E2" w:rsidRDefault="00B40077" w:rsidP="000D2365">
            <w:pPr>
              <w:spacing w:after="0" w:line="240" w:lineRule="auto"/>
              <w:rPr>
                <w:rFonts w:ascii="Century Gothic" w:hAnsi="Century Gothic"/>
                <w:sz w:val="20"/>
                <w:szCs w:val="20"/>
              </w:rPr>
            </w:pPr>
          </w:p>
        </w:tc>
      </w:tr>
      <w:tr w:rsidR="00B40077" w:rsidRPr="002379E2" w:rsidTr="000E34F4">
        <w:trPr>
          <w:trHeight w:val="465"/>
        </w:trPr>
        <w:tc>
          <w:tcPr>
            <w:tcW w:w="1560" w:type="dxa"/>
            <w:vMerge/>
            <w:vAlign w:val="center"/>
          </w:tcPr>
          <w:p w:rsidR="00B40077" w:rsidRPr="002379E2" w:rsidRDefault="00B40077" w:rsidP="005907B1">
            <w:pPr>
              <w:spacing w:after="0" w:line="240" w:lineRule="auto"/>
              <w:jc w:val="center"/>
              <w:rPr>
                <w:rFonts w:ascii="Century Gothic" w:hAnsi="Century Gothic"/>
                <w:sz w:val="18"/>
                <w:szCs w:val="18"/>
              </w:rPr>
            </w:pPr>
          </w:p>
        </w:tc>
        <w:tc>
          <w:tcPr>
            <w:tcW w:w="2977" w:type="dxa"/>
            <w:vMerge/>
            <w:vAlign w:val="center"/>
          </w:tcPr>
          <w:p w:rsidR="00B40077" w:rsidRPr="002379E2" w:rsidRDefault="00B40077" w:rsidP="005907B1">
            <w:pPr>
              <w:spacing w:after="0" w:line="240" w:lineRule="auto"/>
              <w:jc w:val="center"/>
              <w:rPr>
                <w:rFonts w:ascii="Century Gothic" w:hAnsi="Century Gothic"/>
                <w:sz w:val="18"/>
                <w:szCs w:val="18"/>
              </w:rPr>
            </w:pPr>
          </w:p>
        </w:tc>
        <w:tc>
          <w:tcPr>
            <w:tcW w:w="709" w:type="dxa"/>
          </w:tcPr>
          <w:p w:rsidR="00B40077" w:rsidRPr="002379E2" w:rsidRDefault="00B40077" w:rsidP="000D2365">
            <w:pPr>
              <w:spacing w:after="0" w:line="240" w:lineRule="auto"/>
              <w:rPr>
                <w:rFonts w:ascii="Century Gothic" w:hAnsi="Century Gothic"/>
                <w:sz w:val="18"/>
                <w:szCs w:val="18"/>
              </w:rPr>
            </w:pPr>
          </w:p>
        </w:tc>
        <w:tc>
          <w:tcPr>
            <w:tcW w:w="2551" w:type="dxa"/>
          </w:tcPr>
          <w:p w:rsidR="00B40077" w:rsidRPr="002379E2" w:rsidRDefault="00B40077" w:rsidP="000D2365">
            <w:pPr>
              <w:spacing w:after="0" w:line="240" w:lineRule="auto"/>
              <w:jc w:val="right"/>
              <w:rPr>
                <w:rFonts w:ascii="Century Gothic" w:hAnsi="Century Gothic" w:cs="Tahoma"/>
                <w:b/>
                <w:sz w:val="20"/>
                <w:szCs w:val="20"/>
              </w:rPr>
            </w:pPr>
          </w:p>
        </w:tc>
        <w:tc>
          <w:tcPr>
            <w:tcW w:w="1701" w:type="dxa"/>
          </w:tcPr>
          <w:p w:rsidR="00B40077" w:rsidRPr="002379E2" w:rsidRDefault="00B40077" w:rsidP="000D2365">
            <w:pPr>
              <w:spacing w:after="0" w:line="240" w:lineRule="auto"/>
              <w:rPr>
                <w:rFonts w:ascii="Century Gothic" w:hAnsi="Century Gothic"/>
                <w:b/>
                <w:i/>
                <w:sz w:val="20"/>
                <w:szCs w:val="20"/>
              </w:rPr>
            </w:pPr>
          </w:p>
        </w:tc>
        <w:tc>
          <w:tcPr>
            <w:tcW w:w="567" w:type="dxa"/>
          </w:tcPr>
          <w:p w:rsidR="00B40077" w:rsidRPr="002379E2" w:rsidRDefault="00B40077" w:rsidP="000D2365">
            <w:pPr>
              <w:spacing w:after="0" w:line="240" w:lineRule="auto"/>
              <w:rPr>
                <w:rFonts w:ascii="Century Gothic" w:hAnsi="Century Gothic"/>
                <w:sz w:val="20"/>
                <w:szCs w:val="20"/>
              </w:rPr>
            </w:pPr>
          </w:p>
        </w:tc>
      </w:tr>
      <w:tr w:rsidR="009E128F" w:rsidRPr="002379E2" w:rsidTr="000E34F4">
        <w:trPr>
          <w:trHeight w:val="405"/>
        </w:trPr>
        <w:tc>
          <w:tcPr>
            <w:tcW w:w="1560" w:type="dxa"/>
            <w:vAlign w:val="bottom"/>
          </w:tcPr>
          <w:p w:rsidR="009E128F" w:rsidRPr="002379E2" w:rsidRDefault="009E128F" w:rsidP="000D2365">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77" w:type="dxa"/>
            <w:vAlign w:val="bottom"/>
          </w:tcPr>
          <w:p w:rsidR="009E128F" w:rsidRPr="002379E2" w:rsidRDefault="009E128F" w:rsidP="000D2365">
            <w:pPr>
              <w:spacing w:after="0" w:line="240" w:lineRule="auto"/>
              <w:rPr>
                <w:rFonts w:ascii="Century Gothic" w:hAnsi="Century Gothic" w:cs="Tahoma"/>
                <w:sz w:val="18"/>
                <w:szCs w:val="18"/>
              </w:rPr>
            </w:pPr>
            <w:r>
              <w:rPr>
                <w:rFonts w:ascii="Century Gothic" w:hAnsi="Century Gothic" w:cs="Tahoma"/>
                <w:sz w:val="18"/>
                <w:szCs w:val="18"/>
              </w:rPr>
              <w:t>27131</w:t>
            </w:r>
          </w:p>
        </w:tc>
        <w:tc>
          <w:tcPr>
            <w:tcW w:w="709" w:type="dxa"/>
          </w:tcPr>
          <w:p w:rsidR="009E128F" w:rsidRPr="002379E2" w:rsidRDefault="009E128F" w:rsidP="00A66C75">
            <w:pPr>
              <w:spacing w:after="0" w:line="240" w:lineRule="auto"/>
              <w:ind w:left="-1100" w:firstLine="1100"/>
              <w:rPr>
                <w:rFonts w:ascii="Century Gothic" w:hAnsi="Century Gothic"/>
                <w:sz w:val="18"/>
                <w:szCs w:val="18"/>
              </w:rPr>
            </w:pPr>
          </w:p>
        </w:tc>
        <w:tc>
          <w:tcPr>
            <w:tcW w:w="4819" w:type="dxa"/>
            <w:gridSpan w:val="3"/>
          </w:tcPr>
          <w:p w:rsidR="009E128F" w:rsidRPr="002379E2" w:rsidRDefault="009E128F" w:rsidP="000D2365">
            <w:pPr>
              <w:spacing w:after="0" w:line="240" w:lineRule="auto"/>
              <w:rPr>
                <w:rFonts w:ascii="Century Gothic" w:hAnsi="Century Gothic"/>
                <w:sz w:val="18"/>
                <w:szCs w:val="18"/>
              </w:rPr>
            </w:pPr>
          </w:p>
        </w:tc>
      </w:tr>
      <w:tr w:rsidR="00A66C75" w:rsidRPr="002379E2" w:rsidTr="000E34F4">
        <w:trPr>
          <w:trHeight w:val="405"/>
        </w:trPr>
        <w:tc>
          <w:tcPr>
            <w:tcW w:w="1560"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77" w:type="dxa"/>
            <w:vAlign w:val="bottom"/>
          </w:tcPr>
          <w:p w:rsidR="00A66C75" w:rsidRPr="002379E2" w:rsidRDefault="00A66C75" w:rsidP="000D2365">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709" w:type="dxa"/>
          </w:tcPr>
          <w:p w:rsidR="00A66C75" w:rsidRPr="002379E2" w:rsidRDefault="00A66C75" w:rsidP="00A66C75">
            <w:pPr>
              <w:spacing w:after="0" w:line="240" w:lineRule="auto"/>
              <w:ind w:left="-1100" w:firstLine="1100"/>
              <w:rPr>
                <w:rFonts w:ascii="Century Gothic" w:hAnsi="Century Gothic"/>
                <w:sz w:val="18"/>
                <w:szCs w:val="18"/>
              </w:rPr>
            </w:pPr>
          </w:p>
        </w:tc>
        <w:tc>
          <w:tcPr>
            <w:tcW w:w="4819" w:type="dxa"/>
            <w:gridSpan w:val="3"/>
            <w:vMerge w:val="restart"/>
          </w:tcPr>
          <w:p w:rsidR="00A66C75" w:rsidRPr="00617C48" w:rsidRDefault="00617C48" w:rsidP="000D2365">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A66C75" w:rsidRPr="002379E2" w:rsidTr="000E34F4">
        <w:trPr>
          <w:trHeight w:val="237"/>
        </w:trPr>
        <w:tc>
          <w:tcPr>
            <w:tcW w:w="1560"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77" w:type="dxa"/>
            <w:vAlign w:val="bottom"/>
          </w:tcPr>
          <w:p w:rsidR="00A66C75" w:rsidRPr="00664237" w:rsidRDefault="00FB51E5" w:rsidP="000D2365">
            <w:pPr>
              <w:spacing w:after="0" w:line="240" w:lineRule="auto"/>
              <w:rPr>
                <w:rFonts w:ascii="Century Gothic" w:hAnsi="Century Gothic" w:cs="Tahoma"/>
                <w:sz w:val="18"/>
                <w:szCs w:val="18"/>
              </w:rPr>
            </w:pPr>
            <w:proofErr w:type="spellStart"/>
            <w:r>
              <w:rPr>
                <w:rFonts w:ascii="Century Gothic" w:hAnsi="Century Gothic" w:cs="Tahoma"/>
                <w:sz w:val="18"/>
                <w:szCs w:val="18"/>
              </w:rPr>
              <w:t>Ζουμπάκη</w:t>
            </w:r>
            <w:proofErr w:type="spellEnd"/>
            <w:r>
              <w:rPr>
                <w:rFonts w:ascii="Century Gothic" w:hAnsi="Century Gothic" w:cs="Tahoma"/>
                <w:sz w:val="18"/>
                <w:szCs w:val="18"/>
              </w:rPr>
              <w:t xml:space="preserve"> Ι</w:t>
            </w:r>
            <w:r w:rsidR="00664237">
              <w:rPr>
                <w:rFonts w:ascii="Century Gothic" w:hAnsi="Century Gothic" w:cs="Tahoma"/>
                <w:sz w:val="18"/>
                <w:szCs w:val="18"/>
              </w:rPr>
              <w:t>.</w:t>
            </w:r>
          </w:p>
        </w:tc>
        <w:tc>
          <w:tcPr>
            <w:tcW w:w="709" w:type="dxa"/>
          </w:tcPr>
          <w:p w:rsidR="00A66C75" w:rsidRPr="002379E2" w:rsidRDefault="00A66C75" w:rsidP="000D2365">
            <w:pPr>
              <w:spacing w:after="0" w:line="240" w:lineRule="auto"/>
              <w:rPr>
                <w:rFonts w:ascii="Century Gothic" w:hAnsi="Century Gothic"/>
                <w:sz w:val="18"/>
                <w:szCs w:val="18"/>
              </w:rPr>
            </w:pPr>
          </w:p>
        </w:tc>
        <w:tc>
          <w:tcPr>
            <w:tcW w:w="4819"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0E34F4">
        <w:trPr>
          <w:trHeight w:val="256"/>
        </w:trPr>
        <w:tc>
          <w:tcPr>
            <w:tcW w:w="1560"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77" w:type="dxa"/>
            <w:vAlign w:val="bottom"/>
          </w:tcPr>
          <w:p w:rsidR="00A66C75" w:rsidRPr="002379E2" w:rsidRDefault="00A66C75" w:rsidP="004A51F5">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709" w:type="dxa"/>
          </w:tcPr>
          <w:p w:rsidR="00A66C75" w:rsidRPr="002379E2" w:rsidRDefault="00A66C75" w:rsidP="000D2365">
            <w:pPr>
              <w:spacing w:after="0" w:line="240" w:lineRule="auto"/>
              <w:rPr>
                <w:rFonts w:ascii="Century Gothic" w:hAnsi="Century Gothic"/>
                <w:sz w:val="18"/>
                <w:szCs w:val="18"/>
              </w:rPr>
            </w:pPr>
          </w:p>
        </w:tc>
        <w:tc>
          <w:tcPr>
            <w:tcW w:w="4819"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0E34F4">
        <w:trPr>
          <w:trHeight w:val="237"/>
        </w:trPr>
        <w:tc>
          <w:tcPr>
            <w:tcW w:w="1560"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77" w:type="dxa"/>
            <w:vAlign w:val="bottom"/>
          </w:tcPr>
          <w:p w:rsidR="00A66C75" w:rsidRPr="002379E2" w:rsidRDefault="00A66C75" w:rsidP="004A51F5">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709" w:type="dxa"/>
          </w:tcPr>
          <w:p w:rsidR="00A66C75" w:rsidRPr="002379E2" w:rsidRDefault="00A66C75" w:rsidP="000D2365">
            <w:pPr>
              <w:spacing w:after="0" w:line="240" w:lineRule="auto"/>
              <w:rPr>
                <w:rFonts w:ascii="Century Gothic" w:hAnsi="Century Gothic"/>
                <w:sz w:val="18"/>
                <w:szCs w:val="18"/>
              </w:rPr>
            </w:pPr>
          </w:p>
        </w:tc>
        <w:tc>
          <w:tcPr>
            <w:tcW w:w="4819" w:type="dxa"/>
            <w:gridSpan w:val="3"/>
            <w:vMerge/>
          </w:tcPr>
          <w:p w:rsidR="00A66C75" w:rsidRPr="002379E2" w:rsidRDefault="00A66C75" w:rsidP="000D2365">
            <w:pPr>
              <w:spacing w:after="0" w:line="240" w:lineRule="auto"/>
              <w:rPr>
                <w:rFonts w:ascii="Century Gothic" w:hAnsi="Century Gothic"/>
                <w:sz w:val="18"/>
                <w:szCs w:val="18"/>
              </w:rPr>
            </w:pPr>
          </w:p>
        </w:tc>
      </w:tr>
      <w:tr w:rsidR="00A66C75" w:rsidRPr="002379E2" w:rsidTr="000E34F4">
        <w:trPr>
          <w:trHeight w:val="315"/>
        </w:trPr>
        <w:tc>
          <w:tcPr>
            <w:tcW w:w="1560" w:type="dxa"/>
            <w:vAlign w:val="bottom"/>
          </w:tcPr>
          <w:p w:rsidR="00A66C75" w:rsidRPr="002379E2" w:rsidRDefault="00A66C75" w:rsidP="000D2365">
            <w:pPr>
              <w:spacing w:after="0" w:line="240" w:lineRule="auto"/>
              <w:jc w:val="right"/>
              <w:rPr>
                <w:rFonts w:ascii="Century Gothic" w:hAnsi="Century Gothic" w:cs="Tahoma"/>
                <w:sz w:val="18"/>
                <w:szCs w:val="18"/>
              </w:rPr>
            </w:pPr>
            <w:r w:rsidRPr="002379E2">
              <w:rPr>
                <w:rFonts w:ascii="Century Gothic" w:hAnsi="Century Gothic" w:cs="Tahoma"/>
                <w:sz w:val="18"/>
                <w:szCs w:val="18"/>
              </w:rPr>
              <w:t>E-</w:t>
            </w:r>
            <w:proofErr w:type="spellStart"/>
            <w:r w:rsidRPr="002379E2">
              <w:rPr>
                <w:rFonts w:ascii="Century Gothic" w:hAnsi="Century Gothic" w:cs="Tahoma"/>
                <w:sz w:val="18"/>
                <w:szCs w:val="18"/>
              </w:rPr>
              <w:t>mail:</w:t>
            </w:r>
            <w:proofErr w:type="spellEnd"/>
          </w:p>
        </w:tc>
        <w:tc>
          <w:tcPr>
            <w:tcW w:w="2977" w:type="dxa"/>
            <w:vAlign w:val="bottom"/>
          </w:tcPr>
          <w:p w:rsidR="00A66C75" w:rsidRPr="00664237" w:rsidRDefault="00A66C75" w:rsidP="007B46F9">
            <w:pPr>
              <w:spacing w:after="0" w:line="240" w:lineRule="auto"/>
              <w:rPr>
                <w:rFonts w:ascii="Century Gothic" w:hAnsi="Century Gothic" w:cs="Tahoma"/>
                <w:sz w:val="18"/>
                <w:szCs w:val="18"/>
              </w:rPr>
            </w:pPr>
            <w:proofErr w:type="spellStart"/>
            <w:r w:rsidRPr="002379E2">
              <w:rPr>
                <w:lang w:val="en-US"/>
              </w:rPr>
              <w:t>promithiesgnpyr</w:t>
            </w:r>
            <w:proofErr w:type="spellEnd"/>
            <w:r w:rsidRPr="00664237">
              <w:t>@</w:t>
            </w:r>
            <w:proofErr w:type="spellStart"/>
            <w:r w:rsidRPr="002379E2">
              <w:rPr>
                <w:lang w:val="en-US"/>
              </w:rPr>
              <w:t>gmail</w:t>
            </w:r>
            <w:proofErr w:type="spellEnd"/>
            <w:r w:rsidRPr="00664237">
              <w:t>.</w:t>
            </w:r>
            <w:r w:rsidRPr="002379E2">
              <w:rPr>
                <w:lang w:val="en-US"/>
              </w:rPr>
              <w:t>com</w:t>
            </w:r>
          </w:p>
        </w:tc>
        <w:tc>
          <w:tcPr>
            <w:tcW w:w="709" w:type="dxa"/>
          </w:tcPr>
          <w:p w:rsidR="00A66C75" w:rsidRPr="002379E2" w:rsidRDefault="00A66C75" w:rsidP="000D2365">
            <w:pPr>
              <w:spacing w:after="0" w:line="240" w:lineRule="auto"/>
              <w:rPr>
                <w:rFonts w:ascii="Century Gothic" w:hAnsi="Century Gothic"/>
                <w:sz w:val="18"/>
                <w:szCs w:val="18"/>
              </w:rPr>
            </w:pPr>
          </w:p>
        </w:tc>
        <w:tc>
          <w:tcPr>
            <w:tcW w:w="4819" w:type="dxa"/>
            <w:gridSpan w:val="3"/>
            <w:vMerge/>
          </w:tcPr>
          <w:p w:rsidR="00A66C75" w:rsidRPr="002379E2" w:rsidRDefault="00A66C75" w:rsidP="000D2365">
            <w:pPr>
              <w:spacing w:after="0" w:line="240" w:lineRule="auto"/>
              <w:rPr>
                <w:rFonts w:ascii="Century Gothic" w:hAnsi="Century Gothic"/>
                <w:sz w:val="18"/>
                <w:szCs w:val="18"/>
              </w:rPr>
            </w:pPr>
          </w:p>
        </w:tc>
      </w:tr>
    </w:tbl>
    <w:p w:rsidR="00813D67" w:rsidRPr="002379E2" w:rsidRDefault="00813D67"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BE6009" w:rsidRDefault="00F9711C" w:rsidP="0039661B">
      <w:pPr>
        <w:pStyle w:val="Default"/>
        <w:spacing w:line="360" w:lineRule="auto"/>
        <w:jc w:val="center"/>
        <w:rPr>
          <w:rFonts w:ascii="Century Gothic" w:hAnsi="Century Gothic"/>
          <w:b/>
          <w:sz w:val="20"/>
          <w:szCs w:val="20"/>
        </w:rPr>
      </w:pPr>
      <w:r w:rsidRPr="003760C2">
        <w:rPr>
          <w:rFonts w:ascii="Century Gothic" w:hAnsi="Century Gothic"/>
          <w:b/>
          <w:bCs/>
          <w:color w:val="auto"/>
        </w:rPr>
        <w:t>ΔΙΑΚΗΡΥΞΗ ΑΡΙΘΜ.</w:t>
      </w:r>
      <w:r w:rsidR="006F60A9">
        <w:rPr>
          <w:rFonts w:ascii="Century Gothic" w:hAnsi="Century Gothic"/>
          <w:b/>
        </w:rPr>
        <w:t>19019/</w:t>
      </w:r>
      <w:r w:rsidR="008534FA">
        <w:rPr>
          <w:rFonts w:ascii="Century Gothic" w:hAnsi="Century Gothic"/>
          <w:b/>
        </w:rPr>
        <w:t>20</w:t>
      </w:r>
      <w:r w:rsidR="00022412">
        <w:rPr>
          <w:rFonts w:ascii="Century Gothic" w:hAnsi="Century Gothic"/>
          <w:b/>
        </w:rPr>
        <w:t>-09-2018</w:t>
      </w:r>
    </w:p>
    <w:p w:rsidR="00F9711C" w:rsidRPr="006B316D" w:rsidRDefault="0086300F" w:rsidP="0039661B">
      <w:pPr>
        <w:pStyle w:val="Default"/>
        <w:spacing w:line="360" w:lineRule="auto"/>
        <w:jc w:val="center"/>
        <w:rPr>
          <w:rFonts w:ascii="Century Gothic" w:hAnsi="Century Gothic"/>
          <w:b/>
          <w:snapToGrid w:val="0"/>
          <w:lang w:bidi="el-GR"/>
        </w:rPr>
      </w:pPr>
      <w:r>
        <w:rPr>
          <w:rFonts w:ascii="Century Gothic" w:hAnsi="Century Gothic"/>
          <w:b/>
          <w:snapToGrid w:val="0"/>
          <w:lang w:bidi="el-GR"/>
        </w:rPr>
        <w:t>ΣΥΝΟΠΤΙΚΟΥ</w:t>
      </w:r>
      <w:r w:rsidR="00F9711C" w:rsidRPr="006B316D">
        <w:rPr>
          <w:rFonts w:ascii="Century Gothic" w:hAnsi="Century Gothic"/>
          <w:b/>
          <w:snapToGrid w:val="0"/>
          <w:lang w:bidi="el-GR"/>
        </w:rPr>
        <w:t xml:space="preserve"> </w:t>
      </w:r>
      <w:r w:rsidR="00D31E48">
        <w:rPr>
          <w:rFonts w:ascii="Century Gothic" w:hAnsi="Century Gothic"/>
          <w:b/>
          <w:snapToGrid w:val="0"/>
          <w:lang w:bidi="el-GR"/>
        </w:rPr>
        <w:t xml:space="preserve">ΗΛΕΚΤΡΟΝΙΚΟΥ </w:t>
      </w:r>
      <w:r w:rsidR="00F9711C" w:rsidRPr="006B316D">
        <w:rPr>
          <w:rFonts w:ascii="Century Gothic" w:hAnsi="Century Gothic"/>
          <w:b/>
          <w:snapToGrid w:val="0"/>
          <w:lang w:bidi="el-GR"/>
        </w:rPr>
        <w:t>ΔΙΑΓΩΝΙΣΜΟΥ</w:t>
      </w:r>
    </w:p>
    <w:p w:rsidR="00F9711C" w:rsidRPr="00217581" w:rsidRDefault="00F9711C" w:rsidP="0039661B">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ΠΡΟΜΗΘΕΙΑ «ΕΙΔΗ ΠΑΝΤΟΠΩΛΕΙΟΥ»</w:t>
      </w:r>
      <w:r>
        <w:rPr>
          <w:rFonts w:ascii="Century Gothic" w:hAnsi="Century Gothic"/>
          <w:b/>
          <w:bCs/>
          <w:snapToGrid w:val="0"/>
          <w:lang w:bidi="el-GR"/>
        </w:rPr>
        <w:t xml:space="preserve">  </w:t>
      </w:r>
      <w:r w:rsidRPr="002E1EDC">
        <w:rPr>
          <w:rFonts w:ascii="Century Gothic" w:hAnsi="Century Gothic"/>
          <w:b/>
          <w:bCs/>
          <w:color w:val="auto"/>
        </w:rPr>
        <w:t xml:space="preserve">CPV </w:t>
      </w:r>
      <w:r>
        <w:rPr>
          <w:rFonts w:ascii="Century Gothic" w:hAnsi="Century Gothic"/>
          <w:b/>
        </w:rPr>
        <w:t>15000000-8</w:t>
      </w:r>
      <w:r w:rsidRPr="002E1EDC">
        <w:rPr>
          <w:rFonts w:ascii="Century Gothic" w:hAnsi="Century Gothic"/>
          <w:b/>
          <w:bCs/>
        </w:rPr>
        <w:t xml:space="preserve">  </w:t>
      </w:r>
    </w:p>
    <w:p w:rsidR="002A4EC5" w:rsidRDefault="00D31E48" w:rsidP="00D31E48">
      <w:pPr>
        <w:pStyle w:val="Default"/>
        <w:tabs>
          <w:tab w:val="left" w:pos="3760"/>
        </w:tabs>
        <w:spacing w:line="360" w:lineRule="auto"/>
        <w:rPr>
          <w:rFonts w:ascii="Century Gothic" w:hAnsi="Century Gothic"/>
          <w:b/>
          <w:bCs/>
          <w:snapToGrid w:val="0"/>
          <w:lang w:bidi="el-GR"/>
        </w:rPr>
      </w:pPr>
      <w:r>
        <w:rPr>
          <w:rFonts w:ascii="Century Gothic" w:hAnsi="Century Gothic"/>
          <w:b/>
          <w:bCs/>
          <w:snapToGrid w:val="0"/>
          <w:lang w:bidi="el-GR"/>
        </w:rPr>
        <w:t xml:space="preserve">                 </w:t>
      </w:r>
      <w:r w:rsidR="00F9711C" w:rsidRPr="006B316D">
        <w:rPr>
          <w:rFonts w:ascii="Century Gothic" w:hAnsi="Century Gothic"/>
          <w:b/>
          <w:bCs/>
          <w:snapToGrid w:val="0"/>
          <w:lang w:bidi="el-GR"/>
        </w:rPr>
        <w:t>για τις ανάγκες</w:t>
      </w:r>
      <w:r w:rsidR="00F9711C" w:rsidRPr="00610A55">
        <w:rPr>
          <w:rFonts w:ascii="Century Gothic" w:hAnsi="Century Gothic"/>
          <w:b/>
          <w:bCs/>
          <w:snapToGrid w:val="0"/>
          <w:lang w:bidi="el-GR"/>
        </w:rPr>
        <w:t xml:space="preserve"> </w:t>
      </w:r>
      <w:r w:rsidR="00F9711C" w:rsidRPr="006B316D">
        <w:rPr>
          <w:rFonts w:ascii="Century Gothic" w:hAnsi="Century Gothic"/>
          <w:b/>
          <w:bCs/>
          <w:snapToGrid w:val="0"/>
          <w:lang w:bidi="el-GR"/>
        </w:rPr>
        <w:t xml:space="preserve">του Γ.Ν. ΗΛΕΙΑΣ </w:t>
      </w:r>
      <w:r w:rsidR="00F9711C">
        <w:rPr>
          <w:rFonts w:ascii="Century Gothic" w:hAnsi="Century Gothic"/>
          <w:b/>
          <w:bCs/>
          <w:snapToGrid w:val="0"/>
          <w:lang w:bidi="el-GR"/>
        </w:rPr>
        <w:t>(ΝΟΣΗΛΕΥΤΙΚΗ ΜΟΝΑΔΑ</w:t>
      </w:r>
      <w:r w:rsidR="00F9711C" w:rsidRPr="006B316D">
        <w:rPr>
          <w:rFonts w:ascii="Century Gothic" w:hAnsi="Century Gothic"/>
          <w:b/>
          <w:bCs/>
          <w:snapToGrid w:val="0"/>
          <w:lang w:bidi="el-GR"/>
        </w:rPr>
        <w:t xml:space="preserve"> ΠΥΡΓΟΥ</w:t>
      </w:r>
    </w:p>
    <w:p w:rsidR="002A4EC5" w:rsidRDefault="00F9711C" w:rsidP="0039661B">
      <w:pPr>
        <w:pStyle w:val="Default"/>
        <w:spacing w:line="360" w:lineRule="auto"/>
        <w:jc w:val="center"/>
        <w:rPr>
          <w:rFonts w:ascii="Century Gothic" w:hAnsi="Century Gothic"/>
          <w:b/>
          <w:bCs/>
          <w:snapToGrid w:val="0"/>
          <w:lang w:bidi="el-GR"/>
        </w:rPr>
      </w:pPr>
      <w:r w:rsidRPr="008546FF">
        <w:rPr>
          <w:rFonts w:ascii="Century Gothic" w:hAnsi="Century Gothic"/>
          <w:b/>
          <w:bCs/>
          <w:snapToGrid w:val="0"/>
          <w:lang w:bidi="el-GR"/>
        </w:rPr>
        <w:t>για ένα (1) έτος</w:t>
      </w:r>
      <w:r w:rsidRPr="001D6283">
        <w:rPr>
          <w:rFonts w:ascii="Century Gothic" w:hAnsi="Century Gothic"/>
          <w:b/>
          <w:bCs/>
          <w:snapToGrid w:val="0"/>
          <w:lang w:bidi="el-GR"/>
        </w:rPr>
        <w:t>,</w:t>
      </w:r>
    </w:p>
    <w:p w:rsidR="002A4EC5" w:rsidRDefault="00F9711C" w:rsidP="0039661B">
      <w:pPr>
        <w:pStyle w:val="Default"/>
        <w:spacing w:line="360" w:lineRule="auto"/>
        <w:jc w:val="center"/>
        <w:rPr>
          <w:rFonts w:ascii="Century Gothic" w:hAnsi="Century Gothic"/>
          <w:b/>
          <w:bCs/>
          <w:snapToGrid w:val="0"/>
          <w:lang w:bidi="el-GR"/>
        </w:rPr>
      </w:pPr>
      <w:r>
        <w:rPr>
          <w:rFonts w:ascii="Century Gothic" w:hAnsi="Century Gothic"/>
          <w:b/>
          <w:bCs/>
          <w:snapToGrid w:val="0"/>
          <w:lang w:bidi="el-GR"/>
        </w:rPr>
        <w:t xml:space="preserve">συνολικής </w:t>
      </w:r>
      <w:r w:rsidRPr="006B316D">
        <w:rPr>
          <w:rFonts w:ascii="Century Gothic" w:hAnsi="Century Gothic"/>
          <w:b/>
          <w:bCs/>
          <w:snapToGrid w:val="0"/>
          <w:lang w:bidi="el-GR"/>
        </w:rPr>
        <w:t xml:space="preserve">προϋπολογιζόμενης δαπάνης </w:t>
      </w:r>
      <w:r w:rsidR="003D4A8E">
        <w:rPr>
          <w:rFonts w:ascii="Century Gothic" w:hAnsi="Century Gothic"/>
          <w:b/>
          <w:bCs/>
          <w:snapToGrid w:val="0"/>
          <w:lang w:bidi="el-GR"/>
        </w:rPr>
        <w:t>54.530,6</w:t>
      </w:r>
      <w:r w:rsidR="003D4A8E" w:rsidRPr="005A0A56">
        <w:rPr>
          <w:rFonts w:eastAsia="MgHelveticaUCPol"/>
          <w:b/>
          <w:sz w:val="22"/>
          <w:szCs w:val="22"/>
        </w:rPr>
        <w:t>€</w:t>
      </w:r>
      <w:r w:rsidR="003D4A8E">
        <w:rPr>
          <w:rFonts w:eastAsia="MgHelveticaUCPol"/>
          <w:b/>
          <w:sz w:val="22"/>
          <w:szCs w:val="22"/>
        </w:rPr>
        <w:t xml:space="preserve"> ΠΛΕΟΝ</w:t>
      </w:r>
      <w:r w:rsidR="003D4A8E" w:rsidRPr="006B316D">
        <w:rPr>
          <w:rFonts w:ascii="Century Gothic" w:hAnsi="Century Gothic"/>
          <w:b/>
          <w:bCs/>
          <w:snapToGrid w:val="0"/>
          <w:lang w:bidi="el-GR"/>
        </w:rPr>
        <w:t xml:space="preserve"> </w:t>
      </w:r>
      <w:r w:rsidRPr="006B316D">
        <w:rPr>
          <w:rFonts w:ascii="Century Gothic" w:hAnsi="Century Gothic"/>
          <w:b/>
          <w:bCs/>
          <w:snapToGrid w:val="0"/>
          <w:lang w:bidi="el-GR"/>
        </w:rPr>
        <w:t xml:space="preserve">του </w:t>
      </w:r>
      <w:r>
        <w:rPr>
          <w:rFonts w:ascii="Century Gothic" w:hAnsi="Century Gothic"/>
          <w:b/>
          <w:bCs/>
          <w:snapToGrid w:val="0"/>
          <w:lang w:bidi="el-GR"/>
        </w:rPr>
        <w:t xml:space="preserve"> </w:t>
      </w:r>
      <w:r w:rsidRPr="006B316D">
        <w:rPr>
          <w:rFonts w:ascii="Century Gothic" w:hAnsi="Century Gothic"/>
          <w:b/>
          <w:bCs/>
          <w:snapToGrid w:val="0"/>
          <w:lang w:bidi="el-GR"/>
        </w:rPr>
        <w:t xml:space="preserve">ΦΠΑ </w:t>
      </w:r>
      <w:r>
        <w:rPr>
          <w:rFonts w:ascii="Century Gothic" w:hAnsi="Century Gothic"/>
          <w:b/>
          <w:bCs/>
          <w:snapToGrid w:val="0"/>
          <w:lang w:bidi="el-GR"/>
        </w:rPr>
        <w:t xml:space="preserve">13% </w:t>
      </w:r>
      <w:proofErr w:type="spellStart"/>
      <w:r>
        <w:rPr>
          <w:rFonts w:ascii="Century Gothic" w:hAnsi="Century Gothic"/>
          <w:b/>
          <w:bCs/>
          <w:snapToGrid w:val="0"/>
          <w:lang w:bidi="el-GR"/>
        </w:rPr>
        <w:t>κ΄</w:t>
      </w:r>
      <w:proofErr w:type="spellEnd"/>
      <w:r>
        <w:rPr>
          <w:rFonts w:ascii="Century Gothic" w:hAnsi="Century Gothic"/>
          <w:b/>
          <w:bCs/>
          <w:snapToGrid w:val="0"/>
          <w:lang w:bidi="el-GR"/>
        </w:rPr>
        <w:t xml:space="preserve"> </w:t>
      </w:r>
      <w:r w:rsidRPr="00B5513C">
        <w:rPr>
          <w:rFonts w:ascii="Century Gothic" w:hAnsi="Century Gothic"/>
          <w:b/>
          <w:bCs/>
          <w:snapToGrid w:val="0"/>
          <w:lang w:bidi="el-GR"/>
        </w:rPr>
        <w:t>24%</w:t>
      </w:r>
      <w:r w:rsidR="009A10BB">
        <w:rPr>
          <w:rFonts w:ascii="Century Gothic" w:hAnsi="Century Gothic"/>
          <w:b/>
          <w:bCs/>
          <w:snapToGrid w:val="0"/>
          <w:lang w:bidi="el-GR"/>
        </w:rPr>
        <w:t xml:space="preserve"> (</w:t>
      </w:r>
      <w:r w:rsidR="003D4A8E">
        <w:rPr>
          <w:b/>
          <w:bCs/>
          <w:sz w:val="22"/>
          <w:szCs w:val="22"/>
        </w:rPr>
        <w:t>63</w:t>
      </w:r>
      <w:r w:rsidR="00022412">
        <w:rPr>
          <w:b/>
          <w:bCs/>
          <w:sz w:val="22"/>
          <w:szCs w:val="22"/>
        </w:rPr>
        <w:t>.</w:t>
      </w:r>
      <w:r w:rsidR="003D4A8E">
        <w:rPr>
          <w:b/>
          <w:bCs/>
          <w:sz w:val="22"/>
          <w:szCs w:val="22"/>
        </w:rPr>
        <w:t>171,54</w:t>
      </w:r>
      <w:r w:rsidR="003D4A8E" w:rsidRPr="005A0A56">
        <w:rPr>
          <w:rFonts w:eastAsia="MgHelveticaUCPol"/>
          <w:b/>
          <w:sz w:val="22"/>
          <w:szCs w:val="22"/>
        </w:rPr>
        <w:t>€</w:t>
      </w:r>
      <w:r w:rsidR="003D4A8E">
        <w:rPr>
          <w:rFonts w:eastAsia="MgHelveticaUCPol"/>
          <w:b/>
          <w:sz w:val="22"/>
          <w:szCs w:val="22"/>
        </w:rPr>
        <w:t xml:space="preserve"> </w:t>
      </w:r>
      <w:r w:rsidR="003D4A8E" w:rsidRPr="006B316D">
        <w:rPr>
          <w:rFonts w:ascii="Century Gothic" w:hAnsi="Century Gothic"/>
          <w:b/>
          <w:bCs/>
          <w:snapToGrid w:val="0"/>
          <w:lang w:bidi="el-GR"/>
        </w:rPr>
        <w:t>συμπεριλαμβανομένου</w:t>
      </w:r>
      <w:r w:rsidR="003D4A8E" w:rsidRPr="005A0A56">
        <w:rPr>
          <w:b/>
          <w:bCs/>
          <w:sz w:val="22"/>
          <w:szCs w:val="22"/>
        </w:rPr>
        <w:t xml:space="preserve"> </w:t>
      </w:r>
      <w:r w:rsidR="009A10BB">
        <w:rPr>
          <w:rFonts w:eastAsia="MgHelveticaUCPol"/>
          <w:b/>
          <w:sz w:val="22"/>
          <w:szCs w:val="22"/>
        </w:rPr>
        <w:t>ΦΠΑ)</w:t>
      </w:r>
    </w:p>
    <w:p w:rsidR="002A4EC5" w:rsidRDefault="00F9711C" w:rsidP="0039661B">
      <w:pPr>
        <w:pStyle w:val="Default"/>
        <w:spacing w:line="360" w:lineRule="auto"/>
        <w:jc w:val="both"/>
        <w:rPr>
          <w:rFonts w:ascii="Century Gothic" w:hAnsi="Century Gothic"/>
          <w:b/>
          <w:bCs/>
          <w:snapToGrid w:val="0"/>
          <w:lang w:bidi="el-GR"/>
        </w:rPr>
      </w:pP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5A0A56">
        <w:rPr>
          <w:rFonts w:ascii="Century Gothic" w:hAnsi="Century Gothic"/>
          <w:b/>
          <w:bCs/>
          <w:snapToGrid w:val="0"/>
          <w:lang w:bidi="el-GR"/>
        </w:rPr>
        <w:t>,</w:t>
      </w:r>
    </w:p>
    <w:p w:rsidR="00F9711C" w:rsidRPr="002A4EC5" w:rsidRDefault="00F9711C" w:rsidP="0039661B">
      <w:pPr>
        <w:pStyle w:val="Default"/>
        <w:spacing w:line="360" w:lineRule="auto"/>
        <w:jc w:val="both"/>
        <w:rPr>
          <w:rFonts w:ascii="Century Gothic" w:hAnsi="Century Gothic"/>
          <w:bCs/>
          <w:snapToGrid w:val="0"/>
          <w:lang w:bidi="el-GR"/>
        </w:rPr>
      </w:pPr>
      <w:r>
        <w:rPr>
          <w:rFonts w:ascii="Century Gothic" w:hAnsi="Century Gothic"/>
          <w:b/>
          <w:bCs/>
          <w:snapToGrid w:val="0"/>
          <w:lang w:bidi="el-GR"/>
        </w:rPr>
        <w:t xml:space="preserve">ΓΙΑ ΤΗΝ </w:t>
      </w:r>
      <w:r w:rsidR="005A0A56">
        <w:rPr>
          <w:rFonts w:ascii="Century Gothic" w:hAnsi="Century Gothic"/>
          <w:b/>
          <w:bCs/>
          <w:snapToGrid w:val="0"/>
          <w:lang w:bidi="el-GR"/>
        </w:rPr>
        <w:t>ΚΑΤΗΓΟΡΙΑ Α</w:t>
      </w:r>
      <w:r>
        <w:rPr>
          <w:rFonts w:ascii="Century Gothic" w:hAnsi="Century Gothic"/>
          <w:b/>
          <w:bCs/>
          <w:snapToGrid w:val="0"/>
          <w:lang w:bidi="el-GR"/>
        </w:rPr>
        <w:t xml:space="preserve"> </w:t>
      </w:r>
      <w:r w:rsidR="002A4EC5" w:rsidRPr="002A4EC5">
        <w:rPr>
          <w:rFonts w:ascii="Century Gothic" w:hAnsi="Century Gothic"/>
          <w:bCs/>
          <w:snapToGrid w:val="0"/>
          <w:lang w:bidi="el-GR"/>
        </w:rPr>
        <w:t>:</w:t>
      </w:r>
      <w:r w:rsidR="00D003D6" w:rsidRPr="00D003D6">
        <w:rPr>
          <w:rFonts w:ascii="Century Gothic" w:hAnsi="Century Gothic"/>
          <w:bCs/>
          <w:snapToGrid w:val="0"/>
          <w:lang w:bidi="el-GR"/>
        </w:rPr>
        <w:t xml:space="preserve"> </w:t>
      </w:r>
      <w:r w:rsidR="00D003D6" w:rsidRPr="002A4EC5">
        <w:rPr>
          <w:rFonts w:ascii="Century Gothic" w:hAnsi="Century Gothic"/>
          <w:bCs/>
          <w:snapToGrid w:val="0"/>
          <w:lang w:bidi="el-GR"/>
        </w:rPr>
        <w:t>ΧΑΜΗΛΟΤΕΡΗ ΤΙΜΗ</w:t>
      </w:r>
      <w:r w:rsidRPr="005A0A56">
        <w:rPr>
          <w:rFonts w:ascii="Century Gothic" w:hAnsi="Century Gothic"/>
          <w:b/>
          <w:bCs/>
          <w:snapToGrid w:val="0"/>
          <w:lang w:bidi="el-GR"/>
        </w:rPr>
        <w:t xml:space="preserve"> </w:t>
      </w:r>
      <w:r w:rsidR="00D31E48">
        <w:rPr>
          <w:rFonts w:ascii="Century Gothic" w:hAnsi="Century Gothic"/>
          <w:b/>
          <w:bCs/>
          <w:snapToGrid w:val="0"/>
          <w:lang w:bidi="el-GR"/>
        </w:rPr>
        <w:t xml:space="preserve">ΚΑΙ </w:t>
      </w:r>
      <w:r w:rsidRPr="005A0A56">
        <w:rPr>
          <w:rFonts w:ascii="Century Gothic" w:hAnsi="Century Gothic"/>
          <w:b/>
          <w:bCs/>
          <w:snapToGrid w:val="0"/>
          <w:lang w:bidi="el-GR"/>
        </w:rPr>
        <w:t xml:space="preserve">ΓΙΑ ΤΗΝ </w:t>
      </w:r>
      <w:r w:rsidR="005A0A56" w:rsidRPr="005A0A56">
        <w:rPr>
          <w:rFonts w:ascii="Century Gothic" w:hAnsi="Century Gothic"/>
          <w:b/>
          <w:bCs/>
          <w:snapToGrid w:val="0"/>
          <w:lang w:bidi="el-GR"/>
        </w:rPr>
        <w:t xml:space="preserve">ΚΑΤΗΓΟΡΙΑ Β </w:t>
      </w:r>
      <w:r w:rsidR="002A4EC5" w:rsidRPr="002A4EC5">
        <w:rPr>
          <w:rFonts w:ascii="Century Gothic" w:hAnsi="Century Gothic"/>
          <w:bCs/>
          <w:snapToGrid w:val="0"/>
          <w:lang w:bidi="el-GR"/>
        </w:rPr>
        <w:t>:</w:t>
      </w:r>
      <w:r w:rsidR="00D003D6" w:rsidRPr="00D003D6">
        <w:rPr>
          <w:rFonts w:ascii="Century Gothic" w:hAnsi="Century Gothic"/>
          <w:bCs/>
          <w:snapToGrid w:val="0"/>
          <w:lang w:bidi="el-GR"/>
        </w:rPr>
        <w:t xml:space="preserve"> </w:t>
      </w:r>
      <w:r w:rsidR="00D003D6" w:rsidRPr="002A4EC5">
        <w:rPr>
          <w:rFonts w:ascii="Century Gothic" w:hAnsi="Century Gothic"/>
          <w:bCs/>
          <w:snapToGrid w:val="0"/>
          <w:lang w:bidi="el-GR"/>
        </w:rPr>
        <w:t>ΠΟΣΟΣΤΟ ΕΚΠΤΩΣΗΣ ΣΤΑ ΕΚΑΤΟ (%) ΣΤΗ ΝΟΜΙΜΑ ΔΙΑΜΟΡΦΟΥΜΕΝΗ ΚΑΘΕ ΦΟΡΆ ΜΕΣΗ ΛΙΑΝΙΚΗ ΤΙΜΗ ΠΩΛΗΣΗΣ ΤΟΥ ΕΊΔΟΥΣ</w:t>
      </w:r>
    </w:p>
    <w:p w:rsidR="0037748D" w:rsidRDefault="0037748D" w:rsidP="0039661B">
      <w:pPr>
        <w:pStyle w:val="Default"/>
        <w:spacing w:line="360" w:lineRule="auto"/>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751653" w:rsidRDefault="00751653"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Default="0039661B" w:rsidP="002A4EC5">
      <w:pPr>
        <w:pStyle w:val="Default"/>
        <w:jc w:val="both"/>
        <w:rPr>
          <w:rFonts w:ascii="Century Gothic" w:hAnsi="Century Gothic"/>
          <w:bCs/>
          <w:snapToGrid w:val="0"/>
          <w:lang w:bidi="el-GR"/>
        </w:rPr>
      </w:pPr>
    </w:p>
    <w:p w:rsidR="0039661B" w:rsidRPr="002A4EC5" w:rsidRDefault="0039661B" w:rsidP="002A4EC5">
      <w:pPr>
        <w:pStyle w:val="Default"/>
        <w:jc w:val="both"/>
        <w:rPr>
          <w:rFonts w:ascii="Century Gothic" w:hAnsi="Century Gothic"/>
          <w:bCs/>
          <w:snapToGrid w:val="0"/>
          <w:lang w:bidi="el-GR"/>
        </w:rPr>
      </w:pPr>
    </w:p>
    <w:p w:rsidR="00F9711C" w:rsidRDefault="00F9711C" w:rsidP="00F9711C">
      <w:pPr>
        <w:pStyle w:val="Default"/>
        <w:jc w:val="both"/>
        <w:rPr>
          <w:rFonts w:ascii="Century Gothic" w:hAnsi="Century Gothic"/>
          <w:b/>
          <w:bCs/>
          <w:snapToGrid w:val="0"/>
          <w:lang w:bidi="el-GR"/>
        </w:rPr>
      </w:pPr>
      <w:r>
        <w:rPr>
          <w:rFonts w:ascii="Century Gothic" w:hAnsi="Century Gothic"/>
          <w:b/>
          <w:bCs/>
          <w:snapToGrid w:val="0"/>
          <w:lang w:bidi="el-GR"/>
        </w:rPr>
        <w:t xml:space="preserve"> </w:t>
      </w:r>
    </w:p>
    <w:p w:rsidR="00572913" w:rsidRPr="00726DA4" w:rsidRDefault="00572913" w:rsidP="00F9711C">
      <w:pPr>
        <w:pStyle w:val="Default"/>
        <w:jc w:val="both"/>
        <w:rPr>
          <w:rFonts w:ascii="Century Gothic" w:hAnsi="Century Gothic"/>
          <w:b/>
          <w:bCs/>
          <w:snapToGrid w:val="0"/>
          <w:lang w:bidi="el-GR"/>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6"/>
        <w:gridCol w:w="6143"/>
      </w:tblGrid>
      <w:tr w:rsidR="00F30986" w:rsidRPr="006B316D" w:rsidTr="00572913">
        <w:trPr>
          <w:trHeight w:val="397"/>
        </w:trPr>
        <w:tc>
          <w:tcPr>
            <w:tcW w:w="1894" w:type="pct"/>
            <w:vAlign w:val="center"/>
          </w:tcPr>
          <w:p w:rsidR="00F30986" w:rsidRPr="002E7F73" w:rsidRDefault="00572913" w:rsidP="00572913">
            <w:pPr>
              <w:pStyle w:val="Default"/>
              <w:jc w:val="center"/>
              <w:rPr>
                <w:rFonts w:ascii="Century Gothic" w:hAnsi="Century Gothic"/>
                <w:sz w:val="20"/>
                <w:szCs w:val="20"/>
              </w:rPr>
            </w:pPr>
            <w:r>
              <w:rPr>
                <w:rFonts w:ascii="Century Gothic" w:hAnsi="Century Gothic"/>
                <w:b/>
                <w:bCs/>
                <w:sz w:val="20"/>
                <w:szCs w:val="20"/>
              </w:rPr>
              <w:lastRenderedPageBreak/>
              <w:t xml:space="preserve">                                                                  ΕΙΔΟΣ ΔΙΑΓΩΝΙΣΜΟΥ                          </w:t>
            </w:r>
            <w:r w:rsidR="00F30986" w:rsidRPr="002E7F73">
              <w:rPr>
                <w:rFonts w:ascii="Century Gothic" w:hAnsi="Century Gothic"/>
                <w:b/>
                <w:bCs/>
                <w:sz w:val="20"/>
                <w:szCs w:val="20"/>
              </w:rPr>
              <w:t>ΑΝΤΙΚΕΙΜΕΝΟ ΠΡΟΜΗΘΕΙΑΣ</w:t>
            </w:r>
          </w:p>
          <w:p w:rsidR="00F30986" w:rsidRPr="002E7F73" w:rsidRDefault="00F30986" w:rsidP="00572913">
            <w:pPr>
              <w:pStyle w:val="Default"/>
              <w:jc w:val="center"/>
              <w:rPr>
                <w:rFonts w:ascii="Century Gothic" w:hAnsi="Century Gothic"/>
                <w:b/>
                <w:bCs/>
                <w:color w:val="auto"/>
                <w:sz w:val="20"/>
                <w:szCs w:val="20"/>
              </w:rPr>
            </w:pPr>
          </w:p>
        </w:tc>
        <w:tc>
          <w:tcPr>
            <w:tcW w:w="3106" w:type="pct"/>
            <w:vAlign w:val="center"/>
          </w:tcPr>
          <w:p w:rsidR="00F30986" w:rsidRPr="002E7F73" w:rsidRDefault="00572913" w:rsidP="00F30986">
            <w:pPr>
              <w:pStyle w:val="Default"/>
              <w:rPr>
                <w:rFonts w:ascii="Century Gothic" w:hAnsi="Century Gothic"/>
                <w:b/>
                <w:bCs/>
                <w:color w:val="auto"/>
                <w:sz w:val="20"/>
                <w:szCs w:val="20"/>
              </w:rPr>
            </w:pPr>
            <w:r w:rsidRPr="002E7F73">
              <w:rPr>
                <w:rFonts w:ascii="Century Gothic" w:hAnsi="Century Gothic"/>
                <w:b/>
                <w:color w:val="auto"/>
                <w:sz w:val="20"/>
                <w:szCs w:val="20"/>
              </w:rPr>
              <w:t>Ανοιχτός</w:t>
            </w:r>
            <w:r>
              <w:rPr>
                <w:rFonts w:ascii="Century Gothic" w:hAnsi="Century Gothic"/>
                <w:b/>
                <w:color w:val="auto"/>
                <w:sz w:val="20"/>
                <w:szCs w:val="20"/>
              </w:rPr>
              <w:t xml:space="preserve"> </w:t>
            </w:r>
            <w:r w:rsidRPr="002E7F73">
              <w:rPr>
                <w:rFonts w:ascii="Century Gothic" w:hAnsi="Century Gothic"/>
                <w:b/>
                <w:color w:val="auto"/>
                <w:sz w:val="20"/>
                <w:szCs w:val="20"/>
              </w:rPr>
              <w:t xml:space="preserve">Ηλεκτρονικός Διαγωνισμός </w:t>
            </w:r>
            <w:r>
              <w:rPr>
                <w:rFonts w:ascii="Century Gothic" w:hAnsi="Century Gothic"/>
                <w:b/>
                <w:color w:val="auto"/>
                <w:sz w:val="20"/>
                <w:szCs w:val="20"/>
              </w:rPr>
              <w:t xml:space="preserve">                                         </w:t>
            </w:r>
            <w:r w:rsidR="00F30986" w:rsidRPr="002E7F73">
              <w:rPr>
                <w:rFonts w:ascii="Century Gothic" w:hAnsi="Century Gothic"/>
                <w:b/>
                <w:bCs/>
                <w:color w:val="auto"/>
                <w:sz w:val="20"/>
                <w:szCs w:val="20"/>
              </w:rPr>
              <w:t>«</w:t>
            </w:r>
            <w:r w:rsidR="00F30986">
              <w:rPr>
                <w:rFonts w:ascii="Century Gothic" w:hAnsi="Century Gothic"/>
                <w:b/>
                <w:snapToGrid w:val="0"/>
                <w:lang w:bidi="el-GR"/>
              </w:rPr>
              <w:t>ΕΙΔΗ ΠΑΝΤΟΠΩΛΕΙΟΥ</w:t>
            </w:r>
            <w:r w:rsidR="00F30986" w:rsidRPr="002E7F73">
              <w:rPr>
                <w:rFonts w:ascii="Century Gothic" w:hAnsi="Century Gothic"/>
                <w:b/>
                <w:bCs/>
                <w:color w:val="auto"/>
                <w:sz w:val="20"/>
                <w:szCs w:val="20"/>
              </w:rPr>
              <w:t>»</w:t>
            </w:r>
          </w:p>
        </w:tc>
      </w:tr>
      <w:tr w:rsidR="00F30986" w:rsidRPr="00923428" w:rsidTr="00572913">
        <w:trPr>
          <w:trHeight w:val="484"/>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ΚΩΔΙΚΟΣ CPV </w:t>
            </w:r>
          </w:p>
        </w:tc>
        <w:tc>
          <w:tcPr>
            <w:tcW w:w="3106" w:type="pct"/>
            <w:vAlign w:val="bottom"/>
          </w:tcPr>
          <w:p w:rsidR="00F30986" w:rsidRPr="00DC5E88" w:rsidRDefault="00F30986" w:rsidP="000A350A">
            <w:pPr>
              <w:pStyle w:val="Default"/>
              <w:rPr>
                <w:rFonts w:ascii="Century Gothic" w:hAnsi="Century Gothic"/>
                <w:bCs/>
                <w:sz w:val="20"/>
                <w:szCs w:val="20"/>
              </w:rPr>
            </w:pPr>
            <w:r w:rsidRPr="00D45D8A">
              <w:rPr>
                <w:rFonts w:ascii="Century Gothic" w:hAnsi="Century Gothic"/>
                <w:b/>
                <w:bCs/>
                <w:sz w:val="22"/>
                <w:szCs w:val="22"/>
                <w:lang w:val="en-US"/>
              </w:rPr>
              <w:t xml:space="preserve">CPV </w:t>
            </w:r>
            <w:r>
              <w:rPr>
                <w:rFonts w:ascii="Century Gothic" w:hAnsi="Century Gothic"/>
                <w:b/>
              </w:rPr>
              <w:t>15000000-8</w:t>
            </w:r>
          </w:p>
        </w:tc>
      </w:tr>
      <w:tr w:rsidR="00F30986" w:rsidRPr="003760C2" w:rsidTr="00572913">
        <w:trPr>
          <w:trHeight w:val="308"/>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06" w:type="pct"/>
            <w:vAlign w:val="center"/>
          </w:tcPr>
          <w:p w:rsidR="005A0A56" w:rsidRPr="003760C2" w:rsidRDefault="00F30986" w:rsidP="00D003D6">
            <w:pPr>
              <w:pStyle w:val="Default"/>
              <w:jc w:val="both"/>
              <w:rPr>
                <w:rFonts w:ascii="Century Gothic" w:hAnsi="Century Gothic"/>
                <w:color w:val="auto"/>
                <w:sz w:val="20"/>
                <w:szCs w:val="20"/>
              </w:rPr>
            </w:pPr>
            <w:r w:rsidRPr="0039661B">
              <w:rPr>
                <w:rFonts w:ascii="Century Gothic" w:hAnsi="Century Gothic"/>
                <w:b/>
                <w:bCs/>
                <w:sz w:val="20"/>
                <w:szCs w:val="20"/>
                <w:lang w:bidi="el-GR"/>
              </w:rPr>
              <w:t xml:space="preserve">Η </w:t>
            </w:r>
            <w:r w:rsidRPr="0039661B">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proofErr w:type="spellStart"/>
            <w:r w:rsidR="00AD532F">
              <w:rPr>
                <w:rFonts w:ascii="Century Gothic" w:hAnsi="Century Gothic"/>
                <w:b/>
                <w:bCs/>
                <w:snapToGrid w:val="0"/>
                <w:sz w:val="20"/>
                <w:szCs w:val="20"/>
                <w:lang w:bidi="el-GR"/>
              </w:rPr>
              <w:t>ητοι</w:t>
            </w:r>
            <w:proofErr w:type="spellEnd"/>
            <w:r w:rsidR="00AD532F">
              <w:rPr>
                <w:rFonts w:ascii="Century Gothic" w:hAnsi="Century Gothic"/>
                <w:b/>
                <w:bCs/>
                <w:snapToGrid w:val="0"/>
                <w:sz w:val="20"/>
                <w:szCs w:val="20"/>
                <w:lang w:bidi="el-GR"/>
              </w:rPr>
              <w:t xml:space="preserve"> </w:t>
            </w:r>
            <w:r w:rsidR="005A0A56" w:rsidRPr="0039661B">
              <w:rPr>
                <w:rFonts w:ascii="Century Gothic" w:hAnsi="Century Gothic"/>
                <w:b/>
                <w:bCs/>
                <w:snapToGrid w:val="0"/>
                <w:sz w:val="20"/>
                <w:szCs w:val="20"/>
                <w:lang w:bidi="el-GR"/>
              </w:rPr>
              <w:t>ΓΙΑ ΤΗΝ ΚΑΤΗΓΟΡΙΑ Α</w:t>
            </w:r>
            <w:r w:rsidR="00AD532F">
              <w:rPr>
                <w:rFonts w:ascii="Century Gothic" w:hAnsi="Century Gothic"/>
                <w:b/>
                <w:bCs/>
                <w:snapToGrid w:val="0"/>
                <w:sz w:val="20"/>
                <w:szCs w:val="20"/>
                <w:lang w:bidi="el-GR"/>
              </w:rPr>
              <w:t>:</w:t>
            </w:r>
            <w:r w:rsidR="005A0A56" w:rsidRPr="0039661B">
              <w:rPr>
                <w:rFonts w:ascii="Century Gothic" w:hAnsi="Century Gothic"/>
                <w:b/>
                <w:bCs/>
                <w:snapToGrid w:val="0"/>
                <w:sz w:val="20"/>
                <w:szCs w:val="20"/>
                <w:lang w:bidi="el-GR"/>
              </w:rPr>
              <w:t xml:space="preserve"> </w:t>
            </w:r>
            <w:r w:rsidR="00D003D6">
              <w:rPr>
                <w:rFonts w:ascii="Century Gothic" w:hAnsi="Century Gothic"/>
                <w:b/>
                <w:bCs/>
                <w:snapToGrid w:val="0"/>
                <w:sz w:val="20"/>
                <w:szCs w:val="20"/>
                <w:lang w:bidi="el-GR"/>
              </w:rPr>
              <w:t xml:space="preserve">ΜΕ ΤΗ ΧΑΜΗΛΟΤΕΡΗ ΤΙΜΗ </w:t>
            </w:r>
            <w:r w:rsidR="005A0A56" w:rsidRPr="0039661B">
              <w:rPr>
                <w:rFonts w:ascii="Century Gothic" w:hAnsi="Century Gothic"/>
                <w:b/>
                <w:bCs/>
                <w:snapToGrid w:val="0"/>
                <w:sz w:val="20"/>
                <w:szCs w:val="20"/>
                <w:lang w:bidi="el-GR"/>
              </w:rPr>
              <w:t>ΚΑΙ ΓΙΑ ΤΗΝ ΚΑΤΗΓΟΡΙΑ Β</w:t>
            </w:r>
            <w:r w:rsidR="00AD532F">
              <w:rPr>
                <w:rFonts w:ascii="Century Gothic" w:hAnsi="Century Gothic"/>
                <w:b/>
                <w:bCs/>
                <w:snapToGrid w:val="0"/>
                <w:sz w:val="20"/>
                <w:szCs w:val="20"/>
                <w:lang w:bidi="el-GR"/>
              </w:rPr>
              <w:t>:</w:t>
            </w:r>
            <w:r w:rsidR="005A0A56" w:rsidRPr="0039661B">
              <w:rPr>
                <w:rFonts w:ascii="Century Gothic" w:hAnsi="Century Gothic"/>
                <w:b/>
                <w:bCs/>
                <w:snapToGrid w:val="0"/>
                <w:sz w:val="20"/>
                <w:szCs w:val="20"/>
                <w:lang w:bidi="el-GR"/>
              </w:rPr>
              <w:t xml:space="preserve"> </w:t>
            </w:r>
            <w:r w:rsidR="00D003D6" w:rsidRPr="0039661B">
              <w:rPr>
                <w:rFonts w:ascii="Century Gothic" w:hAnsi="Century Gothic"/>
                <w:b/>
                <w:bCs/>
                <w:snapToGrid w:val="0"/>
                <w:sz w:val="20"/>
                <w:szCs w:val="20"/>
                <w:lang w:bidi="el-GR"/>
              </w:rPr>
              <w:t xml:space="preserve">ΜΕ ΠΟΣΟΣΤΟ ΕΚΠΤΩΣΗΣ ΣΤΑ ΕΚΑΤΟ (%) ΣΤΗ ΝΟΜΙΜΑ ΔΙΑΜΟΡΦΟΥΜΕΝΗ ΚΑΘΕ ΦΟΡΆ ΜΕΣΗ ΛΙΑΝΙΚΗ ΤΙΜΗ ΠΩΛΗΣΗΣ ΤΟΥ ΕΊΔΟΥΣ </w:t>
            </w:r>
          </w:p>
        </w:tc>
      </w:tr>
      <w:tr w:rsidR="00F30986" w:rsidRPr="002564B6" w:rsidTr="00572913">
        <w:trPr>
          <w:trHeight w:val="514"/>
        </w:trPr>
        <w:tc>
          <w:tcPr>
            <w:tcW w:w="1894"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ΠΡΟΫΠΟΛΟΓΙΣΘΕΙΣΑ ΔΑΠΑΝΗ </w:t>
            </w:r>
          </w:p>
        </w:tc>
        <w:tc>
          <w:tcPr>
            <w:tcW w:w="3106" w:type="pct"/>
          </w:tcPr>
          <w:p w:rsidR="00F30986" w:rsidRDefault="00F30986" w:rsidP="003D18F7">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3C4265">
              <w:rPr>
                <w:rFonts w:ascii="Century Gothic" w:hAnsi="Century Gothic"/>
                <w:b/>
                <w:bCs/>
                <w:color w:val="auto"/>
                <w:sz w:val="20"/>
                <w:szCs w:val="20"/>
              </w:rPr>
              <w:t xml:space="preserve">: </w:t>
            </w:r>
            <w:r w:rsidR="003E164F">
              <w:rPr>
                <w:b/>
                <w:bCs/>
                <w:sz w:val="22"/>
                <w:szCs w:val="22"/>
              </w:rPr>
              <w:t>54.</w:t>
            </w:r>
            <w:r w:rsidR="009A10BB">
              <w:rPr>
                <w:b/>
                <w:bCs/>
                <w:sz w:val="22"/>
                <w:szCs w:val="22"/>
              </w:rPr>
              <w:t>530,6</w:t>
            </w:r>
            <w:r w:rsidRPr="003C4265">
              <w:rPr>
                <w:rFonts w:ascii="Century Gothic" w:hAnsi="Century Gothic"/>
                <w:b/>
                <w:bCs/>
                <w:color w:val="auto"/>
                <w:sz w:val="20"/>
                <w:szCs w:val="20"/>
              </w:rPr>
              <w:t xml:space="preserve">€ </w:t>
            </w:r>
            <w:r w:rsidR="003E164F">
              <w:rPr>
                <w:rFonts w:ascii="Century Gothic" w:hAnsi="Century Gothic"/>
                <w:b/>
                <w:bCs/>
                <w:color w:val="auto"/>
                <w:sz w:val="20"/>
                <w:szCs w:val="20"/>
              </w:rPr>
              <w:t xml:space="preserve">πλέον ΦΠΑ και </w:t>
            </w:r>
            <w:r w:rsidR="009A10BB" w:rsidRPr="003D4A8E">
              <w:rPr>
                <w:rFonts w:ascii="Century Gothic" w:hAnsi="Century Gothic"/>
                <w:b/>
                <w:bCs/>
                <w:color w:val="auto"/>
                <w:sz w:val="22"/>
                <w:szCs w:val="22"/>
              </w:rPr>
              <w:t>63.171,</w:t>
            </w:r>
            <w:r w:rsidR="003D4A8E" w:rsidRPr="003D4A8E">
              <w:rPr>
                <w:rFonts w:ascii="Century Gothic" w:hAnsi="Century Gothic"/>
                <w:b/>
                <w:bCs/>
                <w:color w:val="auto"/>
                <w:sz w:val="22"/>
                <w:szCs w:val="22"/>
              </w:rPr>
              <w:t>54</w:t>
            </w:r>
            <w:r w:rsidR="009A10BB">
              <w:rPr>
                <w:rFonts w:ascii="Century Gothic" w:hAnsi="Century Gothic"/>
                <w:b/>
                <w:bCs/>
                <w:color w:val="auto"/>
                <w:sz w:val="20"/>
                <w:szCs w:val="20"/>
              </w:rPr>
              <w:t xml:space="preserve"> </w:t>
            </w:r>
            <w:r w:rsidRPr="003C4265">
              <w:rPr>
                <w:rFonts w:ascii="Century Gothic" w:hAnsi="Century Gothic"/>
                <w:b/>
                <w:bCs/>
                <w:color w:val="auto"/>
                <w:sz w:val="20"/>
                <w:szCs w:val="20"/>
              </w:rPr>
              <w:t xml:space="preserve">συμπεριλαμβανομένου του ΦΠA </w:t>
            </w:r>
            <w:r>
              <w:rPr>
                <w:rFonts w:ascii="Century Gothic" w:hAnsi="Century Gothic"/>
                <w:b/>
                <w:bCs/>
                <w:color w:val="auto"/>
                <w:sz w:val="20"/>
                <w:szCs w:val="20"/>
              </w:rPr>
              <w:t>13% Κ΄</w:t>
            </w:r>
            <w:r w:rsidRPr="003C4265">
              <w:rPr>
                <w:rFonts w:ascii="Century Gothic" w:hAnsi="Century Gothic"/>
                <w:b/>
                <w:bCs/>
                <w:color w:val="auto"/>
                <w:sz w:val="20"/>
                <w:szCs w:val="20"/>
              </w:rPr>
              <w:t xml:space="preserve">24% </w:t>
            </w:r>
          </w:p>
          <w:p w:rsidR="00F30986" w:rsidRPr="004A7823" w:rsidRDefault="00F30986" w:rsidP="00405826">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sidR="00F8111E" w:rsidRPr="00F8111E">
              <w:rPr>
                <w:rFonts w:ascii="Century Gothic" w:hAnsi="Century Gothic"/>
                <w:b/>
                <w:snapToGrid w:val="0"/>
                <w:color w:val="auto"/>
                <w:sz w:val="20"/>
                <w:szCs w:val="20"/>
              </w:rPr>
              <w:t>Ψ6ΧΖ46907Ε-ΗΚΥ</w:t>
            </w:r>
          </w:p>
        </w:tc>
      </w:tr>
      <w:tr w:rsidR="00F30986" w:rsidRPr="00D6007A" w:rsidTr="00572913">
        <w:trPr>
          <w:trHeight w:val="517"/>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06"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572913">
        <w:trPr>
          <w:trHeight w:val="425"/>
        </w:trPr>
        <w:tc>
          <w:tcPr>
            <w:tcW w:w="1894"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06" w:type="pct"/>
          </w:tcPr>
          <w:p w:rsidR="00F30986" w:rsidRPr="00BD7D98" w:rsidRDefault="00F30986" w:rsidP="005A0A56">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Pr>
                <w:rFonts w:ascii="Century Gothic" w:hAnsi="Century Gothic"/>
                <w:b/>
                <w:sz w:val="20"/>
                <w:szCs w:val="20"/>
              </w:rPr>
              <w:t>1511</w:t>
            </w:r>
          </w:p>
        </w:tc>
      </w:tr>
      <w:tr w:rsidR="00F30986" w:rsidRPr="003760C2" w:rsidTr="00572913">
        <w:trPr>
          <w:trHeight w:val="843"/>
        </w:trPr>
        <w:tc>
          <w:tcPr>
            <w:tcW w:w="1894"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06" w:type="pct"/>
          </w:tcPr>
          <w:p w:rsidR="00F30986" w:rsidRPr="0039661B" w:rsidRDefault="00F30986" w:rsidP="00F30986">
            <w:pPr>
              <w:pStyle w:val="Default"/>
              <w:jc w:val="both"/>
              <w:rPr>
                <w:rFonts w:ascii="Century Gothic" w:hAnsi="Century Gothic"/>
                <w:sz w:val="20"/>
                <w:szCs w:val="20"/>
              </w:rPr>
            </w:pPr>
            <w:r w:rsidRPr="0039661B">
              <w:rPr>
                <w:rFonts w:ascii="Century Gothic" w:hAnsi="Century Gothic"/>
                <w:b/>
                <w:bCs/>
                <w:sz w:val="20"/>
                <w:szCs w:val="20"/>
              </w:rPr>
              <w:t xml:space="preserve">ΗΛΕΚΤΡΟΝΙΚΗ ΥΠΟΒΟΛΗ: </w:t>
            </w:r>
            <w:r w:rsidRPr="0039661B">
              <w:rPr>
                <w:rFonts w:ascii="Century Gothic" w:hAnsi="Century Gothic"/>
                <w:sz w:val="20"/>
                <w:szCs w:val="20"/>
              </w:rPr>
              <w:t xml:space="preserve">Στη διαδικτυακή πύλη </w:t>
            </w:r>
            <w:proofErr w:type="spellStart"/>
            <w:r w:rsidRPr="0039661B">
              <w:rPr>
                <w:rFonts w:ascii="Century Gothic" w:hAnsi="Century Gothic"/>
                <w:sz w:val="20"/>
                <w:szCs w:val="20"/>
              </w:rPr>
              <w:t>www.promitheus.gov.gr</w:t>
            </w:r>
            <w:proofErr w:type="spellEnd"/>
            <w:r w:rsidRPr="0039661B">
              <w:rPr>
                <w:rFonts w:ascii="Century Gothic" w:hAnsi="Century Gothic"/>
                <w:sz w:val="20"/>
                <w:szCs w:val="20"/>
              </w:rPr>
              <w:t xml:space="preserve"> του Εθνικού Συστήματος Ηλεκτρονικών Δημοσίων Συμβάσεων (Ε.Σ.Η.ΔΗ.Σ) </w:t>
            </w:r>
          </w:p>
          <w:p w:rsidR="00F30986" w:rsidRPr="0039661B" w:rsidRDefault="00F30986" w:rsidP="00F30986">
            <w:pPr>
              <w:pStyle w:val="Default"/>
              <w:jc w:val="both"/>
              <w:rPr>
                <w:rFonts w:ascii="Century Gothic" w:hAnsi="Century Gothic"/>
                <w:sz w:val="20"/>
                <w:szCs w:val="20"/>
              </w:rPr>
            </w:pPr>
            <w:r w:rsidRPr="0039661B">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39661B">
              <w:rPr>
                <w:rFonts w:ascii="Century Gothic" w:hAnsi="Century Gothic"/>
                <w:sz w:val="20"/>
                <w:szCs w:val="20"/>
              </w:rPr>
              <w:t>ΓΕΝΙΚΟ ΝΟΣΟΚΟΜΕΙΟ ΗΛΕΙΑΣ-Ν.</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572913">
        <w:trPr>
          <w:trHeight w:val="824"/>
        </w:trPr>
        <w:tc>
          <w:tcPr>
            <w:tcW w:w="1894"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06" w:type="pct"/>
          </w:tcPr>
          <w:p w:rsidR="00F30986" w:rsidRPr="00F768C8" w:rsidRDefault="008534FA" w:rsidP="004B59D1">
            <w:pPr>
              <w:pStyle w:val="Default"/>
              <w:rPr>
                <w:rFonts w:ascii="Century Gothic" w:hAnsi="Century Gothic"/>
                <w:sz w:val="20"/>
                <w:szCs w:val="20"/>
                <w:highlight w:val="darkYellow"/>
              </w:rPr>
            </w:pPr>
            <w:r w:rsidRPr="008534FA">
              <w:rPr>
                <w:rFonts w:ascii="Century Gothic" w:hAnsi="Century Gothic"/>
                <w:b/>
                <w:sz w:val="20"/>
                <w:szCs w:val="20"/>
              </w:rPr>
              <w:t>20</w:t>
            </w:r>
            <w:r w:rsidR="003D4A8E" w:rsidRPr="008534FA">
              <w:rPr>
                <w:rFonts w:ascii="Century Gothic" w:hAnsi="Century Gothic"/>
                <w:b/>
                <w:sz w:val="20"/>
                <w:szCs w:val="20"/>
              </w:rPr>
              <w:t>-09</w:t>
            </w:r>
            <w:r w:rsidR="00F30986" w:rsidRPr="008534FA">
              <w:rPr>
                <w:rFonts w:ascii="Century Gothic" w:hAnsi="Century Gothic"/>
                <w:b/>
                <w:sz w:val="20"/>
                <w:szCs w:val="20"/>
              </w:rPr>
              <w:t>-201</w:t>
            </w:r>
            <w:r w:rsidR="004B59D1">
              <w:rPr>
                <w:rFonts w:ascii="Century Gothic" w:hAnsi="Century Gothic"/>
                <w:b/>
                <w:sz w:val="20"/>
                <w:szCs w:val="20"/>
              </w:rPr>
              <w:t>8</w:t>
            </w:r>
            <w:r w:rsidR="00F30986" w:rsidRPr="00447BAE">
              <w:rPr>
                <w:rFonts w:ascii="Century Gothic" w:hAnsi="Century Gothic"/>
                <w:b/>
                <w:sz w:val="20"/>
                <w:szCs w:val="20"/>
              </w:rPr>
              <w:t xml:space="preserve"> και ώρα 17:00 </w:t>
            </w:r>
            <w:proofErr w:type="spellStart"/>
            <w:r w:rsidR="00F30986" w:rsidRPr="00447BAE">
              <w:rPr>
                <w:rFonts w:ascii="Century Gothic" w:hAnsi="Century Gothic"/>
                <w:b/>
                <w:sz w:val="20"/>
                <w:szCs w:val="20"/>
              </w:rPr>
              <w:t>μ.μ</w:t>
            </w:r>
            <w:proofErr w:type="spellEnd"/>
            <w:r w:rsidR="00F30986" w:rsidRPr="00447BAE">
              <w:rPr>
                <w:rFonts w:ascii="Century Gothic" w:hAnsi="Century Gothic"/>
                <w:b/>
                <w:sz w:val="20"/>
                <w:szCs w:val="20"/>
              </w:rPr>
              <w:t xml:space="preserve"> .</w:t>
            </w:r>
            <w:r w:rsidR="00F30986" w:rsidRPr="00447BAE">
              <w:rPr>
                <w:rFonts w:ascii="Century Gothic" w:hAnsi="Century Gothic"/>
                <w:sz w:val="20"/>
                <w:szCs w:val="20"/>
              </w:rPr>
              <w:t xml:space="preserve">Στη διαδικτυακή πύλη </w:t>
            </w:r>
            <w:proofErr w:type="spellStart"/>
            <w:r w:rsidR="00F30986" w:rsidRPr="00447BAE">
              <w:rPr>
                <w:rFonts w:ascii="Century Gothic" w:hAnsi="Century Gothic"/>
                <w:sz w:val="20"/>
                <w:szCs w:val="20"/>
              </w:rPr>
              <w:t>www.promitheus.gov.gr</w:t>
            </w:r>
            <w:proofErr w:type="spellEnd"/>
            <w:r w:rsidR="00F30986" w:rsidRPr="00447BAE">
              <w:rPr>
                <w:rFonts w:ascii="Century Gothic" w:hAnsi="Century Gothic"/>
                <w:sz w:val="20"/>
                <w:szCs w:val="20"/>
              </w:rPr>
              <w:t xml:space="preserve"> του Εθνικού Συστήματος Ηλεκτρονικών Δημοσίων Συμβάσεων (Ε.Σ.Η.ΔΗ.Σ) </w:t>
            </w:r>
          </w:p>
        </w:tc>
      </w:tr>
      <w:tr w:rsidR="00F30986" w:rsidRPr="003760C2" w:rsidTr="00572913">
        <w:trPr>
          <w:trHeight w:val="308"/>
        </w:trPr>
        <w:tc>
          <w:tcPr>
            <w:tcW w:w="1894"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06" w:type="pct"/>
          </w:tcPr>
          <w:p w:rsidR="00F30986" w:rsidRPr="00463CE8" w:rsidRDefault="00F30986" w:rsidP="00F30986">
            <w:pPr>
              <w:pStyle w:val="Default"/>
              <w:jc w:val="both"/>
              <w:rPr>
                <w:rFonts w:ascii="Century Gothic" w:hAnsi="Century Gothic"/>
                <w:sz w:val="20"/>
                <w:szCs w:val="20"/>
              </w:rPr>
            </w:pPr>
            <w:r w:rsidRPr="00463CE8">
              <w:rPr>
                <w:rFonts w:ascii="Century Gothic" w:hAnsi="Century Gothic"/>
                <w:b/>
                <w:bCs/>
                <w:sz w:val="20"/>
                <w:szCs w:val="20"/>
              </w:rPr>
              <w:t>ΚΑΤΑΛΗΚΤΙΚΗ ΗΛΕΚΤΡΟΝΙΚΗ ΥΠΟΒΟΛΗ</w:t>
            </w:r>
            <w:r w:rsidR="008534FA">
              <w:rPr>
                <w:rFonts w:ascii="Century Gothic" w:hAnsi="Century Gothic"/>
                <w:b/>
                <w:bCs/>
                <w:sz w:val="20"/>
                <w:szCs w:val="20"/>
              </w:rPr>
              <w:t>Σ</w:t>
            </w:r>
            <w:r w:rsidRPr="008534FA">
              <w:rPr>
                <w:rFonts w:ascii="Century Gothic" w:hAnsi="Century Gothic"/>
                <w:b/>
                <w:bCs/>
                <w:sz w:val="20"/>
                <w:szCs w:val="20"/>
              </w:rPr>
              <w:t>:</w:t>
            </w:r>
            <w:r w:rsidR="008534FA">
              <w:rPr>
                <w:rFonts w:ascii="Century Gothic" w:hAnsi="Century Gothic"/>
                <w:b/>
                <w:bCs/>
                <w:sz w:val="20"/>
                <w:szCs w:val="20"/>
              </w:rPr>
              <w:t xml:space="preserve"> </w:t>
            </w:r>
            <w:r w:rsidR="001E4448">
              <w:rPr>
                <w:rFonts w:ascii="Century Gothic" w:hAnsi="Century Gothic"/>
                <w:b/>
                <w:sz w:val="20"/>
                <w:szCs w:val="20"/>
              </w:rPr>
              <w:t>04</w:t>
            </w:r>
            <w:r w:rsidR="008534FA">
              <w:rPr>
                <w:rFonts w:ascii="Century Gothic" w:hAnsi="Century Gothic"/>
                <w:b/>
                <w:sz w:val="20"/>
                <w:szCs w:val="20"/>
              </w:rPr>
              <w:t>/10</w:t>
            </w:r>
            <w:r w:rsidR="00022412">
              <w:rPr>
                <w:rFonts w:ascii="Century Gothic" w:hAnsi="Century Gothic"/>
                <w:b/>
                <w:sz w:val="20"/>
                <w:szCs w:val="20"/>
              </w:rPr>
              <w:t>/2018</w:t>
            </w:r>
            <w:r w:rsidRPr="00323B72">
              <w:rPr>
                <w:rFonts w:ascii="Century Gothic" w:hAnsi="Century Gothic"/>
                <w:b/>
                <w:sz w:val="20"/>
                <w:szCs w:val="20"/>
              </w:rPr>
              <w:t xml:space="preserve"> ΩΡΑ:1</w:t>
            </w:r>
            <w:r w:rsidR="00CC4749">
              <w:rPr>
                <w:rFonts w:ascii="Century Gothic" w:hAnsi="Century Gothic"/>
                <w:b/>
                <w:sz w:val="20"/>
                <w:szCs w:val="20"/>
              </w:rPr>
              <w:t>5</w:t>
            </w:r>
            <w:r w:rsidRPr="00323B72">
              <w:rPr>
                <w:rFonts w:ascii="Century Gothic" w:hAnsi="Century Gothic"/>
                <w:b/>
                <w:sz w:val="20"/>
                <w:szCs w:val="20"/>
              </w:rPr>
              <w:t xml:space="preserve">:00 </w:t>
            </w:r>
            <w:proofErr w:type="spellStart"/>
            <w:r w:rsidRPr="00323B72">
              <w:rPr>
                <w:rFonts w:ascii="Century Gothic" w:hAnsi="Century Gothic"/>
                <w:b/>
                <w:sz w:val="20"/>
                <w:szCs w:val="20"/>
              </w:rPr>
              <w:t>μ.μ</w:t>
            </w:r>
            <w:proofErr w:type="spellEnd"/>
            <w:r w:rsidRPr="00463CE8">
              <w:rPr>
                <w:rFonts w:ascii="Century Gothic" w:hAnsi="Century Gothic"/>
                <w:sz w:val="20"/>
                <w:szCs w:val="20"/>
              </w:rPr>
              <w:t xml:space="preserve"> </w:t>
            </w:r>
            <w:r w:rsidRPr="0039661B">
              <w:rPr>
                <w:rFonts w:ascii="Century Gothic" w:hAnsi="Century Gothic"/>
                <w:sz w:val="20"/>
                <w:szCs w:val="20"/>
              </w:rPr>
              <w:t xml:space="preserve">στη διαδικτυακή πύλη </w:t>
            </w:r>
            <w:proofErr w:type="spellStart"/>
            <w:r w:rsidRPr="0039661B">
              <w:rPr>
                <w:rFonts w:ascii="Century Gothic" w:hAnsi="Century Gothic"/>
                <w:sz w:val="20"/>
                <w:szCs w:val="20"/>
              </w:rPr>
              <w:t>www.promitheus.gov.gr</w:t>
            </w:r>
            <w:proofErr w:type="spellEnd"/>
            <w:r w:rsidRPr="0039661B">
              <w:rPr>
                <w:rFonts w:ascii="Century Gothic" w:hAnsi="Century Gothic"/>
                <w:sz w:val="20"/>
                <w:szCs w:val="20"/>
              </w:rPr>
              <w:t xml:space="preserve"> του Εθνικού Συστήματος Ηλεκτρονικών Δημοσίων Συμβάσεων (Ε.Σ.Η.ΔΗ.Σ)</w:t>
            </w:r>
            <w:r w:rsidRPr="00463CE8">
              <w:rPr>
                <w:rFonts w:ascii="Century Gothic" w:hAnsi="Century Gothic"/>
                <w:sz w:val="20"/>
                <w:szCs w:val="20"/>
              </w:rPr>
              <w:t xml:space="preserve"> </w:t>
            </w:r>
          </w:p>
          <w:p w:rsidR="00F30986" w:rsidRPr="00463CE8" w:rsidRDefault="00F30986" w:rsidP="00F30986">
            <w:pPr>
              <w:pStyle w:val="Default"/>
              <w:jc w:val="both"/>
              <w:rPr>
                <w:rFonts w:ascii="Century Gothic" w:hAnsi="Century Gothic"/>
                <w:sz w:val="20"/>
                <w:szCs w:val="20"/>
              </w:rPr>
            </w:pPr>
            <w:r w:rsidRPr="00463CE8">
              <w:rPr>
                <w:rFonts w:ascii="Century Gothic" w:hAnsi="Century Gothic"/>
                <w:b/>
                <w:bCs/>
                <w:sz w:val="20"/>
                <w:szCs w:val="20"/>
              </w:rPr>
              <w:t xml:space="preserve">ΕΝΤΥΠΗ ΠΡΟΣΦΟΡΑ: </w:t>
            </w:r>
            <w:r w:rsidRPr="00463CE8">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F30986" w:rsidRPr="003760C2" w:rsidTr="00572913">
        <w:trPr>
          <w:trHeight w:val="308"/>
        </w:trPr>
        <w:tc>
          <w:tcPr>
            <w:tcW w:w="1894"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06" w:type="pct"/>
          </w:tcPr>
          <w:p w:rsidR="00F30986" w:rsidRPr="00282A17" w:rsidRDefault="00F30986" w:rsidP="00914C8A">
            <w:pPr>
              <w:pStyle w:val="Default"/>
              <w:jc w:val="both"/>
              <w:rPr>
                <w:rFonts w:ascii="Century Gothic" w:hAnsi="Century Gothic"/>
                <w:sz w:val="20"/>
                <w:szCs w:val="20"/>
              </w:rPr>
            </w:pPr>
            <w:r w:rsidRPr="00282A17">
              <w:rPr>
                <w:rFonts w:ascii="Century Gothic" w:hAnsi="Century Gothic"/>
                <w:sz w:val="20"/>
                <w:szCs w:val="20"/>
              </w:rPr>
              <w:t xml:space="preserve">Η αποσφράγιση των προσφορών των υποψηφίων αναδόχων θα </w:t>
            </w:r>
            <w:r w:rsidRPr="0039661B">
              <w:rPr>
                <w:rFonts w:ascii="Century Gothic" w:hAnsi="Century Gothic"/>
                <w:sz w:val="20"/>
                <w:szCs w:val="20"/>
              </w:rPr>
              <w:t xml:space="preserve">πραγματοποιηθεί μέσω της διαδικτυακής πύλης </w:t>
            </w:r>
            <w:proofErr w:type="spellStart"/>
            <w:r w:rsidRPr="0039661B">
              <w:rPr>
                <w:rFonts w:ascii="Century Gothic" w:hAnsi="Century Gothic"/>
                <w:sz w:val="20"/>
                <w:szCs w:val="20"/>
              </w:rPr>
              <w:t>www.promitheus.gov.gr</w:t>
            </w:r>
            <w:proofErr w:type="spellEnd"/>
            <w:r w:rsidRPr="0039661B">
              <w:rPr>
                <w:rFonts w:ascii="Century Gothic" w:hAnsi="Century Gothic"/>
                <w:sz w:val="20"/>
                <w:szCs w:val="20"/>
              </w:rPr>
              <w:t xml:space="preserve"> του Εθνικού Συστήματος Ηλεκτρονικών Δημοσίων Συμβάσεων (Ε.Σ.Η.ΔΗ.Σ)</w:t>
            </w:r>
            <w:r w:rsidRPr="00282A17">
              <w:rPr>
                <w:rFonts w:ascii="Century Gothic" w:hAnsi="Century Gothic"/>
                <w:sz w:val="20"/>
                <w:szCs w:val="20"/>
              </w:rPr>
              <w:t xml:space="preserve"> </w:t>
            </w:r>
            <w:r w:rsidRPr="00323B72">
              <w:rPr>
                <w:rFonts w:ascii="Century Gothic" w:hAnsi="Century Gothic"/>
                <w:b/>
                <w:sz w:val="20"/>
                <w:szCs w:val="20"/>
              </w:rPr>
              <w:t xml:space="preserve">στις </w:t>
            </w:r>
            <w:r w:rsidR="008534FA" w:rsidRPr="008534FA">
              <w:rPr>
                <w:rFonts w:ascii="Century Gothic" w:hAnsi="Century Gothic"/>
                <w:b/>
                <w:sz w:val="20"/>
                <w:szCs w:val="20"/>
              </w:rPr>
              <w:t>0</w:t>
            </w:r>
            <w:r w:rsidR="00914C8A">
              <w:rPr>
                <w:rFonts w:ascii="Century Gothic" w:hAnsi="Century Gothic"/>
                <w:b/>
                <w:sz w:val="20"/>
                <w:szCs w:val="20"/>
              </w:rPr>
              <w:t>5</w:t>
            </w:r>
            <w:r w:rsidR="008534FA" w:rsidRPr="008534FA">
              <w:rPr>
                <w:rFonts w:ascii="Century Gothic" w:hAnsi="Century Gothic"/>
                <w:b/>
                <w:sz w:val="20"/>
                <w:szCs w:val="20"/>
              </w:rPr>
              <w:t>/10/</w:t>
            </w:r>
            <w:r w:rsidR="00022412" w:rsidRPr="008534FA">
              <w:rPr>
                <w:rFonts w:ascii="Century Gothic" w:hAnsi="Century Gothic"/>
                <w:b/>
                <w:sz w:val="20"/>
                <w:szCs w:val="20"/>
              </w:rPr>
              <w:t>2018</w:t>
            </w:r>
            <w:r w:rsidR="00022412">
              <w:rPr>
                <w:rFonts w:ascii="Century Gothic" w:hAnsi="Century Gothic"/>
                <w:b/>
                <w:sz w:val="20"/>
                <w:szCs w:val="20"/>
              </w:rPr>
              <w:t xml:space="preserve"> </w:t>
            </w:r>
            <w:r w:rsidRPr="00323B72">
              <w:rPr>
                <w:rFonts w:ascii="Century Gothic" w:hAnsi="Century Gothic"/>
                <w:b/>
                <w:sz w:val="20"/>
                <w:szCs w:val="20"/>
              </w:rPr>
              <w:t xml:space="preserve">ΚΑΙ ΩΡΑ 11:00 </w:t>
            </w:r>
            <w:proofErr w:type="spellStart"/>
            <w:r w:rsidRPr="00323B72">
              <w:rPr>
                <w:rFonts w:ascii="Century Gothic" w:hAnsi="Century Gothic"/>
                <w:b/>
                <w:sz w:val="20"/>
                <w:szCs w:val="20"/>
              </w:rPr>
              <w:t>π.μ</w:t>
            </w:r>
            <w:proofErr w:type="spellEnd"/>
            <w:r w:rsidRPr="00323B72">
              <w:rPr>
                <w:rFonts w:ascii="Century Gothic" w:hAnsi="Century Gothic"/>
                <w:b/>
                <w:sz w:val="20"/>
                <w:szCs w:val="20"/>
              </w:rPr>
              <w:t xml:space="preserve">. </w:t>
            </w:r>
          </w:p>
        </w:tc>
      </w:tr>
      <w:tr w:rsidR="00F30986" w:rsidRPr="00282A17" w:rsidTr="00572913">
        <w:trPr>
          <w:trHeight w:val="308"/>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06" w:type="pct"/>
            <w:vAlign w:val="center"/>
          </w:tcPr>
          <w:p w:rsidR="00F30986" w:rsidRPr="00215FF5" w:rsidRDefault="00215FF5" w:rsidP="00925F69">
            <w:pPr>
              <w:pStyle w:val="Default"/>
              <w:rPr>
                <w:rFonts w:ascii="Century Gothic" w:hAnsi="Century Gothic"/>
                <w:color w:val="auto"/>
                <w:sz w:val="20"/>
                <w:szCs w:val="20"/>
                <w:vertAlign w:val="superscript"/>
              </w:rPr>
            </w:pPr>
            <w:r>
              <w:rPr>
                <w:rFonts w:ascii="Century Gothic" w:hAnsi="Century Gothic"/>
                <w:b/>
                <w:spacing w:val="-1"/>
                <w:sz w:val="20"/>
              </w:rPr>
              <w:t>ΤΕΜΑΧΙΟ-ΚΙΛΟ-ΚΥΤΙΟ</w:t>
            </w:r>
          </w:p>
        </w:tc>
      </w:tr>
      <w:tr w:rsidR="00F30986" w:rsidRPr="0073079D" w:rsidTr="00572913">
        <w:trPr>
          <w:trHeight w:val="308"/>
        </w:trPr>
        <w:tc>
          <w:tcPr>
            <w:tcW w:w="1894"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06"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572913">
        <w:trPr>
          <w:trHeight w:val="308"/>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06" w:type="pct"/>
            <w:vAlign w:val="center"/>
          </w:tcPr>
          <w:p w:rsidR="00F30986" w:rsidRPr="00F55C08" w:rsidRDefault="00F30986" w:rsidP="009A7044">
            <w:pPr>
              <w:pStyle w:val="Default"/>
              <w:rPr>
                <w:rFonts w:ascii="Century Gothic" w:hAnsi="Century Gothic"/>
                <w:b/>
                <w:spacing w:val="-1"/>
                <w:sz w:val="20"/>
              </w:rPr>
            </w:pPr>
            <w:r w:rsidRPr="002E7F73">
              <w:rPr>
                <w:rFonts w:ascii="Century Gothic" w:hAnsi="Century Gothic"/>
                <w:sz w:val="20"/>
                <w:szCs w:val="20"/>
              </w:rPr>
              <w:t xml:space="preserve">Εντός </w:t>
            </w:r>
            <w:r w:rsidRPr="00FA7E8D">
              <w:rPr>
                <w:rFonts w:ascii="Century Gothic" w:hAnsi="Century Gothic"/>
                <w:sz w:val="20"/>
                <w:szCs w:val="20"/>
              </w:rPr>
              <w:t>πέντε (5)  ημερών</w:t>
            </w:r>
            <w:r w:rsidRPr="002E7F73">
              <w:rPr>
                <w:rFonts w:ascii="Century Gothic" w:hAnsi="Century Gothic"/>
                <w:sz w:val="20"/>
                <w:szCs w:val="20"/>
              </w:rPr>
              <w:t xml:space="preserve"> από την ημερομηνία διαβίβασης σχετικής παραγγελίας, </w:t>
            </w:r>
            <w:r w:rsidR="009A7044" w:rsidRPr="00535817">
              <w:rPr>
                <w:rFonts w:ascii="Century Gothic" w:hAnsi="Century Gothic"/>
              </w:rPr>
              <w:t xml:space="preserve">σε χώρο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tc>
      </w:tr>
      <w:tr w:rsidR="00F30986" w:rsidRPr="003760C2" w:rsidTr="00572913">
        <w:trPr>
          <w:trHeight w:val="560"/>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06" w:type="pct"/>
            <w:vAlign w:val="center"/>
          </w:tcPr>
          <w:p w:rsidR="00F30986" w:rsidRPr="002E7F73"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F30986" w:rsidRPr="003760C2" w:rsidTr="00572913">
        <w:trPr>
          <w:trHeight w:val="560"/>
        </w:trPr>
        <w:tc>
          <w:tcPr>
            <w:tcW w:w="1894"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ΦΟΡΟΣ ΕΙΣΟΔΗΜΑΤΟΣ </w:t>
            </w:r>
          </w:p>
          <w:p w:rsidR="00F30986" w:rsidRPr="002E7F73" w:rsidRDefault="00F30986" w:rsidP="00F30986">
            <w:pPr>
              <w:pStyle w:val="Default"/>
              <w:ind w:right="-315"/>
              <w:rPr>
                <w:rFonts w:ascii="Century Gothic" w:hAnsi="Century Gothic"/>
                <w:b/>
                <w:bCs/>
                <w:color w:val="auto"/>
                <w:sz w:val="20"/>
                <w:szCs w:val="20"/>
              </w:rPr>
            </w:pPr>
            <w:r w:rsidRPr="002E7F73">
              <w:rPr>
                <w:rFonts w:ascii="Century Gothic" w:hAnsi="Century Gothic"/>
                <w:b/>
                <w:bCs/>
                <w:color w:val="auto"/>
                <w:sz w:val="20"/>
                <w:szCs w:val="20"/>
              </w:rPr>
              <w:t xml:space="preserve">(ΑΡΘΡΟ 24 ν. 2198/94) </w:t>
            </w:r>
          </w:p>
        </w:tc>
        <w:tc>
          <w:tcPr>
            <w:tcW w:w="3106" w:type="pct"/>
            <w:vAlign w:val="center"/>
          </w:tcPr>
          <w:p w:rsidR="00F30986" w:rsidRPr="00282A17"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tc>
      </w:tr>
      <w:tr w:rsidR="00F30986" w:rsidRPr="009C3A72" w:rsidTr="00572913">
        <w:trPr>
          <w:trHeight w:val="560"/>
        </w:trPr>
        <w:tc>
          <w:tcPr>
            <w:tcW w:w="1894" w:type="pct"/>
            <w:vAlign w:val="center"/>
          </w:tcPr>
          <w:p w:rsidR="00F30986" w:rsidRPr="00CB46F9" w:rsidRDefault="00F30986" w:rsidP="00F30986">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ΑΝΑΡΤΗΣΗΣ ΣΤΟ ΠΡΟΓΡΑΜΜΑ ΔΙΑΥΓΕΙΑ </w:t>
            </w:r>
            <w:r>
              <w:rPr>
                <w:rFonts w:ascii="Century Gothic" w:hAnsi="Century Gothic"/>
                <w:b/>
                <w:bCs/>
                <w:color w:val="auto"/>
                <w:sz w:val="20"/>
                <w:szCs w:val="20"/>
              </w:rPr>
              <w:t>–</w:t>
            </w:r>
            <w:r w:rsidRPr="00447BAE">
              <w:rPr>
                <w:rFonts w:ascii="Century Gothic" w:hAnsi="Century Gothic"/>
                <w:b/>
                <w:bCs/>
                <w:color w:val="auto"/>
                <w:sz w:val="20"/>
                <w:szCs w:val="20"/>
              </w:rPr>
              <w:t>ΚΗΜΔΗΣ</w:t>
            </w:r>
            <w:r w:rsidRPr="00CB46F9">
              <w:rPr>
                <w:rFonts w:ascii="Century Gothic" w:hAnsi="Century Gothic"/>
                <w:b/>
                <w:bCs/>
                <w:color w:val="auto"/>
                <w:sz w:val="20"/>
                <w:szCs w:val="20"/>
              </w:rPr>
              <w:t xml:space="preserve"> </w:t>
            </w:r>
            <w:r>
              <w:rPr>
                <w:rFonts w:ascii="Century Gothic" w:hAnsi="Century Gothic"/>
                <w:b/>
                <w:bCs/>
                <w:color w:val="auto"/>
                <w:sz w:val="20"/>
                <w:szCs w:val="20"/>
              </w:rPr>
              <w:t>– ΕΣΗΔΗΣ - ΙΣΤΟΣΕΛΙΔΑ</w:t>
            </w:r>
          </w:p>
        </w:tc>
        <w:tc>
          <w:tcPr>
            <w:tcW w:w="3106" w:type="pct"/>
            <w:vAlign w:val="center"/>
          </w:tcPr>
          <w:p w:rsidR="00F30986" w:rsidRPr="00442995" w:rsidRDefault="004B59D1" w:rsidP="00AC3B7B">
            <w:pPr>
              <w:pStyle w:val="Default"/>
              <w:jc w:val="center"/>
              <w:rPr>
                <w:rFonts w:ascii="Century Gothic" w:hAnsi="Century Gothic"/>
                <w:sz w:val="20"/>
                <w:szCs w:val="20"/>
              </w:rPr>
            </w:pPr>
            <w:r>
              <w:rPr>
                <w:rFonts w:ascii="Century Gothic" w:hAnsi="Century Gothic"/>
                <w:sz w:val="20"/>
                <w:szCs w:val="20"/>
              </w:rPr>
              <w:t>20</w:t>
            </w:r>
            <w:r w:rsidR="003D4A8E">
              <w:rPr>
                <w:rFonts w:ascii="Century Gothic" w:hAnsi="Century Gothic"/>
                <w:sz w:val="20"/>
                <w:szCs w:val="20"/>
              </w:rPr>
              <w:t>/09/18</w:t>
            </w:r>
            <w:r w:rsidR="00F30986" w:rsidRPr="00442995">
              <w:rPr>
                <w:rFonts w:ascii="Century Gothic" w:hAnsi="Century Gothic"/>
                <w:sz w:val="20"/>
                <w:szCs w:val="20"/>
              </w:rPr>
              <w:t xml:space="preserve">     </w:t>
            </w:r>
          </w:p>
        </w:tc>
      </w:tr>
    </w:tbl>
    <w:bookmarkStart w:id="0" w:name="_Toc523479945" w:displacedByCustomXml="next"/>
    <w:sdt>
      <w:sdtPr>
        <w:rPr>
          <w:rFonts w:ascii="Calibri" w:eastAsia="Calibri" w:hAnsi="Calibri" w:cs="Times New Roman"/>
          <w:b w:val="0"/>
          <w:bCs w:val="0"/>
          <w:color w:val="auto"/>
          <w:sz w:val="22"/>
          <w:szCs w:val="22"/>
        </w:rPr>
        <w:id w:val="16856424"/>
        <w:docPartObj>
          <w:docPartGallery w:val="Table of Contents"/>
          <w:docPartUnique/>
        </w:docPartObj>
      </w:sdtPr>
      <w:sdtContent>
        <w:p w:rsidR="00286209" w:rsidRDefault="00286209">
          <w:pPr>
            <w:pStyle w:val="afb"/>
          </w:pPr>
          <w:r>
            <w:t>Περιεχόμενα</w:t>
          </w:r>
        </w:p>
        <w:p w:rsidR="00BA64CF" w:rsidRDefault="0037028E">
          <w:pPr>
            <w:pStyle w:val="1e"/>
            <w:tabs>
              <w:tab w:val="right" w:leader="dot" w:pos="9629"/>
            </w:tabs>
            <w:rPr>
              <w:rFonts w:asciiTheme="minorHAnsi" w:eastAsiaTheme="minorEastAsia" w:hAnsiTheme="minorHAnsi" w:cstheme="minorBidi"/>
              <w:noProof/>
              <w:lang w:eastAsia="el-GR"/>
            </w:rPr>
          </w:pPr>
          <w:r>
            <w:fldChar w:fldCharType="begin"/>
          </w:r>
          <w:r w:rsidR="00513DCC">
            <w:instrText xml:space="preserve"> TOC \o "1-3" \h \z \u </w:instrText>
          </w:r>
          <w:r>
            <w:fldChar w:fldCharType="separate"/>
          </w:r>
          <w:hyperlink w:anchor="_Toc525202079" w:history="1">
            <w:r w:rsidR="00BA64CF" w:rsidRPr="003D5998">
              <w:rPr>
                <w:rStyle w:val="-1"/>
                <w:noProof/>
              </w:rPr>
              <w:t>1.ΑΝΑΘΕΤΟΥΣΑ ΑΡΧΗ ΚΑΙ ΑΝΤΙΚΕΙΜΕΝΟ ΣΥΜΒΑΣΗΣ</w:t>
            </w:r>
            <w:r w:rsidR="00BA64CF">
              <w:rPr>
                <w:noProof/>
                <w:webHidden/>
              </w:rPr>
              <w:tab/>
            </w:r>
            <w:r>
              <w:rPr>
                <w:noProof/>
                <w:webHidden/>
              </w:rPr>
              <w:fldChar w:fldCharType="begin"/>
            </w:r>
            <w:r w:rsidR="00BA64CF">
              <w:rPr>
                <w:noProof/>
                <w:webHidden/>
              </w:rPr>
              <w:instrText xml:space="preserve"> PAGEREF _Toc525202079 \h </w:instrText>
            </w:r>
            <w:r>
              <w:rPr>
                <w:noProof/>
                <w:webHidden/>
              </w:rPr>
            </w:r>
            <w:r>
              <w:rPr>
                <w:noProof/>
                <w:webHidden/>
              </w:rPr>
              <w:fldChar w:fldCharType="separate"/>
            </w:r>
            <w:r w:rsidR="00432406">
              <w:rPr>
                <w:noProof/>
                <w:webHidden/>
              </w:rPr>
              <w:t>5</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0" w:history="1">
            <w:r w:rsidR="00BA64CF" w:rsidRPr="003D5998">
              <w:rPr>
                <w:rStyle w:val="-1"/>
                <w:noProof/>
              </w:rPr>
              <w:t>1.1</w:t>
            </w:r>
            <w:r w:rsidR="00BA64CF">
              <w:rPr>
                <w:rFonts w:asciiTheme="minorHAnsi" w:eastAsiaTheme="minorEastAsia" w:hAnsiTheme="minorHAnsi" w:cstheme="minorBidi"/>
                <w:noProof/>
                <w:lang w:eastAsia="el-GR"/>
              </w:rPr>
              <w:tab/>
            </w:r>
            <w:r w:rsidR="00BA64CF" w:rsidRPr="003D5998">
              <w:rPr>
                <w:rStyle w:val="-1"/>
                <w:noProof/>
              </w:rPr>
              <w:t>Στοιχεία Αναθέτουσας Αρχής</w:t>
            </w:r>
            <w:r w:rsidR="00BA64CF">
              <w:rPr>
                <w:noProof/>
                <w:webHidden/>
              </w:rPr>
              <w:tab/>
            </w:r>
            <w:r>
              <w:rPr>
                <w:noProof/>
                <w:webHidden/>
              </w:rPr>
              <w:fldChar w:fldCharType="begin"/>
            </w:r>
            <w:r w:rsidR="00BA64CF">
              <w:rPr>
                <w:noProof/>
                <w:webHidden/>
              </w:rPr>
              <w:instrText xml:space="preserve"> PAGEREF _Toc525202080 \h </w:instrText>
            </w:r>
            <w:r>
              <w:rPr>
                <w:noProof/>
                <w:webHidden/>
              </w:rPr>
            </w:r>
            <w:r>
              <w:rPr>
                <w:noProof/>
                <w:webHidden/>
              </w:rPr>
              <w:fldChar w:fldCharType="separate"/>
            </w:r>
            <w:r w:rsidR="00432406">
              <w:rPr>
                <w:noProof/>
                <w:webHidden/>
              </w:rPr>
              <w:t>5</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1" w:history="1">
            <w:r w:rsidR="00BA64CF" w:rsidRPr="003D5998">
              <w:rPr>
                <w:rStyle w:val="-1"/>
                <w:noProof/>
              </w:rPr>
              <w:t>1. 2 Στοιχεία Διαδικασίας-Χρηματοδότηση</w:t>
            </w:r>
            <w:r w:rsidR="00BA64CF">
              <w:rPr>
                <w:noProof/>
                <w:webHidden/>
              </w:rPr>
              <w:tab/>
            </w:r>
            <w:r>
              <w:rPr>
                <w:noProof/>
                <w:webHidden/>
              </w:rPr>
              <w:fldChar w:fldCharType="begin"/>
            </w:r>
            <w:r w:rsidR="00BA64CF">
              <w:rPr>
                <w:noProof/>
                <w:webHidden/>
              </w:rPr>
              <w:instrText xml:space="preserve"> PAGEREF _Toc525202081 \h </w:instrText>
            </w:r>
            <w:r>
              <w:rPr>
                <w:noProof/>
                <w:webHidden/>
              </w:rPr>
            </w:r>
            <w:r>
              <w:rPr>
                <w:noProof/>
                <w:webHidden/>
              </w:rPr>
              <w:fldChar w:fldCharType="separate"/>
            </w:r>
            <w:r w:rsidR="00432406">
              <w:rPr>
                <w:noProof/>
                <w:webHidden/>
              </w:rPr>
              <w:t>5</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2" w:history="1">
            <w:r w:rsidR="00BA64CF" w:rsidRPr="003D5998">
              <w:rPr>
                <w:rStyle w:val="-1"/>
                <w:noProof/>
              </w:rPr>
              <w:t>1. 3</w:t>
            </w:r>
            <w:r w:rsidR="00BA64CF">
              <w:rPr>
                <w:rFonts w:asciiTheme="minorHAnsi" w:eastAsiaTheme="minorEastAsia" w:hAnsiTheme="minorHAnsi" w:cstheme="minorBidi"/>
                <w:noProof/>
                <w:lang w:eastAsia="el-GR"/>
              </w:rPr>
              <w:tab/>
            </w:r>
            <w:r w:rsidR="00BA64CF" w:rsidRPr="003D5998">
              <w:rPr>
                <w:rStyle w:val="-1"/>
                <w:noProof/>
              </w:rPr>
              <w:t>Συνοπτική Περιγραφή φυσικού και οικονομικού αντικειμένου της σύμβασης</w:t>
            </w:r>
            <w:r w:rsidR="00BA64CF">
              <w:rPr>
                <w:noProof/>
                <w:webHidden/>
              </w:rPr>
              <w:tab/>
            </w:r>
            <w:r>
              <w:rPr>
                <w:noProof/>
                <w:webHidden/>
              </w:rPr>
              <w:fldChar w:fldCharType="begin"/>
            </w:r>
            <w:r w:rsidR="00BA64CF">
              <w:rPr>
                <w:noProof/>
                <w:webHidden/>
              </w:rPr>
              <w:instrText xml:space="preserve"> PAGEREF _Toc525202082 \h </w:instrText>
            </w:r>
            <w:r>
              <w:rPr>
                <w:noProof/>
                <w:webHidden/>
              </w:rPr>
            </w:r>
            <w:r>
              <w:rPr>
                <w:noProof/>
                <w:webHidden/>
              </w:rPr>
              <w:fldChar w:fldCharType="separate"/>
            </w:r>
            <w:r w:rsidR="00432406">
              <w:rPr>
                <w:noProof/>
                <w:webHidden/>
              </w:rPr>
              <w:t>6</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3" w:history="1">
            <w:r w:rsidR="00BA64CF" w:rsidRPr="003D5998">
              <w:rPr>
                <w:rStyle w:val="-1"/>
                <w:noProof/>
              </w:rPr>
              <w:t>1.4 Θεσμικό πλαίσιο</w:t>
            </w:r>
            <w:r w:rsidR="00BA64CF">
              <w:rPr>
                <w:noProof/>
                <w:webHidden/>
              </w:rPr>
              <w:tab/>
            </w:r>
            <w:r>
              <w:rPr>
                <w:noProof/>
                <w:webHidden/>
              </w:rPr>
              <w:fldChar w:fldCharType="begin"/>
            </w:r>
            <w:r w:rsidR="00BA64CF">
              <w:rPr>
                <w:noProof/>
                <w:webHidden/>
              </w:rPr>
              <w:instrText xml:space="preserve"> PAGEREF _Toc525202083 \h </w:instrText>
            </w:r>
            <w:r>
              <w:rPr>
                <w:noProof/>
                <w:webHidden/>
              </w:rPr>
            </w:r>
            <w:r>
              <w:rPr>
                <w:noProof/>
                <w:webHidden/>
              </w:rPr>
              <w:fldChar w:fldCharType="separate"/>
            </w:r>
            <w:r w:rsidR="00432406">
              <w:rPr>
                <w:noProof/>
                <w:webHidden/>
              </w:rPr>
              <w:t>6</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4" w:history="1">
            <w:r w:rsidR="00BA64CF" w:rsidRPr="003D5998">
              <w:rPr>
                <w:rStyle w:val="-1"/>
                <w:noProof/>
              </w:rPr>
              <w:t>1. 5. Προθεσμία παραλαβής προσφορών και διενέργεια διαγωνισμού</w:t>
            </w:r>
            <w:r w:rsidR="00BA64CF">
              <w:rPr>
                <w:noProof/>
                <w:webHidden/>
              </w:rPr>
              <w:tab/>
            </w:r>
            <w:r>
              <w:rPr>
                <w:noProof/>
                <w:webHidden/>
              </w:rPr>
              <w:fldChar w:fldCharType="begin"/>
            </w:r>
            <w:r w:rsidR="00BA64CF">
              <w:rPr>
                <w:noProof/>
                <w:webHidden/>
              </w:rPr>
              <w:instrText xml:space="preserve"> PAGEREF _Toc525202084 \h </w:instrText>
            </w:r>
            <w:r>
              <w:rPr>
                <w:noProof/>
                <w:webHidden/>
              </w:rPr>
            </w:r>
            <w:r>
              <w:rPr>
                <w:noProof/>
                <w:webHidden/>
              </w:rPr>
              <w:fldChar w:fldCharType="separate"/>
            </w:r>
            <w:r w:rsidR="00432406">
              <w:rPr>
                <w:noProof/>
                <w:webHidden/>
              </w:rPr>
              <w:t>9</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5" w:history="1">
            <w:r w:rsidR="00BA64CF" w:rsidRPr="003D5998">
              <w:rPr>
                <w:rStyle w:val="-1"/>
                <w:noProof/>
              </w:rPr>
              <w:t>1. 6  Δημοσίευση σε εθνικό επίπεδο</w:t>
            </w:r>
            <w:r w:rsidR="00BA64CF">
              <w:rPr>
                <w:noProof/>
                <w:webHidden/>
              </w:rPr>
              <w:tab/>
            </w:r>
            <w:r>
              <w:rPr>
                <w:noProof/>
                <w:webHidden/>
              </w:rPr>
              <w:fldChar w:fldCharType="begin"/>
            </w:r>
            <w:r w:rsidR="00BA64CF">
              <w:rPr>
                <w:noProof/>
                <w:webHidden/>
              </w:rPr>
              <w:instrText xml:space="preserve"> PAGEREF _Toc525202085 \h </w:instrText>
            </w:r>
            <w:r>
              <w:rPr>
                <w:noProof/>
                <w:webHidden/>
              </w:rPr>
            </w:r>
            <w:r>
              <w:rPr>
                <w:noProof/>
                <w:webHidden/>
              </w:rPr>
              <w:fldChar w:fldCharType="separate"/>
            </w:r>
            <w:r w:rsidR="00432406">
              <w:rPr>
                <w:noProof/>
                <w:webHidden/>
              </w:rPr>
              <w:t>9</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6" w:history="1">
            <w:r w:rsidR="00BA64CF" w:rsidRPr="003D5998">
              <w:rPr>
                <w:rStyle w:val="-1"/>
                <w:noProof/>
              </w:rPr>
              <w:t>1.7</w:t>
            </w:r>
            <w:r w:rsidR="00BA64CF">
              <w:rPr>
                <w:rFonts w:asciiTheme="minorHAnsi" w:eastAsiaTheme="minorEastAsia" w:hAnsiTheme="minorHAnsi" w:cstheme="minorBidi"/>
                <w:noProof/>
                <w:lang w:eastAsia="el-GR"/>
              </w:rPr>
              <w:tab/>
            </w:r>
            <w:r w:rsidR="00BA64CF" w:rsidRPr="003D5998">
              <w:rPr>
                <w:rStyle w:val="-1"/>
                <w:noProof/>
              </w:rPr>
              <w:t>Αρχές εφαρμοζόμενες στη διαδικασία σύναψης</w:t>
            </w:r>
            <w:r w:rsidR="00BA64CF">
              <w:rPr>
                <w:noProof/>
                <w:webHidden/>
              </w:rPr>
              <w:tab/>
            </w:r>
            <w:r>
              <w:rPr>
                <w:noProof/>
                <w:webHidden/>
              </w:rPr>
              <w:fldChar w:fldCharType="begin"/>
            </w:r>
            <w:r w:rsidR="00BA64CF">
              <w:rPr>
                <w:noProof/>
                <w:webHidden/>
              </w:rPr>
              <w:instrText xml:space="preserve"> PAGEREF _Toc525202086 \h </w:instrText>
            </w:r>
            <w:r>
              <w:rPr>
                <w:noProof/>
                <w:webHidden/>
              </w:rPr>
            </w:r>
            <w:r>
              <w:rPr>
                <w:noProof/>
                <w:webHidden/>
              </w:rPr>
              <w:fldChar w:fldCharType="separate"/>
            </w:r>
            <w:r w:rsidR="00432406">
              <w:rPr>
                <w:noProof/>
                <w:webHidden/>
              </w:rPr>
              <w:t>9</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087" w:history="1">
            <w:r w:rsidR="00BA64CF" w:rsidRPr="003D5998">
              <w:rPr>
                <w:rStyle w:val="-1"/>
                <w:rFonts w:cs="Calibri"/>
                <w:noProof/>
              </w:rPr>
              <w:t>2.</w:t>
            </w:r>
            <w:r w:rsidR="00BA64CF">
              <w:rPr>
                <w:rFonts w:asciiTheme="minorHAnsi" w:eastAsiaTheme="minorEastAsia" w:hAnsiTheme="minorHAnsi" w:cstheme="minorBidi"/>
                <w:noProof/>
                <w:lang w:eastAsia="el-GR"/>
              </w:rPr>
              <w:tab/>
            </w:r>
            <w:r w:rsidR="00BA64CF" w:rsidRPr="003D5998">
              <w:rPr>
                <w:rStyle w:val="-1"/>
                <w:rFonts w:cs="Calibri"/>
                <w:noProof/>
              </w:rPr>
              <w:t>ΓΕΝΙΚΟΙ ΚΑΙ ΕΙΔΙΚΟΙ ΟΡΟΙ ΣΥΜΜΕΤΟΧΗΣ</w:t>
            </w:r>
            <w:r w:rsidR="00BA64CF">
              <w:rPr>
                <w:noProof/>
                <w:webHidden/>
              </w:rPr>
              <w:tab/>
            </w:r>
            <w:r>
              <w:rPr>
                <w:noProof/>
                <w:webHidden/>
              </w:rPr>
              <w:fldChar w:fldCharType="begin"/>
            </w:r>
            <w:r w:rsidR="00BA64CF">
              <w:rPr>
                <w:noProof/>
                <w:webHidden/>
              </w:rPr>
              <w:instrText xml:space="preserve"> PAGEREF _Toc525202087 \h </w:instrText>
            </w:r>
            <w:r>
              <w:rPr>
                <w:noProof/>
                <w:webHidden/>
              </w:rPr>
            </w:r>
            <w:r>
              <w:rPr>
                <w:noProof/>
                <w:webHidden/>
              </w:rPr>
              <w:fldChar w:fldCharType="separate"/>
            </w:r>
            <w:r w:rsidR="00432406">
              <w:rPr>
                <w:noProof/>
                <w:webHidden/>
              </w:rPr>
              <w:t>10</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88" w:history="1">
            <w:r w:rsidR="00BA64CF" w:rsidRPr="003D5998">
              <w:rPr>
                <w:rStyle w:val="-1"/>
                <w:noProof/>
              </w:rPr>
              <w:t>2.1</w:t>
            </w:r>
            <w:r w:rsidR="00BA64CF">
              <w:rPr>
                <w:rFonts w:asciiTheme="minorHAnsi" w:eastAsiaTheme="minorEastAsia" w:hAnsiTheme="minorHAnsi" w:cstheme="minorBidi"/>
                <w:noProof/>
                <w:lang w:eastAsia="el-GR"/>
              </w:rPr>
              <w:tab/>
            </w:r>
            <w:r w:rsidR="00BA64CF" w:rsidRPr="003D5998">
              <w:rPr>
                <w:rStyle w:val="-1"/>
                <w:noProof/>
              </w:rPr>
              <w:t>Γενικές Πληροφορίες</w:t>
            </w:r>
            <w:r w:rsidR="00BA64CF">
              <w:rPr>
                <w:noProof/>
                <w:webHidden/>
              </w:rPr>
              <w:tab/>
            </w:r>
            <w:r>
              <w:rPr>
                <w:noProof/>
                <w:webHidden/>
              </w:rPr>
              <w:fldChar w:fldCharType="begin"/>
            </w:r>
            <w:r w:rsidR="00BA64CF">
              <w:rPr>
                <w:noProof/>
                <w:webHidden/>
              </w:rPr>
              <w:instrText xml:space="preserve"> PAGEREF _Toc525202088 \h </w:instrText>
            </w:r>
            <w:r>
              <w:rPr>
                <w:noProof/>
                <w:webHidden/>
              </w:rPr>
            </w:r>
            <w:r>
              <w:rPr>
                <w:noProof/>
                <w:webHidden/>
              </w:rPr>
              <w:fldChar w:fldCharType="separate"/>
            </w:r>
            <w:r w:rsidR="00432406">
              <w:rPr>
                <w:noProof/>
                <w:webHidden/>
              </w:rPr>
              <w:t>10</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89" w:history="1">
            <w:r w:rsidR="00BA64CF" w:rsidRPr="003D5998">
              <w:rPr>
                <w:rStyle w:val="-1"/>
                <w:noProof/>
              </w:rPr>
              <w:t>2.1.1</w:t>
            </w:r>
            <w:r w:rsidR="00BA64CF">
              <w:rPr>
                <w:rFonts w:asciiTheme="minorHAnsi" w:eastAsiaTheme="minorEastAsia" w:hAnsiTheme="minorHAnsi" w:cstheme="minorBidi"/>
                <w:noProof/>
                <w:lang w:eastAsia="el-GR"/>
              </w:rPr>
              <w:tab/>
            </w:r>
            <w:r w:rsidR="00BA64CF" w:rsidRPr="003D5998">
              <w:rPr>
                <w:rStyle w:val="-1"/>
                <w:noProof/>
              </w:rPr>
              <w:t>Έγγραφα της σύμβασης</w:t>
            </w:r>
            <w:r w:rsidR="00BA64CF">
              <w:rPr>
                <w:noProof/>
                <w:webHidden/>
              </w:rPr>
              <w:tab/>
            </w:r>
            <w:r>
              <w:rPr>
                <w:noProof/>
                <w:webHidden/>
              </w:rPr>
              <w:fldChar w:fldCharType="begin"/>
            </w:r>
            <w:r w:rsidR="00BA64CF">
              <w:rPr>
                <w:noProof/>
                <w:webHidden/>
              </w:rPr>
              <w:instrText xml:space="preserve"> PAGEREF _Toc525202089 \h </w:instrText>
            </w:r>
            <w:r>
              <w:rPr>
                <w:noProof/>
                <w:webHidden/>
              </w:rPr>
            </w:r>
            <w:r>
              <w:rPr>
                <w:noProof/>
                <w:webHidden/>
              </w:rPr>
              <w:fldChar w:fldCharType="separate"/>
            </w:r>
            <w:r w:rsidR="00432406">
              <w:rPr>
                <w:noProof/>
                <w:webHidden/>
              </w:rPr>
              <w:t>10</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0" w:history="1">
            <w:r w:rsidR="00BA64CF" w:rsidRPr="003D5998">
              <w:rPr>
                <w:rStyle w:val="-1"/>
                <w:noProof/>
              </w:rPr>
              <w:t>2.1.2</w:t>
            </w:r>
            <w:r w:rsidR="00BA64CF">
              <w:rPr>
                <w:rFonts w:asciiTheme="minorHAnsi" w:eastAsiaTheme="minorEastAsia" w:hAnsiTheme="minorHAnsi" w:cstheme="minorBidi"/>
                <w:noProof/>
                <w:lang w:eastAsia="el-GR"/>
              </w:rPr>
              <w:tab/>
            </w:r>
            <w:r w:rsidR="00BA64CF" w:rsidRPr="003D5998">
              <w:rPr>
                <w:rStyle w:val="-1"/>
                <w:noProof/>
              </w:rPr>
              <w:t>Επικοινωνία - Πρόσβαση στα έγγραφα της Σύμβασης</w:t>
            </w:r>
            <w:r w:rsidR="00BA64CF">
              <w:rPr>
                <w:noProof/>
                <w:webHidden/>
              </w:rPr>
              <w:tab/>
            </w:r>
            <w:r>
              <w:rPr>
                <w:noProof/>
                <w:webHidden/>
              </w:rPr>
              <w:fldChar w:fldCharType="begin"/>
            </w:r>
            <w:r w:rsidR="00BA64CF">
              <w:rPr>
                <w:noProof/>
                <w:webHidden/>
              </w:rPr>
              <w:instrText xml:space="preserve"> PAGEREF _Toc525202090 \h </w:instrText>
            </w:r>
            <w:r>
              <w:rPr>
                <w:noProof/>
                <w:webHidden/>
              </w:rPr>
            </w:r>
            <w:r>
              <w:rPr>
                <w:noProof/>
                <w:webHidden/>
              </w:rPr>
              <w:fldChar w:fldCharType="separate"/>
            </w:r>
            <w:r w:rsidR="00432406">
              <w:rPr>
                <w:noProof/>
                <w:webHidden/>
              </w:rPr>
              <w:t>10</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1" w:history="1">
            <w:r w:rsidR="00BA64CF" w:rsidRPr="003D5998">
              <w:rPr>
                <w:rStyle w:val="-1"/>
                <w:noProof/>
              </w:rPr>
              <w:t>2.1.3</w:t>
            </w:r>
            <w:r w:rsidR="00BA64CF">
              <w:rPr>
                <w:rFonts w:asciiTheme="minorHAnsi" w:eastAsiaTheme="minorEastAsia" w:hAnsiTheme="minorHAnsi" w:cstheme="minorBidi"/>
                <w:noProof/>
                <w:lang w:eastAsia="el-GR"/>
              </w:rPr>
              <w:tab/>
            </w:r>
            <w:r w:rsidR="00BA64CF" w:rsidRPr="003D5998">
              <w:rPr>
                <w:rStyle w:val="-1"/>
                <w:noProof/>
              </w:rPr>
              <w:t>Παροχή Διευκρινίσεων</w:t>
            </w:r>
            <w:r w:rsidR="00BA64CF">
              <w:rPr>
                <w:noProof/>
                <w:webHidden/>
              </w:rPr>
              <w:tab/>
            </w:r>
            <w:r>
              <w:rPr>
                <w:noProof/>
                <w:webHidden/>
              </w:rPr>
              <w:fldChar w:fldCharType="begin"/>
            </w:r>
            <w:r w:rsidR="00BA64CF">
              <w:rPr>
                <w:noProof/>
                <w:webHidden/>
              </w:rPr>
              <w:instrText xml:space="preserve"> PAGEREF _Toc525202091 \h </w:instrText>
            </w:r>
            <w:r>
              <w:rPr>
                <w:noProof/>
                <w:webHidden/>
              </w:rPr>
            </w:r>
            <w:r>
              <w:rPr>
                <w:noProof/>
                <w:webHidden/>
              </w:rPr>
              <w:fldChar w:fldCharType="separate"/>
            </w:r>
            <w:r w:rsidR="00432406">
              <w:rPr>
                <w:noProof/>
                <w:webHidden/>
              </w:rPr>
              <w:t>10</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92" w:history="1">
            <w:r w:rsidR="00BA64CF" w:rsidRPr="003D5998">
              <w:rPr>
                <w:rStyle w:val="-1"/>
                <w:noProof/>
              </w:rPr>
              <w:t>2.1.4</w:t>
            </w:r>
            <w:r w:rsidR="00BA64CF">
              <w:rPr>
                <w:rFonts w:asciiTheme="minorHAnsi" w:eastAsiaTheme="minorEastAsia" w:hAnsiTheme="minorHAnsi" w:cstheme="minorBidi"/>
                <w:noProof/>
                <w:lang w:eastAsia="el-GR"/>
              </w:rPr>
              <w:tab/>
            </w:r>
            <w:r w:rsidR="00BA64CF" w:rsidRPr="003D5998">
              <w:rPr>
                <w:rStyle w:val="-1"/>
                <w:noProof/>
              </w:rPr>
              <w:t>Γλώσσα</w:t>
            </w:r>
            <w:r w:rsidR="00BA64CF">
              <w:rPr>
                <w:noProof/>
                <w:webHidden/>
              </w:rPr>
              <w:tab/>
            </w:r>
            <w:r>
              <w:rPr>
                <w:noProof/>
                <w:webHidden/>
              </w:rPr>
              <w:fldChar w:fldCharType="begin"/>
            </w:r>
            <w:r w:rsidR="00BA64CF">
              <w:rPr>
                <w:noProof/>
                <w:webHidden/>
              </w:rPr>
              <w:instrText xml:space="preserve"> PAGEREF _Toc525202092 \h </w:instrText>
            </w:r>
            <w:r>
              <w:rPr>
                <w:noProof/>
                <w:webHidden/>
              </w:rPr>
            </w:r>
            <w:r>
              <w:rPr>
                <w:noProof/>
                <w:webHidden/>
              </w:rPr>
              <w:fldChar w:fldCharType="separate"/>
            </w:r>
            <w:r w:rsidR="00432406">
              <w:rPr>
                <w:noProof/>
                <w:webHidden/>
              </w:rPr>
              <w:t>11</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3" w:history="1">
            <w:r w:rsidR="00BA64CF" w:rsidRPr="003D5998">
              <w:rPr>
                <w:rStyle w:val="-1"/>
                <w:noProof/>
              </w:rPr>
              <w:t>2.1.5</w:t>
            </w:r>
            <w:r w:rsidR="00BA64CF">
              <w:rPr>
                <w:rFonts w:asciiTheme="minorHAnsi" w:eastAsiaTheme="minorEastAsia" w:hAnsiTheme="minorHAnsi" w:cstheme="minorBidi"/>
                <w:noProof/>
                <w:lang w:eastAsia="el-GR"/>
              </w:rPr>
              <w:tab/>
            </w:r>
            <w:r w:rsidR="00BA64CF" w:rsidRPr="003D5998">
              <w:rPr>
                <w:rStyle w:val="-1"/>
                <w:noProof/>
              </w:rPr>
              <w:t>Εγγυήσεις</w:t>
            </w:r>
            <w:r w:rsidR="00BA64CF">
              <w:rPr>
                <w:noProof/>
                <w:webHidden/>
              </w:rPr>
              <w:tab/>
            </w:r>
            <w:r>
              <w:rPr>
                <w:noProof/>
                <w:webHidden/>
              </w:rPr>
              <w:fldChar w:fldCharType="begin"/>
            </w:r>
            <w:r w:rsidR="00BA64CF">
              <w:rPr>
                <w:noProof/>
                <w:webHidden/>
              </w:rPr>
              <w:instrText xml:space="preserve"> PAGEREF _Toc525202093 \h </w:instrText>
            </w:r>
            <w:r>
              <w:rPr>
                <w:noProof/>
                <w:webHidden/>
              </w:rPr>
            </w:r>
            <w:r>
              <w:rPr>
                <w:noProof/>
                <w:webHidden/>
              </w:rPr>
              <w:fldChar w:fldCharType="separate"/>
            </w:r>
            <w:r w:rsidR="00432406">
              <w:rPr>
                <w:noProof/>
                <w:webHidden/>
              </w:rPr>
              <w:t>11</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094" w:history="1">
            <w:r w:rsidR="00BA64CF" w:rsidRPr="003D5998">
              <w:rPr>
                <w:rStyle w:val="-1"/>
                <w:noProof/>
              </w:rPr>
              <w:t>2.2</w:t>
            </w:r>
            <w:r w:rsidR="00BA64CF">
              <w:rPr>
                <w:rFonts w:asciiTheme="minorHAnsi" w:eastAsiaTheme="minorEastAsia" w:hAnsiTheme="minorHAnsi" w:cstheme="minorBidi"/>
                <w:noProof/>
                <w:lang w:eastAsia="el-GR"/>
              </w:rPr>
              <w:tab/>
            </w:r>
            <w:r w:rsidR="00BA64CF" w:rsidRPr="003D5998">
              <w:rPr>
                <w:rStyle w:val="-1"/>
                <w:noProof/>
              </w:rPr>
              <w:t>Δικαίωμα Συμμετοχής</w:t>
            </w:r>
            <w:r w:rsidR="00BA64CF">
              <w:rPr>
                <w:noProof/>
                <w:webHidden/>
              </w:rPr>
              <w:tab/>
            </w:r>
            <w:r>
              <w:rPr>
                <w:noProof/>
                <w:webHidden/>
              </w:rPr>
              <w:fldChar w:fldCharType="begin"/>
            </w:r>
            <w:r w:rsidR="00BA64CF">
              <w:rPr>
                <w:noProof/>
                <w:webHidden/>
              </w:rPr>
              <w:instrText xml:space="preserve"> PAGEREF _Toc525202094 \h </w:instrText>
            </w:r>
            <w:r>
              <w:rPr>
                <w:noProof/>
                <w:webHidden/>
              </w:rPr>
            </w:r>
            <w:r>
              <w:rPr>
                <w:noProof/>
                <w:webHidden/>
              </w:rPr>
              <w:fldChar w:fldCharType="separate"/>
            </w:r>
            <w:r w:rsidR="00432406">
              <w:rPr>
                <w:noProof/>
                <w:webHidden/>
              </w:rPr>
              <w:t>12</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5" w:history="1">
            <w:r w:rsidR="00BA64CF" w:rsidRPr="003D5998">
              <w:rPr>
                <w:rStyle w:val="-1"/>
                <w:noProof/>
              </w:rPr>
              <w:t>2.2.1</w:t>
            </w:r>
            <w:r w:rsidR="00BA64CF">
              <w:rPr>
                <w:rFonts w:asciiTheme="minorHAnsi" w:eastAsiaTheme="minorEastAsia" w:hAnsiTheme="minorHAnsi" w:cstheme="minorBidi"/>
                <w:noProof/>
                <w:lang w:eastAsia="el-GR"/>
              </w:rPr>
              <w:tab/>
            </w:r>
            <w:r w:rsidR="00BA64CF" w:rsidRPr="003D5998">
              <w:rPr>
                <w:rStyle w:val="-1"/>
                <w:noProof/>
              </w:rPr>
              <w:t>Δικαίωμα συμμετοχής</w:t>
            </w:r>
            <w:r w:rsidR="00BA64CF">
              <w:rPr>
                <w:noProof/>
                <w:webHidden/>
              </w:rPr>
              <w:tab/>
            </w:r>
            <w:r>
              <w:rPr>
                <w:noProof/>
                <w:webHidden/>
              </w:rPr>
              <w:fldChar w:fldCharType="begin"/>
            </w:r>
            <w:r w:rsidR="00BA64CF">
              <w:rPr>
                <w:noProof/>
                <w:webHidden/>
              </w:rPr>
              <w:instrText xml:space="preserve"> PAGEREF _Toc525202095 \h </w:instrText>
            </w:r>
            <w:r>
              <w:rPr>
                <w:noProof/>
                <w:webHidden/>
              </w:rPr>
            </w:r>
            <w:r>
              <w:rPr>
                <w:noProof/>
                <w:webHidden/>
              </w:rPr>
              <w:fldChar w:fldCharType="separate"/>
            </w:r>
            <w:r w:rsidR="00432406">
              <w:rPr>
                <w:noProof/>
                <w:webHidden/>
              </w:rPr>
              <w:t>12</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6" w:history="1">
            <w:r w:rsidR="00BA64CF" w:rsidRPr="003D5998">
              <w:rPr>
                <w:rStyle w:val="-1"/>
                <w:noProof/>
              </w:rPr>
              <w:t>2.2.2</w:t>
            </w:r>
            <w:r w:rsidR="00BA64CF">
              <w:rPr>
                <w:rFonts w:asciiTheme="minorHAnsi" w:eastAsiaTheme="minorEastAsia" w:hAnsiTheme="minorHAnsi" w:cstheme="minorBidi"/>
                <w:noProof/>
                <w:lang w:eastAsia="el-GR"/>
              </w:rPr>
              <w:tab/>
            </w:r>
            <w:r w:rsidR="00BA64CF" w:rsidRPr="003D5998">
              <w:rPr>
                <w:rStyle w:val="-1"/>
                <w:noProof/>
              </w:rPr>
              <w:t>Λόγοι αποκλεισμού</w:t>
            </w:r>
            <w:r w:rsidR="00BA64CF">
              <w:rPr>
                <w:noProof/>
                <w:webHidden/>
              </w:rPr>
              <w:tab/>
            </w:r>
            <w:r>
              <w:rPr>
                <w:noProof/>
                <w:webHidden/>
              </w:rPr>
              <w:fldChar w:fldCharType="begin"/>
            </w:r>
            <w:r w:rsidR="00BA64CF">
              <w:rPr>
                <w:noProof/>
                <w:webHidden/>
              </w:rPr>
              <w:instrText xml:space="preserve"> PAGEREF _Toc525202096 \h </w:instrText>
            </w:r>
            <w:r>
              <w:rPr>
                <w:noProof/>
                <w:webHidden/>
              </w:rPr>
            </w:r>
            <w:r>
              <w:rPr>
                <w:noProof/>
                <w:webHidden/>
              </w:rPr>
              <w:fldChar w:fldCharType="separate"/>
            </w:r>
            <w:r w:rsidR="00432406">
              <w:rPr>
                <w:noProof/>
                <w:webHidden/>
              </w:rPr>
              <w:t>12</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7" w:history="1">
            <w:r w:rsidR="00BA64CF" w:rsidRPr="003D5998">
              <w:rPr>
                <w:rStyle w:val="-1"/>
                <w:noProof/>
              </w:rPr>
              <w:t>2.2.3</w:t>
            </w:r>
            <w:r w:rsidR="00BA64CF">
              <w:rPr>
                <w:rFonts w:asciiTheme="minorHAnsi" w:eastAsiaTheme="minorEastAsia" w:hAnsiTheme="minorHAnsi" w:cstheme="minorBidi"/>
                <w:noProof/>
                <w:lang w:eastAsia="el-GR"/>
              </w:rPr>
              <w:tab/>
            </w:r>
            <w:r w:rsidR="00BA64CF" w:rsidRPr="003D5998">
              <w:rPr>
                <w:rStyle w:val="-1"/>
                <w:noProof/>
              </w:rPr>
              <w:t>Καταλληλόλητα άσκησης επαγγελματικής δραστηριότητας</w:t>
            </w:r>
            <w:r w:rsidR="00BA64CF">
              <w:rPr>
                <w:noProof/>
                <w:webHidden/>
              </w:rPr>
              <w:tab/>
            </w:r>
            <w:r>
              <w:rPr>
                <w:noProof/>
                <w:webHidden/>
              </w:rPr>
              <w:fldChar w:fldCharType="begin"/>
            </w:r>
            <w:r w:rsidR="00BA64CF">
              <w:rPr>
                <w:noProof/>
                <w:webHidden/>
              </w:rPr>
              <w:instrText xml:space="preserve"> PAGEREF _Toc525202097 \h </w:instrText>
            </w:r>
            <w:r>
              <w:rPr>
                <w:noProof/>
                <w:webHidden/>
              </w:rPr>
            </w:r>
            <w:r>
              <w:rPr>
                <w:noProof/>
                <w:webHidden/>
              </w:rPr>
              <w:fldChar w:fldCharType="separate"/>
            </w:r>
            <w:r w:rsidR="00432406">
              <w:rPr>
                <w:noProof/>
                <w:webHidden/>
              </w:rPr>
              <w:t>15</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8" w:history="1">
            <w:r w:rsidR="00BA64CF" w:rsidRPr="003D5998">
              <w:rPr>
                <w:rStyle w:val="-1"/>
                <w:noProof/>
              </w:rPr>
              <w:t>2.2.4</w:t>
            </w:r>
            <w:r w:rsidR="00BA64CF">
              <w:rPr>
                <w:rFonts w:asciiTheme="minorHAnsi" w:eastAsiaTheme="minorEastAsia" w:hAnsiTheme="minorHAnsi" w:cstheme="minorBidi"/>
                <w:noProof/>
                <w:lang w:eastAsia="el-GR"/>
              </w:rPr>
              <w:tab/>
            </w:r>
            <w:r w:rsidR="00BA64CF" w:rsidRPr="003D5998">
              <w:rPr>
                <w:rStyle w:val="-1"/>
                <w:noProof/>
              </w:rPr>
              <w:t>Πρότυπα διασφάλισης ποιότητας και πρότυπα περιβαλλοντικής διαχείρισης</w:t>
            </w:r>
            <w:r w:rsidR="00BA64CF">
              <w:rPr>
                <w:noProof/>
                <w:webHidden/>
              </w:rPr>
              <w:tab/>
            </w:r>
            <w:r>
              <w:rPr>
                <w:noProof/>
                <w:webHidden/>
              </w:rPr>
              <w:fldChar w:fldCharType="begin"/>
            </w:r>
            <w:r w:rsidR="00BA64CF">
              <w:rPr>
                <w:noProof/>
                <w:webHidden/>
              </w:rPr>
              <w:instrText xml:space="preserve"> PAGEREF _Toc525202098 \h </w:instrText>
            </w:r>
            <w:r>
              <w:rPr>
                <w:noProof/>
                <w:webHidden/>
              </w:rPr>
            </w:r>
            <w:r>
              <w:rPr>
                <w:noProof/>
                <w:webHidden/>
              </w:rPr>
              <w:fldChar w:fldCharType="separate"/>
            </w:r>
            <w:r w:rsidR="00432406">
              <w:rPr>
                <w:noProof/>
                <w:webHidden/>
              </w:rPr>
              <w:t>15</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099" w:history="1">
            <w:r w:rsidR="00BA64CF" w:rsidRPr="003D5998">
              <w:rPr>
                <w:rStyle w:val="-1"/>
                <w:noProof/>
              </w:rPr>
              <w:t>2.2.5</w:t>
            </w:r>
            <w:r w:rsidR="00BA64CF">
              <w:rPr>
                <w:rFonts w:asciiTheme="minorHAnsi" w:eastAsiaTheme="minorEastAsia" w:hAnsiTheme="minorHAnsi" w:cstheme="minorBidi"/>
                <w:noProof/>
                <w:lang w:eastAsia="el-GR"/>
              </w:rPr>
              <w:tab/>
            </w:r>
            <w:r w:rsidR="00BA64CF" w:rsidRPr="003D5998">
              <w:rPr>
                <w:rStyle w:val="-1"/>
                <w:noProof/>
              </w:rPr>
              <w:t>Τεχνική και επαγγελματική ικανότητα</w:t>
            </w:r>
            <w:r w:rsidR="00BA64CF">
              <w:rPr>
                <w:noProof/>
                <w:webHidden/>
              </w:rPr>
              <w:tab/>
            </w:r>
            <w:r>
              <w:rPr>
                <w:noProof/>
                <w:webHidden/>
              </w:rPr>
              <w:fldChar w:fldCharType="begin"/>
            </w:r>
            <w:r w:rsidR="00BA64CF">
              <w:rPr>
                <w:noProof/>
                <w:webHidden/>
              </w:rPr>
              <w:instrText xml:space="preserve"> PAGEREF _Toc525202099 \h </w:instrText>
            </w:r>
            <w:r>
              <w:rPr>
                <w:noProof/>
                <w:webHidden/>
              </w:rPr>
            </w:r>
            <w:r>
              <w:rPr>
                <w:noProof/>
                <w:webHidden/>
              </w:rPr>
              <w:fldChar w:fldCharType="separate"/>
            </w:r>
            <w:r w:rsidR="00432406">
              <w:rPr>
                <w:noProof/>
                <w:webHidden/>
              </w:rPr>
              <w:t>16</w:t>
            </w:r>
            <w:r>
              <w:rPr>
                <w:noProof/>
                <w:webHidden/>
              </w:rPr>
              <w:fldChar w:fldCharType="end"/>
            </w:r>
          </w:hyperlink>
        </w:p>
        <w:p w:rsidR="00BA64CF" w:rsidRDefault="0037028E">
          <w:pPr>
            <w:pStyle w:val="3c"/>
            <w:rPr>
              <w:rFonts w:asciiTheme="minorHAnsi" w:eastAsiaTheme="minorEastAsia" w:hAnsiTheme="minorHAnsi" w:cstheme="minorBidi"/>
              <w:noProof/>
              <w:lang w:eastAsia="el-GR"/>
            </w:rPr>
          </w:pPr>
          <w:hyperlink w:anchor="_Toc525202100" w:history="1">
            <w:r w:rsidR="00BA64CF" w:rsidRPr="003D5998">
              <w:rPr>
                <w:rStyle w:val="-1"/>
                <w:noProof/>
              </w:rPr>
              <w:t>2.2.6 Οικονομική και χρηματοοικονομική επάρκεια   .</w:t>
            </w:r>
            <w:r w:rsidR="00BA64CF">
              <w:rPr>
                <w:noProof/>
                <w:webHidden/>
              </w:rPr>
              <w:tab/>
            </w:r>
            <w:r>
              <w:rPr>
                <w:noProof/>
                <w:webHidden/>
              </w:rPr>
              <w:fldChar w:fldCharType="begin"/>
            </w:r>
            <w:r w:rsidR="00BA64CF">
              <w:rPr>
                <w:noProof/>
                <w:webHidden/>
              </w:rPr>
              <w:instrText xml:space="preserve"> PAGEREF _Toc525202100 \h </w:instrText>
            </w:r>
            <w:r>
              <w:rPr>
                <w:noProof/>
                <w:webHidden/>
              </w:rPr>
            </w:r>
            <w:r>
              <w:rPr>
                <w:noProof/>
                <w:webHidden/>
              </w:rPr>
              <w:fldChar w:fldCharType="separate"/>
            </w:r>
            <w:r w:rsidR="00432406">
              <w:rPr>
                <w:noProof/>
                <w:webHidden/>
              </w:rPr>
              <w:t>16</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01" w:history="1">
            <w:r w:rsidR="00BA64CF" w:rsidRPr="003D5998">
              <w:rPr>
                <w:rStyle w:val="-1"/>
                <w:noProof/>
              </w:rPr>
              <w:t>2.2.7</w:t>
            </w:r>
            <w:r w:rsidR="00BA64CF">
              <w:rPr>
                <w:rFonts w:asciiTheme="minorHAnsi" w:eastAsiaTheme="minorEastAsia" w:hAnsiTheme="minorHAnsi" w:cstheme="minorBidi"/>
                <w:noProof/>
                <w:lang w:eastAsia="el-GR"/>
              </w:rPr>
              <w:tab/>
            </w:r>
            <w:r w:rsidR="00BA64CF" w:rsidRPr="003D5998">
              <w:rPr>
                <w:rStyle w:val="-1"/>
                <w:noProof/>
              </w:rPr>
              <w:t>Στήριξη στην ικανότητα τρίτων</w:t>
            </w:r>
            <w:r w:rsidR="00BA64CF">
              <w:rPr>
                <w:noProof/>
                <w:webHidden/>
              </w:rPr>
              <w:tab/>
            </w:r>
            <w:r>
              <w:rPr>
                <w:noProof/>
                <w:webHidden/>
              </w:rPr>
              <w:fldChar w:fldCharType="begin"/>
            </w:r>
            <w:r w:rsidR="00BA64CF">
              <w:rPr>
                <w:noProof/>
                <w:webHidden/>
              </w:rPr>
              <w:instrText xml:space="preserve"> PAGEREF _Toc525202101 \h </w:instrText>
            </w:r>
            <w:r>
              <w:rPr>
                <w:noProof/>
                <w:webHidden/>
              </w:rPr>
            </w:r>
            <w:r>
              <w:rPr>
                <w:noProof/>
                <w:webHidden/>
              </w:rPr>
              <w:fldChar w:fldCharType="separate"/>
            </w:r>
            <w:r w:rsidR="00432406">
              <w:rPr>
                <w:noProof/>
                <w:webHidden/>
              </w:rPr>
              <w:t>16</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02" w:history="1">
            <w:r w:rsidR="00BA64CF" w:rsidRPr="003D5998">
              <w:rPr>
                <w:rStyle w:val="-1"/>
                <w:noProof/>
              </w:rPr>
              <w:t>2.2.8    Κανόνες απόδειξης ποιοτικής επιλογής</w:t>
            </w:r>
            <w:r w:rsidR="00BA64CF">
              <w:rPr>
                <w:noProof/>
                <w:webHidden/>
              </w:rPr>
              <w:tab/>
            </w:r>
            <w:r>
              <w:rPr>
                <w:noProof/>
                <w:webHidden/>
              </w:rPr>
              <w:fldChar w:fldCharType="begin"/>
            </w:r>
            <w:r w:rsidR="00BA64CF">
              <w:rPr>
                <w:noProof/>
                <w:webHidden/>
              </w:rPr>
              <w:instrText xml:space="preserve"> PAGEREF _Toc525202102 \h </w:instrText>
            </w:r>
            <w:r>
              <w:rPr>
                <w:noProof/>
                <w:webHidden/>
              </w:rPr>
            </w:r>
            <w:r>
              <w:rPr>
                <w:noProof/>
                <w:webHidden/>
              </w:rPr>
              <w:fldChar w:fldCharType="separate"/>
            </w:r>
            <w:r w:rsidR="00432406">
              <w:rPr>
                <w:noProof/>
                <w:webHidden/>
              </w:rPr>
              <w:t>16</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03" w:history="1">
            <w:r w:rsidR="00BA64CF" w:rsidRPr="003D5998">
              <w:rPr>
                <w:rStyle w:val="-1"/>
                <w:noProof/>
              </w:rPr>
              <w:t>2.2.8.1  Προκαταρκτική απόδειξη κατά την υποβολή προσφορών</w:t>
            </w:r>
            <w:r w:rsidR="00BA64CF">
              <w:rPr>
                <w:noProof/>
                <w:webHidden/>
              </w:rPr>
              <w:tab/>
            </w:r>
            <w:r>
              <w:rPr>
                <w:noProof/>
                <w:webHidden/>
              </w:rPr>
              <w:fldChar w:fldCharType="begin"/>
            </w:r>
            <w:r w:rsidR="00BA64CF">
              <w:rPr>
                <w:noProof/>
                <w:webHidden/>
              </w:rPr>
              <w:instrText xml:space="preserve"> PAGEREF _Toc525202103 \h </w:instrText>
            </w:r>
            <w:r>
              <w:rPr>
                <w:noProof/>
                <w:webHidden/>
              </w:rPr>
            </w:r>
            <w:r>
              <w:rPr>
                <w:noProof/>
                <w:webHidden/>
              </w:rPr>
              <w:fldChar w:fldCharType="separate"/>
            </w:r>
            <w:r w:rsidR="00432406">
              <w:rPr>
                <w:noProof/>
                <w:webHidden/>
              </w:rPr>
              <w:t>16</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04" w:history="1">
            <w:r w:rsidR="00BA64CF" w:rsidRPr="003D5998">
              <w:rPr>
                <w:rStyle w:val="-1"/>
                <w:noProof/>
              </w:rPr>
              <w:t>2.2.8.2 Αποδεικτικά μέσα</w:t>
            </w:r>
            <w:r w:rsidR="00BA64CF">
              <w:rPr>
                <w:noProof/>
                <w:webHidden/>
              </w:rPr>
              <w:tab/>
            </w:r>
            <w:r>
              <w:rPr>
                <w:noProof/>
                <w:webHidden/>
              </w:rPr>
              <w:fldChar w:fldCharType="begin"/>
            </w:r>
            <w:r w:rsidR="00BA64CF">
              <w:rPr>
                <w:noProof/>
                <w:webHidden/>
              </w:rPr>
              <w:instrText xml:space="preserve"> PAGEREF _Toc525202104 \h </w:instrText>
            </w:r>
            <w:r>
              <w:rPr>
                <w:noProof/>
                <w:webHidden/>
              </w:rPr>
            </w:r>
            <w:r>
              <w:rPr>
                <w:noProof/>
                <w:webHidden/>
              </w:rPr>
              <w:fldChar w:fldCharType="separate"/>
            </w:r>
            <w:r w:rsidR="00432406">
              <w:rPr>
                <w:noProof/>
                <w:webHidden/>
              </w:rPr>
              <w:t>17</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105" w:history="1">
            <w:r w:rsidR="00BA64CF" w:rsidRPr="003D5998">
              <w:rPr>
                <w:rStyle w:val="-1"/>
                <w:noProof/>
              </w:rPr>
              <w:t>2.3</w:t>
            </w:r>
            <w:r w:rsidR="00BA64CF">
              <w:rPr>
                <w:rFonts w:asciiTheme="minorHAnsi" w:eastAsiaTheme="minorEastAsia" w:hAnsiTheme="minorHAnsi" w:cstheme="minorBidi"/>
                <w:noProof/>
                <w:lang w:eastAsia="el-GR"/>
              </w:rPr>
              <w:tab/>
            </w:r>
            <w:r w:rsidR="00BA64CF" w:rsidRPr="003D5998">
              <w:rPr>
                <w:rStyle w:val="-1"/>
                <w:noProof/>
              </w:rPr>
              <w:t>Κατάρτιση - Περιεχόμενο Προσφορών                                                                           2.3.1 Γενικοί όροι υποβολής προσφορών</w:t>
            </w:r>
            <w:r w:rsidR="00BA64CF">
              <w:rPr>
                <w:noProof/>
                <w:webHidden/>
              </w:rPr>
              <w:tab/>
            </w:r>
            <w:r>
              <w:rPr>
                <w:noProof/>
                <w:webHidden/>
              </w:rPr>
              <w:fldChar w:fldCharType="begin"/>
            </w:r>
            <w:r w:rsidR="00BA64CF">
              <w:rPr>
                <w:noProof/>
                <w:webHidden/>
              </w:rPr>
              <w:instrText xml:space="preserve"> PAGEREF _Toc525202105 \h </w:instrText>
            </w:r>
            <w:r>
              <w:rPr>
                <w:noProof/>
                <w:webHidden/>
              </w:rPr>
            </w:r>
            <w:r>
              <w:rPr>
                <w:noProof/>
                <w:webHidden/>
              </w:rPr>
              <w:fldChar w:fldCharType="separate"/>
            </w:r>
            <w:r w:rsidR="00432406">
              <w:rPr>
                <w:noProof/>
                <w:webHidden/>
              </w:rPr>
              <w:t>19</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06" w:history="1">
            <w:r w:rsidR="00BA64CF" w:rsidRPr="003D5998">
              <w:rPr>
                <w:rStyle w:val="-1"/>
                <w:noProof/>
              </w:rPr>
              <w:t>2.3.2</w:t>
            </w:r>
            <w:r w:rsidR="00BA64CF">
              <w:rPr>
                <w:rFonts w:asciiTheme="minorHAnsi" w:eastAsiaTheme="minorEastAsia" w:hAnsiTheme="minorHAnsi" w:cstheme="minorBidi"/>
                <w:noProof/>
                <w:lang w:eastAsia="el-GR"/>
              </w:rPr>
              <w:tab/>
            </w:r>
            <w:r w:rsidR="00BA64CF" w:rsidRPr="003D5998">
              <w:rPr>
                <w:rStyle w:val="-1"/>
                <w:noProof/>
              </w:rPr>
              <w:t>Χρόνος και Τρόπος υποβολής προσφορών</w:t>
            </w:r>
            <w:r w:rsidR="00BA64CF">
              <w:rPr>
                <w:noProof/>
                <w:webHidden/>
              </w:rPr>
              <w:tab/>
            </w:r>
            <w:r>
              <w:rPr>
                <w:noProof/>
                <w:webHidden/>
              </w:rPr>
              <w:fldChar w:fldCharType="begin"/>
            </w:r>
            <w:r w:rsidR="00BA64CF">
              <w:rPr>
                <w:noProof/>
                <w:webHidden/>
              </w:rPr>
              <w:instrText xml:space="preserve"> PAGEREF _Toc525202106 \h </w:instrText>
            </w:r>
            <w:r>
              <w:rPr>
                <w:noProof/>
                <w:webHidden/>
              </w:rPr>
            </w:r>
            <w:r>
              <w:rPr>
                <w:noProof/>
                <w:webHidden/>
              </w:rPr>
              <w:fldChar w:fldCharType="separate"/>
            </w:r>
            <w:r w:rsidR="00432406">
              <w:rPr>
                <w:noProof/>
                <w:webHidden/>
              </w:rPr>
              <w:t>19</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07" w:history="1">
            <w:r w:rsidR="00BA64CF" w:rsidRPr="003D5998">
              <w:rPr>
                <w:rStyle w:val="-1"/>
                <w:noProof/>
              </w:rPr>
              <w:t>2.3.3</w:t>
            </w:r>
            <w:r w:rsidR="00BA64CF">
              <w:rPr>
                <w:rFonts w:asciiTheme="minorHAnsi" w:eastAsiaTheme="minorEastAsia" w:hAnsiTheme="minorHAnsi" w:cstheme="minorBidi"/>
                <w:noProof/>
                <w:lang w:eastAsia="el-GR"/>
              </w:rPr>
              <w:tab/>
            </w:r>
            <w:r w:rsidR="00BA64CF" w:rsidRPr="003D5998">
              <w:rPr>
                <w:rStyle w:val="-1"/>
                <w:noProof/>
              </w:rPr>
              <w:t>Περιεχόμενα Φακέλου «Δικαιολογητικά Συμμετοχής- Τεχνική Προσφορά»</w:t>
            </w:r>
            <w:r w:rsidR="00BA64CF">
              <w:rPr>
                <w:noProof/>
                <w:webHidden/>
              </w:rPr>
              <w:tab/>
            </w:r>
            <w:r>
              <w:rPr>
                <w:noProof/>
                <w:webHidden/>
              </w:rPr>
              <w:fldChar w:fldCharType="begin"/>
            </w:r>
            <w:r w:rsidR="00BA64CF">
              <w:rPr>
                <w:noProof/>
                <w:webHidden/>
              </w:rPr>
              <w:instrText xml:space="preserve"> PAGEREF _Toc525202107 \h </w:instrText>
            </w:r>
            <w:r>
              <w:rPr>
                <w:noProof/>
                <w:webHidden/>
              </w:rPr>
            </w:r>
            <w:r>
              <w:rPr>
                <w:noProof/>
                <w:webHidden/>
              </w:rPr>
              <w:fldChar w:fldCharType="separate"/>
            </w:r>
            <w:r w:rsidR="00432406">
              <w:rPr>
                <w:noProof/>
                <w:webHidden/>
              </w:rPr>
              <w:t>20</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08" w:history="1">
            <w:r w:rsidR="00BA64CF" w:rsidRPr="003D5998">
              <w:rPr>
                <w:rStyle w:val="-1"/>
                <w:noProof/>
              </w:rPr>
              <w:t>2.3.4</w:t>
            </w:r>
            <w:r w:rsidR="00BA64CF">
              <w:rPr>
                <w:rFonts w:asciiTheme="minorHAnsi" w:eastAsiaTheme="minorEastAsia" w:hAnsiTheme="minorHAnsi" w:cstheme="minorBidi"/>
                <w:noProof/>
                <w:lang w:eastAsia="el-GR"/>
              </w:rPr>
              <w:tab/>
            </w:r>
            <w:r w:rsidR="00BA64CF" w:rsidRPr="003D5998">
              <w:rPr>
                <w:rStyle w:val="-1"/>
                <w:noProof/>
              </w:rPr>
              <w:t>Περιεχόμενα Φακέλου «Οικονομική Προσφορά» / Τρόπος σύνταξης και υποβολής οικονομικών προσφορών</w:t>
            </w:r>
            <w:r w:rsidR="00BA64CF">
              <w:rPr>
                <w:noProof/>
                <w:webHidden/>
              </w:rPr>
              <w:tab/>
            </w:r>
            <w:r>
              <w:rPr>
                <w:noProof/>
                <w:webHidden/>
              </w:rPr>
              <w:fldChar w:fldCharType="begin"/>
            </w:r>
            <w:r w:rsidR="00BA64CF">
              <w:rPr>
                <w:noProof/>
                <w:webHidden/>
              </w:rPr>
              <w:instrText xml:space="preserve"> PAGEREF _Toc525202108 \h </w:instrText>
            </w:r>
            <w:r>
              <w:rPr>
                <w:noProof/>
                <w:webHidden/>
              </w:rPr>
            </w:r>
            <w:r>
              <w:rPr>
                <w:noProof/>
                <w:webHidden/>
              </w:rPr>
              <w:fldChar w:fldCharType="separate"/>
            </w:r>
            <w:r w:rsidR="00432406">
              <w:rPr>
                <w:noProof/>
                <w:webHidden/>
              </w:rPr>
              <w:t>21</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09" w:history="1">
            <w:r w:rsidR="00BA64CF" w:rsidRPr="003D5998">
              <w:rPr>
                <w:rStyle w:val="-1"/>
                <w:noProof/>
              </w:rPr>
              <w:t>2.3.5</w:t>
            </w:r>
            <w:r w:rsidR="00BA64CF">
              <w:rPr>
                <w:rFonts w:asciiTheme="minorHAnsi" w:eastAsiaTheme="minorEastAsia" w:hAnsiTheme="minorHAnsi" w:cstheme="minorBidi"/>
                <w:noProof/>
                <w:lang w:eastAsia="el-GR"/>
              </w:rPr>
              <w:tab/>
            </w:r>
            <w:r w:rsidR="00BA64CF" w:rsidRPr="003D5998">
              <w:rPr>
                <w:rStyle w:val="-1"/>
                <w:noProof/>
              </w:rPr>
              <w:t>Χρόνος ισχύος των προσφορών</w:t>
            </w:r>
            <w:r w:rsidR="00BA64CF">
              <w:rPr>
                <w:noProof/>
                <w:webHidden/>
              </w:rPr>
              <w:tab/>
            </w:r>
            <w:r>
              <w:rPr>
                <w:noProof/>
                <w:webHidden/>
              </w:rPr>
              <w:fldChar w:fldCharType="begin"/>
            </w:r>
            <w:r w:rsidR="00BA64CF">
              <w:rPr>
                <w:noProof/>
                <w:webHidden/>
              </w:rPr>
              <w:instrText xml:space="preserve"> PAGEREF _Toc525202109 \h </w:instrText>
            </w:r>
            <w:r>
              <w:rPr>
                <w:noProof/>
                <w:webHidden/>
              </w:rPr>
            </w:r>
            <w:r>
              <w:rPr>
                <w:noProof/>
                <w:webHidden/>
              </w:rPr>
              <w:fldChar w:fldCharType="separate"/>
            </w:r>
            <w:r w:rsidR="00432406">
              <w:rPr>
                <w:noProof/>
                <w:webHidden/>
              </w:rPr>
              <w:t>22</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10" w:history="1">
            <w:r w:rsidR="00BA64CF" w:rsidRPr="003D5998">
              <w:rPr>
                <w:rStyle w:val="-1"/>
                <w:noProof/>
              </w:rPr>
              <w:t>2.3.6</w:t>
            </w:r>
            <w:r w:rsidR="00BA64CF">
              <w:rPr>
                <w:rFonts w:asciiTheme="minorHAnsi" w:eastAsiaTheme="minorEastAsia" w:hAnsiTheme="minorHAnsi" w:cstheme="minorBidi"/>
                <w:noProof/>
                <w:lang w:eastAsia="el-GR"/>
              </w:rPr>
              <w:tab/>
            </w:r>
            <w:r w:rsidR="00BA64CF" w:rsidRPr="003D5998">
              <w:rPr>
                <w:rStyle w:val="-1"/>
                <w:noProof/>
              </w:rPr>
              <w:t>Λόγοι απόρριψης προσφορών</w:t>
            </w:r>
            <w:r w:rsidR="00BA64CF">
              <w:rPr>
                <w:noProof/>
                <w:webHidden/>
              </w:rPr>
              <w:tab/>
            </w:r>
            <w:r>
              <w:rPr>
                <w:noProof/>
                <w:webHidden/>
              </w:rPr>
              <w:fldChar w:fldCharType="begin"/>
            </w:r>
            <w:r w:rsidR="00BA64CF">
              <w:rPr>
                <w:noProof/>
                <w:webHidden/>
              </w:rPr>
              <w:instrText xml:space="preserve"> PAGEREF _Toc525202110 \h </w:instrText>
            </w:r>
            <w:r>
              <w:rPr>
                <w:noProof/>
                <w:webHidden/>
              </w:rPr>
            </w:r>
            <w:r>
              <w:rPr>
                <w:noProof/>
                <w:webHidden/>
              </w:rPr>
              <w:fldChar w:fldCharType="separate"/>
            </w:r>
            <w:r w:rsidR="00432406">
              <w:rPr>
                <w:noProof/>
                <w:webHidden/>
              </w:rPr>
              <w:t>22</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111" w:history="1">
            <w:r w:rsidR="00BA64CF" w:rsidRPr="003D5998">
              <w:rPr>
                <w:rStyle w:val="-1"/>
                <w:noProof/>
              </w:rPr>
              <w:t>3.</w:t>
            </w:r>
            <w:r w:rsidR="00BA64CF">
              <w:rPr>
                <w:rFonts w:asciiTheme="minorHAnsi" w:eastAsiaTheme="minorEastAsia" w:hAnsiTheme="minorHAnsi" w:cstheme="minorBidi"/>
                <w:noProof/>
                <w:lang w:eastAsia="el-GR"/>
              </w:rPr>
              <w:tab/>
            </w:r>
            <w:r w:rsidR="00BA64CF" w:rsidRPr="003D5998">
              <w:rPr>
                <w:rStyle w:val="-1"/>
                <w:noProof/>
              </w:rPr>
              <w:t>ΔΙΕΝΕΡΓΕΙΑ ΔΙΑΔΙΚΑΣΙΑΣ - ΑΞΙΟΛΟΓΗΣΗ ΠΡΟΣΦΟΡΩΝ</w:t>
            </w:r>
            <w:r w:rsidR="00BA64CF">
              <w:rPr>
                <w:noProof/>
                <w:webHidden/>
              </w:rPr>
              <w:tab/>
            </w:r>
            <w:r>
              <w:rPr>
                <w:noProof/>
                <w:webHidden/>
              </w:rPr>
              <w:fldChar w:fldCharType="begin"/>
            </w:r>
            <w:r w:rsidR="00BA64CF">
              <w:rPr>
                <w:noProof/>
                <w:webHidden/>
              </w:rPr>
              <w:instrText xml:space="preserve"> PAGEREF _Toc525202111 \h </w:instrText>
            </w:r>
            <w:r>
              <w:rPr>
                <w:noProof/>
                <w:webHidden/>
              </w:rPr>
            </w:r>
            <w:r>
              <w:rPr>
                <w:noProof/>
                <w:webHidden/>
              </w:rPr>
              <w:fldChar w:fldCharType="separate"/>
            </w:r>
            <w:r w:rsidR="00432406">
              <w:rPr>
                <w:noProof/>
                <w:webHidden/>
              </w:rPr>
              <w:t>23</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12" w:history="1">
            <w:r w:rsidR="00BA64CF" w:rsidRPr="003D5998">
              <w:rPr>
                <w:rStyle w:val="-1"/>
                <w:noProof/>
              </w:rPr>
              <w:t>3.1</w:t>
            </w:r>
            <w:r w:rsidR="00BA64CF">
              <w:rPr>
                <w:rFonts w:asciiTheme="minorHAnsi" w:eastAsiaTheme="minorEastAsia" w:hAnsiTheme="minorHAnsi" w:cstheme="minorBidi"/>
                <w:noProof/>
                <w:lang w:eastAsia="el-GR"/>
              </w:rPr>
              <w:tab/>
            </w:r>
            <w:r w:rsidR="00BA64CF" w:rsidRPr="003D5998">
              <w:rPr>
                <w:rStyle w:val="-1"/>
                <w:noProof/>
              </w:rPr>
              <w:t>Αποσφράγιση και αξιολόγηση προσφορών</w:t>
            </w:r>
            <w:r w:rsidR="00BA64CF">
              <w:rPr>
                <w:noProof/>
                <w:webHidden/>
              </w:rPr>
              <w:tab/>
            </w:r>
            <w:r>
              <w:rPr>
                <w:noProof/>
                <w:webHidden/>
              </w:rPr>
              <w:fldChar w:fldCharType="begin"/>
            </w:r>
            <w:r w:rsidR="00BA64CF">
              <w:rPr>
                <w:noProof/>
                <w:webHidden/>
              </w:rPr>
              <w:instrText xml:space="preserve"> PAGEREF _Toc525202112 \h </w:instrText>
            </w:r>
            <w:r>
              <w:rPr>
                <w:noProof/>
                <w:webHidden/>
              </w:rPr>
            </w:r>
            <w:r>
              <w:rPr>
                <w:noProof/>
                <w:webHidden/>
              </w:rPr>
              <w:fldChar w:fldCharType="separate"/>
            </w:r>
            <w:r w:rsidR="00432406">
              <w:rPr>
                <w:noProof/>
                <w:webHidden/>
              </w:rPr>
              <w:t>23</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13" w:history="1">
            <w:r w:rsidR="00BA64CF" w:rsidRPr="003D5998">
              <w:rPr>
                <w:rStyle w:val="-1"/>
                <w:noProof/>
              </w:rPr>
              <w:t>3.1.1</w:t>
            </w:r>
            <w:r w:rsidR="00BA64CF">
              <w:rPr>
                <w:rFonts w:asciiTheme="minorHAnsi" w:eastAsiaTheme="minorEastAsia" w:hAnsiTheme="minorHAnsi" w:cstheme="minorBidi"/>
                <w:noProof/>
                <w:lang w:eastAsia="el-GR"/>
              </w:rPr>
              <w:tab/>
            </w:r>
            <w:r w:rsidR="00BA64CF" w:rsidRPr="003D5998">
              <w:rPr>
                <w:rStyle w:val="-1"/>
                <w:noProof/>
              </w:rPr>
              <w:t>Ηλεκτρονική αποσφράγιση προσφορών</w:t>
            </w:r>
            <w:r w:rsidR="00BA64CF">
              <w:rPr>
                <w:noProof/>
                <w:webHidden/>
              </w:rPr>
              <w:tab/>
            </w:r>
            <w:r>
              <w:rPr>
                <w:noProof/>
                <w:webHidden/>
              </w:rPr>
              <w:fldChar w:fldCharType="begin"/>
            </w:r>
            <w:r w:rsidR="00BA64CF">
              <w:rPr>
                <w:noProof/>
                <w:webHidden/>
              </w:rPr>
              <w:instrText xml:space="preserve"> PAGEREF _Toc525202113 \h </w:instrText>
            </w:r>
            <w:r>
              <w:rPr>
                <w:noProof/>
                <w:webHidden/>
              </w:rPr>
            </w:r>
            <w:r>
              <w:rPr>
                <w:noProof/>
                <w:webHidden/>
              </w:rPr>
              <w:fldChar w:fldCharType="separate"/>
            </w:r>
            <w:r w:rsidR="00432406">
              <w:rPr>
                <w:noProof/>
                <w:webHidden/>
              </w:rPr>
              <w:t>23</w:t>
            </w:r>
            <w:r>
              <w:rPr>
                <w:noProof/>
                <w:webHidden/>
              </w:rPr>
              <w:fldChar w:fldCharType="end"/>
            </w:r>
          </w:hyperlink>
        </w:p>
        <w:p w:rsidR="00BA64CF" w:rsidRDefault="0037028E">
          <w:pPr>
            <w:pStyle w:val="3c"/>
            <w:tabs>
              <w:tab w:val="left" w:pos="880"/>
            </w:tabs>
            <w:rPr>
              <w:rFonts w:asciiTheme="minorHAnsi" w:eastAsiaTheme="minorEastAsia" w:hAnsiTheme="minorHAnsi" w:cstheme="minorBidi"/>
              <w:noProof/>
              <w:lang w:eastAsia="el-GR"/>
            </w:rPr>
          </w:pPr>
          <w:hyperlink w:anchor="_Toc525202114" w:history="1">
            <w:r w:rsidR="00BA64CF" w:rsidRPr="003D5998">
              <w:rPr>
                <w:rStyle w:val="-1"/>
                <w:noProof/>
              </w:rPr>
              <w:t>3.1.2</w:t>
            </w:r>
            <w:r w:rsidR="00BA64CF">
              <w:rPr>
                <w:rFonts w:asciiTheme="minorHAnsi" w:eastAsiaTheme="minorEastAsia" w:hAnsiTheme="minorHAnsi" w:cstheme="minorBidi"/>
                <w:noProof/>
                <w:lang w:eastAsia="el-GR"/>
              </w:rPr>
              <w:tab/>
            </w:r>
            <w:r w:rsidR="00BA64CF" w:rsidRPr="003D5998">
              <w:rPr>
                <w:rStyle w:val="-1"/>
                <w:noProof/>
              </w:rPr>
              <w:t>Αξιολόγηση προσφορών</w:t>
            </w:r>
            <w:r w:rsidR="00BA64CF">
              <w:rPr>
                <w:noProof/>
                <w:webHidden/>
              </w:rPr>
              <w:tab/>
            </w:r>
            <w:r>
              <w:rPr>
                <w:noProof/>
                <w:webHidden/>
              </w:rPr>
              <w:fldChar w:fldCharType="begin"/>
            </w:r>
            <w:r w:rsidR="00BA64CF">
              <w:rPr>
                <w:noProof/>
                <w:webHidden/>
              </w:rPr>
              <w:instrText xml:space="preserve"> PAGEREF _Toc525202114 \h </w:instrText>
            </w:r>
            <w:r>
              <w:rPr>
                <w:noProof/>
                <w:webHidden/>
              </w:rPr>
            </w:r>
            <w:r>
              <w:rPr>
                <w:noProof/>
                <w:webHidden/>
              </w:rPr>
              <w:fldChar w:fldCharType="separate"/>
            </w:r>
            <w:r w:rsidR="00432406">
              <w:rPr>
                <w:noProof/>
                <w:webHidden/>
              </w:rPr>
              <w:t>23</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15" w:history="1">
            <w:r w:rsidR="00BA64CF" w:rsidRPr="003D5998">
              <w:rPr>
                <w:rStyle w:val="-1"/>
                <w:noProof/>
              </w:rPr>
              <w:t>3.2</w:t>
            </w:r>
            <w:r w:rsidR="00BA64CF">
              <w:rPr>
                <w:rFonts w:asciiTheme="minorHAnsi" w:eastAsiaTheme="minorEastAsia" w:hAnsiTheme="minorHAnsi" w:cstheme="minorBidi"/>
                <w:noProof/>
                <w:lang w:eastAsia="el-GR"/>
              </w:rPr>
              <w:tab/>
            </w:r>
            <w:r w:rsidR="00BA64CF" w:rsidRPr="003D5998">
              <w:rPr>
                <w:rStyle w:val="-1"/>
                <w:noProof/>
              </w:rPr>
              <w:t>Πρόσκληση υποβολής δικαιολογητικών προσωρινού αναδόχου - Δικαιολογητικά προσωρινού αναδόχου</w:t>
            </w:r>
            <w:r w:rsidR="00BA64CF">
              <w:rPr>
                <w:noProof/>
                <w:webHidden/>
              </w:rPr>
              <w:tab/>
            </w:r>
            <w:r>
              <w:rPr>
                <w:noProof/>
                <w:webHidden/>
              </w:rPr>
              <w:fldChar w:fldCharType="begin"/>
            </w:r>
            <w:r w:rsidR="00BA64CF">
              <w:rPr>
                <w:noProof/>
                <w:webHidden/>
              </w:rPr>
              <w:instrText xml:space="preserve"> PAGEREF _Toc525202115 \h </w:instrText>
            </w:r>
            <w:r>
              <w:rPr>
                <w:noProof/>
                <w:webHidden/>
              </w:rPr>
            </w:r>
            <w:r>
              <w:rPr>
                <w:noProof/>
                <w:webHidden/>
              </w:rPr>
              <w:fldChar w:fldCharType="separate"/>
            </w:r>
            <w:r w:rsidR="00432406">
              <w:rPr>
                <w:noProof/>
                <w:webHidden/>
              </w:rPr>
              <w:t>24</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16" w:history="1">
            <w:r w:rsidR="00BA64CF" w:rsidRPr="003D5998">
              <w:rPr>
                <w:rStyle w:val="-1"/>
                <w:noProof/>
              </w:rPr>
              <w:t>3.3</w:t>
            </w:r>
            <w:r w:rsidR="00BA64CF">
              <w:rPr>
                <w:rFonts w:asciiTheme="minorHAnsi" w:eastAsiaTheme="minorEastAsia" w:hAnsiTheme="minorHAnsi" w:cstheme="minorBidi"/>
                <w:noProof/>
                <w:lang w:eastAsia="el-GR"/>
              </w:rPr>
              <w:tab/>
            </w:r>
            <w:r w:rsidR="00BA64CF" w:rsidRPr="003D5998">
              <w:rPr>
                <w:rStyle w:val="-1"/>
                <w:noProof/>
              </w:rPr>
              <w:t>Κατακύρωση - σύναψη σύμβασης</w:t>
            </w:r>
            <w:r w:rsidR="00BA64CF">
              <w:rPr>
                <w:noProof/>
                <w:webHidden/>
              </w:rPr>
              <w:tab/>
            </w:r>
            <w:r>
              <w:rPr>
                <w:noProof/>
                <w:webHidden/>
              </w:rPr>
              <w:fldChar w:fldCharType="begin"/>
            </w:r>
            <w:r w:rsidR="00BA64CF">
              <w:rPr>
                <w:noProof/>
                <w:webHidden/>
              </w:rPr>
              <w:instrText xml:space="preserve"> PAGEREF _Toc525202116 \h </w:instrText>
            </w:r>
            <w:r>
              <w:rPr>
                <w:noProof/>
                <w:webHidden/>
              </w:rPr>
            </w:r>
            <w:r>
              <w:rPr>
                <w:noProof/>
                <w:webHidden/>
              </w:rPr>
              <w:fldChar w:fldCharType="separate"/>
            </w:r>
            <w:r w:rsidR="00432406">
              <w:rPr>
                <w:noProof/>
                <w:webHidden/>
              </w:rPr>
              <w:t>25</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17" w:history="1">
            <w:r w:rsidR="00BA64CF" w:rsidRPr="003D5998">
              <w:rPr>
                <w:rStyle w:val="-1"/>
                <w:noProof/>
              </w:rPr>
              <w:t>3.4 Ενστάσεις</w:t>
            </w:r>
            <w:r w:rsidR="00BA64CF">
              <w:rPr>
                <w:noProof/>
                <w:webHidden/>
              </w:rPr>
              <w:tab/>
            </w:r>
            <w:r>
              <w:rPr>
                <w:noProof/>
                <w:webHidden/>
              </w:rPr>
              <w:fldChar w:fldCharType="begin"/>
            </w:r>
            <w:r w:rsidR="00BA64CF">
              <w:rPr>
                <w:noProof/>
                <w:webHidden/>
              </w:rPr>
              <w:instrText xml:space="preserve"> PAGEREF _Toc525202117 \h </w:instrText>
            </w:r>
            <w:r>
              <w:rPr>
                <w:noProof/>
                <w:webHidden/>
              </w:rPr>
            </w:r>
            <w:r>
              <w:rPr>
                <w:noProof/>
                <w:webHidden/>
              </w:rPr>
              <w:fldChar w:fldCharType="separate"/>
            </w:r>
            <w:r w:rsidR="00432406">
              <w:rPr>
                <w:noProof/>
                <w:webHidden/>
              </w:rPr>
              <w:t>26</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18" w:history="1">
            <w:r w:rsidR="00BA64CF" w:rsidRPr="003D5998">
              <w:rPr>
                <w:rStyle w:val="-1"/>
                <w:noProof/>
              </w:rPr>
              <w:t>3.5</w:t>
            </w:r>
            <w:r w:rsidR="00BA64CF">
              <w:rPr>
                <w:rFonts w:asciiTheme="minorHAnsi" w:eastAsiaTheme="minorEastAsia" w:hAnsiTheme="minorHAnsi" w:cstheme="minorBidi"/>
                <w:noProof/>
                <w:lang w:eastAsia="el-GR"/>
              </w:rPr>
              <w:tab/>
            </w:r>
            <w:r w:rsidR="00BA64CF" w:rsidRPr="003D5998">
              <w:rPr>
                <w:rStyle w:val="-1"/>
                <w:noProof/>
              </w:rPr>
              <w:t>Ματαίωση Διαδικασίας</w:t>
            </w:r>
            <w:r w:rsidR="00BA64CF">
              <w:rPr>
                <w:noProof/>
                <w:webHidden/>
              </w:rPr>
              <w:tab/>
            </w:r>
            <w:r>
              <w:rPr>
                <w:noProof/>
                <w:webHidden/>
              </w:rPr>
              <w:fldChar w:fldCharType="begin"/>
            </w:r>
            <w:r w:rsidR="00BA64CF">
              <w:rPr>
                <w:noProof/>
                <w:webHidden/>
              </w:rPr>
              <w:instrText xml:space="preserve"> PAGEREF _Toc525202118 \h </w:instrText>
            </w:r>
            <w:r>
              <w:rPr>
                <w:noProof/>
                <w:webHidden/>
              </w:rPr>
            </w:r>
            <w:r>
              <w:rPr>
                <w:noProof/>
                <w:webHidden/>
              </w:rPr>
              <w:fldChar w:fldCharType="separate"/>
            </w:r>
            <w:r w:rsidR="00432406">
              <w:rPr>
                <w:noProof/>
                <w:webHidden/>
              </w:rPr>
              <w:t>26</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119" w:history="1">
            <w:r w:rsidR="00BA64CF" w:rsidRPr="003D5998">
              <w:rPr>
                <w:rStyle w:val="-1"/>
                <w:noProof/>
              </w:rPr>
              <w:t>4.</w:t>
            </w:r>
            <w:r w:rsidR="00BA64CF">
              <w:rPr>
                <w:rFonts w:asciiTheme="minorHAnsi" w:eastAsiaTheme="minorEastAsia" w:hAnsiTheme="minorHAnsi" w:cstheme="minorBidi"/>
                <w:noProof/>
                <w:lang w:eastAsia="el-GR"/>
              </w:rPr>
              <w:tab/>
            </w:r>
            <w:r w:rsidR="00BA64CF" w:rsidRPr="003D5998">
              <w:rPr>
                <w:rStyle w:val="-1"/>
                <w:noProof/>
              </w:rPr>
              <w:t>ΟΡΟΙ ΕΚΤΕΛΕΣΗΣ ΤΗΣ ΣΥΜΒΑΣΗΣ</w:t>
            </w:r>
            <w:r w:rsidR="00BA64CF">
              <w:rPr>
                <w:noProof/>
                <w:webHidden/>
              </w:rPr>
              <w:tab/>
            </w:r>
            <w:r>
              <w:rPr>
                <w:noProof/>
                <w:webHidden/>
              </w:rPr>
              <w:fldChar w:fldCharType="begin"/>
            </w:r>
            <w:r w:rsidR="00BA64CF">
              <w:rPr>
                <w:noProof/>
                <w:webHidden/>
              </w:rPr>
              <w:instrText xml:space="preserve"> PAGEREF _Toc525202119 \h </w:instrText>
            </w:r>
            <w:r>
              <w:rPr>
                <w:noProof/>
                <w:webHidden/>
              </w:rPr>
            </w:r>
            <w:r>
              <w:rPr>
                <w:noProof/>
                <w:webHidden/>
              </w:rPr>
              <w:fldChar w:fldCharType="separate"/>
            </w:r>
            <w:r w:rsidR="00432406">
              <w:rPr>
                <w:noProof/>
                <w:webHidden/>
              </w:rPr>
              <w:t>26</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0" w:history="1">
            <w:r w:rsidR="00BA64CF" w:rsidRPr="003D5998">
              <w:rPr>
                <w:rStyle w:val="-1"/>
                <w:noProof/>
              </w:rPr>
              <w:t>4.1</w:t>
            </w:r>
            <w:r w:rsidR="00BA64CF">
              <w:rPr>
                <w:rFonts w:asciiTheme="minorHAnsi" w:eastAsiaTheme="minorEastAsia" w:hAnsiTheme="minorHAnsi" w:cstheme="minorBidi"/>
                <w:noProof/>
                <w:lang w:eastAsia="el-GR"/>
              </w:rPr>
              <w:tab/>
            </w:r>
            <w:r w:rsidR="00BA64CF" w:rsidRPr="003D5998">
              <w:rPr>
                <w:rStyle w:val="-1"/>
                <w:noProof/>
              </w:rPr>
              <w:t>Εγγυήσεις  (καλής εκτέλεσης)</w:t>
            </w:r>
            <w:r w:rsidR="00BA64CF">
              <w:rPr>
                <w:noProof/>
                <w:webHidden/>
              </w:rPr>
              <w:tab/>
            </w:r>
            <w:r>
              <w:rPr>
                <w:noProof/>
                <w:webHidden/>
              </w:rPr>
              <w:fldChar w:fldCharType="begin"/>
            </w:r>
            <w:r w:rsidR="00BA64CF">
              <w:rPr>
                <w:noProof/>
                <w:webHidden/>
              </w:rPr>
              <w:instrText xml:space="preserve"> PAGEREF _Toc525202120 \h </w:instrText>
            </w:r>
            <w:r>
              <w:rPr>
                <w:noProof/>
                <w:webHidden/>
              </w:rPr>
            </w:r>
            <w:r>
              <w:rPr>
                <w:noProof/>
                <w:webHidden/>
              </w:rPr>
              <w:fldChar w:fldCharType="separate"/>
            </w:r>
            <w:r w:rsidR="00432406">
              <w:rPr>
                <w:noProof/>
                <w:webHidden/>
              </w:rPr>
              <w:t>26</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1" w:history="1">
            <w:r w:rsidR="00BA64CF" w:rsidRPr="003D5998">
              <w:rPr>
                <w:rStyle w:val="-1"/>
                <w:noProof/>
              </w:rPr>
              <w:t>4.3</w:t>
            </w:r>
            <w:r w:rsidR="00BA64CF">
              <w:rPr>
                <w:rFonts w:asciiTheme="minorHAnsi" w:eastAsiaTheme="minorEastAsia" w:hAnsiTheme="minorHAnsi" w:cstheme="minorBidi"/>
                <w:noProof/>
                <w:lang w:eastAsia="el-GR"/>
              </w:rPr>
              <w:tab/>
            </w:r>
            <w:r w:rsidR="00BA64CF" w:rsidRPr="003D5998">
              <w:rPr>
                <w:rStyle w:val="-1"/>
                <w:noProof/>
              </w:rPr>
              <w:t>Όροι εκτέλεσης της σύμβασης</w:t>
            </w:r>
            <w:r w:rsidR="00BA64CF">
              <w:rPr>
                <w:noProof/>
                <w:webHidden/>
              </w:rPr>
              <w:tab/>
            </w:r>
            <w:r>
              <w:rPr>
                <w:noProof/>
                <w:webHidden/>
              </w:rPr>
              <w:fldChar w:fldCharType="begin"/>
            </w:r>
            <w:r w:rsidR="00BA64CF">
              <w:rPr>
                <w:noProof/>
                <w:webHidden/>
              </w:rPr>
              <w:instrText xml:space="preserve"> PAGEREF _Toc525202121 \h </w:instrText>
            </w:r>
            <w:r>
              <w:rPr>
                <w:noProof/>
                <w:webHidden/>
              </w:rPr>
            </w:r>
            <w:r>
              <w:rPr>
                <w:noProof/>
                <w:webHidden/>
              </w:rPr>
              <w:fldChar w:fldCharType="separate"/>
            </w:r>
            <w:r w:rsidR="00432406">
              <w:rPr>
                <w:noProof/>
                <w:webHidden/>
              </w:rPr>
              <w:t>27</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2" w:history="1">
            <w:r w:rsidR="00BA64CF" w:rsidRPr="003D5998">
              <w:rPr>
                <w:rStyle w:val="-1"/>
                <w:noProof/>
              </w:rPr>
              <w:t>4.4 Τροποποίηση σύμβασης κατά τη διάρκειά της</w:t>
            </w:r>
            <w:r w:rsidR="00BA64CF">
              <w:rPr>
                <w:noProof/>
                <w:webHidden/>
              </w:rPr>
              <w:tab/>
            </w:r>
            <w:r>
              <w:rPr>
                <w:noProof/>
                <w:webHidden/>
              </w:rPr>
              <w:fldChar w:fldCharType="begin"/>
            </w:r>
            <w:r w:rsidR="00BA64CF">
              <w:rPr>
                <w:noProof/>
                <w:webHidden/>
              </w:rPr>
              <w:instrText xml:space="preserve"> PAGEREF _Toc525202122 \h </w:instrText>
            </w:r>
            <w:r>
              <w:rPr>
                <w:noProof/>
                <w:webHidden/>
              </w:rPr>
            </w:r>
            <w:r>
              <w:rPr>
                <w:noProof/>
                <w:webHidden/>
              </w:rPr>
              <w:fldChar w:fldCharType="separate"/>
            </w:r>
            <w:r w:rsidR="00432406">
              <w:rPr>
                <w:noProof/>
                <w:webHidden/>
              </w:rPr>
              <w:t>27</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3" w:history="1">
            <w:r w:rsidR="00BA64CF" w:rsidRPr="003D5998">
              <w:rPr>
                <w:rStyle w:val="-1"/>
                <w:noProof/>
              </w:rPr>
              <w:t>4.5</w:t>
            </w:r>
            <w:r w:rsidR="00BA64CF">
              <w:rPr>
                <w:rFonts w:asciiTheme="minorHAnsi" w:eastAsiaTheme="minorEastAsia" w:hAnsiTheme="minorHAnsi" w:cstheme="minorBidi"/>
                <w:noProof/>
                <w:lang w:eastAsia="el-GR"/>
              </w:rPr>
              <w:tab/>
            </w:r>
            <w:r w:rsidR="00BA64CF" w:rsidRPr="003D5998">
              <w:rPr>
                <w:rStyle w:val="-1"/>
                <w:noProof/>
              </w:rPr>
              <w:t>Δικαίωμα μονομερούς λύσης της σύμβασης</w:t>
            </w:r>
            <w:r w:rsidR="00BA64CF">
              <w:rPr>
                <w:noProof/>
                <w:webHidden/>
              </w:rPr>
              <w:tab/>
            </w:r>
            <w:r>
              <w:rPr>
                <w:noProof/>
                <w:webHidden/>
              </w:rPr>
              <w:fldChar w:fldCharType="begin"/>
            </w:r>
            <w:r w:rsidR="00BA64CF">
              <w:rPr>
                <w:noProof/>
                <w:webHidden/>
              </w:rPr>
              <w:instrText xml:space="preserve"> PAGEREF _Toc525202123 \h </w:instrText>
            </w:r>
            <w:r>
              <w:rPr>
                <w:noProof/>
                <w:webHidden/>
              </w:rPr>
            </w:r>
            <w:r>
              <w:rPr>
                <w:noProof/>
                <w:webHidden/>
              </w:rPr>
              <w:fldChar w:fldCharType="separate"/>
            </w:r>
            <w:r w:rsidR="00432406">
              <w:rPr>
                <w:noProof/>
                <w:webHidden/>
              </w:rPr>
              <w:t>27</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124" w:history="1">
            <w:r w:rsidR="00BA64CF" w:rsidRPr="003D5998">
              <w:rPr>
                <w:rStyle w:val="-1"/>
                <w:noProof/>
              </w:rPr>
              <w:t>5.</w:t>
            </w:r>
            <w:r w:rsidR="00BA64CF">
              <w:rPr>
                <w:rFonts w:asciiTheme="minorHAnsi" w:eastAsiaTheme="minorEastAsia" w:hAnsiTheme="minorHAnsi" w:cstheme="minorBidi"/>
                <w:noProof/>
                <w:lang w:eastAsia="el-GR"/>
              </w:rPr>
              <w:tab/>
            </w:r>
            <w:r w:rsidR="00BA64CF" w:rsidRPr="003D5998">
              <w:rPr>
                <w:rStyle w:val="-1"/>
                <w:noProof/>
              </w:rPr>
              <w:t>ΕΙΔΙΚΟΙ ΟΡΟΙ ΕΚΤΕΛΕΣΗΣ ΤΗΣ ΣΥΜΒΑΣΗΣ                                                                                             5.1 Τρόπος πληρωμής</w:t>
            </w:r>
            <w:r w:rsidR="00BA64CF">
              <w:rPr>
                <w:noProof/>
                <w:webHidden/>
              </w:rPr>
              <w:tab/>
            </w:r>
            <w:r>
              <w:rPr>
                <w:noProof/>
                <w:webHidden/>
              </w:rPr>
              <w:fldChar w:fldCharType="begin"/>
            </w:r>
            <w:r w:rsidR="00BA64CF">
              <w:rPr>
                <w:noProof/>
                <w:webHidden/>
              </w:rPr>
              <w:instrText xml:space="preserve"> PAGEREF _Toc525202124 \h </w:instrText>
            </w:r>
            <w:r>
              <w:rPr>
                <w:noProof/>
                <w:webHidden/>
              </w:rPr>
            </w:r>
            <w:r>
              <w:rPr>
                <w:noProof/>
                <w:webHidden/>
              </w:rPr>
              <w:fldChar w:fldCharType="separate"/>
            </w:r>
            <w:r w:rsidR="00432406">
              <w:rPr>
                <w:noProof/>
                <w:webHidden/>
              </w:rPr>
              <w:t>28</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5" w:history="1">
            <w:r w:rsidR="00BA64CF" w:rsidRPr="003D5998">
              <w:rPr>
                <w:rStyle w:val="-1"/>
                <w:noProof/>
              </w:rPr>
              <w:t>5.2</w:t>
            </w:r>
            <w:r w:rsidR="00BA64CF">
              <w:rPr>
                <w:rFonts w:asciiTheme="minorHAnsi" w:eastAsiaTheme="minorEastAsia" w:hAnsiTheme="minorHAnsi" w:cstheme="minorBidi"/>
                <w:noProof/>
                <w:lang w:eastAsia="el-GR"/>
              </w:rPr>
              <w:tab/>
            </w:r>
            <w:r w:rsidR="00BA64CF" w:rsidRPr="003D5998">
              <w:rPr>
                <w:rStyle w:val="-1"/>
                <w:noProof/>
              </w:rPr>
              <w:t>Κήρυξη οικονομικού φορέα εκπτώτου - Κυρώσεις</w:t>
            </w:r>
            <w:r w:rsidR="00BA64CF">
              <w:rPr>
                <w:noProof/>
                <w:webHidden/>
              </w:rPr>
              <w:tab/>
            </w:r>
            <w:r>
              <w:rPr>
                <w:noProof/>
                <w:webHidden/>
              </w:rPr>
              <w:fldChar w:fldCharType="begin"/>
            </w:r>
            <w:r w:rsidR="00BA64CF">
              <w:rPr>
                <w:noProof/>
                <w:webHidden/>
              </w:rPr>
              <w:instrText xml:space="preserve"> PAGEREF _Toc525202125 \h </w:instrText>
            </w:r>
            <w:r>
              <w:rPr>
                <w:noProof/>
                <w:webHidden/>
              </w:rPr>
            </w:r>
            <w:r>
              <w:rPr>
                <w:noProof/>
                <w:webHidden/>
              </w:rPr>
              <w:fldChar w:fldCharType="separate"/>
            </w:r>
            <w:r w:rsidR="00432406">
              <w:rPr>
                <w:noProof/>
                <w:webHidden/>
              </w:rPr>
              <w:t>28</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6" w:history="1">
            <w:r w:rsidR="00BA64CF" w:rsidRPr="003D5998">
              <w:rPr>
                <w:rStyle w:val="-1"/>
                <w:noProof/>
              </w:rPr>
              <w:t>5.3</w:t>
            </w:r>
            <w:r w:rsidR="00BA64CF">
              <w:rPr>
                <w:rFonts w:asciiTheme="minorHAnsi" w:eastAsiaTheme="minorEastAsia" w:hAnsiTheme="minorHAnsi" w:cstheme="minorBidi"/>
                <w:noProof/>
                <w:lang w:eastAsia="el-GR"/>
              </w:rPr>
              <w:tab/>
            </w:r>
            <w:r w:rsidR="00BA64CF" w:rsidRPr="003D5998">
              <w:rPr>
                <w:rStyle w:val="-1"/>
                <w:noProof/>
              </w:rPr>
              <w:t>Διοικητικές προσφυγές κατά τη διαδικασία εκτέλεσης των συμβάσεων</w:t>
            </w:r>
            <w:r w:rsidR="00BA64CF">
              <w:rPr>
                <w:noProof/>
                <w:webHidden/>
              </w:rPr>
              <w:tab/>
            </w:r>
            <w:r>
              <w:rPr>
                <w:noProof/>
                <w:webHidden/>
              </w:rPr>
              <w:fldChar w:fldCharType="begin"/>
            </w:r>
            <w:r w:rsidR="00BA64CF">
              <w:rPr>
                <w:noProof/>
                <w:webHidden/>
              </w:rPr>
              <w:instrText xml:space="preserve"> PAGEREF _Toc525202126 \h </w:instrText>
            </w:r>
            <w:r>
              <w:rPr>
                <w:noProof/>
                <w:webHidden/>
              </w:rPr>
            </w:r>
            <w:r>
              <w:rPr>
                <w:noProof/>
                <w:webHidden/>
              </w:rPr>
              <w:fldChar w:fldCharType="separate"/>
            </w:r>
            <w:r w:rsidR="00432406">
              <w:rPr>
                <w:noProof/>
                <w:webHidden/>
              </w:rPr>
              <w:t>29</w:t>
            </w:r>
            <w:r>
              <w:rPr>
                <w:noProof/>
                <w:webHidden/>
              </w:rPr>
              <w:fldChar w:fldCharType="end"/>
            </w:r>
          </w:hyperlink>
        </w:p>
        <w:p w:rsidR="00BA64CF" w:rsidRDefault="0037028E">
          <w:pPr>
            <w:pStyle w:val="1e"/>
            <w:tabs>
              <w:tab w:val="left" w:pos="660"/>
              <w:tab w:val="right" w:leader="dot" w:pos="9629"/>
            </w:tabs>
            <w:rPr>
              <w:rFonts w:asciiTheme="minorHAnsi" w:eastAsiaTheme="minorEastAsia" w:hAnsiTheme="minorHAnsi" w:cstheme="minorBidi"/>
              <w:noProof/>
              <w:lang w:eastAsia="el-GR"/>
            </w:rPr>
          </w:pPr>
          <w:hyperlink w:anchor="_Toc525202127" w:history="1">
            <w:r w:rsidR="00BA64CF" w:rsidRPr="003D5998">
              <w:rPr>
                <w:rStyle w:val="-1"/>
                <w:noProof/>
              </w:rPr>
              <w:t>6.</w:t>
            </w:r>
            <w:r w:rsidR="00BA64CF">
              <w:rPr>
                <w:rFonts w:asciiTheme="minorHAnsi" w:eastAsiaTheme="minorEastAsia" w:hAnsiTheme="minorHAnsi" w:cstheme="minorBidi"/>
                <w:noProof/>
                <w:lang w:eastAsia="el-GR"/>
              </w:rPr>
              <w:tab/>
            </w:r>
            <w:r w:rsidR="00BA64CF" w:rsidRPr="003D5998">
              <w:rPr>
                <w:rStyle w:val="-1"/>
                <w:noProof/>
              </w:rPr>
              <w:t>ΕΙΔΙΚΟΙ ΟΡΟΙ ΕΚΤΕΛΕΣΗΣ                                                                                                                                  6.1  Χρόνος παράδοσης υλικών</w:t>
            </w:r>
            <w:r w:rsidR="00BA64CF">
              <w:rPr>
                <w:noProof/>
                <w:webHidden/>
              </w:rPr>
              <w:tab/>
            </w:r>
            <w:r>
              <w:rPr>
                <w:noProof/>
                <w:webHidden/>
              </w:rPr>
              <w:fldChar w:fldCharType="begin"/>
            </w:r>
            <w:r w:rsidR="00BA64CF">
              <w:rPr>
                <w:noProof/>
                <w:webHidden/>
              </w:rPr>
              <w:instrText xml:space="preserve"> PAGEREF _Toc525202127 \h </w:instrText>
            </w:r>
            <w:r>
              <w:rPr>
                <w:noProof/>
                <w:webHidden/>
              </w:rPr>
            </w:r>
            <w:r>
              <w:rPr>
                <w:noProof/>
                <w:webHidden/>
              </w:rPr>
              <w:fldChar w:fldCharType="separate"/>
            </w:r>
            <w:r w:rsidR="00432406">
              <w:rPr>
                <w:noProof/>
                <w:webHidden/>
              </w:rPr>
              <w:t>29</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8" w:history="1">
            <w:r w:rsidR="00BA64CF" w:rsidRPr="003D5998">
              <w:rPr>
                <w:rStyle w:val="-1"/>
                <w:noProof/>
              </w:rPr>
              <w:t xml:space="preserve">6.2 </w:t>
            </w:r>
            <w:r w:rsidR="00BA64CF">
              <w:rPr>
                <w:rFonts w:asciiTheme="minorHAnsi" w:eastAsiaTheme="minorEastAsia" w:hAnsiTheme="minorHAnsi" w:cstheme="minorBidi"/>
                <w:noProof/>
                <w:lang w:eastAsia="el-GR"/>
              </w:rPr>
              <w:tab/>
            </w:r>
            <w:r w:rsidR="00BA64CF" w:rsidRPr="003D5998">
              <w:rPr>
                <w:rStyle w:val="-1"/>
                <w:noProof/>
              </w:rPr>
              <w:t>Παραλαβή υλικών - Χρόνος και τρόπος παραλαβής υλικών</w:t>
            </w:r>
            <w:r w:rsidR="00BA64CF">
              <w:rPr>
                <w:noProof/>
                <w:webHidden/>
              </w:rPr>
              <w:tab/>
            </w:r>
            <w:r>
              <w:rPr>
                <w:noProof/>
                <w:webHidden/>
              </w:rPr>
              <w:fldChar w:fldCharType="begin"/>
            </w:r>
            <w:r w:rsidR="00BA64CF">
              <w:rPr>
                <w:noProof/>
                <w:webHidden/>
              </w:rPr>
              <w:instrText xml:space="preserve"> PAGEREF _Toc525202128 \h </w:instrText>
            </w:r>
            <w:r>
              <w:rPr>
                <w:noProof/>
                <w:webHidden/>
              </w:rPr>
            </w:r>
            <w:r>
              <w:rPr>
                <w:noProof/>
                <w:webHidden/>
              </w:rPr>
              <w:fldChar w:fldCharType="separate"/>
            </w:r>
            <w:r w:rsidR="00432406">
              <w:rPr>
                <w:noProof/>
                <w:webHidden/>
              </w:rPr>
              <w:t>30</w:t>
            </w:r>
            <w:r>
              <w:rPr>
                <w:noProof/>
                <w:webHidden/>
              </w:rPr>
              <w:fldChar w:fldCharType="end"/>
            </w:r>
          </w:hyperlink>
        </w:p>
        <w:p w:rsidR="00BA64CF" w:rsidRDefault="0037028E">
          <w:pPr>
            <w:pStyle w:val="2c"/>
            <w:rPr>
              <w:rFonts w:asciiTheme="minorHAnsi" w:eastAsiaTheme="minorEastAsia" w:hAnsiTheme="minorHAnsi" w:cstheme="minorBidi"/>
              <w:noProof/>
              <w:lang w:eastAsia="el-GR"/>
            </w:rPr>
          </w:pPr>
          <w:hyperlink w:anchor="_Toc525202129" w:history="1">
            <w:r w:rsidR="00BA64CF" w:rsidRPr="003D5998">
              <w:rPr>
                <w:rStyle w:val="-1"/>
                <w:noProof/>
              </w:rPr>
              <w:t xml:space="preserve">6.3 </w:t>
            </w:r>
            <w:r w:rsidR="00BA64CF">
              <w:rPr>
                <w:rFonts w:asciiTheme="minorHAnsi" w:eastAsiaTheme="minorEastAsia" w:hAnsiTheme="minorHAnsi" w:cstheme="minorBidi"/>
                <w:noProof/>
                <w:lang w:eastAsia="el-GR"/>
              </w:rPr>
              <w:tab/>
            </w:r>
            <w:r w:rsidR="00BA64CF" w:rsidRPr="003D5998">
              <w:rPr>
                <w:rStyle w:val="-1"/>
                <w:noProof/>
              </w:rPr>
              <w:t>Απόρριψη συμβατικών υλικών – Αντικατάσταση</w:t>
            </w:r>
            <w:r w:rsidR="00BA64CF">
              <w:rPr>
                <w:noProof/>
                <w:webHidden/>
              </w:rPr>
              <w:tab/>
            </w:r>
            <w:r>
              <w:rPr>
                <w:noProof/>
                <w:webHidden/>
              </w:rPr>
              <w:fldChar w:fldCharType="begin"/>
            </w:r>
            <w:r w:rsidR="00BA64CF">
              <w:rPr>
                <w:noProof/>
                <w:webHidden/>
              </w:rPr>
              <w:instrText xml:space="preserve"> PAGEREF _Toc525202129 \h </w:instrText>
            </w:r>
            <w:r>
              <w:rPr>
                <w:noProof/>
                <w:webHidden/>
              </w:rPr>
            </w:r>
            <w:r>
              <w:rPr>
                <w:noProof/>
                <w:webHidden/>
              </w:rPr>
              <w:fldChar w:fldCharType="separate"/>
            </w:r>
            <w:r w:rsidR="00432406">
              <w:rPr>
                <w:noProof/>
                <w:webHidden/>
              </w:rPr>
              <w:t>30</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30" w:history="1">
            <w:r w:rsidR="00BA64CF" w:rsidRPr="003D5998">
              <w:rPr>
                <w:rStyle w:val="-1"/>
                <w:noProof/>
              </w:rPr>
              <w:t>ΠΑΡΑΡΤΗΜΑ Ι – ΑΠΑΙΤΗΣΕΙΣ- ΤΕΧΝΙΚΕΣ ΠΡΟΔΙΑΓΡΑΦΕΣ -ΕΙΔΗ ΠΑΝΤΟΠΩΛΕΙΟΥ</w:t>
            </w:r>
            <w:r w:rsidR="00BA64CF">
              <w:rPr>
                <w:noProof/>
                <w:webHidden/>
              </w:rPr>
              <w:tab/>
            </w:r>
            <w:r>
              <w:rPr>
                <w:noProof/>
                <w:webHidden/>
              </w:rPr>
              <w:fldChar w:fldCharType="begin"/>
            </w:r>
            <w:r w:rsidR="00BA64CF">
              <w:rPr>
                <w:noProof/>
                <w:webHidden/>
              </w:rPr>
              <w:instrText xml:space="preserve"> PAGEREF _Toc525202130 \h </w:instrText>
            </w:r>
            <w:r>
              <w:rPr>
                <w:noProof/>
                <w:webHidden/>
              </w:rPr>
            </w:r>
            <w:r>
              <w:rPr>
                <w:noProof/>
                <w:webHidden/>
              </w:rPr>
              <w:fldChar w:fldCharType="separate"/>
            </w:r>
            <w:r w:rsidR="00432406">
              <w:rPr>
                <w:noProof/>
                <w:webHidden/>
              </w:rPr>
              <w:t>31</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31" w:history="1">
            <w:r w:rsidR="00BA64CF" w:rsidRPr="003D5998">
              <w:rPr>
                <w:rStyle w:val="-1"/>
                <w:noProof/>
              </w:rPr>
              <w:t>ΠΑΡΑΡΤΗΜΑ ΙΙ – ΤΕΥΔ ΤΥΠΟΠΟΙΗΜΕΝΟ ΕΝΤΥΠΟ ΥΠΕΥΘΥΝΗΣ ΔΗΛΩΣΗΣ (TEΥΔ)</w:t>
            </w:r>
            <w:r w:rsidR="00BA64CF">
              <w:rPr>
                <w:noProof/>
                <w:webHidden/>
              </w:rPr>
              <w:tab/>
            </w:r>
            <w:r>
              <w:rPr>
                <w:noProof/>
                <w:webHidden/>
              </w:rPr>
              <w:fldChar w:fldCharType="begin"/>
            </w:r>
            <w:r w:rsidR="00BA64CF">
              <w:rPr>
                <w:noProof/>
                <w:webHidden/>
              </w:rPr>
              <w:instrText xml:space="preserve"> PAGEREF _Toc525202131 \h </w:instrText>
            </w:r>
            <w:r>
              <w:rPr>
                <w:noProof/>
                <w:webHidden/>
              </w:rPr>
            </w:r>
            <w:r>
              <w:rPr>
                <w:noProof/>
                <w:webHidden/>
              </w:rPr>
              <w:fldChar w:fldCharType="separate"/>
            </w:r>
            <w:r w:rsidR="00432406">
              <w:rPr>
                <w:noProof/>
                <w:webHidden/>
              </w:rPr>
              <w:t>114</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32" w:history="1">
            <w:r w:rsidR="00BA64CF" w:rsidRPr="003D5998">
              <w:rPr>
                <w:rStyle w:val="-1"/>
                <w:noProof/>
              </w:rPr>
              <w:t>ΠΑΡΑΡΤΗΜΑ ΙΙΙ  ΥΠΟΔΕΙΓΜΑ ΟΙΚΟΝΟΜΙΚΗΣ ΠΡΟΣΦΟΡΑΣ</w:t>
            </w:r>
            <w:r w:rsidR="00BA64CF">
              <w:rPr>
                <w:noProof/>
                <w:webHidden/>
              </w:rPr>
              <w:tab/>
            </w:r>
            <w:r>
              <w:rPr>
                <w:noProof/>
                <w:webHidden/>
              </w:rPr>
              <w:fldChar w:fldCharType="begin"/>
            </w:r>
            <w:r w:rsidR="00BA64CF">
              <w:rPr>
                <w:noProof/>
                <w:webHidden/>
              </w:rPr>
              <w:instrText xml:space="preserve"> PAGEREF _Toc525202132 \h </w:instrText>
            </w:r>
            <w:r>
              <w:rPr>
                <w:noProof/>
                <w:webHidden/>
              </w:rPr>
            </w:r>
            <w:r>
              <w:rPr>
                <w:noProof/>
                <w:webHidden/>
              </w:rPr>
              <w:fldChar w:fldCharType="separate"/>
            </w:r>
            <w:r w:rsidR="00432406">
              <w:rPr>
                <w:noProof/>
                <w:webHidden/>
              </w:rPr>
              <w:t>134</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33" w:history="1">
            <w:r w:rsidR="00BA64CF" w:rsidRPr="003D5998">
              <w:rPr>
                <w:rStyle w:val="-1"/>
                <w:noProof/>
              </w:rPr>
              <w:t>ΠΑΡΑΡΤΗΜΑ ΙV</w:t>
            </w:r>
            <w:r w:rsidR="00BA64CF">
              <w:rPr>
                <w:noProof/>
                <w:webHidden/>
              </w:rPr>
              <w:tab/>
            </w:r>
            <w:r>
              <w:rPr>
                <w:noProof/>
                <w:webHidden/>
              </w:rPr>
              <w:fldChar w:fldCharType="begin"/>
            </w:r>
            <w:r w:rsidR="00BA64CF">
              <w:rPr>
                <w:noProof/>
                <w:webHidden/>
              </w:rPr>
              <w:instrText xml:space="preserve"> PAGEREF _Toc525202133 \h </w:instrText>
            </w:r>
            <w:r>
              <w:rPr>
                <w:noProof/>
                <w:webHidden/>
              </w:rPr>
            </w:r>
            <w:r>
              <w:rPr>
                <w:noProof/>
                <w:webHidden/>
              </w:rPr>
              <w:fldChar w:fldCharType="separate"/>
            </w:r>
            <w:r w:rsidR="00432406">
              <w:rPr>
                <w:noProof/>
                <w:webHidden/>
              </w:rPr>
              <w:t>135</w:t>
            </w:r>
            <w:r>
              <w:rPr>
                <w:noProof/>
                <w:webHidden/>
              </w:rPr>
              <w:fldChar w:fldCharType="end"/>
            </w:r>
          </w:hyperlink>
        </w:p>
        <w:p w:rsidR="00BA64CF" w:rsidRDefault="0037028E">
          <w:pPr>
            <w:pStyle w:val="1e"/>
            <w:tabs>
              <w:tab w:val="right" w:leader="dot" w:pos="9629"/>
            </w:tabs>
            <w:rPr>
              <w:rFonts w:asciiTheme="minorHAnsi" w:eastAsiaTheme="minorEastAsia" w:hAnsiTheme="minorHAnsi" w:cstheme="minorBidi"/>
              <w:noProof/>
              <w:lang w:eastAsia="el-GR"/>
            </w:rPr>
          </w:pPr>
          <w:hyperlink w:anchor="_Toc525202134" w:history="1">
            <w:r w:rsidR="00BA64CF" w:rsidRPr="003D5998">
              <w:rPr>
                <w:rStyle w:val="-1"/>
                <w:noProof/>
              </w:rPr>
              <w:t>ΠΑΡΑΡΤΗΜΑ V– Σχέδιο Σύμβασης</w:t>
            </w:r>
            <w:r w:rsidR="00BA64CF">
              <w:rPr>
                <w:noProof/>
                <w:webHidden/>
              </w:rPr>
              <w:tab/>
            </w:r>
            <w:r>
              <w:rPr>
                <w:noProof/>
                <w:webHidden/>
              </w:rPr>
              <w:fldChar w:fldCharType="begin"/>
            </w:r>
            <w:r w:rsidR="00BA64CF">
              <w:rPr>
                <w:noProof/>
                <w:webHidden/>
              </w:rPr>
              <w:instrText xml:space="preserve"> PAGEREF _Toc525202134 \h </w:instrText>
            </w:r>
            <w:r>
              <w:rPr>
                <w:noProof/>
                <w:webHidden/>
              </w:rPr>
            </w:r>
            <w:r>
              <w:rPr>
                <w:noProof/>
                <w:webHidden/>
              </w:rPr>
              <w:fldChar w:fldCharType="separate"/>
            </w:r>
            <w:r w:rsidR="00432406">
              <w:rPr>
                <w:noProof/>
                <w:webHidden/>
              </w:rPr>
              <w:t>136</w:t>
            </w:r>
            <w:r>
              <w:rPr>
                <w:noProof/>
                <w:webHidden/>
              </w:rPr>
              <w:fldChar w:fldCharType="end"/>
            </w:r>
          </w:hyperlink>
        </w:p>
        <w:p w:rsidR="00CB1410" w:rsidRDefault="0037028E">
          <w:pPr>
            <w:rPr>
              <w:lang w:val="en-US"/>
            </w:rPr>
          </w:pPr>
          <w:r>
            <w:fldChar w:fldCharType="end"/>
          </w:r>
        </w:p>
        <w:p w:rsidR="00CB1410" w:rsidRDefault="00CB1410">
          <w:pPr>
            <w:rPr>
              <w:lang w:val="en-US"/>
            </w:rPr>
          </w:pPr>
        </w:p>
        <w:p w:rsidR="00CB1410" w:rsidRDefault="00CB1410">
          <w:pPr>
            <w:rPr>
              <w:lang w:val="en-US"/>
            </w:rPr>
          </w:pPr>
        </w:p>
        <w:p w:rsidR="00CB1410" w:rsidRDefault="00CB1410">
          <w:pPr>
            <w:rPr>
              <w:lang w:val="en-US"/>
            </w:rPr>
          </w:pPr>
        </w:p>
        <w:p w:rsidR="00286209" w:rsidRDefault="0037028E"/>
      </w:sdtContent>
    </w:sdt>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bookmarkStart w:id="1" w:name="_Toc525202079"/>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bookmarkEnd w:id="0"/>
      <w:bookmarkEnd w:id="1"/>
    </w:p>
    <w:p w:rsidR="004D0F1B" w:rsidRPr="000E3960" w:rsidRDefault="004D0F1B" w:rsidP="004D0F1B">
      <w:pPr>
        <w:pStyle w:val="2"/>
        <w:rPr>
          <w:color w:val="auto"/>
        </w:rPr>
      </w:pPr>
      <w:bookmarkStart w:id="2" w:name="__RefHeading___Toc470009772"/>
      <w:bookmarkStart w:id="3" w:name="_Toc523479946"/>
      <w:bookmarkStart w:id="4" w:name="_Toc525202080"/>
      <w:r w:rsidRPr="000E3960">
        <w:rPr>
          <w:color w:val="auto"/>
        </w:rPr>
        <w:t>1.1</w:t>
      </w:r>
      <w:r w:rsidRPr="000E3960">
        <w:rPr>
          <w:color w:val="auto"/>
        </w:rPr>
        <w:tab/>
        <w:t>Στοιχεία Αναθέτουσας Αρχής</w:t>
      </w:r>
      <w:bookmarkEnd w:id="2"/>
      <w:bookmarkEnd w:id="3"/>
      <w:bookmarkEnd w:id="4"/>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proofErr w:type="spellStart"/>
            <w:r>
              <w:t>Συντριάδα</w:t>
            </w:r>
            <w:proofErr w:type="spellEnd"/>
            <w:r>
              <w:t xml:space="preserve">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2621082784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2621082378</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37028E" w:rsidP="004D0F1B">
            <w:pPr>
              <w:pStyle w:val="normalwithoutspacing"/>
              <w:snapToGrid w:val="0"/>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p>
        </w:tc>
      </w:tr>
      <w:tr w:rsidR="004D0F1B" w:rsidRPr="004C02F1"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37028E" w:rsidP="004D0F1B">
            <w:pPr>
              <w:pStyle w:val="normalwithoutspacing"/>
              <w:snapToGrid w:val="0"/>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w:t>
              </w:r>
              <w:proofErr w:type="spellStart"/>
              <w:r w:rsidR="004D0F1B" w:rsidRPr="003C52EE">
                <w:rPr>
                  <w:rStyle w:val="-1"/>
                  <w:rFonts w:ascii="Century Gothic" w:hAnsi="Century Gothic"/>
                  <w:szCs w:val="22"/>
                </w:rPr>
                <w:t>gr</w:t>
              </w:r>
              <w:proofErr w:type="spellEnd"/>
            </w:hyperlink>
          </w:p>
        </w:tc>
      </w:tr>
    </w:tbl>
    <w:p w:rsidR="004D0F1B" w:rsidRDefault="004D0F1B" w:rsidP="004D0F1B">
      <w:pPr>
        <w:pStyle w:val="normalwithoutspacing"/>
      </w:pPr>
    </w:p>
    <w:p w:rsidR="004D0F1B" w:rsidRDefault="004D0F1B" w:rsidP="004D0F1B">
      <w:pPr>
        <w:pStyle w:val="normalwithoutspacing"/>
        <w:tabs>
          <w:tab w:val="left" w:pos="5580"/>
        </w:tabs>
      </w:pPr>
      <w:r>
        <w:rPr>
          <w:b/>
        </w:rPr>
        <w:t xml:space="preserve">Είδος Αναθέτουσας Αρχής </w:t>
      </w:r>
    </w:p>
    <w:p w:rsidR="004D0F1B" w:rsidRPr="000E3960" w:rsidRDefault="004D0F1B" w:rsidP="004D0F1B">
      <w:pPr>
        <w:pStyle w:val="normalwithoutspacing"/>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4D0F1B">
      <w:pPr>
        <w:pStyle w:val="normalwithoutspacing"/>
      </w:pPr>
      <w:r w:rsidRPr="000E3960">
        <w:rPr>
          <w:b/>
        </w:rPr>
        <w:t>Κύρια δραστηριότητα Α.Α.</w:t>
      </w:r>
    </w:p>
    <w:p w:rsidR="004D0F1B" w:rsidRDefault="004D0F1B" w:rsidP="004D0F1B">
      <w:pPr>
        <w:pStyle w:val="normalwithoutspacing"/>
      </w:pPr>
      <w:r w:rsidRPr="000E3960">
        <w:t>Η κύρια δραστηριότητα της Αναθέτουσας Αρχής είναι η παροχή υπηρεσιών Υγείας</w:t>
      </w:r>
    </w:p>
    <w:p w:rsidR="001E01D0" w:rsidRDefault="001E01D0" w:rsidP="001E01D0">
      <w:pPr>
        <w:pStyle w:val="normalwithoutspacing"/>
      </w:pPr>
      <w:r>
        <w:rPr>
          <w:b/>
        </w:rPr>
        <w:t xml:space="preserve">Στοιχεία Επικοινωνίας </w:t>
      </w:r>
    </w:p>
    <w:p w:rsidR="001E01D0" w:rsidRDefault="001E01D0" w:rsidP="001E01D0">
      <w:pPr>
        <w:pStyle w:val="normalwithoutspacing"/>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t>www.promitheus.gov.gr</w:t>
      </w:r>
      <w:proofErr w:type="spellEnd"/>
      <w:r>
        <w:t xml:space="preserve"> του Ε.Σ.Η.ΔΗ.Σ.</w:t>
      </w:r>
    </w:p>
    <w:p w:rsidR="001E01D0" w:rsidRDefault="001E01D0" w:rsidP="001E01D0">
      <w:pPr>
        <w:pStyle w:val="normalwithoutspacing"/>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1E01D0">
      <w:pPr>
        <w:pStyle w:val="Default"/>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proofErr w:type="spellStart"/>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w:t>
      </w:r>
      <w:proofErr w:type="spellEnd"/>
      <w:r w:rsidRPr="00213160">
        <w:rPr>
          <w:rFonts w:asciiTheme="minorHAnsi" w:eastAsia="Times New Roman" w:hAnsiTheme="minorHAnsi" w:cs="Century Gothic"/>
          <w:sz w:val="22"/>
          <w:szCs w:val="22"/>
        </w:rPr>
        <w:t xml:space="preserve"> – 27100 – Πύργος</w:t>
      </w:r>
    </w:p>
    <w:p w:rsidR="001E01D0" w:rsidRPr="00213160" w:rsidRDefault="001E01D0" w:rsidP="001E01D0">
      <w:pPr>
        <w:pStyle w:val="Default"/>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w:t>
      </w:r>
      <w:r w:rsidR="00946F74" w:rsidRPr="00213160">
        <w:rPr>
          <w:rFonts w:asciiTheme="minorHAnsi" w:eastAsia="Times New Roman" w:hAnsiTheme="minorHAnsi" w:cs="Century Gothic"/>
          <w:sz w:val="22"/>
          <w:szCs w:val="22"/>
        </w:rPr>
        <w:t>Φ</w:t>
      </w:r>
      <w:r w:rsidRPr="00213160">
        <w:rPr>
          <w:rFonts w:asciiTheme="minorHAnsi" w:eastAsia="Times New Roman" w:hAnsiTheme="minorHAnsi" w:cs="Century Gothic"/>
          <w:sz w:val="22"/>
          <w:szCs w:val="22"/>
        </w:rPr>
        <w:t>αξ : 26210-823</w:t>
      </w:r>
      <w:r w:rsidR="002A3F9B">
        <w:rPr>
          <w:rFonts w:asciiTheme="minorHAnsi" w:eastAsia="Times New Roman" w:hAnsiTheme="minorHAnsi" w:cs="Century Gothic"/>
          <w:sz w:val="22"/>
          <w:szCs w:val="22"/>
        </w:rPr>
        <w:t>78</w:t>
      </w:r>
    </w:p>
    <w:p w:rsidR="001E01D0" w:rsidRPr="00213160" w:rsidRDefault="001E01D0" w:rsidP="001E01D0">
      <w:pPr>
        <w:pStyle w:val="normalwithoutspacing"/>
        <w:ind w:left="567" w:hanging="567"/>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w:t>
      </w:r>
      <w:proofErr w:type="spellStart"/>
      <w:r w:rsidRPr="00213160">
        <w:rPr>
          <w:rFonts w:asciiTheme="minorHAnsi" w:hAnsiTheme="minorHAnsi" w:cs="Century Gothic"/>
          <w:color w:val="000000"/>
          <w:szCs w:val="22"/>
          <w:lang w:eastAsia="el-GR"/>
        </w:rPr>
        <w:t>nosokprg@otenet.gr</w:t>
      </w:r>
      <w:proofErr w:type="spellEnd"/>
      <w:r w:rsidRPr="00213160">
        <w:rPr>
          <w:rFonts w:asciiTheme="minorHAnsi" w:hAnsiTheme="minorHAnsi" w:cs="Century Gothic"/>
          <w:color w:val="000000"/>
          <w:szCs w:val="22"/>
          <w:lang w:eastAsia="el-GR"/>
        </w:rPr>
        <w:t xml:space="preserve">, promithiesgnpyr@gmail.com </w:t>
      </w:r>
    </w:p>
    <w:p w:rsidR="001E01D0" w:rsidRDefault="001E01D0" w:rsidP="001E01D0">
      <w:pPr>
        <w:pStyle w:val="normalwithoutspacing"/>
        <w:ind w:left="567" w:hanging="567"/>
      </w:pPr>
      <w:r w:rsidRPr="00213160">
        <w:rPr>
          <w:rFonts w:asciiTheme="minorHAnsi" w:hAnsiTheme="minorHAnsi" w:cs="Century Gothic"/>
          <w:color w:val="000000"/>
          <w:szCs w:val="22"/>
          <w:lang w:eastAsia="el-GR"/>
        </w:rPr>
        <w:t xml:space="preserve">Πληροφορίες : Ιωάννα </w:t>
      </w:r>
      <w:proofErr w:type="spellStart"/>
      <w:r w:rsidRPr="00213160">
        <w:rPr>
          <w:rFonts w:asciiTheme="minorHAnsi" w:hAnsiTheme="minorHAnsi" w:cs="Century Gothic"/>
          <w:color w:val="000000"/>
          <w:szCs w:val="22"/>
          <w:lang w:eastAsia="el-GR"/>
        </w:rPr>
        <w:t>Ζουμπάκη</w:t>
      </w:r>
      <w:proofErr w:type="spellEnd"/>
      <w:r>
        <w:tab/>
      </w:r>
    </w:p>
    <w:p w:rsidR="001E01D0" w:rsidRPr="000E3960" w:rsidRDefault="001E01D0" w:rsidP="001E01D0">
      <w:pPr>
        <w:pStyle w:val="2"/>
        <w:rPr>
          <w:color w:val="auto"/>
        </w:rPr>
      </w:pPr>
      <w:bookmarkStart w:id="5" w:name="_Toc523479947"/>
      <w:bookmarkStart w:id="6" w:name="_Toc525202081"/>
      <w:r w:rsidRPr="000E3960">
        <w:rPr>
          <w:color w:val="auto"/>
        </w:rPr>
        <w:t>1.</w:t>
      </w:r>
      <w:r w:rsidR="0075690F" w:rsidRPr="000E3960">
        <w:rPr>
          <w:color w:val="auto"/>
        </w:rPr>
        <w:t xml:space="preserve"> </w:t>
      </w:r>
      <w:r w:rsidRPr="000E3960">
        <w:rPr>
          <w:color w:val="auto"/>
        </w:rPr>
        <w:t>2</w:t>
      </w:r>
      <w:r w:rsidR="000E3960">
        <w:rPr>
          <w:color w:val="auto"/>
        </w:rPr>
        <w:t xml:space="preserve"> </w:t>
      </w:r>
      <w:r w:rsidRPr="000E3960">
        <w:rPr>
          <w:color w:val="auto"/>
        </w:rPr>
        <w:t>Στοιχεία Διαδικασίας-Χρηματοδότηση</w:t>
      </w:r>
      <w:bookmarkEnd w:id="5"/>
      <w:bookmarkEnd w:id="6"/>
    </w:p>
    <w:p w:rsidR="000E3960" w:rsidRDefault="001E01D0" w:rsidP="000E3960">
      <w:pPr>
        <w:rPr>
          <w:b/>
        </w:rPr>
      </w:pPr>
      <w:r>
        <w:rPr>
          <w:b/>
        </w:rPr>
        <w:t xml:space="preserve">Είδος διαδικασίας </w:t>
      </w:r>
    </w:p>
    <w:p w:rsidR="00D22D9E" w:rsidRDefault="001E01D0" w:rsidP="000E3960">
      <w:pPr>
        <w:jc w:val="both"/>
      </w:pPr>
      <w:r>
        <w:t>Ανοικτός Ηλεκτρονικός Διαγωνισμός (</w:t>
      </w:r>
      <w:r w:rsidRPr="00921E19">
        <w:rPr>
          <w:sz w:val="20"/>
          <w:szCs w:val="20"/>
        </w:rPr>
        <w:t>άρθρου 27 του ν. 4412/16</w:t>
      </w:r>
      <w:r>
        <w:rPr>
          <w:sz w:val="20"/>
          <w:szCs w:val="20"/>
        </w:rPr>
        <w:t>)</w:t>
      </w:r>
      <w:r>
        <w:t xml:space="preserve">, για την Προμήθεια ΕΙΔΩΝ ΠΑΝΤΟΠΩΛΕΙΟΥ  για ένα (01) έτος, </w:t>
      </w:r>
      <w:r w:rsidRPr="00753D24">
        <w:rPr>
          <w:rFonts w:ascii="Century Gothic" w:hAnsi="Century Gothic" w:cs="Century Gothic"/>
        </w:rPr>
        <w:t xml:space="preserve"> </w:t>
      </w: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7B4652">
        <w:rPr>
          <w:rFonts w:ascii="Century Gothic" w:hAnsi="Century Gothic"/>
          <w:b/>
          <w:bCs/>
          <w:snapToGrid w:val="0"/>
          <w:lang w:bidi="el-GR"/>
        </w:rPr>
        <w:t>:</w:t>
      </w:r>
      <w:r>
        <w:rPr>
          <w:rFonts w:ascii="Century Gothic" w:hAnsi="Century Gothic"/>
          <w:b/>
          <w:bCs/>
          <w:snapToGrid w:val="0"/>
          <w:lang w:bidi="el-GR"/>
        </w:rPr>
        <w:t xml:space="preserve"> ΓΙΑ ΤΗΝ </w:t>
      </w:r>
      <w:r w:rsidR="00213160" w:rsidRPr="00D003D6">
        <w:rPr>
          <w:rFonts w:ascii="Century Gothic" w:hAnsi="Century Gothic"/>
          <w:b/>
          <w:bCs/>
          <w:i/>
          <w:snapToGrid w:val="0"/>
          <w:lang w:bidi="el-GR"/>
        </w:rPr>
        <w:t>ΚΑΤΗΓΟΡΙΑ Α</w:t>
      </w:r>
      <w:r w:rsidR="00213160">
        <w:rPr>
          <w:rFonts w:ascii="Century Gothic" w:hAnsi="Century Gothic"/>
          <w:b/>
          <w:bCs/>
          <w:snapToGrid w:val="0"/>
          <w:lang w:bidi="el-GR"/>
        </w:rPr>
        <w:t xml:space="preserve"> </w:t>
      </w:r>
      <w:r w:rsidR="00D003D6" w:rsidRPr="005A0A56">
        <w:rPr>
          <w:rFonts w:ascii="Century Gothic" w:hAnsi="Century Gothic"/>
          <w:b/>
          <w:bCs/>
          <w:snapToGrid w:val="0"/>
          <w:lang w:bidi="el-GR"/>
        </w:rPr>
        <w:t>ΜΕ ΤΗ ΧΑΜΗΛΟΤΕΡΗ ΤΙΜΗ</w:t>
      </w:r>
      <w:r w:rsidR="00D003D6">
        <w:rPr>
          <w:rFonts w:ascii="Century Gothic" w:hAnsi="Century Gothic"/>
          <w:b/>
          <w:bCs/>
          <w:snapToGrid w:val="0"/>
          <w:lang w:bidi="el-GR"/>
        </w:rPr>
        <w:t xml:space="preserve"> </w:t>
      </w:r>
      <w:r w:rsidR="00213160">
        <w:rPr>
          <w:rFonts w:ascii="Century Gothic" w:hAnsi="Century Gothic"/>
          <w:b/>
          <w:bCs/>
          <w:snapToGrid w:val="0"/>
          <w:lang w:bidi="el-GR"/>
        </w:rPr>
        <w:t xml:space="preserve">ΚΑΙ </w:t>
      </w:r>
      <w:r w:rsidRPr="000E3960">
        <w:rPr>
          <w:rFonts w:ascii="Century Gothic" w:hAnsi="Century Gothic"/>
          <w:b/>
          <w:bCs/>
          <w:snapToGrid w:val="0"/>
          <w:lang w:bidi="el-GR"/>
        </w:rPr>
        <w:t xml:space="preserve">ΓΙΑ ΤΗΝ </w:t>
      </w:r>
      <w:r w:rsidR="00213160" w:rsidRPr="00D003D6">
        <w:rPr>
          <w:rFonts w:ascii="Century Gothic" w:hAnsi="Century Gothic"/>
          <w:b/>
          <w:bCs/>
          <w:i/>
          <w:snapToGrid w:val="0"/>
          <w:lang w:bidi="el-GR"/>
        </w:rPr>
        <w:t>ΚΑΤΗΓΟΡΙΑ Β</w:t>
      </w:r>
      <w:r w:rsidRPr="000E3960">
        <w:rPr>
          <w:rFonts w:ascii="Century Gothic" w:hAnsi="Century Gothic"/>
          <w:b/>
          <w:bCs/>
          <w:snapToGrid w:val="0"/>
          <w:lang w:bidi="el-GR"/>
        </w:rPr>
        <w:t xml:space="preserve"> </w:t>
      </w:r>
      <w:r w:rsidR="00D003D6">
        <w:rPr>
          <w:rFonts w:ascii="Century Gothic" w:hAnsi="Century Gothic"/>
          <w:b/>
          <w:bCs/>
          <w:snapToGrid w:val="0"/>
          <w:lang w:bidi="el-GR"/>
        </w:rPr>
        <w:t>ΜΕ</w:t>
      </w:r>
      <w:r w:rsidR="00D003D6" w:rsidRPr="000E3960">
        <w:rPr>
          <w:rFonts w:ascii="Century Gothic" w:hAnsi="Century Gothic"/>
          <w:b/>
          <w:bCs/>
          <w:snapToGrid w:val="0"/>
          <w:lang w:bidi="el-GR"/>
        </w:rPr>
        <w:t xml:space="preserve"> ΤΟ ΜΕΓΑΛΥΤΕΡΟ ΠΟΣΟΣΤΟ ΕΚΠΤΩΣΗΣ ΣΤΑ ΕΚΑΤΟ (%) ΣΤΗ ΝΟΜΙΜΑ ΔΙΑΜΟΡΦΟΥΜΕΝΗ ΚΑΘΕ ΦΟΡΆ ΜΕΣΗ ΛΙΑΝΙΚΗ ΤΙΜΗ ΠΩΛΗΣΗΣ ΤΟΥ ΕΊΔΟΥΣ </w:t>
      </w:r>
      <w:r w:rsidR="00D003D6" w:rsidRPr="000E3960">
        <w:rPr>
          <w:u w:val="single"/>
        </w:rPr>
        <w:t xml:space="preserve">όπως αυτή προκύπτει από το εκάστοτε εκδιδόμενο δελτίο πιστοποίησης τιμών </w:t>
      </w:r>
      <w:r w:rsidR="00D003D6" w:rsidRPr="000E3960">
        <w:t>σύμφωνα με τις διατάξεις του άρθρου 13 του Ν. 3438/06 την ημέρα παράδοσης των ειδών</w:t>
      </w:r>
      <w:r w:rsidR="00D003D6">
        <w:rPr>
          <w:rFonts w:ascii="Century Gothic" w:hAnsi="Century Gothic"/>
          <w:b/>
          <w:bCs/>
          <w:snapToGrid w:val="0"/>
          <w:lang w:bidi="el-GR"/>
        </w:rPr>
        <w:t xml:space="preserve"> </w:t>
      </w:r>
    </w:p>
    <w:p w:rsidR="000E3960" w:rsidRDefault="000E3960" w:rsidP="00D22D9E">
      <w:pPr>
        <w:pStyle w:val="normalwithoutspacing"/>
        <w:rPr>
          <w:b/>
        </w:rPr>
      </w:pPr>
    </w:p>
    <w:p w:rsidR="00D22D9E" w:rsidRDefault="00D22D9E" w:rsidP="00D22D9E">
      <w:pPr>
        <w:pStyle w:val="normalwithoutspacing"/>
      </w:pPr>
      <w:r>
        <w:rPr>
          <w:b/>
        </w:rPr>
        <w:t>Χρηματοδότηση της σύμβασης</w:t>
      </w:r>
      <w:r w:rsidR="00F46E45">
        <w:rPr>
          <w:b/>
        </w:rPr>
        <w:t xml:space="preserve">  </w:t>
      </w:r>
    </w:p>
    <w:p w:rsidR="00ED6371" w:rsidRDefault="00D22D9E" w:rsidP="00D22D9E">
      <w:pPr>
        <w:pStyle w:val="normalwithoutspacing"/>
      </w:pPr>
      <w:r w:rsidRPr="000E3960">
        <w:lastRenderedPageBreak/>
        <w:t xml:space="preserve">Φορέας χρηματοδότησης της παρούσας σύμβασης είναι το Γενικό Νοσοκομείο Ηλείας- Νοσηλευτική Μονάδα Πύργου. Η δαπάνη για την εν σύμβαση βαρύνει τον Κ.Α.Ε : 1511 </w:t>
      </w:r>
    </w:p>
    <w:p w:rsidR="00D22D9E" w:rsidRDefault="00F46E45" w:rsidP="00D22D9E">
      <w:pPr>
        <w:pStyle w:val="normalwithoutspacing"/>
      </w:pPr>
      <w:r>
        <w:t xml:space="preserve">Η προϋπολογισθείσα δαπάνη ανέρχεται στο ποσό των </w:t>
      </w:r>
      <w:r w:rsidR="003D4A8E">
        <w:rPr>
          <w:b/>
          <w:bCs/>
          <w:szCs w:val="22"/>
        </w:rPr>
        <w:t>63.171,54</w:t>
      </w:r>
      <w:r w:rsidR="00213160" w:rsidRPr="005A0A56">
        <w:rPr>
          <w:b/>
          <w:bCs/>
          <w:szCs w:val="22"/>
        </w:rPr>
        <w:t xml:space="preserve"> </w:t>
      </w:r>
      <w:r>
        <w:t xml:space="preserve">€ με το </w:t>
      </w:r>
      <w:r w:rsidRPr="00213160">
        <w:t>Φ.Π.Α</w:t>
      </w:r>
    </w:p>
    <w:p w:rsidR="00D22D9E" w:rsidRPr="000E3960" w:rsidRDefault="00D22D9E" w:rsidP="00D22D9E">
      <w:pPr>
        <w:pStyle w:val="2"/>
        <w:rPr>
          <w:color w:val="auto"/>
        </w:rPr>
      </w:pPr>
      <w:bookmarkStart w:id="7" w:name="__RefHeading___Toc470009774"/>
      <w:bookmarkStart w:id="8" w:name="_Toc523479948"/>
      <w:bookmarkStart w:id="9" w:name="_Toc525202082"/>
      <w:r w:rsidRPr="000E3960">
        <w:rPr>
          <w:color w:val="auto"/>
        </w:rPr>
        <w:t>1.</w:t>
      </w:r>
      <w:r w:rsidR="0075690F" w:rsidRPr="000E3960">
        <w:rPr>
          <w:color w:val="auto"/>
        </w:rPr>
        <w:t xml:space="preserve"> </w:t>
      </w:r>
      <w:r w:rsidRPr="000E3960">
        <w:rPr>
          <w:color w:val="auto"/>
        </w:rPr>
        <w:t>3</w:t>
      </w:r>
      <w:r w:rsidRPr="000E3960">
        <w:rPr>
          <w:color w:val="auto"/>
        </w:rPr>
        <w:tab/>
        <w:t>Συνοπτική Περιγραφή φυσικού και οικονομικού αντικειμένου της σύμβασης</w:t>
      </w:r>
      <w:bookmarkEnd w:id="7"/>
      <w:bookmarkEnd w:id="8"/>
      <w:bookmarkEnd w:id="9"/>
      <w:r w:rsidRPr="000E3960">
        <w:rPr>
          <w:color w:val="auto"/>
        </w:rPr>
        <w:t xml:space="preserve"> </w:t>
      </w:r>
    </w:p>
    <w:p w:rsidR="00851271" w:rsidRDefault="00D22D9E" w:rsidP="00566353">
      <w:pPr>
        <w:spacing w:line="240" w:lineRule="auto"/>
      </w:pPr>
      <w:r>
        <w:t xml:space="preserve">Αντικείμενο της σύμβασης  είναι η προμήθεια </w:t>
      </w:r>
      <w:r w:rsidRPr="00352414">
        <w:rPr>
          <w:b/>
        </w:rPr>
        <w:t>ΕΙΔΩΝ ΠΑΝΤΟΠΩΛΕΙΟΥ</w:t>
      </w:r>
      <w:r w:rsidRPr="00BC59D3">
        <w:t xml:space="preserve">  </w:t>
      </w:r>
      <w:r>
        <w:t>όπως αναφέρονται στον κατωτέρω πίνακα</w:t>
      </w:r>
      <w:r w:rsidR="00213160">
        <w:t xml:space="preserve"> ΠΑΡΑΡΤΗΜΑ  Ι</w:t>
      </w:r>
      <w:r>
        <w:t xml:space="preserve">     </w:t>
      </w:r>
    </w:p>
    <w:p w:rsidR="00566353" w:rsidRPr="002478BC" w:rsidRDefault="00851271" w:rsidP="00566353">
      <w:pPr>
        <w:pStyle w:val="Default"/>
        <w:jc w:val="both"/>
        <w:rPr>
          <w:rFonts w:asciiTheme="minorHAnsi" w:hAnsiTheme="minorHAnsi"/>
        </w:rPr>
      </w:pPr>
      <w:r w:rsidRPr="00566353">
        <w:rPr>
          <w:rFonts w:asciiTheme="minorHAnsi" w:hAnsiTheme="minorHAnsi"/>
        </w:rPr>
        <w:t xml:space="preserve">Ο Διαγωνισμός θα γίνει ύστερα από κανονική προθεσμία </w:t>
      </w:r>
      <w:r w:rsidR="00833F38">
        <w:rPr>
          <w:rFonts w:asciiTheme="minorHAnsi" w:hAnsiTheme="minorHAnsi"/>
        </w:rPr>
        <w:t xml:space="preserve">τουλάχιστον </w:t>
      </w:r>
      <w:r w:rsidR="00300D8C">
        <w:rPr>
          <w:rFonts w:asciiTheme="minorHAnsi" w:hAnsiTheme="minorHAnsi"/>
        </w:rPr>
        <w:t>δώδεκα</w:t>
      </w:r>
      <w:r w:rsidRPr="002478BC">
        <w:rPr>
          <w:rFonts w:asciiTheme="minorHAnsi" w:hAnsiTheme="minorHAnsi"/>
        </w:rPr>
        <w:t xml:space="preserve"> (</w:t>
      </w:r>
      <w:r w:rsidR="00300D8C">
        <w:rPr>
          <w:rFonts w:asciiTheme="minorHAnsi" w:hAnsiTheme="minorHAnsi"/>
        </w:rPr>
        <w:t>12</w:t>
      </w:r>
      <w:r w:rsidRPr="002478BC">
        <w:rPr>
          <w:rFonts w:asciiTheme="minorHAnsi" w:hAnsiTheme="minorHAnsi"/>
        </w:rPr>
        <w:t xml:space="preserve">) ημερών από την ημερομηνία </w:t>
      </w:r>
      <w:r w:rsidR="00300D8C">
        <w:rPr>
          <w:rFonts w:asciiTheme="minorHAnsi" w:hAnsiTheme="minorHAnsi"/>
        </w:rPr>
        <w:t>καταχώρησής της στο ΚΗΜΔΗΣ</w:t>
      </w:r>
      <w:r w:rsidR="00566353" w:rsidRPr="002478BC">
        <w:rPr>
          <w:rFonts w:asciiTheme="minorHAnsi" w:hAnsiTheme="minorHAnsi"/>
          <w:color w:val="auto"/>
          <w:sz w:val="22"/>
          <w:szCs w:val="22"/>
        </w:rPr>
        <w:t xml:space="preserve"> στις </w:t>
      </w:r>
      <w:r w:rsidR="00FC6264" w:rsidRPr="001E4448">
        <w:rPr>
          <w:rFonts w:asciiTheme="minorHAnsi" w:hAnsiTheme="minorHAnsi"/>
          <w:color w:val="auto"/>
          <w:sz w:val="22"/>
          <w:szCs w:val="22"/>
        </w:rPr>
        <w:t>20</w:t>
      </w:r>
      <w:r w:rsidR="00650A33" w:rsidRPr="001E4448">
        <w:rPr>
          <w:rFonts w:asciiTheme="minorHAnsi" w:hAnsiTheme="minorHAnsi"/>
          <w:color w:val="auto"/>
          <w:sz w:val="22"/>
          <w:szCs w:val="22"/>
        </w:rPr>
        <w:t>-09-</w:t>
      </w:r>
      <w:r w:rsidR="00566353" w:rsidRPr="001E4448">
        <w:rPr>
          <w:rFonts w:asciiTheme="minorHAnsi" w:hAnsiTheme="minorHAnsi"/>
          <w:color w:val="auto"/>
          <w:sz w:val="22"/>
          <w:szCs w:val="22"/>
        </w:rPr>
        <w:t>201</w:t>
      </w:r>
      <w:r w:rsidR="00650A33" w:rsidRPr="001E4448">
        <w:rPr>
          <w:rFonts w:asciiTheme="minorHAnsi" w:hAnsiTheme="minorHAnsi"/>
          <w:color w:val="auto"/>
          <w:sz w:val="22"/>
          <w:szCs w:val="22"/>
        </w:rPr>
        <w:t>8</w:t>
      </w:r>
      <w:r w:rsidRPr="00FC6264">
        <w:rPr>
          <w:rFonts w:asciiTheme="minorHAnsi" w:hAnsiTheme="minorHAnsi"/>
        </w:rPr>
        <w:t>.</w:t>
      </w:r>
    </w:p>
    <w:p w:rsidR="00800398" w:rsidRPr="002478BC" w:rsidRDefault="00851271" w:rsidP="00566353">
      <w:pPr>
        <w:pStyle w:val="Default"/>
        <w:jc w:val="both"/>
        <w:rPr>
          <w:rFonts w:asciiTheme="minorHAnsi" w:hAnsiTheme="minorHAnsi"/>
        </w:rPr>
      </w:pPr>
      <w:r w:rsidRPr="002478BC">
        <w:rPr>
          <w:rFonts w:asciiTheme="minorHAnsi" w:hAnsiTheme="minorHAnsi"/>
        </w:rPr>
        <w:t>Κάθε προμηθευτής, επί ποινή απόρριψης, σ</w:t>
      </w:r>
      <w:r w:rsidR="00800398" w:rsidRPr="002478BC">
        <w:rPr>
          <w:rFonts w:asciiTheme="minorHAnsi" w:hAnsiTheme="minorHAnsi"/>
        </w:rPr>
        <w:t>υμμετέχει με μια μόνο προσφορά.</w:t>
      </w:r>
    </w:p>
    <w:p w:rsidR="00851271" w:rsidRPr="00566353" w:rsidRDefault="00851271" w:rsidP="00566353">
      <w:pPr>
        <w:pStyle w:val="Default"/>
        <w:jc w:val="both"/>
        <w:rPr>
          <w:rFonts w:asciiTheme="minorHAnsi" w:hAnsiTheme="minorHAnsi"/>
        </w:rPr>
      </w:pPr>
      <w:r w:rsidRPr="002478BC">
        <w:rPr>
          <w:rFonts w:asciiTheme="minorHAnsi" w:hAnsiTheme="minorHAnsi"/>
        </w:rPr>
        <w:t xml:space="preserve"> Αναλυτικά οι Τεχνικές Προδιαγραφές αυτών αναφέρονται στο </w:t>
      </w:r>
      <w:r w:rsidR="00800398" w:rsidRPr="002478BC">
        <w:rPr>
          <w:rFonts w:asciiTheme="minorHAnsi" w:hAnsiTheme="minorHAnsi"/>
        </w:rPr>
        <w:t>ΠΑΡΑΡΤΗΜΑ</w:t>
      </w:r>
      <w:r w:rsidR="00800398">
        <w:rPr>
          <w:rFonts w:asciiTheme="minorHAnsi" w:hAnsiTheme="minorHAnsi"/>
        </w:rPr>
        <w:t xml:space="preserve"> Ι</w:t>
      </w:r>
      <w:r w:rsidRPr="00566353">
        <w:rPr>
          <w:rFonts w:asciiTheme="minorHAnsi" w:hAnsiTheme="minorHAnsi"/>
        </w:rPr>
        <w:t xml:space="preserve"> της παρούσας. Ο διαγωνισμός θα διεξαχθεί με την </w:t>
      </w:r>
      <w:r w:rsidRPr="00800398">
        <w:rPr>
          <w:rFonts w:asciiTheme="minorHAnsi" w:hAnsiTheme="minorHAnsi"/>
        </w:rPr>
        <w:t>ανοικτή</w:t>
      </w:r>
      <w:r w:rsidRPr="00566353">
        <w:rPr>
          <w:rFonts w:asciiTheme="minorHAnsi" w:hAnsiTheme="minorHAnsi"/>
        </w:rPr>
        <w:t xml:space="preserve"> διαδικασία του </w:t>
      </w:r>
      <w:r w:rsidRPr="00800398">
        <w:rPr>
          <w:rFonts w:asciiTheme="minorHAnsi" w:hAnsiTheme="minorHAnsi"/>
        </w:rPr>
        <w:t>άρθρου 27</w:t>
      </w:r>
      <w:r w:rsidRPr="00566353">
        <w:rPr>
          <w:rFonts w:asciiTheme="minorHAnsi" w:hAnsiTheme="minorHAnsi"/>
        </w:rPr>
        <w:t xml:space="preserve"> του ν. 4412/16.</w:t>
      </w:r>
    </w:p>
    <w:p w:rsidR="005B782C" w:rsidRDefault="005B782C" w:rsidP="005B6EE8">
      <w:pPr>
        <w:spacing w:line="240" w:lineRule="auto"/>
      </w:pPr>
      <w:r>
        <w:t xml:space="preserve">Τα προς προμήθεια είδη κατατάσσονται στους ακόλουθους κωδικούς του Κοινού Λεξιλογίου δημοσίων συμβάσεων (CPV) : 15000000-8  και </w:t>
      </w:r>
      <w:r w:rsidRPr="00C85712">
        <w:t>συμπληρωματικών</w:t>
      </w:r>
      <w:r w:rsidR="00E0612E">
        <w:t xml:space="preserve"> </w:t>
      </w:r>
      <w:r w:rsidRPr="00C85712">
        <w:t xml:space="preserve"> </w:t>
      </w:r>
      <w:r w:rsidR="00E0612E" w:rsidRPr="00C051DA">
        <w:rPr>
          <w:rFonts w:asciiTheme="minorHAnsi" w:hAnsiTheme="minorHAnsi"/>
          <w:bCs/>
          <w:szCs w:val="24"/>
          <w:lang w:val="en-US"/>
        </w:rPr>
        <w:t>CPV</w:t>
      </w:r>
      <w:r w:rsidR="00E0612E" w:rsidRPr="00C051DA">
        <w:rPr>
          <w:rFonts w:asciiTheme="minorHAnsi" w:hAnsiTheme="minorHAnsi"/>
          <w:bCs/>
          <w:szCs w:val="24"/>
        </w:rPr>
        <w:t xml:space="preserve"> 15411110-6</w:t>
      </w:r>
    </w:p>
    <w:p w:rsidR="00DF5071" w:rsidRDefault="00CF422C" w:rsidP="005B6EE8">
      <w:pPr>
        <w:pStyle w:val="Default"/>
        <w:jc w:val="both"/>
        <w:rPr>
          <w:rFonts w:asciiTheme="minorHAnsi" w:hAnsiTheme="minorHAnsi" w:cs="Century Gothic"/>
          <w:sz w:val="22"/>
          <w:szCs w:val="22"/>
        </w:rPr>
      </w:pPr>
      <w:r w:rsidRPr="00566353">
        <w:rPr>
          <w:rFonts w:asciiTheme="minorHAnsi" w:hAnsiTheme="minorHAnsi"/>
          <w:sz w:val="22"/>
          <w:szCs w:val="22"/>
        </w:rPr>
        <w:t xml:space="preserve">Προσφορές υποβάλλονται για </w:t>
      </w:r>
      <w:r w:rsidRPr="00566353">
        <w:rPr>
          <w:rFonts w:asciiTheme="minorHAnsi" w:hAnsiTheme="minorHAnsi" w:cs="Century Gothic"/>
          <w:sz w:val="22"/>
          <w:szCs w:val="22"/>
        </w:rPr>
        <w:t xml:space="preserve">το σύνολο </w:t>
      </w:r>
      <w:r w:rsidR="006D29AE" w:rsidRPr="00566353">
        <w:rPr>
          <w:rFonts w:asciiTheme="minorHAnsi" w:hAnsiTheme="minorHAnsi" w:cs="Century Gothic"/>
          <w:sz w:val="22"/>
          <w:szCs w:val="22"/>
        </w:rPr>
        <w:t xml:space="preserve">των ειδών </w:t>
      </w:r>
      <w:r w:rsidRPr="00566353">
        <w:rPr>
          <w:rFonts w:asciiTheme="minorHAnsi" w:hAnsiTheme="minorHAnsi" w:cs="Century Gothic"/>
          <w:sz w:val="22"/>
          <w:szCs w:val="22"/>
        </w:rPr>
        <w:t>της υπό ανάθεση προμήθειας ή για  μέρος των ειδών αλλά για το σύνολο των αντίστοιχων  ποσοτήτων</w:t>
      </w:r>
    </w:p>
    <w:p w:rsidR="00D22D9E" w:rsidRPr="00DF5071" w:rsidRDefault="00DF5071" w:rsidP="005B6EE8">
      <w:pPr>
        <w:pStyle w:val="Default"/>
        <w:jc w:val="both"/>
        <w:rPr>
          <w:rFonts w:asciiTheme="minorHAnsi" w:hAnsiTheme="minorHAnsi" w:cs="Century Gothic"/>
          <w:sz w:val="22"/>
          <w:szCs w:val="22"/>
        </w:rPr>
      </w:pPr>
      <w:r w:rsidRPr="00DF5071">
        <w:rPr>
          <w:rFonts w:asciiTheme="minorHAnsi" w:hAnsiTheme="minorHAnsi"/>
        </w:rPr>
        <w:t xml:space="preserve">Η εκτιμώμενη αξία της σύμβασης ανέρχεται στο ποσό των </w:t>
      </w:r>
      <w:r>
        <w:rPr>
          <w:rFonts w:asciiTheme="minorHAnsi" w:hAnsiTheme="minorHAnsi" w:cs="Times New Roman"/>
          <w:szCs w:val="22"/>
        </w:rPr>
        <w:t>54.530,6</w:t>
      </w:r>
      <w:r w:rsidRPr="00DF5071">
        <w:rPr>
          <w:rFonts w:asciiTheme="minorHAnsi" w:hAnsiTheme="minorHAnsi" w:cs="Times New Roman"/>
          <w:szCs w:val="22"/>
        </w:rPr>
        <w:t xml:space="preserve"> ευρώ πλέον ΦΠΑ</w:t>
      </w:r>
      <w:r>
        <w:rPr>
          <w:rFonts w:asciiTheme="minorHAnsi" w:hAnsiTheme="minorHAnsi" w:cs="Times New Roman"/>
          <w:szCs w:val="22"/>
        </w:rPr>
        <w:t xml:space="preserve"> 13% κ΄24%</w:t>
      </w:r>
      <w:r w:rsidRPr="00DF5071">
        <w:rPr>
          <w:rFonts w:asciiTheme="minorHAnsi" w:hAnsiTheme="minorHAnsi" w:cs="Times New Roman"/>
          <w:szCs w:val="22"/>
        </w:rPr>
        <w:t xml:space="preserve"> και </w:t>
      </w:r>
      <w:r>
        <w:rPr>
          <w:rFonts w:asciiTheme="minorHAnsi" w:hAnsiTheme="minorHAnsi" w:cs="Times New Roman"/>
          <w:szCs w:val="22"/>
        </w:rPr>
        <w:t>63.171,54</w:t>
      </w:r>
      <w:r w:rsidRPr="00DF5071">
        <w:rPr>
          <w:rFonts w:asciiTheme="minorHAnsi" w:hAnsiTheme="minorHAnsi" w:cs="Times New Roman"/>
          <w:szCs w:val="22"/>
        </w:rPr>
        <w:t xml:space="preserve">€ </w:t>
      </w:r>
      <w:proofErr w:type="spellStart"/>
      <w:r w:rsidRPr="00DF5071">
        <w:rPr>
          <w:rFonts w:asciiTheme="minorHAnsi" w:hAnsiTheme="minorHAnsi" w:cs="Times New Roman"/>
          <w:szCs w:val="22"/>
        </w:rPr>
        <w:t>συμπ</w:t>
      </w:r>
      <w:proofErr w:type="spellEnd"/>
      <w:r w:rsidRPr="00DF5071">
        <w:rPr>
          <w:rFonts w:asciiTheme="minorHAnsi" w:hAnsiTheme="minorHAnsi" w:cs="Times New Roman"/>
          <w:szCs w:val="22"/>
        </w:rPr>
        <w:t>. Φ.Π.Α</w:t>
      </w:r>
      <w:r>
        <w:rPr>
          <w:rFonts w:asciiTheme="minorHAnsi" w:hAnsiTheme="minorHAnsi" w:cs="Times New Roman"/>
          <w:szCs w:val="22"/>
        </w:rPr>
        <w:t>13% κ΄24%</w:t>
      </w:r>
      <w:r w:rsidRPr="00DF5071">
        <w:rPr>
          <w:rFonts w:asciiTheme="minorHAnsi" w:hAnsiTheme="minorHAnsi" w:cs="Times New Roman"/>
          <w:szCs w:val="22"/>
        </w:rPr>
        <w:t xml:space="preserve">  για κάλυψη αναγκών της </w:t>
      </w:r>
      <w:proofErr w:type="spellStart"/>
      <w:r w:rsidRPr="00DF5071">
        <w:rPr>
          <w:rFonts w:asciiTheme="minorHAnsi" w:hAnsiTheme="minorHAnsi" w:cs="Times New Roman"/>
          <w:szCs w:val="22"/>
        </w:rPr>
        <w:t>Ν.Μ.Πύργου</w:t>
      </w:r>
      <w:proofErr w:type="spellEnd"/>
    </w:p>
    <w:p w:rsidR="00BC2680" w:rsidRPr="00DF5071" w:rsidRDefault="00BC2680" w:rsidP="005B6EE8">
      <w:pPr>
        <w:pStyle w:val="Default"/>
        <w:jc w:val="both"/>
        <w:rPr>
          <w:rFonts w:asciiTheme="minorHAnsi" w:hAnsiTheme="minorHAnsi" w:cs="Century Gothic"/>
          <w:sz w:val="22"/>
          <w:szCs w:val="22"/>
        </w:rPr>
      </w:pPr>
    </w:p>
    <w:p w:rsidR="00851271" w:rsidRPr="00DF5071" w:rsidRDefault="00F770D5" w:rsidP="005B6EE8">
      <w:pPr>
        <w:spacing w:line="240" w:lineRule="auto"/>
        <w:rPr>
          <w:i/>
        </w:rPr>
      </w:pPr>
      <w:r w:rsidRPr="00DF5071">
        <w:rPr>
          <w:i/>
        </w:rPr>
        <w:t xml:space="preserve">Η διάρκεια της σύμβασης ορίζεται  σε </w:t>
      </w:r>
      <w:r w:rsidR="006D29AE" w:rsidRPr="00DF5071">
        <w:rPr>
          <w:i/>
        </w:rPr>
        <w:t xml:space="preserve">12 δώδεκα </w:t>
      </w:r>
      <w:r w:rsidRPr="00DF5071">
        <w:rPr>
          <w:i/>
        </w:rPr>
        <w:t>μήνες</w:t>
      </w:r>
      <w:r w:rsidR="00BC2680" w:rsidRPr="00DF5071">
        <w:rPr>
          <w:i/>
        </w:rPr>
        <w:t xml:space="preserve"> η οποία μπορεί να παραταθεί με μονομερές δικαίωμα της </w:t>
      </w:r>
      <w:proofErr w:type="spellStart"/>
      <w:r w:rsidR="00BC2680" w:rsidRPr="00DF5071">
        <w:rPr>
          <w:i/>
        </w:rPr>
        <w:t>Ν.Μ.Πύργου</w:t>
      </w:r>
      <w:proofErr w:type="spellEnd"/>
      <w:r w:rsidR="00BC2680" w:rsidRPr="00DF5071">
        <w:rPr>
          <w:i/>
        </w:rPr>
        <w:t xml:space="preserve"> –</w:t>
      </w:r>
      <w:proofErr w:type="spellStart"/>
      <w:r w:rsidR="00BC2680" w:rsidRPr="00DF5071">
        <w:rPr>
          <w:i/>
        </w:rPr>
        <w:t>Γ.Ν.Ηλείας</w:t>
      </w:r>
      <w:proofErr w:type="spellEnd"/>
      <w:r w:rsidR="00BC2680" w:rsidRPr="00DF5071">
        <w:rPr>
          <w:i/>
        </w:rPr>
        <w:t xml:space="preserve"> έως τρείς (3) μήνες, προς απορρόφηση του φυσικού και οικονομικού αντικειμένου της σύμβασης.</w:t>
      </w:r>
    </w:p>
    <w:p w:rsidR="00F770D5" w:rsidRDefault="00F770D5" w:rsidP="005B6EE8">
      <w:pPr>
        <w:spacing w:line="240" w:lineRule="auto"/>
      </w:pPr>
      <w:r>
        <w:t xml:space="preserve"> </w:t>
      </w:r>
      <w:r w:rsidR="00851271">
        <w:t>Η σύμβαση θα ανατεθεί με το κριτήριο της πλέον συμφέρουσας από οικονομική άποψη προσφοράς, βάσει της τιμής</w:t>
      </w:r>
      <w:r w:rsidR="0084277B" w:rsidRPr="0084277B">
        <w:rPr>
          <w:rFonts w:ascii="Century Gothic" w:hAnsi="Century Gothic"/>
          <w:b/>
          <w:bCs/>
          <w:snapToGrid w:val="0"/>
          <w:lang w:bidi="el-GR"/>
        </w:rPr>
        <w:t xml:space="preserve"> </w:t>
      </w:r>
      <w:r w:rsidR="0084277B" w:rsidRPr="0084277B">
        <w:rPr>
          <w:rFonts w:ascii="Century Gothic" w:hAnsi="Century Gothic"/>
          <w:b/>
          <w:bCs/>
          <w:snapToGrid w:val="0"/>
          <w:sz w:val="20"/>
          <w:szCs w:val="20"/>
          <w:lang w:bidi="el-GR"/>
        </w:rPr>
        <w:t xml:space="preserve">ΓΙΑ ΤΗΝ ΚΑΤΗΓΟΡΙΑ Α </w:t>
      </w:r>
      <w:r w:rsidR="00D003D6" w:rsidRPr="0084277B">
        <w:rPr>
          <w:rFonts w:ascii="Century Gothic" w:hAnsi="Century Gothic"/>
          <w:b/>
          <w:bCs/>
          <w:snapToGrid w:val="0"/>
          <w:sz w:val="20"/>
          <w:szCs w:val="20"/>
          <w:lang w:bidi="el-GR"/>
        </w:rPr>
        <w:t>ΜΕ ΤΗ ΧΑΜΗΛΟΤΕΡΗ ΤΙΜΗ</w:t>
      </w:r>
      <w:r w:rsidR="00D003D6">
        <w:rPr>
          <w:rFonts w:ascii="Century Gothic" w:hAnsi="Century Gothic"/>
          <w:b/>
          <w:bCs/>
          <w:snapToGrid w:val="0"/>
          <w:sz w:val="20"/>
          <w:szCs w:val="20"/>
          <w:lang w:bidi="el-GR"/>
        </w:rPr>
        <w:t xml:space="preserve"> </w:t>
      </w:r>
      <w:r w:rsidR="0084277B" w:rsidRPr="0084277B">
        <w:rPr>
          <w:rFonts w:ascii="Century Gothic" w:hAnsi="Century Gothic"/>
          <w:b/>
          <w:bCs/>
          <w:snapToGrid w:val="0"/>
          <w:sz w:val="20"/>
          <w:szCs w:val="20"/>
          <w:lang w:bidi="el-GR"/>
        </w:rPr>
        <w:t>ΚΑΙ ΓΙΑ ΤΗΝ ΚΑΤΗΓΟΡΙΑ Β</w:t>
      </w:r>
      <w:r w:rsidR="00D003D6" w:rsidRPr="00D003D6">
        <w:rPr>
          <w:rFonts w:ascii="Century Gothic" w:hAnsi="Century Gothic"/>
          <w:b/>
          <w:bCs/>
          <w:snapToGrid w:val="0"/>
          <w:sz w:val="20"/>
          <w:szCs w:val="20"/>
          <w:lang w:bidi="el-GR"/>
        </w:rPr>
        <w:t xml:space="preserve"> </w:t>
      </w:r>
      <w:r w:rsidR="00D003D6" w:rsidRPr="0084277B">
        <w:rPr>
          <w:rFonts w:ascii="Century Gothic" w:hAnsi="Century Gothic"/>
          <w:b/>
          <w:bCs/>
          <w:snapToGrid w:val="0"/>
          <w:sz w:val="20"/>
          <w:szCs w:val="20"/>
          <w:lang w:bidi="el-GR"/>
        </w:rPr>
        <w:t>ΜΕ ΠΟΣΟΣΤΟ ΕΚΠΤΩΣΗΣ ΣΤΑ ΕΚΑΤΟ (%) ΣΤΗ ΝΟΜΙΜΑ ΔΙΑΜΟΡΦΟΥΜΕΝΗ ΚΑΘΕ ΦΟΡΆ ΜΕΣΗ ΛΙΑΝΙΚΗ ΤΙΜΗ ΠΩΛΗΣΗΣ ΤΟΥ ΕΊΔΟΥΣ</w:t>
      </w:r>
      <w:r w:rsidR="0084277B" w:rsidRPr="0084277B">
        <w:rPr>
          <w:rFonts w:ascii="Century Gothic" w:hAnsi="Century Gothic"/>
          <w:b/>
          <w:bCs/>
          <w:snapToGrid w:val="0"/>
          <w:sz w:val="20"/>
          <w:szCs w:val="20"/>
          <w:lang w:bidi="el-GR"/>
        </w:rPr>
        <w:t xml:space="preserve"> </w:t>
      </w:r>
    </w:p>
    <w:p w:rsidR="00095A4C" w:rsidRPr="001D14E8" w:rsidRDefault="00095A4C" w:rsidP="00286209">
      <w:pPr>
        <w:pStyle w:val="2"/>
        <w:rPr>
          <w:color w:val="auto"/>
        </w:rPr>
      </w:pPr>
      <w:bookmarkStart w:id="10" w:name="_Toc525202083"/>
      <w:r w:rsidRPr="001D14E8">
        <w:rPr>
          <w:color w:val="auto"/>
        </w:rPr>
        <w:t>1.4 Θεσμικό πλαίσιο</w:t>
      </w:r>
      <w:bookmarkEnd w:id="10"/>
    </w:p>
    <w:p w:rsidR="00B66A2E" w:rsidRPr="00323B72" w:rsidRDefault="00B66A2E" w:rsidP="000C0481">
      <w:pPr>
        <w:widowControl w:val="0"/>
        <w:autoSpaceDE w:val="0"/>
        <w:autoSpaceDN w:val="0"/>
        <w:adjustRightInd w:val="0"/>
        <w:spacing w:after="0" w:line="269" w:lineRule="exact"/>
        <w:ind w:right="-56"/>
        <w:rPr>
          <w:rFonts w:ascii="Tahoma" w:hAnsi="Tahoma" w:cs="Tahoma"/>
          <w:b/>
          <w:bCs/>
          <w:i/>
          <w:sz w:val="20"/>
        </w:rPr>
      </w:pPr>
      <w:r w:rsidRPr="00036071">
        <w:rPr>
          <w:rFonts w:ascii="Tahoma" w:hAnsi="Tahoma" w:cs="Tahoma"/>
          <w:b/>
          <w:bCs/>
          <w:i/>
          <w:sz w:val="20"/>
        </w:rPr>
        <w:t>Έχοντας υπόψη:</w:t>
      </w:r>
    </w:p>
    <w:p w:rsidR="00B66A2E" w:rsidRDefault="00B66A2E" w:rsidP="00B66A2E">
      <w:pPr>
        <w:tabs>
          <w:tab w:val="left" w:pos="720"/>
        </w:tabs>
        <w:ind w:right="1"/>
        <w:rPr>
          <w:rFonts w:ascii="Century Gothic" w:hAnsi="Century Gothic" w:cs="Tahoma"/>
          <w:b/>
          <w:sz w:val="20"/>
        </w:rPr>
      </w:pPr>
    </w:p>
    <w:p w:rsidR="00B66A2E" w:rsidRDefault="00B66A2E" w:rsidP="00B66A2E">
      <w:pPr>
        <w:tabs>
          <w:tab w:val="left" w:pos="720"/>
        </w:tabs>
        <w:ind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5B6EE8" w:rsidRDefault="00B66A2E" w:rsidP="005B6EE8">
      <w:r>
        <w:t>Η ανάθεση και εκτέλεση της σύμβασης διέπεται από την κείμενη νομοθεσία και κανονιστικό πλαίσιο, όπως ισχύουν και ιδίως:</w:t>
      </w:r>
    </w:p>
    <w:p w:rsidR="00B66A2E" w:rsidRPr="005A11CE" w:rsidRDefault="00B66A2E" w:rsidP="005B6EE8">
      <w:pPr>
        <w:spacing w:line="240" w:lineRule="auto"/>
      </w:pPr>
      <w:r w:rsidRPr="005A11CE">
        <w:t>1. Του Ν. 2121/1993 (Α' 25) «Πνευματική Ιδιοκτησία, Συγγενικά Δικαιώματα και Πολιτιστικά Θέματα»,</w:t>
      </w:r>
    </w:p>
    <w:p w:rsidR="00B66A2E" w:rsidRPr="005A11CE" w:rsidRDefault="00B66A2E" w:rsidP="005B6EE8">
      <w:pPr>
        <w:pStyle w:val="normalwithoutspacing"/>
      </w:pP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p>
    <w:p w:rsidR="00B66A2E" w:rsidRPr="005A11CE" w:rsidRDefault="00B66A2E" w:rsidP="00B66A2E">
      <w:pPr>
        <w:pStyle w:val="normalwithoutspacing"/>
      </w:pPr>
      <w:r w:rsidRPr="005A11CE">
        <w:t xml:space="preserve">3. Του Ν. 2362/1995 (ΦΕΚ 247/27-11-1995 </w:t>
      </w:r>
      <w:proofErr w:type="spellStart"/>
      <w:r w:rsidRPr="005A11CE">
        <w:t>τ.Α΄</w:t>
      </w:r>
      <w:proofErr w:type="spellEnd"/>
      <w:r w:rsidRPr="005A11CE">
        <w:t xml:space="preserve">) περί Δημοσίου Λογιστικού, ελέγχου των δαπανών του Κράτους κ.α., όπως τροποποιήθηκε και συμπληρώθηκε με το Ν. 3871/2010 (ΦΕΚ 141/17-8-2010 </w:t>
      </w:r>
      <w:proofErr w:type="spellStart"/>
      <w:r w:rsidRPr="005A11CE">
        <w:t>τ.Α΄</w:t>
      </w:r>
      <w:proofErr w:type="spellEnd"/>
      <w:r w:rsidRPr="005A11CE">
        <w:t>) «Δημοσιονομική Διαχείριση και Ευθύνη»,</w:t>
      </w:r>
    </w:p>
    <w:p w:rsidR="00B66A2E" w:rsidRPr="005A11CE" w:rsidRDefault="00B66A2E" w:rsidP="00B66A2E">
      <w:pPr>
        <w:pStyle w:val="normalwithoutspacing"/>
      </w:pPr>
      <w:r w:rsidRPr="005A11CE">
        <w:t xml:space="preserve"> </w:t>
      </w:r>
      <w:r w:rsidR="001C6303">
        <w:t>4</w:t>
      </w:r>
      <w:r w:rsidRPr="005A11CE">
        <w:t>. Του Ν.2690/1999 (Α' 45) «Κύρωση του Κώδικα Διοικητικής Διαδικασίας και άλλες διατάξεις» και ιδίως των Άρθρων 7 και 13 έως 15,</w:t>
      </w:r>
      <w:r w:rsidR="00F702CE" w:rsidRPr="005A11CE">
        <w:t xml:space="preserve"> όπως τροποποιήθηκε και συμπληρώθηκε με τους Ν.2880/2001, Ν3230/2004, Ν.3242/2004 και Ν.3345/2005,</w:t>
      </w:r>
    </w:p>
    <w:p w:rsidR="00B66A2E" w:rsidRDefault="00B66A2E" w:rsidP="00B66A2E">
      <w:pPr>
        <w:pStyle w:val="normalwithoutspacing"/>
        <w:rPr>
          <w:highlight w:val="green"/>
        </w:rPr>
      </w:pPr>
      <w:r w:rsidRPr="005A11CE">
        <w:lastRenderedPageBreak/>
        <w:t xml:space="preserve"> </w:t>
      </w:r>
      <w:r w:rsidR="001C6303">
        <w:t>5</w:t>
      </w:r>
      <w:r w:rsidR="00F702CE" w:rsidRPr="005A11CE">
        <w:t>.</w:t>
      </w:r>
      <w:r w:rsidRPr="005A11CE">
        <w:t xml:space="preserve">Τις διατάξεις του </w:t>
      </w:r>
      <w:r w:rsidRPr="005A11CE">
        <w:rPr>
          <w:u w:val="single"/>
        </w:rPr>
        <w:t>Ν. 2741/1999</w:t>
      </w:r>
      <w:r w:rsidRPr="005A11CE">
        <w:t xml:space="preserve"> «</w:t>
      </w:r>
      <w:r>
        <w:t>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w:t>
      </w:r>
    </w:p>
    <w:p w:rsidR="00B66A2E" w:rsidRPr="000C617E" w:rsidRDefault="00B66A2E" w:rsidP="00B66A2E">
      <w:pPr>
        <w:pStyle w:val="normalwithoutspacing"/>
      </w:pPr>
      <w:r w:rsidRPr="000C617E">
        <w:t xml:space="preserve"> </w:t>
      </w:r>
      <w:r w:rsidR="001C6303">
        <w:t>6</w:t>
      </w:r>
      <w:r w:rsidRPr="000C617E">
        <w:t xml:space="preserve">. Του </w:t>
      </w:r>
      <w:r w:rsidRPr="000C617E">
        <w:rPr>
          <w:u w:val="single"/>
        </w:rPr>
        <w:t>Ν. 2859/2000</w:t>
      </w:r>
      <w:r w:rsidRPr="000C617E">
        <w:t xml:space="preserve"> (Α’ 248) «Κύρωση Κώδικα Φόρου Προστιθέμενης Αξίας»,</w:t>
      </w:r>
    </w:p>
    <w:p w:rsidR="00B66A2E" w:rsidRDefault="00B66A2E" w:rsidP="00B66A2E">
      <w:pPr>
        <w:pStyle w:val="normalwithoutspacing"/>
      </w:pPr>
      <w:r w:rsidRPr="007965C3">
        <w:t xml:space="preserve"> </w:t>
      </w:r>
      <w:r w:rsidR="001C6303">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p>
    <w:p w:rsidR="00FB4DA5" w:rsidRPr="007965C3" w:rsidRDefault="00FB4DA5" w:rsidP="00B66A2E">
      <w:pPr>
        <w:pStyle w:val="normalwithoutspacing"/>
      </w:pPr>
      <w:r>
        <w:t>8.Του Ν.3438/2006 αρ.13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p>
    <w:p w:rsidR="00B66A2E" w:rsidRPr="001344F3" w:rsidRDefault="00B66A2E" w:rsidP="00B66A2E">
      <w:pPr>
        <w:pStyle w:val="normalwithoutspacing"/>
      </w:pPr>
      <w:r w:rsidRPr="001344F3">
        <w:t xml:space="preserve"> </w:t>
      </w:r>
      <w:r w:rsidR="00C56580">
        <w:t>9</w:t>
      </w:r>
      <w:r w:rsidRPr="001344F3">
        <w:t xml:space="preserve">. </w:t>
      </w:r>
      <w:r w:rsidR="00433753">
        <w:t>Τις διατάξεις των άρθρων</w:t>
      </w:r>
      <w:r w:rsidRPr="001344F3">
        <w:t xml:space="preserve"> 377 παρ. 1 </w:t>
      </w:r>
      <w:proofErr w:type="spellStart"/>
      <w:r w:rsidRPr="001344F3">
        <w:t>περ</w:t>
      </w:r>
      <w:proofErr w:type="spellEnd"/>
      <w:r w:rsidRPr="001344F3">
        <w:t>. 37 και 376 παρ. 4 του Ν. 4412/2016 εξακολουθεί να ισχύει η δημοσίευση των προκηρύξεων στο Τεύχος Διακηρύξεων Δημοσίων Συμβάσεων της Εφημερίδας της Κυβερνήσεως μέχρι την έκδοση της απόφασης της παρ. 6 του άρθρου 38 του ως άνω νόμου],</w:t>
      </w:r>
      <w:r w:rsidR="00433753">
        <w:t xml:space="preserve"> η οποία και εκδόθηκε με αρ.57654/2017-ΦΕΚ1781/Β/23-5-17</w:t>
      </w:r>
    </w:p>
    <w:p w:rsidR="00B66A2E" w:rsidRPr="00D52FFC" w:rsidRDefault="00C56580" w:rsidP="00B66A2E">
      <w:pPr>
        <w:pStyle w:val="normalwithoutspacing"/>
        <w:rPr>
          <w:highlight w:val="green"/>
        </w:rPr>
      </w:pPr>
      <w:r>
        <w:t>10</w:t>
      </w:r>
      <w:r w:rsidR="00B66A2E" w:rsidRPr="001344F3">
        <w:t>.</w:t>
      </w:r>
      <w:r w:rsidR="00B66A2E">
        <w:t xml:space="preserve"> </w:t>
      </w:r>
      <w:r w:rsidR="00B66A2E" w:rsidRPr="00434DD2">
        <w:rPr>
          <w:u w:val="single"/>
        </w:rPr>
        <w:t>Το Ν.3438/2006</w:t>
      </w:r>
      <w:r w:rsidR="00B66A2E">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p>
    <w:p w:rsidR="00B66A2E" w:rsidRPr="001344F3" w:rsidRDefault="00B66A2E" w:rsidP="00B66A2E">
      <w:pPr>
        <w:pStyle w:val="normalwithoutspacing"/>
      </w:pPr>
      <w:r w:rsidRPr="001344F3">
        <w:t>1</w:t>
      </w:r>
      <w:r w:rsidR="00C56580">
        <w:t>1</w:t>
      </w:r>
      <w:r w:rsidRPr="001344F3">
        <w:t>.Του Ν.</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w:t>
      </w:r>
      <w:proofErr w:type="spellStart"/>
      <w:r w:rsidRPr="001344F3">
        <w:t>περ</w:t>
      </w:r>
      <w:proofErr w:type="spellEnd"/>
      <w:r w:rsidRPr="001344F3">
        <w:t>. 35, του Ν. 4412/2016, ο Ν. 3548/2007 καταργείται την 1η Ιανουαρίου 2021],</w:t>
      </w:r>
    </w:p>
    <w:p w:rsidR="00B66A2E" w:rsidRPr="001344F3" w:rsidRDefault="00B66A2E" w:rsidP="00B66A2E">
      <w:pPr>
        <w:pStyle w:val="normalwithoutspacing"/>
      </w:pPr>
      <w:r w:rsidRPr="001344F3">
        <w:t>1</w:t>
      </w:r>
      <w:r w:rsidR="00C56580">
        <w:t>2</w:t>
      </w:r>
      <w:r w:rsidRPr="001344F3">
        <w:t>.Του Ν.3580/2007 «Προμήθειες Φορέων εποπτευόμενων από το Υπουργείο Υγείας και Κοινωνικής Αλληλεγγύης και άλλες διατάξεις» (Φ.Ε.Κ. Α’ 134 /18-6-2007), Άρθρο 1 «Σύσταση Επιτροπής Προμηθειών Υγείας», Άρθρο 10 «Αντικείμενο συμβάσεων προμηθειών και υπηρεσιών», 1</w:t>
      </w:r>
      <w:r w:rsidR="001C6303">
        <w:t>2</w:t>
      </w:r>
      <w:r w:rsidRPr="001344F3">
        <w:t xml:space="preserve">.Του Ν. </w:t>
      </w:r>
      <w:r w:rsidRPr="001344F3">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w:t>
      </w:r>
      <w:proofErr w:type="spellStart"/>
      <w:r w:rsidRPr="001344F3">
        <w:t>αυτοδιοικητικών</w:t>
      </w:r>
      <w:proofErr w:type="spellEnd"/>
      <w:r w:rsidRPr="001344F3">
        <w:t xml:space="preserve"> οργάνων στο διαδίκτυο "Πρόγραμμα Διαύγεια" και άλλες διατάξεις” Άρθρο 2 (16)</w:t>
      </w:r>
    </w:p>
    <w:p w:rsidR="00B66A2E" w:rsidRPr="001344F3" w:rsidRDefault="001C6303" w:rsidP="00B66A2E">
      <w:pPr>
        <w:pStyle w:val="normalwithoutspacing"/>
      </w:pPr>
      <w:r>
        <w:t>13</w:t>
      </w:r>
      <w:r w:rsidR="00B66A2E" w:rsidRPr="001344F3">
        <w:t xml:space="preserve">.Του Ν. </w:t>
      </w:r>
      <w:r w:rsidR="00B66A2E" w:rsidRPr="001344F3">
        <w:rPr>
          <w:u w:val="single"/>
        </w:rPr>
        <w:t>4013/2011</w:t>
      </w:r>
      <w:r w:rsidR="00B66A2E" w:rsidRPr="001344F3">
        <w:t xml:space="preserve"> (Α’ 204) «Σύσταση ενιαίας Ανεξάρτητης Αρχής Δημοσίων Συμβάσεων και Κεντρικού Ηλεκτρονικού Μητρώου Δημοσίων Συμβάσεων…»,</w:t>
      </w:r>
    </w:p>
    <w:p w:rsidR="002C1711" w:rsidRPr="001344F3" w:rsidRDefault="00B66A2E" w:rsidP="00B66A2E">
      <w:pPr>
        <w:pStyle w:val="normalwithoutspacing"/>
        <w:rPr>
          <w:i/>
          <w:iCs/>
        </w:rPr>
      </w:pPr>
      <w:r w:rsidRPr="001344F3">
        <w:t xml:space="preserve"> 1</w:t>
      </w:r>
      <w:r w:rsidR="001C6303">
        <w:t>4</w:t>
      </w:r>
      <w:r w:rsidRPr="001344F3">
        <w:t xml:space="preserve">.Του Ν. </w:t>
      </w:r>
      <w:r w:rsidRPr="001344F3">
        <w:rPr>
          <w:u w:val="single"/>
        </w:rPr>
        <w:t>4024/2011</w:t>
      </w:r>
      <w:r w:rsidRPr="001344F3">
        <w:t xml:space="preserve"> (ΦΕΚ 226/27-10-2011 </w:t>
      </w:r>
      <w:proofErr w:type="spellStart"/>
      <w:r w:rsidRPr="001344F3">
        <w:t>τ.Α΄</w:t>
      </w:r>
      <w:proofErr w:type="spellEnd"/>
      <w:r w:rsidRPr="001344F3">
        <w:t>) Άρθρο 26</w:t>
      </w:r>
      <w:r w:rsidR="00B504A6" w:rsidRPr="001344F3">
        <w:t>«</w:t>
      </w:r>
      <w:r w:rsidR="00B504A6" w:rsidRPr="001344F3">
        <w:rPr>
          <w:i/>
          <w:iCs/>
        </w:rPr>
        <w:t>Συγκρότηση συλλογικών οργάνων της διοίκησης και ορισμός των μελών τους με κλήρωση</w:t>
      </w:r>
    </w:p>
    <w:p w:rsidR="00B66A2E" w:rsidRPr="001344F3" w:rsidRDefault="00B66A2E" w:rsidP="00B66A2E">
      <w:pPr>
        <w:pStyle w:val="normalwithoutspacing"/>
      </w:pPr>
      <w:r w:rsidRPr="001344F3">
        <w:t xml:space="preserve"> 1</w:t>
      </w:r>
      <w:r w:rsidR="001C6303">
        <w:t>5</w:t>
      </w:r>
      <w:r w:rsidRPr="001344F3">
        <w:t xml:space="preserve">.Του </w:t>
      </w:r>
      <w:r w:rsidRPr="000A6E9E">
        <w:rPr>
          <w:u w:val="single"/>
        </w:rPr>
        <w:t>Ν.4038/2012</w:t>
      </w:r>
      <w:r w:rsidRPr="001344F3">
        <w:t xml:space="preserve"> (ΦΕΚ 14/2-2-2012 </w:t>
      </w:r>
      <w:proofErr w:type="spellStart"/>
      <w:r w:rsidRPr="001344F3">
        <w:t>τ.Α΄</w:t>
      </w:r>
      <w:proofErr w:type="spellEnd"/>
      <w:r w:rsidRPr="001344F3">
        <w:t>) «Επείγουσες ρυθμίσεις που αφορούν την εφαρμογή του μεσοπρόθεσμου πλαισίου δημοσιονομικής στρατηγικής 2012-2015»,</w:t>
      </w:r>
    </w:p>
    <w:p w:rsidR="00B66A2E" w:rsidRPr="001344F3" w:rsidRDefault="00B66A2E" w:rsidP="00B66A2E">
      <w:pPr>
        <w:pStyle w:val="normalwithoutspacing"/>
      </w:pPr>
      <w:r w:rsidRPr="001344F3">
        <w:t xml:space="preserve"> 1</w:t>
      </w:r>
      <w:r w:rsidR="001C6303">
        <w:t>6</w:t>
      </w:r>
      <w:r w:rsidRPr="001344F3">
        <w:t xml:space="preserve">.Του </w:t>
      </w:r>
      <w:r w:rsidRPr="000A6E9E">
        <w:rPr>
          <w:u w:val="single"/>
        </w:rPr>
        <w:t>Ν.4052/</w:t>
      </w:r>
      <w:r w:rsidR="000A6E9E" w:rsidRPr="000A6E9E">
        <w:rPr>
          <w:u w:val="single"/>
        </w:rPr>
        <w:t>12</w:t>
      </w:r>
      <w:r w:rsidRPr="001344F3">
        <w:t xml:space="preserve">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p>
    <w:p w:rsidR="00B66A2E" w:rsidRPr="001344F3" w:rsidRDefault="00B66A2E" w:rsidP="00B66A2E">
      <w:pPr>
        <w:pStyle w:val="normalwithoutspacing"/>
      </w:pPr>
      <w:r w:rsidRPr="001344F3">
        <w:t xml:space="preserve"> 1</w:t>
      </w:r>
      <w:r w:rsidR="001C6303">
        <w:t>7</w:t>
      </w:r>
      <w:r w:rsidRPr="001344F3">
        <w:t>.Του Ν</w:t>
      </w:r>
      <w:r w:rsidRPr="000A6E9E">
        <w:rPr>
          <w:u w:val="single"/>
        </w:rPr>
        <w:t>.4152/2013</w:t>
      </w:r>
      <w:r w:rsidRPr="001344F3">
        <w:t xml:space="preserve"> (Α' 107) παρ. Ζ, «Προσαρμογή της ελληνικής νομοθεσίας στην Οδηγία 2011/7 </w:t>
      </w:r>
      <w:r w:rsidR="000A6E9E">
        <w:t xml:space="preserve">της </w:t>
      </w:r>
      <w:r w:rsidRPr="001344F3">
        <w:t>16.2.2011 για την καταπολέμηση των καθυστερήσεων πληρωμών στις εμπορικές συναλλαγές»,</w:t>
      </w:r>
    </w:p>
    <w:p w:rsidR="00B66A2E" w:rsidRPr="001344F3" w:rsidRDefault="00B66A2E" w:rsidP="00B66A2E">
      <w:pPr>
        <w:pStyle w:val="normalwithoutspacing"/>
      </w:pPr>
      <w:r w:rsidRPr="001344F3">
        <w:t xml:space="preserve"> 1</w:t>
      </w:r>
      <w:r w:rsidR="00A31766">
        <w:t>8</w:t>
      </w:r>
      <w:r w:rsidRPr="001344F3">
        <w:t xml:space="preserve">.Του </w:t>
      </w:r>
      <w:r w:rsidRPr="000A6E9E">
        <w:rPr>
          <w:u w:val="single"/>
        </w:rPr>
        <w:t>Ν.4129/2013 (Α’ 52)</w:t>
      </w:r>
      <w:r w:rsidRPr="001344F3">
        <w:t xml:space="preserve"> «Κύρωση του Κώδικα Νόμων για το Ελεγκτικό Συνέδριο», </w:t>
      </w:r>
    </w:p>
    <w:p w:rsidR="00FB4DA5" w:rsidRDefault="00A31766" w:rsidP="00B66A2E">
      <w:pPr>
        <w:pStyle w:val="normalwithoutspacing"/>
      </w:pPr>
      <w:r>
        <w:t xml:space="preserve"> 19</w:t>
      </w:r>
      <w:r w:rsidR="00B66A2E" w:rsidRPr="001344F3">
        <w:t xml:space="preserve">.Του </w:t>
      </w:r>
      <w:r w:rsidR="00B66A2E" w:rsidRPr="000A6E9E">
        <w:rPr>
          <w:u w:val="single"/>
        </w:rPr>
        <w:t>Ν.4270/2014 (Α' 143)</w:t>
      </w:r>
      <w:r w:rsidR="00B66A2E" w:rsidRPr="001344F3">
        <w:t xml:space="preserve"> «Αρχές δημοσιονομικής διαχείρισης και εποπτείας (ενσωμάτωση της </w:t>
      </w:r>
      <w:r>
        <w:t xml:space="preserve">  </w:t>
      </w:r>
      <w:r w:rsidR="00B66A2E" w:rsidRPr="001344F3">
        <w:t>Οδηγίας 2011/85/ΕΕ) – δημόσιο λογιστικό και άλλες διατάξεις»,</w:t>
      </w:r>
    </w:p>
    <w:p w:rsidR="00B66A2E" w:rsidRPr="001344F3" w:rsidRDefault="00FB4DA5" w:rsidP="00B66A2E">
      <w:pPr>
        <w:pStyle w:val="normalwithoutspacing"/>
      </w:pPr>
      <w:r>
        <w:t>20.Του Ν.4155/2013(Α΄52) «Εθνικό Σύστημα Ηλεκτρονικών Δημοσίων Συμβάσεων και άλλες διατάξεις»</w:t>
      </w:r>
      <w:r w:rsidR="00B66A2E" w:rsidRPr="001344F3">
        <w:t xml:space="preserve"> </w:t>
      </w:r>
    </w:p>
    <w:p w:rsidR="00B66A2E" w:rsidRPr="001C6303" w:rsidRDefault="00B66A2E" w:rsidP="00B66A2E">
      <w:pPr>
        <w:pStyle w:val="normalwithoutspacing"/>
      </w:pPr>
      <w:r w:rsidRPr="001C6303">
        <w:t>2</w:t>
      </w:r>
      <w:r w:rsidR="00FB4DA5">
        <w:t>1</w:t>
      </w:r>
      <w:r w:rsidRPr="001C6303">
        <w:t xml:space="preserve">.Του </w:t>
      </w:r>
      <w:r w:rsidRPr="000A6E9E">
        <w:rPr>
          <w:u w:val="single"/>
        </w:rPr>
        <w:t>Ν.4250/2014 (Α' 74)</w:t>
      </w:r>
      <w:r w:rsidRPr="001C6303">
        <w:t xml:space="preserve">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66A2E" w:rsidRPr="001C6303" w:rsidRDefault="00B66A2E" w:rsidP="00B66A2E">
      <w:pPr>
        <w:pStyle w:val="normalwithoutspacing"/>
      </w:pPr>
      <w:r w:rsidRPr="001C6303">
        <w:t>2</w:t>
      </w:r>
      <w:r w:rsidR="00FB4DA5">
        <w:t>2</w:t>
      </w:r>
      <w:r w:rsidRPr="001C6303">
        <w:t xml:space="preserve">.Του </w:t>
      </w:r>
      <w:r w:rsidRPr="000A6E9E">
        <w:rPr>
          <w:u w:val="single"/>
        </w:rPr>
        <w:t>Ν.4281/2014</w:t>
      </w:r>
      <w:r w:rsidRPr="001C6303">
        <w:t xml:space="preserve">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B66A2E" w:rsidRPr="007B47CD" w:rsidRDefault="00B66A2E" w:rsidP="00B66A2E">
      <w:pPr>
        <w:pStyle w:val="normalwithoutspacing"/>
        <w:jc w:val="left"/>
        <w:rPr>
          <w:rFonts w:asciiTheme="minorHAnsi" w:hAnsiTheme="minorHAnsi" w:cs="Arial"/>
          <w:color w:val="373737"/>
          <w:szCs w:val="22"/>
        </w:rPr>
      </w:pPr>
      <w:r w:rsidRPr="007B47CD">
        <w:rPr>
          <w:rFonts w:ascii="Arial" w:hAnsi="Arial" w:cs="Arial"/>
          <w:color w:val="000000"/>
          <w:szCs w:val="22"/>
          <w:shd w:val="clear" w:color="auto" w:fill="FFFFFF"/>
        </w:rPr>
        <w:lastRenderedPageBreak/>
        <w:t>2</w:t>
      </w:r>
      <w:r w:rsidR="00FB4DA5">
        <w:rPr>
          <w:rFonts w:ascii="Arial" w:hAnsi="Arial" w:cs="Arial"/>
          <w:color w:val="000000"/>
          <w:szCs w:val="22"/>
          <w:shd w:val="clear" w:color="auto" w:fill="FFFFFF"/>
        </w:rPr>
        <w:t>3</w:t>
      </w:r>
      <w:r w:rsidRPr="007B47CD">
        <w:rPr>
          <w:rFonts w:ascii="Arial" w:hAnsi="Arial" w:cs="Arial"/>
          <w:color w:val="000000"/>
          <w:szCs w:val="22"/>
          <w:shd w:val="clear" w:color="auto" w:fill="FFFFFF"/>
        </w:rPr>
        <w:t>.</w:t>
      </w:r>
      <w:r w:rsidR="000A6E9E">
        <w:rPr>
          <w:rFonts w:ascii="Arial" w:hAnsi="Arial" w:cs="Arial"/>
          <w:color w:val="000000"/>
          <w:szCs w:val="22"/>
          <w:shd w:val="clear" w:color="auto" w:fill="FFFFFF"/>
        </w:rPr>
        <w:t xml:space="preserve">Του </w:t>
      </w:r>
      <w:r w:rsidR="000A6E9E" w:rsidRPr="000A6E9E">
        <w:rPr>
          <w:rFonts w:cs="Arial"/>
          <w:color w:val="000000"/>
          <w:szCs w:val="22"/>
          <w:shd w:val="clear" w:color="auto" w:fill="FFFFFF"/>
        </w:rPr>
        <w:t>Ν</w:t>
      </w:r>
      <w:r w:rsidRPr="000A6E9E">
        <w:rPr>
          <w:rFonts w:cs="Arial"/>
          <w:color w:val="000000"/>
          <w:szCs w:val="22"/>
          <w:shd w:val="clear" w:color="auto" w:fill="FFFFFF"/>
        </w:rPr>
        <w:t>.</w:t>
      </w:r>
      <w:r w:rsidRPr="000A6E9E">
        <w:rPr>
          <w:rFonts w:cs="Arial"/>
          <w:color w:val="000000"/>
          <w:szCs w:val="22"/>
          <w:u w:val="single"/>
          <w:shd w:val="clear" w:color="auto" w:fill="FFFFFF"/>
        </w:rPr>
        <w:t>4235</w:t>
      </w:r>
      <w:r w:rsidR="000A6E9E">
        <w:rPr>
          <w:rFonts w:cs="Arial"/>
          <w:color w:val="000000"/>
          <w:szCs w:val="22"/>
          <w:u w:val="single"/>
          <w:shd w:val="clear" w:color="auto" w:fill="FFFFFF"/>
        </w:rPr>
        <w:t>/14</w:t>
      </w:r>
      <w:r w:rsidRPr="000A6E9E">
        <w:rPr>
          <w:rFonts w:cs="Arial"/>
          <w:color w:val="000000"/>
          <w:szCs w:val="22"/>
          <w:shd w:val="clear" w:color="auto" w:fill="FFFFFF"/>
        </w:rPr>
        <w:t>(ΦΕΚΑ' 32/11-02-2014)</w:t>
      </w:r>
      <w:r w:rsidRPr="007B47CD">
        <w:rPr>
          <w:rFonts w:asciiTheme="minorHAnsi" w:hAnsiTheme="minorHAnsi" w:cs="Arial"/>
          <w:color w:val="000000"/>
          <w:szCs w:val="22"/>
          <w:shd w:val="clear" w:color="auto" w:fill="FFFFFF"/>
        </w:rPr>
        <w:t xml:space="preserve">Διοικητικά μέτρα, διαδικασίες και κυρώσεις στην εφαρμογή της </w:t>
      </w:r>
      <w:proofErr w:type="spellStart"/>
      <w:r w:rsidRPr="007B47CD">
        <w:rPr>
          <w:rFonts w:asciiTheme="minorHAnsi" w:hAnsiTheme="minorHAnsi" w:cs="Arial"/>
          <w:color w:val="000000"/>
          <w:szCs w:val="22"/>
          <w:shd w:val="clear" w:color="auto" w:fill="FFFFFF"/>
        </w:rPr>
        <w:t>ενωσιακής</w:t>
      </w:r>
      <w:proofErr w:type="spellEnd"/>
      <w:r w:rsidRPr="007B47CD">
        <w:rPr>
          <w:rFonts w:asciiTheme="minorHAnsi" w:hAnsiTheme="minorHAnsi" w:cs="Arial"/>
          <w:color w:val="000000"/>
          <w:szCs w:val="22"/>
          <w:shd w:val="clear" w:color="auto" w:fill="FFFFFF"/>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w:t>
      </w:r>
      <w:proofErr w:type="spellStart"/>
      <w:r w:rsidRPr="007B47CD">
        <w:rPr>
          <w:rFonts w:asciiTheme="minorHAnsi" w:hAnsiTheme="minorHAnsi" w:cs="Arial"/>
          <w:color w:val="000000"/>
          <w:szCs w:val="22"/>
          <w:shd w:val="clear" w:color="auto" w:fill="FFFFFF"/>
        </w:rPr>
        <w:t>Τροφίμων.</w:t>
      </w:r>
      <w:r w:rsidRPr="007B47CD">
        <w:rPr>
          <w:rStyle w:val="ab"/>
          <w:rFonts w:asciiTheme="minorHAnsi" w:hAnsiTheme="minorHAnsi" w:cs="Arial"/>
          <w:color w:val="373737"/>
          <w:szCs w:val="22"/>
        </w:rPr>
        <w:t>Αρθρο</w:t>
      </w:r>
      <w:proofErr w:type="spellEnd"/>
      <w:r w:rsidRPr="007B47CD">
        <w:rPr>
          <w:rStyle w:val="ab"/>
          <w:rFonts w:asciiTheme="minorHAnsi" w:hAnsiTheme="minorHAnsi" w:cs="Arial"/>
          <w:color w:val="373737"/>
          <w:szCs w:val="22"/>
        </w:rPr>
        <w:t xml:space="preserve"> 65. Εφαρμοστέα νομοθεσία στους τομείς των τροφίμων, των ζωοτροφών, της υγείας και προστασίας των ζώων και της διαχείρισης ΖΥΠ και ΠΠ</w:t>
      </w:r>
    </w:p>
    <w:p w:rsidR="00FB4DA5" w:rsidRDefault="001C6303" w:rsidP="00B66A2E">
      <w:pPr>
        <w:pStyle w:val="normalwithoutspacing"/>
      </w:pPr>
      <w:r w:rsidRPr="001C6303">
        <w:t>2</w:t>
      </w:r>
      <w:r w:rsidR="00FB4DA5">
        <w:t>4</w:t>
      </w:r>
      <w:r w:rsidRPr="001C6303">
        <w:t>.Τις διατάξεις του ν</w:t>
      </w:r>
      <w:r w:rsidRPr="001C6303">
        <w:rPr>
          <w:u w:val="single"/>
        </w:rPr>
        <w:t>. 4328/1929</w:t>
      </w:r>
      <w:r w:rsidRPr="001C6303">
        <w:t xml:space="preserve"> «Περί συστάσεως Γενικού Χημείου του Κράτους» (ΦΕΚ 272 Α΄).</w:t>
      </w:r>
    </w:p>
    <w:p w:rsidR="00B66A2E" w:rsidRPr="001C6303" w:rsidRDefault="00B66A2E" w:rsidP="00B66A2E">
      <w:pPr>
        <w:pStyle w:val="normalwithoutspacing"/>
      </w:pPr>
      <w:r w:rsidRPr="001C6303">
        <w:t xml:space="preserve">25. Του Π.Δ. 28/2015 (Α' 34) «Κωδικοποίηση διατάξεων για την πρόσβαση σε δημόσια έγγραφα και στοιχεία», </w:t>
      </w:r>
    </w:p>
    <w:p w:rsidR="00FB4DA5" w:rsidRDefault="00B66A2E" w:rsidP="00B66A2E">
      <w:pPr>
        <w:pStyle w:val="normalwithoutspacing"/>
      </w:pPr>
      <w:r w:rsidRPr="001C6303">
        <w:t>2</w:t>
      </w:r>
      <w:r w:rsidR="00FB4DA5">
        <w:t>6</w:t>
      </w:r>
      <w:r w:rsidRPr="001C6303">
        <w:t xml:space="preserve">. Το Π.Δ. 80/2016 (Α 145) «Ανάληψη υποχρεώσεων από τους </w:t>
      </w:r>
      <w:proofErr w:type="spellStart"/>
      <w:r w:rsidRPr="001C6303">
        <w:t>διατάκτες</w:t>
      </w:r>
      <w:proofErr w:type="spellEnd"/>
      <w:r w:rsidRPr="001C6303">
        <w:t xml:space="preserve">» το οποίο με το Άρθρο 13 καταργεί το Π.Δ. 113/2010, </w:t>
      </w:r>
    </w:p>
    <w:p w:rsidR="00B66A2E" w:rsidRDefault="00B66A2E" w:rsidP="00B66A2E">
      <w:pPr>
        <w:pStyle w:val="normalwithoutspacing"/>
      </w:pPr>
      <w:r w:rsidRPr="001C6303">
        <w:t>2</w:t>
      </w:r>
      <w:r w:rsidR="00FB4DA5">
        <w:t>7</w:t>
      </w:r>
      <w:r w:rsidRPr="001C6303">
        <w:t xml:space="preserve">. Του Ν. 4412/2016 (Α' 147) «Δημόσιες Συμβάσεις Έργων, Προμηθειών και Υπηρεσιών (προσαρμογή στις Οδηγίες 2014/24/ ΕΕ και 2014/25/ΕΕ)», </w:t>
      </w:r>
      <w:r w:rsidR="003C380F" w:rsidRPr="001C6303">
        <w:t>και τις τροποποιήσεις του.</w:t>
      </w:r>
    </w:p>
    <w:p w:rsidR="00AC4E7F" w:rsidRPr="001C6303" w:rsidRDefault="00AC4E7F" w:rsidP="00AC4E7F">
      <w:pPr>
        <w:autoSpaceDE w:val="0"/>
        <w:autoSpaceDN w:val="0"/>
        <w:adjustRightInd w:val="0"/>
        <w:spacing w:after="0" w:line="240" w:lineRule="auto"/>
      </w:pPr>
      <w:r>
        <w:t>28. Τις διατάξεις του Ν.4496/17 αρ.3 «</w:t>
      </w:r>
      <w:r w:rsidRPr="00AC4E7F">
        <w:rPr>
          <w:rFonts w:ascii="MyriadPro-Regular" w:hAnsi="MyriadPro-Regular" w:cs="MyriadPro-Regular"/>
          <w:sz w:val="20"/>
          <w:szCs w:val="20"/>
          <w:lang w:eastAsia="el-GR"/>
        </w:rPr>
        <w:t xml:space="preserve"> </w:t>
      </w:r>
      <w:r>
        <w:rPr>
          <w:rFonts w:ascii="MyriadPro-Regular" w:hAnsi="MyriadPro-Regular" w:cs="MyriadPro-Regular"/>
          <w:sz w:val="20"/>
          <w:szCs w:val="20"/>
          <w:lang w:eastAsia="el-GR"/>
        </w:rPr>
        <w:t xml:space="preserve">Γενικές αρχές εναλλακτικής διαχείρισης των απόβλητων συσκευασιών και άλλων προϊόντων» </w:t>
      </w:r>
    </w:p>
    <w:p w:rsidR="00B66A2E" w:rsidRPr="001C6303" w:rsidRDefault="001C6303" w:rsidP="00B66A2E">
      <w:pPr>
        <w:tabs>
          <w:tab w:val="left" w:pos="820"/>
        </w:tabs>
        <w:spacing w:after="0" w:line="240" w:lineRule="auto"/>
        <w:ind w:right="120"/>
        <w:jc w:val="both"/>
        <w:rPr>
          <w:rFonts w:ascii="Century Gothic" w:eastAsia="Century Gothic" w:hAnsi="Century Gothic" w:cs="Calibri"/>
          <w:sz w:val="20"/>
          <w:szCs w:val="20"/>
        </w:rPr>
      </w:pPr>
      <w:r w:rsidRPr="001C6303">
        <w:rPr>
          <w:rFonts w:ascii="Century Gothic" w:hAnsi="Century Gothic"/>
          <w:bCs/>
          <w:sz w:val="20"/>
          <w:szCs w:val="20"/>
        </w:rPr>
        <w:t>2</w:t>
      </w:r>
      <w:r w:rsidR="00AC4E7F">
        <w:rPr>
          <w:rFonts w:ascii="Century Gothic" w:hAnsi="Century Gothic"/>
          <w:bCs/>
          <w:sz w:val="20"/>
          <w:szCs w:val="20"/>
        </w:rPr>
        <w:t>9</w:t>
      </w:r>
      <w:r w:rsidRPr="001C6303">
        <w:rPr>
          <w:rFonts w:ascii="Century Gothic" w:hAnsi="Century Gothic"/>
          <w:bCs/>
          <w:sz w:val="20"/>
          <w:szCs w:val="20"/>
        </w:rPr>
        <w:t>.</w:t>
      </w:r>
      <w:r w:rsidR="00B66A2E" w:rsidRPr="001C6303">
        <w:rPr>
          <w:rFonts w:ascii="Century Gothic" w:hAnsi="Century Gothic"/>
          <w:bCs/>
          <w:sz w:val="20"/>
          <w:szCs w:val="20"/>
        </w:rPr>
        <w:t>Το</w:t>
      </w:r>
      <w:r w:rsidR="00B66A2E" w:rsidRPr="001C6303">
        <w:rPr>
          <w:rFonts w:ascii="Century Gothic" w:hAnsi="Century Gothic"/>
          <w:b/>
          <w:bCs/>
          <w:sz w:val="20"/>
          <w:szCs w:val="20"/>
        </w:rPr>
        <w:t xml:space="preserve"> </w:t>
      </w:r>
      <w:r w:rsidR="00B66A2E" w:rsidRPr="001C6303">
        <w:rPr>
          <w:rFonts w:ascii="Century Gothic" w:hAnsi="Century Gothic"/>
          <w:sz w:val="20"/>
          <w:szCs w:val="20"/>
        </w:rPr>
        <w:t>Ν.3329/2005 όπως ισχύει σήμερα</w:t>
      </w:r>
    </w:p>
    <w:p w:rsidR="00B66A2E" w:rsidRPr="00D52FFC" w:rsidRDefault="00B66A2E" w:rsidP="00B66A2E">
      <w:pPr>
        <w:pStyle w:val="normalwithoutspacing"/>
        <w:rPr>
          <w:highlight w:val="green"/>
        </w:rPr>
      </w:pPr>
    </w:p>
    <w:p w:rsidR="00B66A2E" w:rsidRPr="004B5316" w:rsidRDefault="000B11CD" w:rsidP="00B66A2E">
      <w:pPr>
        <w:pStyle w:val="normalwithoutspacing"/>
        <w:rPr>
          <w:rFonts w:asciiTheme="minorHAnsi" w:hAnsiTheme="minorHAnsi"/>
          <w:b/>
        </w:rPr>
      </w:pPr>
      <w:r>
        <w:rPr>
          <w:rFonts w:asciiTheme="minorHAnsi" w:hAnsiTheme="minorHAnsi"/>
        </w:rPr>
        <w:t xml:space="preserve">                                                                                                                                                                                                       </w:t>
      </w:r>
      <w:r w:rsidR="00B66A2E" w:rsidRPr="004B5316">
        <w:rPr>
          <w:rFonts w:asciiTheme="minorHAnsi" w:hAnsiTheme="minorHAnsi"/>
        </w:rPr>
        <w:t xml:space="preserve"> </w:t>
      </w:r>
      <w:r w:rsidR="00B66A2E" w:rsidRPr="004B5316">
        <w:rPr>
          <w:rFonts w:asciiTheme="minorHAnsi" w:hAnsiTheme="minorHAnsi"/>
          <w:b/>
        </w:rPr>
        <w:t xml:space="preserve"> Τις Αποφάσεις – Έγγραφα - Οδηγίες:</w:t>
      </w:r>
    </w:p>
    <w:p w:rsidR="00A37016" w:rsidRDefault="00A37016" w:rsidP="00B66A2E">
      <w:pPr>
        <w:autoSpaceDE w:val="0"/>
        <w:autoSpaceDN w:val="0"/>
        <w:adjustRightInd w:val="0"/>
        <w:spacing w:after="0"/>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Pr>
          <w:rFonts w:ascii="Century Gothic" w:hAnsi="Century Gothic"/>
          <w:sz w:val="20"/>
          <w:szCs w:val="20"/>
        </w:rPr>
        <w:t>Τη με αριθμ.</w:t>
      </w:r>
      <w:r w:rsidRPr="001415B9">
        <w:rPr>
          <w:rFonts w:ascii="Century Gothic" w:hAnsi="Century Gothic"/>
          <w:sz w:val="20"/>
          <w:szCs w:val="20"/>
        </w:rPr>
        <w:t>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Pr>
          <w:rFonts w:ascii="Century Gothic" w:hAnsi="Century Gothic"/>
          <w:sz w:val="20"/>
          <w:szCs w:val="20"/>
        </w:rPr>
        <w:t xml:space="preserve">                                                                                                                                        </w:t>
      </w:r>
      <w:r w:rsidRPr="007B47CD">
        <w:rPr>
          <w:rFonts w:asciiTheme="minorHAnsi" w:hAnsiTheme="minorHAnsi"/>
          <w:b/>
          <w:sz w:val="20"/>
          <w:szCs w:val="20"/>
        </w:rPr>
        <w:t>2.</w:t>
      </w:r>
      <w:r>
        <w:rPr>
          <w:rFonts w:asciiTheme="minorHAnsi" w:hAnsiTheme="minorHAnsi"/>
          <w:b/>
          <w:sz w:val="20"/>
          <w:szCs w:val="20"/>
        </w:rPr>
        <w:t>2</w:t>
      </w:r>
      <w:r>
        <w:rPr>
          <w:rFonts w:asciiTheme="minorHAnsi" w:hAnsiTheme="minorHAnsi"/>
        </w:rPr>
        <w:t xml:space="preserve"> </w:t>
      </w:r>
      <w:r w:rsidRPr="002F03DD">
        <w:rPr>
          <w:rFonts w:asciiTheme="minorHAnsi" w:hAnsiTheme="minorHAnsi"/>
        </w:rPr>
        <w:t>Την µε αριθµ</w:t>
      </w:r>
      <w:r>
        <w:rPr>
          <w:rFonts w:ascii="MyriadPro-Regular" w:hAnsi="MyriadPro-Regular" w:cs="MyriadPro-Regular"/>
          <w:sz w:val="20"/>
          <w:szCs w:val="20"/>
          <w:lang w:eastAsia="el-GR"/>
        </w:rPr>
        <w:t>.:4658/15-09-16(</w:t>
      </w:r>
      <w:r w:rsidRPr="004C4D0F">
        <w:rPr>
          <w:rFonts w:asciiTheme="minorHAnsi" w:hAnsiTheme="minorHAnsi"/>
        </w:rPr>
        <w:t xml:space="preserve">ΦΕΚ Β΄  2937/15-9-16) απόφαση του Υπουργού Υγείας και Οικονομικών περί </w:t>
      </w:r>
      <w:r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λοιπές</w:t>
      </w:r>
      <w:r>
        <w:rPr>
          <w:rFonts w:ascii="MyriadPro-Semibold" w:hAnsi="MyriadPro-Semibold" w:cs="MyriadPro-Semibold"/>
          <w:bCs/>
          <w:sz w:val="20"/>
          <w:szCs w:val="20"/>
          <w:lang w:eastAsia="el-GR"/>
        </w:rPr>
        <w:t xml:space="preserve"> πηγές. </w:t>
      </w:r>
    </w:p>
    <w:p w:rsidR="00B7799D" w:rsidRDefault="00A37016" w:rsidP="00B66A2E">
      <w:pPr>
        <w:autoSpaceDE w:val="0"/>
        <w:autoSpaceDN w:val="0"/>
        <w:adjustRightInd w:val="0"/>
        <w:spacing w:after="0"/>
        <w:rPr>
          <w:rFonts w:ascii="MyriadPro-Semibold" w:hAnsi="MyriadPro-Semibold" w:cs="MyriadPro-Semibold"/>
          <w:bCs/>
          <w:sz w:val="20"/>
          <w:szCs w:val="20"/>
          <w:lang w:eastAsia="el-GR"/>
        </w:rPr>
      </w:pPr>
      <w:r w:rsidRPr="004C4D0F">
        <w:rPr>
          <w:rFonts w:asciiTheme="minorHAnsi" w:hAnsiTheme="minorHAnsi" w:cs="MyriadPro-Regular"/>
          <w:b/>
          <w:sz w:val="20"/>
          <w:szCs w:val="20"/>
          <w:lang w:eastAsia="el-GR"/>
        </w:rPr>
        <w:t>2.</w:t>
      </w:r>
      <w:r>
        <w:rPr>
          <w:rFonts w:asciiTheme="minorHAnsi" w:hAnsiTheme="minorHAnsi" w:cs="MyriadPro-Regular"/>
          <w:b/>
          <w:sz w:val="20"/>
          <w:szCs w:val="20"/>
          <w:lang w:eastAsia="el-GR"/>
        </w:rPr>
        <w:t>3</w:t>
      </w:r>
      <w:r w:rsidRPr="004C4D0F">
        <w:rPr>
          <w:rFonts w:asciiTheme="minorHAnsi" w:hAnsiTheme="minorHAnsi" w:cs="MyriadPro-Regular"/>
          <w:sz w:val="20"/>
          <w:szCs w:val="20"/>
          <w:lang w:eastAsia="el-GR"/>
        </w:rPr>
        <w:t xml:space="preserve"> </w:t>
      </w:r>
      <w:r w:rsidRPr="004C4D0F">
        <w:rPr>
          <w:rFonts w:asciiTheme="minorHAnsi" w:hAnsiTheme="minorHAnsi"/>
        </w:rPr>
        <w:t>Την µε αριθµ</w:t>
      </w:r>
      <w:r w:rsidRPr="004C4D0F">
        <w:rPr>
          <w:rFonts w:ascii="MyriadPro-Regular" w:hAnsi="MyriadPro-Regular" w:cs="MyriadPro-Regular"/>
          <w:sz w:val="20"/>
          <w:szCs w:val="20"/>
          <w:lang w:eastAsia="el-GR"/>
        </w:rPr>
        <w:t>.5720/01-12-16 (ΦΕΚ Β΄</w:t>
      </w:r>
      <w:r w:rsidRPr="004C4D0F">
        <w:rPr>
          <w:rFonts w:ascii="MyriadPro-Semibold" w:hAnsi="MyriadPro-Semibold" w:cs="MyriadPro-Semibold"/>
          <w:b/>
          <w:bCs/>
          <w:sz w:val="20"/>
          <w:szCs w:val="20"/>
          <w:lang w:eastAsia="el-GR"/>
        </w:rPr>
        <w:t>4097</w:t>
      </w:r>
      <w:r w:rsidRPr="004C4D0F">
        <w:rPr>
          <w:rFonts w:ascii="MyriadPro-Regular" w:hAnsi="MyriadPro-Regular" w:cs="MyriadPro-Regular"/>
          <w:sz w:val="20"/>
          <w:szCs w:val="20"/>
          <w:lang w:eastAsia="el-GR"/>
        </w:rPr>
        <w:t xml:space="preserve"> /20-12-16) απόφαση </w:t>
      </w:r>
      <w:r w:rsidRPr="004C4D0F">
        <w:rPr>
          <w:rFonts w:asciiTheme="minorHAnsi" w:hAnsiTheme="minorHAnsi"/>
        </w:rPr>
        <w:t xml:space="preserve">του Υπουργού Υγείας </w:t>
      </w:r>
      <w:r>
        <w:rPr>
          <w:rFonts w:asciiTheme="minorHAnsi" w:hAnsiTheme="minorHAnsi"/>
        </w:rPr>
        <w:t xml:space="preserve">και Οικονομικών </w:t>
      </w:r>
      <w:r>
        <w:rPr>
          <w:rFonts w:ascii="MyriadPro-Regular" w:hAnsi="MyriadPro-Regular" w:cs="MyriadPro-Regular"/>
          <w:sz w:val="20"/>
          <w:szCs w:val="20"/>
          <w:lang w:eastAsia="el-GR"/>
        </w:rPr>
        <w:t xml:space="preserve">περί </w:t>
      </w:r>
      <w:r w:rsidRPr="004C4D0F">
        <w:rPr>
          <w:rFonts w:ascii="MyriadPro-Semibold" w:hAnsi="MyriadPro-Semibold" w:cs="MyriadPro-Semibold"/>
          <w:bCs/>
          <w:sz w:val="20"/>
          <w:szCs w:val="20"/>
          <w:lang w:eastAsia="el-GR"/>
        </w:rPr>
        <w:t xml:space="preserve">Τροποποίησης της υπ’ </w:t>
      </w:r>
      <w:proofErr w:type="spellStart"/>
      <w:r w:rsidRPr="004C4D0F">
        <w:rPr>
          <w:rFonts w:ascii="MyriadPro-Semibold" w:hAnsi="MyriadPro-Semibold" w:cs="MyriadPro-Semibold"/>
          <w:bCs/>
          <w:sz w:val="20"/>
          <w:szCs w:val="20"/>
          <w:lang w:eastAsia="el-GR"/>
        </w:rPr>
        <w:t>αριθμ</w:t>
      </w:r>
      <w:proofErr w:type="spellEnd"/>
      <w:r w:rsidRPr="004C4D0F">
        <w:rPr>
          <w:rFonts w:ascii="MyriadPro-Semibold" w:hAnsi="MyriadPro-Semibold" w:cs="MyriadPro-Semibold"/>
          <w:bCs/>
          <w:sz w:val="20"/>
          <w:szCs w:val="20"/>
          <w:lang w:eastAsia="el-GR"/>
        </w:rPr>
        <w:t>.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B7799D" w:rsidRDefault="00B7799D" w:rsidP="00B7799D">
      <w:pPr>
        <w:widowControl w:val="0"/>
        <w:autoSpaceDE w:val="0"/>
        <w:autoSpaceDN w:val="0"/>
        <w:adjustRightInd w:val="0"/>
        <w:spacing w:after="0" w:line="240" w:lineRule="auto"/>
        <w:jc w:val="both"/>
      </w:pPr>
      <w:r w:rsidRPr="007B47CD">
        <w:rPr>
          <w:b/>
          <w:sz w:val="20"/>
          <w:szCs w:val="20"/>
        </w:rPr>
        <w:t>2.</w:t>
      </w:r>
      <w:r>
        <w:rPr>
          <w:b/>
          <w:sz w:val="20"/>
          <w:szCs w:val="20"/>
        </w:rPr>
        <w:t xml:space="preserve">4 </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B7799D" w:rsidRDefault="00B7799D" w:rsidP="00B7799D">
      <w:pPr>
        <w:widowControl w:val="0"/>
        <w:autoSpaceDE w:val="0"/>
        <w:autoSpaceDN w:val="0"/>
        <w:adjustRightInd w:val="0"/>
        <w:spacing w:after="0" w:line="240" w:lineRule="auto"/>
        <w:jc w:val="both"/>
        <w:rPr>
          <w:i/>
        </w:rPr>
      </w:pPr>
      <w:r w:rsidRPr="00487CEF">
        <w:rPr>
          <w:b/>
        </w:rPr>
        <w:t>2.</w:t>
      </w:r>
      <w:r>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Pr="007D3089">
        <w:rPr>
          <w:rFonts w:asciiTheme="minorHAnsi" w:hAnsiTheme="minorHAnsi"/>
          <w:b/>
          <w:bCs/>
          <w:color w:val="000000"/>
          <w:sz w:val="21"/>
          <w:szCs w:val="21"/>
          <w:shd w:val="clear" w:color="auto" w:fill="E7E7E7"/>
        </w:rPr>
        <w:t xml:space="preserve"> </w:t>
      </w:r>
      <w:r w:rsidRPr="004D1DA2">
        <w:rPr>
          <w:rFonts w:asciiTheme="minorHAnsi" w:hAnsiTheme="minorHAnsi"/>
          <w:b/>
          <w:bCs/>
          <w:color w:val="000000"/>
          <w:sz w:val="21"/>
          <w:szCs w:val="21"/>
          <w:shd w:val="clear" w:color="auto" w:fill="E7E7E7"/>
        </w:rPr>
        <w:t>7ΤΙΜ465ΦΥΟ-ΙΜΕ</w:t>
      </w:r>
    </w:p>
    <w:p w:rsidR="00B7799D" w:rsidRPr="00487CEF" w:rsidRDefault="00B7799D" w:rsidP="00B7799D">
      <w:pPr>
        <w:widowControl w:val="0"/>
        <w:autoSpaceDE w:val="0"/>
        <w:autoSpaceDN w:val="0"/>
        <w:adjustRightInd w:val="0"/>
        <w:spacing w:after="0" w:line="240" w:lineRule="auto"/>
        <w:jc w:val="both"/>
        <w:rPr>
          <w:rFonts w:ascii="Century Gothic" w:hAnsi="Century Gothic"/>
        </w:rPr>
      </w:pPr>
      <w:r w:rsidRPr="00487CEF">
        <w:rPr>
          <w:b/>
        </w:rPr>
        <w:t>2.</w:t>
      </w:r>
      <w:r>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AC4E7F" w:rsidRDefault="00AC4E7F" w:rsidP="00AC4E7F">
      <w:pPr>
        <w:autoSpaceDE w:val="0"/>
        <w:autoSpaceDN w:val="0"/>
        <w:adjustRightInd w:val="0"/>
        <w:spacing w:after="0" w:line="240" w:lineRule="auto"/>
        <w:rPr>
          <w:rFonts w:ascii="Roboto-Bold" w:hAnsi="Roboto-Bold" w:cs="Roboto-Bold"/>
          <w:b/>
          <w:bCs/>
          <w:color w:val="272727"/>
          <w:sz w:val="18"/>
          <w:szCs w:val="18"/>
          <w:lang w:eastAsia="el-GR"/>
        </w:rPr>
      </w:pPr>
    </w:p>
    <w:p w:rsidR="00AC4E7F" w:rsidRPr="00AC4E7F" w:rsidRDefault="00AC4E7F" w:rsidP="00706D3E">
      <w:pPr>
        <w:autoSpaceDE w:val="0"/>
        <w:autoSpaceDN w:val="0"/>
        <w:adjustRightInd w:val="0"/>
        <w:spacing w:after="0" w:line="240" w:lineRule="auto"/>
        <w:rPr>
          <w:rFonts w:asciiTheme="minorHAnsi" w:hAnsiTheme="minorHAnsi"/>
        </w:rPr>
      </w:pPr>
      <w:r w:rsidRPr="00AC4E7F">
        <w:rPr>
          <w:rFonts w:asciiTheme="minorHAnsi" w:hAnsiTheme="minorHAnsi" w:cs="Roboto-Bold"/>
          <w:b/>
          <w:bCs/>
          <w:color w:val="272727"/>
          <w:lang w:eastAsia="el-GR"/>
        </w:rPr>
        <w:lastRenderedPageBreak/>
        <w:t>2.7</w:t>
      </w:r>
      <w:r>
        <w:rPr>
          <w:rFonts w:asciiTheme="minorHAnsi" w:hAnsiTheme="minorHAnsi" w:cs="Roboto-Bold"/>
          <w:bCs/>
          <w:color w:val="272727"/>
          <w:lang w:eastAsia="el-GR"/>
        </w:rPr>
        <w:t xml:space="preserve"> Την </w:t>
      </w:r>
      <w:r w:rsidRPr="00AC4E7F">
        <w:rPr>
          <w:rFonts w:asciiTheme="minorHAnsi" w:hAnsiTheme="minorHAnsi" w:cs="Roboto-Bold"/>
          <w:bCs/>
          <w:color w:val="272727"/>
          <w:lang w:eastAsia="el-GR"/>
        </w:rPr>
        <w:t xml:space="preserve">Υπουργική Απόφαση </w:t>
      </w:r>
      <w:proofErr w:type="spellStart"/>
      <w:r w:rsidRPr="00AC4E7F">
        <w:rPr>
          <w:rFonts w:asciiTheme="minorHAnsi" w:hAnsiTheme="minorHAnsi" w:cs="Roboto-Bold"/>
          <w:bCs/>
          <w:color w:val="272727"/>
          <w:lang w:eastAsia="el-GR"/>
        </w:rPr>
        <w:t>Αριθμ</w:t>
      </w:r>
      <w:proofErr w:type="spellEnd"/>
      <w:r w:rsidRPr="00AC4E7F">
        <w:rPr>
          <w:rFonts w:asciiTheme="minorHAnsi" w:hAnsiTheme="minorHAnsi" w:cs="Roboto-Bold"/>
          <w:bCs/>
          <w:color w:val="272727"/>
          <w:lang w:eastAsia="el-GR"/>
        </w:rPr>
        <w:t>. 892/2017 ΦΕΚ 538/Β/22-2-2017</w:t>
      </w:r>
      <w:r w:rsidR="00706D3E" w:rsidRPr="00706D3E">
        <w:rPr>
          <w:rFonts w:ascii="Roboto-Bold" w:hAnsi="Roboto-Bold" w:cs="Roboto-Bold"/>
          <w:b/>
          <w:bCs/>
          <w:color w:val="272727"/>
          <w:sz w:val="18"/>
          <w:szCs w:val="18"/>
          <w:lang w:eastAsia="el-GR"/>
        </w:rPr>
        <w:t xml:space="preserve"> </w:t>
      </w:r>
      <w:r w:rsidR="00706D3E" w:rsidRPr="00706D3E">
        <w:rPr>
          <w:rFonts w:asciiTheme="minorHAnsi" w:hAnsiTheme="minorHAnsi" w:cs="Roboto-Bold"/>
          <w:b/>
          <w:bCs/>
          <w:color w:val="272727"/>
          <w:sz w:val="20"/>
          <w:szCs w:val="20"/>
          <w:lang w:eastAsia="el-GR"/>
        </w:rPr>
        <w:t xml:space="preserve">τροποποίηση της υπ' </w:t>
      </w:r>
      <w:proofErr w:type="spellStart"/>
      <w:r w:rsidR="00706D3E" w:rsidRPr="00706D3E">
        <w:rPr>
          <w:rFonts w:asciiTheme="minorHAnsi" w:hAnsiTheme="minorHAnsi" w:cs="Roboto-Bold"/>
          <w:b/>
          <w:bCs/>
          <w:color w:val="272727"/>
          <w:sz w:val="20"/>
          <w:szCs w:val="20"/>
          <w:lang w:eastAsia="el-GR"/>
        </w:rPr>
        <w:t>αριθμ</w:t>
      </w:r>
      <w:proofErr w:type="spellEnd"/>
      <w:r w:rsidR="00706D3E" w:rsidRPr="00706D3E">
        <w:rPr>
          <w:rFonts w:asciiTheme="minorHAnsi" w:hAnsiTheme="minorHAnsi" w:cs="Roboto-Bold"/>
          <w:b/>
          <w:bCs/>
          <w:color w:val="272727"/>
          <w:sz w:val="20"/>
          <w:szCs w:val="20"/>
          <w:lang w:eastAsia="el-GR"/>
        </w:rPr>
        <w:t>. 181504/2016 (Β'2454) «Κατάρτιση, περιεχόμενο και σύστημα διαχείρισης του Εθνικού Μητρώου Παραγωγών (Ε.Μ.ΠΑ.)…… σύμφωνα με τα άρθρα 7 και 17 του ν. 2939/2001 (Α'179), όπως ισχύουν»,</w:t>
      </w:r>
      <w:r w:rsidR="00706D3E">
        <w:rPr>
          <w:rFonts w:ascii="Roboto-Bold" w:hAnsi="Roboto-Bold" w:cs="Roboto-Bold"/>
          <w:b/>
          <w:bCs/>
          <w:color w:val="272727"/>
          <w:sz w:val="18"/>
          <w:szCs w:val="18"/>
          <w:lang w:eastAsia="el-GR"/>
        </w:rPr>
        <w:t xml:space="preserve"> </w:t>
      </w:r>
    </w:p>
    <w:p w:rsidR="00B7799D" w:rsidRPr="007D3089" w:rsidRDefault="00B66A2E" w:rsidP="00B7799D">
      <w:pPr>
        <w:autoSpaceDE w:val="0"/>
        <w:autoSpaceDN w:val="0"/>
        <w:adjustRightInd w:val="0"/>
        <w:spacing w:after="0" w:line="240" w:lineRule="auto"/>
        <w:rPr>
          <w:rFonts w:eastAsia="Century Gothic" w:cs="Calibri"/>
        </w:rPr>
      </w:pPr>
      <w:r w:rsidRPr="00B82582">
        <w:rPr>
          <w:rFonts w:asciiTheme="minorHAnsi" w:hAnsiTheme="minorHAnsi" w:cs="CenturyGothic-Bold"/>
          <w:b/>
          <w:bCs/>
          <w:sz w:val="20"/>
          <w:szCs w:val="20"/>
          <w:lang w:eastAsia="el-GR"/>
        </w:rPr>
        <w:t>2.</w:t>
      </w:r>
      <w:r w:rsidR="00D236A0" w:rsidRPr="00B82582">
        <w:rPr>
          <w:rFonts w:asciiTheme="minorHAnsi" w:hAnsiTheme="minorHAnsi" w:cs="CenturyGothic-Bold"/>
          <w:b/>
          <w:bCs/>
          <w:sz w:val="20"/>
          <w:szCs w:val="20"/>
          <w:lang w:eastAsia="el-GR"/>
        </w:rPr>
        <w:t>7</w:t>
      </w:r>
      <w:r w:rsidRPr="00B82582">
        <w:rPr>
          <w:rFonts w:asciiTheme="minorHAnsi" w:hAnsiTheme="minorHAnsi" w:cs="CenturyGothic-Bold"/>
          <w:b/>
          <w:bCs/>
          <w:sz w:val="20"/>
          <w:szCs w:val="20"/>
          <w:lang w:eastAsia="el-GR"/>
        </w:rPr>
        <w:t xml:space="preserve"> </w:t>
      </w:r>
      <w:r w:rsidR="00B7799D">
        <w:rPr>
          <w:rFonts w:eastAsia="Century Gothic" w:cs="Calibri"/>
        </w:rPr>
        <w:t>Τ</w:t>
      </w:r>
      <w:r w:rsidR="00B7799D" w:rsidRPr="00C15BEA">
        <w:rPr>
          <w:rFonts w:eastAsia="Century Gothic" w:cs="Calibri"/>
        </w:rPr>
        <w:t>ην υπ΄αριθ.411</w:t>
      </w:r>
      <w:r w:rsidR="00B7799D" w:rsidRPr="00C15BEA">
        <w:rPr>
          <w:rFonts w:eastAsia="Century Gothic" w:cs="Calibri"/>
          <w:vertAlign w:val="superscript"/>
        </w:rPr>
        <w:t>η</w:t>
      </w:r>
      <w:r w:rsidR="00B7799D" w:rsidRPr="00C15BEA">
        <w:rPr>
          <w:rFonts w:eastAsia="Century Gothic" w:cs="Calibri"/>
        </w:rPr>
        <w:t>/17-11-2016 Πράξη Διοικητή</w:t>
      </w:r>
      <w:r w:rsidR="00B7799D">
        <w:rPr>
          <w:rFonts w:eastAsia="Century Gothic" w:cs="Calibri"/>
        </w:rPr>
        <w:t>,</w:t>
      </w:r>
      <w:r w:rsidR="00B7799D" w:rsidRPr="00C15BEA">
        <w:t xml:space="preserve"> την υπ’αρ.31/07-12-2016 Απόφαση Δ.Σ</w:t>
      </w:r>
      <w:r w:rsidR="00B7799D" w:rsidRPr="00C15BEA">
        <w:rPr>
          <w:rFonts w:eastAsia="Century Gothic" w:cs="Calibri"/>
        </w:rPr>
        <w:t xml:space="preserve"> του Γ.Ν. Ηλείας για την έγκριση διενέργειας διαγωνισμών που είναι ενταγμένοι στο Π.Π.Υ.Υ. για το Γ.Ν. Ηλείας(Ν.Μ. Πύργου, Ν.Μ. Αμαλιάδας, Ν.Μ. </w:t>
      </w:r>
      <w:proofErr w:type="spellStart"/>
      <w:r w:rsidR="00B7799D" w:rsidRPr="00C15BEA">
        <w:rPr>
          <w:rFonts w:eastAsia="Century Gothic" w:cs="Calibri"/>
        </w:rPr>
        <w:t>Κρεστένων</w:t>
      </w:r>
      <w:proofErr w:type="spellEnd"/>
      <w:r w:rsidR="00B7799D" w:rsidRPr="007D3089">
        <w:rPr>
          <w:rFonts w:eastAsia="Century Gothic" w:cs="Calibri"/>
        </w:rPr>
        <w:t>).</w:t>
      </w:r>
    </w:p>
    <w:p w:rsidR="00B66A2E" w:rsidRPr="00B7799D" w:rsidRDefault="00487CEF" w:rsidP="00B7799D">
      <w:pPr>
        <w:autoSpaceDE w:val="0"/>
        <w:autoSpaceDN w:val="0"/>
        <w:adjustRightInd w:val="0"/>
        <w:spacing w:after="0"/>
      </w:pPr>
      <w:r w:rsidRPr="00B7799D">
        <w:rPr>
          <w:b/>
          <w:sz w:val="20"/>
          <w:szCs w:val="20"/>
        </w:rPr>
        <w:t>2.</w:t>
      </w:r>
      <w:r w:rsidR="00D236A0">
        <w:rPr>
          <w:b/>
          <w:sz w:val="20"/>
          <w:szCs w:val="20"/>
        </w:rPr>
        <w:t>8</w:t>
      </w:r>
      <w:r w:rsidRPr="00B7799D">
        <w:t>Τ</w:t>
      </w:r>
      <w:r w:rsidR="00B66A2E" w:rsidRPr="00B7799D">
        <w:t>ο υπ’αριθμ.4584/30.09.2016 έγγραφό της Η Ε.Α.Α.ΔΗ.ΣΥ. με θέμα: «Πρότυπα τεύχη διακηρύξεων/</w:t>
      </w:r>
      <w:r w:rsidR="00FC6264">
        <w:t xml:space="preserve"> </w:t>
      </w:r>
      <w:r w:rsidR="00B66A2E" w:rsidRPr="00B7799D">
        <w:t>προκηρύξεων μετά την εφαρμογή του ν.4412/2016 (Α' 147).</w:t>
      </w:r>
    </w:p>
    <w:p w:rsidR="00FC6264" w:rsidRPr="00351285" w:rsidRDefault="00487CEF" w:rsidP="00351285">
      <w:pPr>
        <w:rPr>
          <w:i/>
          <w:iCs/>
        </w:rPr>
      </w:pPr>
      <w:r w:rsidRPr="00B7799D">
        <w:rPr>
          <w:b/>
        </w:rPr>
        <w:t>2.</w:t>
      </w:r>
      <w:r w:rsidR="00B82582">
        <w:rPr>
          <w:b/>
        </w:rPr>
        <w:t>9</w:t>
      </w:r>
      <w:r w:rsidR="00C23A35" w:rsidRPr="00B7799D">
        <w:t>.</w:t>
      </w:r>
      <w:r w:rsidR="00351285" w:rsidRPr="00351285">
        <w:rPr>
          <w:rFonts w:ascii="Arial" w:hAnsi="Arial" w:cs="Arial"/>
          <w:sz w:val="27"/>
          <w:szCs w:val="27"/>
        </w:rPr>
        <w:t xml:space="preserve"> </w:t>
      </w:r>
      <w:r w:rsidR="00351285" w:rsidRPr="00351285">
        <w:rPr>
          <w:rFonts w:asciiTheme="minorHAnsi" w:hAnsiTheme="minorHAnsi" w:cs="Arial"/>
        </w:rPr>
        <w:t>Την υπ΄Αριθμ.57654/23-5-17</w:t>
      </w:r>
      <w:r w:rsidR="00351285" w:rsidRPr="00351285">
        <w:rPr>
          <w:rFonts w:asciiTheme="minorHAnsi" w:hAnsiTheme="minorHAnsi" w:cs="Arial"/>
          <w:sz w:val="27"/>
          <w:szCs w:val="27"/>
        </w:rPr>
        <w:t xml:space="preserve"> </w:t>
      </w:r>
      <w:r w:rsidR="00351285" w:rsidRPr="00C163E2">
        <w:rPr>
          <w:rFonts w:asciiTheme="minorHAnsi" w:hAnsiTheme="minorHAnsi" w:cs="Arial"/>
        </w:rPr>
        <w:t>Απόφαση του Υπουργού Οικονομίας και Ανάπτυξης</w:t>
      </w:r>
      <w:r w:rsidR="00351285">
        <w:rPr>
          <w:rFonts w:ascii="Arial" w:hAnsi="Arial" w:cs="Arial"/>
          <w:sz w:val="27"/>
          <w:szCs w:val="27"/>
        </w:rPr>
        <w:t xml:space="preserve"> </w:t>
      </w:r>
      <w:r w:rsidR="00C23A35" w:rsidRPr="00B7799D">
        <w:rPr>
          <w:i/>
          <w:iCs/>
        </w:rPr>
        <w:t xml:space="preserve">«Ρύθμιση των ειδικότερων θεμάτων λειτουργίας και διαχείρισης του Κεντρικού Ηλεκτρονικού Μητρώου Δημοσίων Συμβάσεων </w:t>
      </w:r>
      <w:r w:rsidR="00351285">
        <w:rPr>
          <w:i/>
          <w:iCs/>
        </w:rPr>
        <w:t xml:space="preserve"> (ΚΗΜΔΗΣ) </w:t>
      </w:r>
      <w:r w:rsidR="00C23A35" w:rsidRPr="00B7799D">
        <w:rPr>
          <w:i/>
          <w:iCs/>
        </w:rPr>
        <w:t xml:space="preserve">του Υπουργείου </w:t>
      </w:r>
      <w:r w:rsidR="00351285">
        <w:rPr>
          <w:i/>
          <w:iCs/>
        </w:rPr>
        <w:t xml:space="preserve">Οικονομίας και Ανάπτυξης                                                                          </w:t>
      </w:r>
      <w:r w:rsidRPr="00B7799D">
        <w:rPr>
          <w:b/>
        </w:rPr>
        <w:t>2.</w:t>
      </w:r>
      <w:r w:rsidR="00B82582">
        <w:rPr>
          <w:b/>
        </w:rPr>
        <w:t>10</w:t>
      </w:r>
      <w:r w:rsidR="00C23A35" w:rsidRPr="00B7799D">
        <w:t>.</w:t>
      </w:r>
      <w:r w:rsidRPr="00351285">
        <w:rPr>
          <w:rFonts w:asciiTheme="minorHAnsi" w:hAnsiTheme="minorHAnsi"/>
        </w:rPr>
        <w:t>Τ</w:t>
      </w:r>
      <w:r w:rsidR="00C23A35" w:rsidRPr="00351285">
        <w:rPr>
          <w:rFonts w:asciiTheme="minorHAnsi" w:hAnsiTheme="minorHAnsi"/>
        </w:rPr>
        <w:t>η</w:t>
      </w:r>
      <w:r w:rsidRPr="00351285">
        <w:rPr>
          <w:rFonts w:asciiTheme="minorHAnsi" w:hAnsiTheme="minorHAnsi"/>
        </w:rPr>
        <w:t xml:space="preserve">ν </w:t>
      </w:r>
      <w:r w:rsidR="00C23A35" w:rsidRPr="00351285">
        <w:rPr>
          <w:rFonts w:asciiTheme="minorHAnsi" w:hAnsiTheme="minorHAnsi"/>
        </w:rPr>
        <w:t xml:space="preserve">με </w:t>
      </w:r>
      <w:proofErr w:type="spellStart"/>
      <w:r w:rsidR="00351285" w:rsidRPr="00351285">
        <w:rPr>
          <w:rFonts w:asciiTheme="minorHAnsi" w:eastAsia="Times New Roman" w:hAnsiTheme="minorHAnsi" w:cs="Arial"/>
          <w:lang w:eastAsia="el-GR"/>
        </w:rPr>
        <w:t>Αριθμ</w:t>
      </w:r>
      <w:proofErr w:type="spellEnd"/>
      <w:r w:rsidR="00351285" w:rsidRPr="00351285">
        <w:rPr>
          <w:rFonts w:asciiTheme="minorHAnsi" w:eastAsia="Times New Roman" w:hAnsiTheme="minorHAnsi" w:cs="Arial"/>
          <w:lang w:eastAsia="el-GR"/>
        </w:rPr>
        <w:t xml:space="preserve">. 56902/215/2-6-2017 </w:t>
      </w:r>
      <w:r w:rsidR="00C163E2">
        <w:rPr>
          <w:rFonts w:asciiTheme="minorHAnsi" w:eastAsia="Times New Roman" w:hAnsiTheme="minorHAnsi" w:cs="Arial"/>
          <w:lang w:eastAsia="el-GR"/>
        </w:rPr>
        <w:t>Απόφαση του Υπουργού Οικονομίας και Ανάπτυξης</w:t>
      </w:r>
      <w:r w:rsidR="00C23A35" w:rsidRPr="00351285">
        <w:rPr>
          <w:rFonts w:asciiTheme="minorHAnsi" w:hAnsiTheme="minorHAnsi"/>
        </w:rPr>
        <w:t xml:space="preserve"> “</w:t>
      </w:r>
      <w:r w:rsidR="00C23A35" w:rsidRPr="00B7799D">
        <w:rPr>
          <w:i/>
          <w:iCs/>
        </w:rPr>
        <w:t>Τεχνικές λεπτομέρειες και διαδικασίες λειτουργίας του Εθνικού Συστήματος Ηλεκτρονικών Δημοσίων Συμβάσεων (Ε.Σ.Η.ΔΗ.Σ.</w:t>
      </w:r>
      <w:r w:rsidR="00C23A35" w:rsidRPr="00B7799D">
        <w:t>)</w:t>
      </w:r>
      <w:r w:rsidRPr="00B7799D">
        <w:t xml:space="preserve">,    </w:t>
      </w:r>
    </w:p>
    <w:p w:rsidR="00487CEF" w:rsidRPr="00A37016" w:rsidRDefault="00FC6264" w:rsidP="00FC6264">
      <w:pPr>
        <w:spacing w:line="240" w:lineRule="exact"/>
        <w:jc w:val="both"/>
        <w:rPr>
          <w:i/>
          <w:iCs/>
          <w:highlight w:val="yellow"/>
        </w:rPr>
      </w:pPr>
      <w:r w:rsidRPr="00824627">
        <w:rPr>
          <w:b/>
        </w:rPr>
        <w:t>2.11</w:t>
      </w:r>
      <w:r w:rsidR="00824627">
        <w:t>.</w:t>
      </w:r>
      <w:r>
        <w:t>Την υπ’αρ</w:t>
      </w:r>
      <w:r w:rsidR="005D6969">
        <w:t xml:space="preserve">.32/18-09-2018 </w:t>
      </w:r>
      <w:r>
        <w:t xml:space="preserve">Απόφαση Δ.Σ του </w:t>
      </w:r>
      <w:proofErr w:type="spellStart"/>
      <w:r>
        <w:t>Γ.Ν.Ηλείας</w:t>
      </w:r>
      <w:proofErr w:type="spellEnd"/>
      <w:r>
        <w:t xml:space="preserve"> έγκρισης διενέργειας Συνοπτικού Ηλεκτρονικού Διαγωνισμού για την προμήθεια «ΕΙΔΗ ΠΑΝΤΟΠΩΛΕΙΟΥ»</w:t>
      </w:r>
      <w:r w:rsidR="000C441C">
        <w:t xml:space="preserve"> ΠΠΥΥ2015 –Πιστώσεις </w:t>
      </w:r>
      <w:r w:rsidR="00F8111E" w:rsidRPr="00F8111E">
        <w:t>2018-2019</w:t>
      </w:r>
      <w:r w:rsidR="00487CEF" w:rsidRPr="00B7799D">
        <w:t xml:space="preserve">         </w:t>
      </w:r>
    </w:p>
    <w:p w:rsidR="00487CEF" w:rsidRPr="00D236A0" w:rsidRDefault="007B4652" w:rsidP="00FC6264">
      <w:pPr>
        <w:spacing w:line="240" w:lineRule="exact"/>
        <w:jc w:val="both"/>
      </w:pPr>
      <w:r w:rsidRPr="00D236A0">
        <w:rPr>
          <w:b/>
        </w:rPr>
        <w:t>2.</w:t>
      </w:r>
      <w:r w:rsidR="00B82582">
        <w:rPr>
          <w:b/>
        </w:rPr>
        <w:t>1</w:t>
      </w:r>
      <w:r w:rsidR="00824627">
        <w:rPr>
          <w:b/>
        </w:rPr>
        <w:t>2</w:t>
      </w:r>
      <w:r w:rsidR="00487CEF" w:rsidRPr="00D236A0">
        <w:t xml:space="preserve"> Την αριθ. </w:t>
      </w:r>
      <w:r w:rsidR="00F8111E" w:rsidRPr="00D236A0">
        <w:t>Π</w:t>
      </w:r>
      <w:r w:rsidR="00487CEF" w:rsidRPr="00D236A0">
        <w:t>ρωτοκόλλου</w:t>
      </w:r>
      <w:r w:rsidR="00F8111E">
        <w:t xml:space="preserve">19003/20-09-18 </w:t>
      </w:r>
      <w:r w:rsidR="00487CEF" w:rsidRPr="00D236A0">
        <w:t xml:space="preserve">Απόφαση ανάληψης υποχρέωσης (ΑΔΑ: </w:t>
      </w:r>
      <w:r w:rsidR="00F8111E" w:rsidRPr="00F8111E">
        <w:t>Ψ6ΧΖ46907Ε-ΗΚΥ</w:t>
      </w:r>
      <w:r w:rsidR="00F8111E">
        <w:t>)</w:t>
      </w:r>
      <w:r w:rsidR="00F8111E" w:rsidRPr="00F8111E">
        <w:t xml:space="preserve"> </w:t>
      </w:r>
      <w:r w:rsidR="00487CEF" w:rsidRPr="00D236A0">
        <w:t xml:space="preserve">της Διεύθυνσης Οικονομικής Διαχείρισης. </w:t>
      </w:r>
    </w:p>
    <w:p w:rsidR="00C23A35" w:rsidRDefault="00C23A35" w:rsidP="00C23A35">
      <w:pPr>
        <w:rPr>
          <w:i/>
          <w:iCs/>
          <w:color w:val="5B9BD5"/>
        </w:rPr>
      </w:pPr>
      <w:r w:rsidRPr="00D236A0">
        <w:t xml:space="preserve">των σε εκτέλεση των ανωτέρω νόμων </w:t>
      </w:r>
      <w:proofErr w:type="spellStart"/>
      <w:r w:rsidRPr="00D236A0">
        <w:t>εκδοθεισών</w:t>
      </w:r>
      <w:proofErr w:type="spellEnd"/>
      <w:r w:rsidRPr="00D236A0">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11FE" w:rsidRPr="005B6EE8" w:rsidRDefault="008A03B8" w:rsidP="00CE11FE">
      <w:pPr>
        <w:pStyle w:val="2"/>
        <w:rPr>
          <w:color w:val="auto"/>
          <w:lang w:eastAsia="el-GR"/>
        </w:rPr>
      </w:pPr>
      <w:bookmarkStart w:id="11" w:name="__RefHeading___Toc470009776"/>
      <w:bookmarkStart w:id="12" w:name="_Toc523479949"/>
      <w:bookmarkStart w:id="13" w:name="_Toc525202084"/>
      <w:r>
        <w:rPr>
          <w:color w:val="auto"/>
        </w:rPr>
        <w:t>1.</w:t>
      </w:r>
      <w:r w:rsidR="0075690F">
        <w:rPr>
          <w:color w:val="auto"/>
        </w:rPr>
        <w:t xml:space="preserve"> </w:t>
      </w:r>
      <w:r w:rsidR="00095A4C">
        <w:rPr>
          <w:color w:val="auto"/>
        </w:rPr>
        <w:t>5</w:t>
      </w:r>
      <w:r w:rsidR="000F2162" w:rsidRPr="002A0A8C">
        <w:rPr>
          <w:color w:val="auto"/>
        </w:rPr>
        <w:t>.</w:t>
      </w:r>
      <w:r w:rsidR="005B6EE8">
        <w:t xml:space="preserve"> </w:t>
      </w:r>
      <w:r w:rsidR="00CE11FE" w:rsidRPr="005B6EE8">
        <w:rPr>
          <w:color w:val="auto"/>
        </w:rPr>
        <w:t>Προθεσμία παραλαβής προσφορών και διενέργεια διαγωνισμού</w:t>
      </w:r>
      <w:bookmarkEnd w:id="11"/>
      <w:bookmarkEnd w:id="12"/>
      <w:bookmarkEnd w:id="13"/>
      <w:r w:rsidR="00CE11FE" w:rsidRPr="005B6EE8">
        <w:rPr>
          <w:color w:val="auto"/>
        </w:rPr>
        <w:t xml:space="preserve"> </w:t>
      </w:r>
    </w:p>
    <w:p w:rsidR="00CE11FE" w:rsidRDefault="00CE11FE" w:rsidP="0075690F">
      <w:pPr>
        <w:spacing w:line="240" w:lineRule="auto"/>
        <w:rPr>
          <w:lang w:eastAsia="el-GR"/>
        </w:rPr>
      </w:pPr>
      <w:r>
        <w:rPr>
          <w:lang w:eastAsia="el-GR"/>
        </w:rPr>
        <w:t xml:space="preserve">Η καταληκτική ημερομηνία παραλαβής των προσφορών είναι </w:t>
      </w:r>
      <w:r w:rsidR="001E4448">
        <w:rPr>
          <w:lang w:eastAsia="el-GR"/>
        </w:rPr>
        <w:t>04</w:t>
      </w:r>
      <w:r w:rsidR="000C441C" w:rsidRPr="000C441C">
        <w:rPr>
          <w:lang w:eastAsia="el-GR"/>
        </w:rPr>
        <w:t>/10</w:t>
      </w:r>
      <w:r w:rsidR="00022412" w:rsidRPr="000C441C">
        <w:rPr>
          <w:lang w:eastAsia="el-GR"/>
        </w:rPr>
        <w:t>/2018</w:t>
      </w:r>
      <w:r w:rsidR="004C3290">
        <w:rPr>
          <w:lang w:eastAsia="el-GR"/>
        </w:rPr>
        <w:t xml:space="preserve"> </w:t>
      </w:r>
      <w:r w:rsidR="00D25BC1" w:rsidRPr="009040B1">
        <w:rPr>
          <w:lang w:eastAsia="el-GR"/>
        </w:rPr>
        <w:t xml:space="preserve">και ώρα </w:t>
      </w:r>
      <w:r w:rsidR="00D25BC1">
        <w:rPr>
          <w:lang w:eastAsia="el-GR"/>
        </w:rPr>
        <w:t xml:space="preserve"> </w:t>
      </w:r>
      <w:r w:rsidR="00AD226A">
        <w:rPr>
          <w:lang w:eastAsia="el-GR"/>
        </w:rPr>
        <w:t>1</w:t>
      </w:r>
      <w:r w:rsidR="005E69C8">
        <w:rPr>
          <w:lang w:eastAsia="el-GR"/>
        </w:rPr>
        <w:t>5</w:t>
      </w:r>
      <w:r w:rsidR="00AD226A">
        <w:rPr>
          <w:lang w:eastAsia="el-GR"/>
        </w:rPr>
        <w:t>.00Μ.Μ</w:t>
      </w:r>
    </w:p>
    <w:p w:rsidR="00CE11FE" w:rsidRDefault="00CE11FE" w:rsidP="0075690F">
      <w:pPr>
        <w:spacing w:line="240" w:lineRule="auto"/>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proofErr w:type="spellStart"/>
      <w:r>
        <w:rPr>
          <w:lang w:eastAsia="el-GR"/>
        </w:rPr>
        <w:t>www.promitheus.gov.gr</w:t>
      </w:r>
      <w:proofErr w:type="spellEnd"/>
      <w:r>
        <w:rPr>
          <w:lang w:eastAsia="el-GR"/>
        </w:rPr>
        <w:t xml:space="preserve"> του ως άνω συστήματος, την </w:t>
      </w:r>
      <w:r w:rsidR="000C441C">
        <w:rPr>
          <w:lang w:eastAsia="el-GR"/>
        </w:rPr>
        <w:t>0</w:t>
      </w:r>
      <w:r w:rsidR="00914C8A">
        <w:rPr>
          <w:lang w:eastAsia="el-GR"/>
        </w:rPr>
        <w:t>5</w:t>
      </w:r>
      <w:r w:rsidR="000C441C">
        <w:rPr>
          <w:lang w:eastAsia="el-GR"/>
        </w:rPr>
        <w:t>/10</w:t>
      </w:r>
      <w:r w:rsidR="00022412">
        <w:rPr>
          <w:lang w:eastAsia="el-GR"/>
        </w:rPr>
        <w:t>/2018</w:t>
      </w:r>
      <w:r>
        <w:rPr>
          <w:lang w:eastAsia="el-GR"/>
        </w:rPr>
        <w:t>, ημέρα</w:t>
      </w:r>
      <w:r w:rsidR="008D78A6">
        <w:rPr>
          <w:lang w:eastAsia="el-GR"/>
        </w:rPr>
        <w:t xml:space="preserve"> </w:t>
      </w:r>
      <w:r w:rsidR="00022412">
        <w:rPr>
          <w:lang w:eastAsia="el-GR"/>
        </w:rPr>
        <w:t>ΠΕΜΠΤΗ</w:t>
      </w:r>
      <w:r>
        <w:rPr>
          <w:lang w:eastAsia="el-GR"/>
        </w:rPr>
        <w:t xml:space="preserve"> και ώρα </w:t>
      </w:r>
      <w:r w:rsidR="008D78A6">
        <w:rPr>
          <w:lang w:eastAsia="el-GR"/>
        </w:rPr>
        <w:t>11.00π.μ.</w:t>
      </w:r>
    </w:p>
    <w:p w:rsidR="00C23A35" w:rsidRPr="00A119CB" w:rsidRDefault="005B6EE8" w:rsidP="00A119CB">
      <w:pPr>
        <w:pStyle w:val="2"/>
        <w:rPr>
          <w:color w:val="auto"/>
        </w:rPr>
      </w:pPr>
      <w:bookmarkStart w:id="14" w:name="_Toc525202085"/>
      <w:r w:rsidRPr="00A119CB">
        <w:rPr>
          <w:color w:val="auto"/>
        </w:rPr>
        <w:t>1.</w:t>
      </w:r>
      <w:r w:rsidR="0075690F" w:rsidRPr="00A119CB">
        <w:rPr>
          <w:color w:val="auto"/>
        </w:rPr>
        <w:t xml:space="preserve"> </w:t>
      </w:r>
      <w:r w:rsidR="00095A4C" w:rsidRPr="00A119CB">
        <w:rPr>
          <w:color w:val="auto"/>
        </w:rPr>
        <w:t xml:space="preserve">6 </w:t>
      </w:r>
      <w:r w:rsidRPr="00A119CB">
        <w:rPr>
          <w:color w:val="auto"/>
        </w:rPr>
        <w:t xml:space="preserve"> </w:t>
      </w:r>
      <w:r w:rsidR="00C23A35" w:rsidRPr="00A119CB">
        <w:rPr>
          <w:color w:val="auto"/>
        </w:rPr>
        <w:t>Δημοσίευση σε εθνικό επίπεδο</w:t>
      </w:r>
      <w:bookmarkEnd w:id="14"/>
      <w:r w:rsidR="00C23A35" w:rsidRPr="00A119CB">
        <w:rPr>
          <w:color w:val="auto"/>
        </w:rPr>
        <w:t xml:space="preserve"> </w:t>
      </w:r>
    </w:p>
    <w:p w:rsidR="00C23A35" w:rsidRDefault="00C23A35" w:rsidP="0075690F">
      <w:pPr>
        <w:spacing w:line="240" w:lineRule="auto"/>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2B63CA">
      <w:pPr>
        <w:spacing w:line="240" w:lineRule="auto"/>
      </w:pPr>
      <w:r w:rsidRPr="002B63CA">
        <w:t xml:space="preserve">Το πλήρες κείμενο της παρούσας Διακήρυξης καταχωρήθηκε ακόμη και στη διαδικτυακή πύλη του Ε.Σ.Η.ΔΗ.Σ.:  </w:t>
      </w:r>
      <w:hyperlink r:id="rId12" w:history="1">
        <w:r w:rsidRPr="002B63CA">
          <w:rPr>
            <w:rStyle w:val="-1"/>
          </w:rPr>
          <w:t>http://www.promitheus.gov.gr</w:t>
        </w:r>
      </w:hyperlink>
      <w:r w:rsidRPr="002B63CA">
        <w:rPr>
          <w:rFonts w:ascii="Arial" w:hAnsi="Arial" w:cs="Arial"/>
        </w:rPr>
        <w:t xml:space="preserve">, </w:t>
      </w:r>
      <w:r w:rsidRPr="002B63CA">
        <w:t xml:space="preserve">όπου έλαβε </w:t>
      </w:r>
      <w:r w:rsidR="00C41FEA" w:rsidRPr="002B63CA">
        <w:t xml:space="preserve"> </w:t>
      </w:r>
      <w:proofErr w:type="spellStart"/>
      <w:r w:rsidRPr="002B63CA">
        <w:t>Συστημικό</w:t>
      </w:r>
      <w:proofErr w:type="spellEnd"/>
      <w:r w:rsidRPr="002B63CA">
        <w:t xml:space="preserve"> Αριθμό : </w:t>
      </w:r>
      <w:r w:rsidR="002B63CA" w:rsidRPr="002B63CA">
        <w:t>64218</w:t>
      </w:r>
    </w:p>
    <w:p w:rsidR="005B6EE8" w:rsidRDefault="005B6EE8" w:rsidP="0075690F">
      <w:pPr>
        <w:spacing w:line="240" w:lineRule="auto"/>
      </w:pPr>
      <w:r>
        <w:t xml:space="preserve">Η προκήρυξη αναρτήθηκε στο διαδίκτυο, στον </w:t>
      </w:r>
      <w:proofErr w:type="spellStart"/>
      <w:r>
        <w:t>ιστότοπο</w:t>
      </w:r>
      <w:proofErr w:type="spellEnd"/>
      <w:r>
        <w:t xml:space="preserve"> http://et.diavgeia.gov.gr/ (ΠΡΟΓΡΑΜΜΑ ΔΙΑΥΓΕΙΑ) στις </w:t>
      </w:r>
      <w:r w:rsidR="000C441C" w:rsidRPr="000C441C">
        <w:t>20</w:t>
      </w:r>
      <w:r w:rsidR="00022412" w:rsidRPr="000C441C">
        <w:t>-09-2018</w:t>
      </w:r>
      <w:r w:rsidRPr="000C441C">
        <w:t>.</w:t>
      </w:r>
    </w:p>
    <w:p w:rsidR="00137EB7" w:rsidRDefault="005B6EE8" w:rsidP="0075690F">
      <w:pPr>
        <w:spacing w:line="240" w:lineRule="auto"/>
      </w:pPr>
      <w:r>
        <w:t xml:space="preserve"> </w:t>
      </w:r>
      <w:r w:rsidR="00C23A35">
        <w:t xml:space="preserve">Η Διακήρυξη </w:t>
      </w:r>
      <w:r w:rsidR="00DE435C">
        <w:t xml:space="preserve">αναρτήθηκε </w:t>
      </w:r>
      <w:r w:rsidR="00C23A35">
        <w:t xml:space="preserve"> </w:t>
      </w:r>
      <w:r>
        <w:t xml:space="preserve">στην </w:t>
      </w:r>
      <w:r w:rsidR="00C23A35">
        <w:t xml:space="preserve"> ιστοσελίδα της αναθέτουσας αρχή</w:t>
      </w:r>
      <w:r w:rsidR="00DE435C">
        <w:t>(</w:t>
      </w:r>
      <w:r w:rsidR="00C23A35">
        <w:t xml:space="preserve">στη διεύθυνση (URL) </w:t>
      </w:r>
      <w:hyperlink r:id="rId13"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w:t>
        </w:r>
        <w:proofErr w:type="spellStart"/>
        <w:r w:rsidR="003326B3" w:rsidRPr="003C52EE">
          <w:rPr>
            <w:rStyle w:val="-1"/>
            <w:rFonts w:ascii="Century Gothic" w:hAnsi="Century Gothic"/>
          </w:rPr>
          <w:t>gr</w:t>
        </w:r>
        <w:proofErr w:type="spellEnd"/>
      </w:hyperlink>
      <w:r w:rsidR="00C23A35">
        <w:t xml:space="preserve"> </w:t>
      </w:r>
      <w:r w:rsidR="00DE435C">
        <w:t xml:space="preserve">), </w:t>
      </w:r>
      <w:r w:rsidR="00797890">
        <w:t xml:space="preserve">στο </w:t>
      </w:r>
      <w:r w:rsidR="00137EB7" w:rsidRPr="00797890">
        <w:t xml:space="preserve"> </w:t>
      </w:r>
      <w:r w:rsidR="00797890" w:rsidRPr="00797890">
        <w:rPr>
          <w:rStyle w:val="ab"/>
          <w:rFonts w:asciiTheme="minorHAnsi" w:hAnsiTheme="minorHAnsi" w:cs="Arial"/>
          <w:color w:val="333333"/>
          <w:sz w:val="21"/>
          <w:szCs w:val="21"/>
          <w:bdr w:val="none" w:sz="0" w:space="0" w:color="auto" w:frame="1"/>
          <w:shd w:val="clear" w:color="auto" w:fill="FFFFFF"/>
        </w:rPr>
        <w:t>ΕΜΠΟΡΙΚΟ ΚΑ</w:t>
      </w:r>
      <w:r w:rsidR="00797890">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00797890"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sidR="000A5B24">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r w:rsidR="00797890">
        <w:rPr>
          <w:rStyle w:val="ab"/>
          <w:rFonts w:asciiTheme="minorHAnsi" w:hAnsiTheme="minorHAnsi" w:cs="Arial"/>
          <w:color w:val="333333"/>
          <w:sz w:val="21"/>
          <w:szCs w:val="21"/>
          <w:bdr w:val="none" w:sz="0" w:space="0" w:color="auto" w:frame="1"/>
          <w:shd w:val="clear" w:color="auto" w:fill="FFFFFF"/>
        </w:rPr>
        <w:t>.</w:t>
      </w:r>
    </w:p>
    <w:p w:rsidR="003326B3" w:rsidRPr="00095A4C" w:rsidRDefault="008A03B8" w:rsidP="003326B3">
      <w:pPr>
        <w:pStyle w:val="2"/>
        <w:rPr>
          <w:sz w:val="24"/>
          <w:szCs w:val="24"/>
        </w:rPr>
      </w:pPr>
      <w:bookmarkStart w:id="15" w:name="__RefHeading___Toc470009778"/>
      <w:bookmarkStart w:id="16" w:name="_Toc523479950"/>
      <w:bookmarkStart w:id="17" w:name="_Toc525202086"/>
      <w:r w:rsidRPr="00095A4C">
        <w:rPr>
          <w:color w:val="auto"/>
          <w:sz w:val="24"/>
          <w:szCs w:val="24"/>
        </w:rPr>
        <w:t>1.</w:t>
      </w:r>
      <w:r w:rsidR="00095A4C" w:rsidRPr="00095A4C">
        <w:rPr>
          <w:color w:val="auto"/>
          <w:sz w:val="24"/>
          <w:szCs w:val="24"/>
        </w:rPr>
        <w:t>7</w:t>
      </w:r>
      <w:r w:rsidR="003326B3" w:rsidRPr="00095A4C">
        <w:rPr>
          <w:color w:val="auto"/>
          <w:sz w:val="24"/>
          <w:szCs w:val="24"/>
        </w:rPr>
        <w:tab/>
        <w:t>Αρχές εφαρμοζόμενες στη διαδικασία σύναψη</w:t>
      </w:r>
      <w:bookmarkEnd w:id="15"/>
      <w:r w:rsidRPr="00095A4C">
        <w:rPr>
          <w:color w:val="auto"/>
          <w:sz w:val="24"/>
          <w:szCs w:val="24"/>
        </w:rPr>
        <w:t>ς</w:t>
      </w:r>
      <w:bookmarkEnd w:id="16"/>
      <w:bookmarkEnd w:id="17"/>
      <w:r w:rsidR="003326B3" w:rsidRPr="00095A4C">
        <w:rPr>
          <w:sz w:val="24"/>
          <w:szCs w:val="24"/>
        </w:rPr>
        <w:t xml:space="preserve"> </w:t>
      </w:r>
    </w:p>
    <w:p w:rsidR="003326B3" w:rsidRDefault="003326B3" w:rsidP="003326B3">
      <w:r>
        <w:t>Οι οικονομικοί φορείς δεσμεύονται ότι:</w:t>
      </w:r>
    </w:p>
    <w:p w:rsidR="003326B3" w:rsidRDefault="003326B3" w:rsidP="003326B3">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w:t>
      </w:r>
      <w:r>
        <w:lastRenderedPageBreak/>
        <w:t xml:space="preserve">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3326B3">
      <w:r>
        <w:t xml:space="preserve">β) δεν θα ενεργήσουν αθέμιτα, παράνομα ή καταχρηστικά </w:t>
      </w:r>
      <w:proofErr w:type="spellStart"/>
      <w:r>
        <w:t>καθ΄όλη</w:t>
      </w:r>
      <w:proofErr w:type="spellEnd"/>
      <w:r>
        <w:t xml:space="preserve"> τη διάρκεια της διαδικασίας ανάθεσης, αλλά και κατά το στάδιο εκτέλεσης της σύμβασης, εφόσον επιλεγούν</w:t>
      </w:r>
    </w:p>
    <w:p w:rsidR="003326B3" w:rsidRDefault="003326B3" w:rsidP="003326B3">
      <w:r>
        <w:t>γ) λαμβάνουν τα κατάλληλα μέτρα για να διαφυλάξουν την εμπιστευτικότητα των πληροφοριών που έχουν χαρακτηρισθεί ως τέτοιες.</w:t>
      </w:r>
    </w:p>
    <w:p w:rsidR="00264460" w:rsidRDefault="00095A4C" w:rsidP="00264460">
      <w:pPr>
        <w:pStyle w:val="1"/>
        <w:tabs>
          <w:tab w:val="left" w:pos="567"/>
        </w:tabs>
        <w:ind w:left="567" w:hanging="567"/>
        <w:rPr>
          <w:lang w:val="el-GR"/>
        </w:rPr>
      </w:pPr>
      <w:bookmarkStart w:id="18" w:name="_Toc523479951"/>
      <w:bookmarkStart w:id="19" w:name="_Toc525202087"/>
      <w:r>
        <w:rPr>
          <w:rFonts w:ascii="Calibri" w:hAnsi="Calibri" w:cs="Calibri"/>
          <w:lang w:val="el-GR"/>
        </w:rPr>
        <w:t>2</w:t>
      </w:r>
      <w:r w:rsidR="00264460">
        <w:rPr>
          <w:rFonts w:ascii="Calibri" w:hAnsi="Calibri" w:cs="Calibri"/>
          <w:lang w:val="el-GR"/>
        </w:rPr>
        <w:t>.</w:t>
      </w:r>
      <w:r w:rsidR="00264460">
        <w:rPr>
          <w:rFonts w:ascii="Calibri" w:hAnsi="Calibri" w:cs="Calibri"/>
          <w:lang w:val="el-GR"/>
        </w:rPr>
        <w:tab/>
        <w:t>ΓΕΝΙΚΟΙ ΚΑΙ ΕΙΔΙΚΟΙ ΟΡΟΙ ΣΥΜΜΕΤΟΧΗΣ</w:t>
      </w:r>
      <w:bookmarkEnd w:id="18"/>
      <w:bookmarkEnd w:id="19"/>
    </w:p>
    <w:p w:rsidR="00264460" w:rsidRPr="008969BC" w:rsidRDefault="00095A4C" w:rsidP="008A55F6">
      <w:pPr>
        <w:pStyle w:val="2"/>
        <w:jc w:val="both"/>
        <w:rPr>
          <w:color w:val="auto"/>
        </w:rPr>
      </w:pPr>
      <w:bookmarkStart w:id="20" w:name="__RefHeading___Toc470009780"/>
      <w:bookmarkStart w:id="21" w:name="_Toc523479952"/>
      <w:bookmarkStart w:id="22" w:name="_Toc525202088"/>
      <w:bookmarkEnd w:id="20"/>
      <w:r>
        <w:rPr>
          <w:color w:val="auto"/>
        </w:rPr>
        <w:t>2</w:t>
      </w:r>
      <w:r w:rsidR="00264460" w:rsidRPr="008969BC">
        <w:rPr>
          <w:color w:val="auto"/>
        </w:rPr>
        <w:t>.1</w:t>
      </w:r>
      <w:r w:rsidR="00264460" w:rsidRPr="008969BC">
        <w:rPr>
          <w:color w:val="auto"/>
        </w:rPr>
        <w:tab/>
        <w:t>Γενικές Πληροφορίες</w:t>
      </w:r>
      <w:bookmarkEnd w:id="21"/>
      <w:bookmarkEnd w:id="22"/>
    </w:p>
    <w:p w:rsidR="00264460" w:rsidRPr="008969BC" w:rsidRDefault="00095A4C" w:rsidP="008A55F6">
      <w:pPr>
        <w:pStyle w:val="3"/>
        <w:jc w:val="both"/>
        <w:rPr>
          <w:color w:val="auto"/>
        </w:rPr>
      </w:pPr>
      <w:bookmarkStart w:id="23" w:name="__RefHeading___Toc470009781"/>
      <w:bookmarkStart w:id="24" w:name="_Toc523479953"/>
      <w:bookmarkStart w:id="25" w:name="_Toc525202089"/>
      <w:bookmarkEnd w:id="23"/>
      <w:r>
        <w:rPr>
          <w:color w:val="auto"/>
        </w:rPr>
        <w:t>2</w:t>
      </w:r>
      <w:r w:rsidR="00264460" w:rsidRPr="008969BC">
        <w:rPr>
          <w:color w:val="auto"/>
        </w:rPr>
        <w:t>.1.1</w:t>
      </w:r>
      <w:r w:rsidR="00264460" w:rsidRPr="008969BC">
        <w:rPr>
          <w:color w:val="auto"/>
        </w:rPr>
        <w:tab/>
        <w:t>Έγγραφα της σύμβασης</w:t>
      </w:r>
      <w:bookmarkEnd w:id="24"/>
      <w:bookmarkEnd w:id="25"/>
    </w:p>
    <w:p w:rsidR="00264460" w:rsidRDefault="00264460" w:rsidP="008A55F6">
      <w:pPr>
        <w:jc w:val="both"/>
      </w:pPr>
      <w:r>
        <w:t>Τα έγγραφα της παρούσας διαδικασίας σύναψης είναι τα ακόλουθα:</w:t>
      </w:r>
    </w:p>
    <w:p w:rsidR="006B191D" w:rsidRDefault="00264460" w:rsidP="008A55F6">
      <w:pPr>
        <w:numPr>
          <w:ilvl w:val="0"/>
          <w:numId w:val="50"/>
        </w:numPr>
        <w:suppressAutoHyphens/>
        <w:spacing w:after="40" w:line="240" w:lineRule="auto"/>
        <w:ind w:left="567" w:hanging="567"/>
        <w:jc w:val="both"/>
      </w:pPr>
      <w:r>
        <w:t xml:space="preserve">η παρούσα Διακήρυξη με τα Παραρτήματα που αποτελούν αναπόσπαστο μέρος αυτής </w:t>
      </w:r>
    </w:p>
    <w:p w:rsidR="006B191D" w:rsidRDefault="00264460" w:rsidP="008A55F6">
      <w:pPr>
        <w:numPr>
          <w:ilvl w:val="0"/>
          <w:numId w:val="50"/>
        </w:numPr>
        <w:suppressAutoHyphens/>
        <w:spacing w:after="40" w:line="240" w:lineRule="auto"/>
        <w:ind w:left="567" w:hanging="567"/>
        <w:jc w:val="both"/>
      </w:pPr>
      <w:r>
        <w:t xml:space="preserve"> </w:t>
      </w:r>
      <w:r w:rsidR="006B191D">
        <w:t xml:space="preserve">το </w:t>
      </w:r>
      <w:r>
        <w:t>Τυποποιημένο Έντυπο Υπεύθυνης Δήλωσης [ΤΕΥΔ</w:t>
      </w:r>
    </w:p>
    <w:p w:rsidR="00264460" w:rsidRDefault="00264460" w:rsidP="008A55F6">
      <w:pPr>
        <w:numPr>
          <w:ilvl w:val="0"/>
          <w:numId w:val="50"/>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8A55F6">
      <w:pPr>
        <w:numPr>
          <w:ilvl w:val="0"/>
          <w:numId w:val="50"/>
        </w:numPr>
        <w:suppressAutoHyphens/>
        <w:spacing w:after="40" w:line="240" w:lineRule="auto"/>
        <w:ind w:left="567" w:hanging="567"/>
        <w:jc w:val="both"/>
      </w:pPr>
      <w:r>
        <w:t xml:space="preserve">το σχέδιο της σύμβασης με τα Παραρτήματά της </w:t>
      </w:r>
    </w:p>
    <w:p w:rsidR="006B191D" w:rsidRPr="008969BC" w:rsidRDefault="00095A4C" w:rsidP="008A55F6">
      <w:pPr>
        <w:pStyle w:val="3"/>
        <w:jc w:val="both"/>
        <w:rPr>
          <w:color w:val="auto"/>
        </w:rPr>
      </w:pPr>
      <w:bookmarkStart w:id="26" w:name="_Toc523479954"/>
      <w:bookmarkStart w:id="27" w:name="_Toc525202090"/>
      <w:r>
        <w:rPr>
          <w:color w:val="auto"/>
        </w:rPr>
        <w:t>2</w:t>
      </w:r>
      <w:r w:rsidR="006B191D" w:rsidRPr="008969BC">
        <w:rPr>
          <w:color w:val="auto"/>
        </w:rPr>
        <w:t>.1.2</w:t>
      </w:r>
      <w:r w:rsidR="006B191D" w:rsidRPr="008969BC">
        <w:rPr>
          <w:color w:val="auto"/>
        </w:rPr>
        <w:tab/>
        <w:t>Επικοινωνία - Πρόσβαση στα έγγραφα της Σύμβασης</w:t>
      </w:r>
      <w:bookmarkEnd w:id="26"/>
      <w:bookmarkEnd w:id="27"/>
    </w:p>
    <w:p w:rsidR="006B191D" w:rsidRDefault="006B191D" w:rsidP="008A55F6">
      <w:pPr>
        <w:jc w:val="both"/>
      </w:pPr>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t>www.promitheus.gov.gr</w:t>
      </w:r>
      <w:proofErr w:type="spellEnd"/>
      <w:r>
        <w:t xml:space="preserve"> του ως άνω συστήματος</w:t>
      </w:r>
    </w:p>
    <w:p w:rsidR="008E76D2" w:rsidRPr="008969BC" w:rsidRDefault="00095A4C" w:rsidP="008A55F6">
      <w:pPr>
        <w:pStyle w:val="3"/>
        <w:jc w:val="both"/>
        <w:rPr>
          <w:color w:val="auto"/>
        </w:rPr>
      </w:pPr>
      <w:bookmarkStart w:id="28" w:name="_Toc523479955"/>
      <w:bookmarkStart w:id="29" w:name="_Toc525202091"/>
      <w:r>
        <w:rPr>
          <w:color w:val="auto"/>
        </w:rPr>
        <w:t>2</w:t>
      </w:r>
      <w:r w:rsidR="008E76D2" w:rsidRPr="008969BC">
        <w:rPr>
          <w:color w:val="auto"/>
        </w:rPr>
        <w:t>.1.3</w:t>
      </w:r>
      <w:r w:rsidR="008E76D2" w:rsidRPr="008969BC">
        <w:rPr>
          <w:color w:val="auto"/>
        </w:rPr>
        <w:tab/>
        <w:t>Παροχή Διευκρινίσεων</w:t>
      </w:r>
      <w:bookmarkEnd w:id="28"/>
      <w:bookmarkEnd w:id="29"/>
    </w:p>
    <w:p w:rsidR="00C41FEA" w:rsidRDefault="008E76D2" w:rsidP="00C41FEA">
      <w:pPr>
        <w:spacing w:line="240" w:lineRule="auto"/>
        <w:ind w:left="-426"/>
      </w:pPr>
      <w:r w:rsidRPr="0091656F">
        <w:t xml:space="preserve">Τα σχετικά αιτήματα παροχής </w:t>
      </w:r>
      <w:r w:rsidR="005B17A4" w:rsidRPr="0091656F">
        <w:t>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C41FEA">
        <w:t xml:space="preserve"> </w:t>
      </w:r>
      <w:r w:rsidRPr="0091656F">
        <w:t>ηλεκτρονικά</w:t>
      </w:r>
      <w:r w:rsidR="0091656F">
        <w:t xml:space="preserve"> και απαντώνται από την </w:t>
      </w:r>
      <w:r w:rsidR="0091656F" w:rsidRPr="0091656F">
        <w:rPr>
          <w:color w:val="000000"/>
          <w:lang w:eastAsia="el-GR" w:bidi="el-GR"/>
        </w:rPr>
        <w:t xml:space="preserve"> αναθέτουσα αρχή συγκεντρωτικά σε τέσσερις (4)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4" w:history="1">
        <w:r w:rsidRPr="0091656F">
          <w:rPr>
            <w:rStyle w:val="-1"/>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C41FEA" w:rsidRPr="00C41FEA">
        <w:t xml:space="preserve"> </w:t>
      </w:r>
      <w:r w:rsidR="00C41FEA">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w:t>
      </w:r>
      <w:r w:rsidR="002B63CA">
        <w:t xml:space="preserve"> </w:t>
      </w:r>
      <w:r w:rsidR="00C41FEA">
        <w:t xml:space="preserve">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8E76D2" w:rsidRDefault="008E76D2" w:rsidP="008A55F6">
      <w:pPr>
        <w:jc w:val="both"/>
      </w:pPr>
      <w:r>
        <w:lastRenderedPageBreak/>
        <w:t xml:space="preserve"> </w:t>
      </w:r>
    </w:p>
    <w:p w:rsidR="008E76D2" w:rsidRDefault="00E75A06" w:rsidP="00C41FEA">
      <w:pPr>
        <w:ind w:left="-567"/>
        <w:jc w:val="both"/>
        <w:rPr>
          <w:color w:val="000000"/>
        </w:rPr>
      </w:pPr>
      <w:bookmarkStart w:id="30" w:name="_Toc525202092"/>
      <w:r w:rsidRPr="00613BEB">
        <w:rPr>
          <w:rStyle w:val="2Char"/>
          <w:color w:val="auto"/>
        </w:rPr>
        <w:t>2</w:t>
      </w:r>
      <w:r w:rsidR="008E76D2" w:rsidRPr="00613BEB">
        <w:rPr>
          <w:rStyle w:val="2Char"/>
          <w:color w:val="auto"/>
        </w:rPr>
        <w:t>.1.4</w:t>
      </w:r>
      <w:r w:rsidR="008E76D2" w:rsidRPr="00613BEB">
        <w:rPr>
          <w:rStyle w:val="2Char"/>
          <w:color w:val="auto"/>
        </w:rPr>
        <w:tab/>
        <w:t>Γλώσσα</w:t>
      </w:r>
      <w:bookmarkEnd w:id="30"/>
      <w:r w:rsidR="008A55F6" w:rsidRPr="00613BEB">
        <w:rPr>
          <w:rStyle w:val="2Char"/>
          <w:color w:val="auto"/>
        </w:rPr>
        <w:t xml:space="preserve">                                                                        </w:t>
      </w:r>
      <w:r w:rsidR="00382CFC" w:rsidRPr="00613BEB">
        <w:rPr>
          <w:rStyle w:val="2Char"/>
          <w:color w:val="auto"/>
        </w:rPr>
        <w:t xml:space="preserve">              </w:t>
      </w:r>
      <w:r w:rsidR="008A55F6" w:rsidRPr="00613BEB">
        <w:rPr>
          <w:rStyle w:val="2Char"/>
          <w:color w:val="auto"/>
        </w:rPr>
        <w:t xml:space="preserve">                                                                                      </w:t>
      </w:r>
      <w:r w:rsidR="008E76D2">
        <w:t>Τα έγγραφα της σύμβασης έχουν συνταχθεί στην ελληνική γλώσσα . Τυχόν ενστάσεις ή προδικαστικές προσφυγές υποβάλλονται στην ελληνική γλώσσα.</w:t>
      </w:r>
      <w:r w:rsidR="008E76D2" w:rsidRPr="008E76D2">
        <w:rPr>
          <w:color w:val="000000"/>
        </w:rPr>
        <w:t xml:space="preserve"> </w:t>
      </w:r>
      <w:r w:rsidR="008E76D2">
        <w:rPr>
          <w:color w:val="000000"/>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8E76D2" w:rsidRDefault="008E76D2" w:rsidP="00C41FEA">
      <w:pPr>
        <w:ind w:left="-567"/>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482694" w:rsidRPr="00482694">
        <w:rPr>
          <w:rFonts w:ascii="Verdana" w:hAnsi="Verdana" w:cs="Verdana"/>
          <w:color w:val="000000"/>
          <w:sz w:val="18"/>
          <w:bdr w:val="single" w:sz="1" w:space="0" w:color="FFFFFF"/>
        </w:rPr>
        <w:t xml:space="preserve"> </w:t>
      </w:r>
      <w:r w:rsidR="00482694">
        <w:rPr>
          <w:rFonts w:ascii="Verdana" w:hAnsi="Verdana" w:cs="Verdana"/>
          <w:color w:val="000000"/>
          <w:sz w:val="18"/>
          <w:bdr w:val="single" w:sz="1" w:space="0" w:color="FFFFFF"/>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8E76D2" w:rsidRDefault="00482694" w:rsidP="00C41FEA">
      <w:pPr>
        <w:ind w:left="-567"/>
        <w:jc w:val="both"/>
        <w:rPr>
          <w:color w:val="000000"/>
        </w:rPr>
      </w:pPr>
      <w: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8E76D2" w:rsidRDefault="008E76D2" w:rsidP="00C41FEA">
      <w:pPr>
        <w:ind w:left="-567"/>
        <w:jc w:val="both"/>
        <w:rPr>
          <w:color w:val="000000"/>
        </w:rPr>
      </w:pPr>
      <w:r>
        <w:rPr>
          <w:color w:val="000000"/>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rPr>
        <w:t>Apostile</w:t>
      </w:r>
      <w:proofErr w:type="spellEnd"/>
      <w:r>
        <w:rPr>
          <w:color w:val="000000"/>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C335E6">
        <w:rPr>
          <w:color w:val="000000"/>
        </w:rPr>
        <w:t>,</w:t>
      </w:r>
      <w:r w:rsidR="00C335E6" w:rsidRPr="00C335E6">
        <w:rPr>
          <w:color w:val="000000"/>
        </w:rPr>
        <w:t xml:space="preserve"> </w:t>
      </w:r>
      <w:r w:rsidR="00C335E6">
        <w:rPr>
          <w:color w:val="000000"/>
        </w:rPr>
        <w:t>είτε από ορκωτό μεταφραστή της χώρας προέλευσης, αν υφίσταται στη χώρα αυτή τέτοια υπηρεσία.</w:t>
      </w:r>
      <w:r w:rsidR="008A55F6">
        <w:rPr>
          <w:color w:val="000000"/>
        </w:rPr>
        <w:t xml:space="preserve">. </w:t>
      </w:r>
      <w:r w:rsidR="008A55F6" w:rsidRPr="008A55F6">
        <w:rPr>
          <w:color w:val="FFFFFF" w:themeColor="background1"/>
        </w:rPr>
        <w:t>……………………………………………………………..</w:t>
      </w:r>
      <w:r w:rsidRPr="008A55F6">
        <w:rPr>
          <w:color w:val="FFFFFF" w:themeColor="background1"/>
        </w:rPr>
        <w:t>.</w:t>
      </w:r>
      <w:r w:rsidR="008A55F6" w:rsidRPr="008A55F6">
        <w:rPr>
          <w:color w:val="FFFFFF" w:themeColor="background1"/>
        </w:rPr>
        <w:t xml:space="preserve">      </w:t>
      </w:r>
      <w:r w:rsidR="008A55F6">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C34A42">
        <w:rPr>
          <w:color w:val="000000"/>
        </w:rPr>
        <w:t xml:space="preserve"> </w:t>
      </w: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8969BC" w:rsidRDefault="00E75A06" w:rsidP="00C41FEA">
      <w:pPr>
        <w:pStyle w:val="3"/>
        <w:ind w:left="-567"/>
        <w:jc w:val="both"/>
        <w:rPr>
          <w:color w:val="auto"/>
        </w:rPr>
      </w:pPr>
      <w:bookmarkStart w:id="31" w:name="_Toc523479956"/>
      <w:bookmarkStart w:id="32" w:name="_Toc525202093"/>
      <w:r>
        <w:rPr>
          <w:color w:val="auto"/>
        </w:rPr>
        <w:t>2</w:t>
      </w:r>
      <w:r w:rsidR="0072321A" w:rsidRPr="008969BC">
        <w:rPr>
          <w:color w:val="auto"/>
        </w:rPr>
        <w:t>.1.5</w:t>
      </w:r>
      <w:r w:rsidR="0072321A" w:rsidRPr="008969BC">
        <w:rPr>
          <w:color w:val="auto"/>
        </w:rPr>
        <w:tab/>
        <w:t>Εγγυήσεις</w:t>
      </w:r>
      <w:bookmarkEnd w:id="31"/>
      <w:bookmarkEnd w:id="32"/>
    </w:p>
    <w:p w:rsidR="0072321A" w:rsidRDefault="00613BEB" w:rsidP="00C41FEA">
      <w:pPr>
        <w:ind w:left="-567"/>
        <w:jc w:val="both"/>
        <w:rPr>
          <w:color w:val="000000"/>
        </w:rPr>
      </w:pPr>
      <w:r>
        <w:rPr>
          <w:color w:val="000000"/>
        </w:rPr>
        <w:t>Η εγγυητική επιστολή της παραγράφου 4.1</w:t>
      </w:r>
      <w:r w:rsidR="0072321A">
        <w:rPr>
          <w:color w:val="000000"/>
        </w:rPr>
        <w:t xml:space="preserve"> εκδίδ</w:t>
      </w:r>
      <w:r>
        <w:rPr>
          <w:color w:val="000000"/>
        </w:rPr>
        <w:t>εται</w:t>
      </w:r>
      <w:r w:rsidR="0072321A">
        <w:rPr>
          <w:color w:val="000000"/>
        </w:rPr>
        <w:t xml:space="preserve"> από πιστωτικά ιδρύματα που λειτουργο</w:t>
      </w:r>
      <w:r w:rsidR="00C335E6">
        <w:rPr>
          <w:color w:val="000000"/>
        </w:rPr>
        <w:t>ύν νόμιμα στα κράτη - μέλη της Έ</w:t>
      </w:r>
      <w:r w:rsidR="0072321A">
        <w:rPr>
          <w:color w:val="000000"/>
        </w:rPr>
        <w:t>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2321A" w:rsidRDefault="0072321A" w:rsidP="00C41FEA">
      <w:pPr>
        <w:ind w:left="-567"/>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72321A" w:rsidRDefault="0072321A" w:rsidP="00C41FEA">
      <w:pPr>
        <w:ind w:left="-567"/>
        <w:jc w:val="both"/>
        <w:rPr>
          <w:color w:val="000000"/>
        </w:rPr>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w:t>
      </w:r>
      <w:r>
        <w:rPr>
          <w:color w:val="000000"/>
        </w:rPr>
        <w:lastRenderedPageBreak/>
        <w:t xml:space="preserve">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2321A" w:rsidRDefault="0072321A" w:rsidP="00C41FEA">
      <w:pPr>
        <w:ind w:left="-567"/>
        <w:jc w:val="both"/>
      </w:pP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C41FEA">
      <w:pPr>
        <w:pStyle w:val="2"/>
        <w:ind w:left="-567"/>
        <w:jc w:val="both"/>
        <w:rPr>
          <w:color w:val="auto"/>
        </w:rPr>
      </w:pPr>
      <w:bookmarkStart w:id="33" w:name="_Toc523479957"/>
      <w:bookmarkStart w:id="34" w:name="_Toc525202094"/>
      <w:r>
        <w:rPr>
          <w:color w:val="auto"/>
        </w:rPr>
        <w:t>2</w:t>
      </w:r>
      <w:r w:rsidR="0072321A" w:rsidRPr="00856FBE">
        <w:rPr>
          <w:color w:val="auto"/>
        </w:rPr>
        <w:t>.2</w:t>
      </w:r>
      <w:r w:rsidR="0072321A" w:rsidRPr="00856FBE">
        <w:rPr>
          <w:color w:val="auto"/>
        </w:rPr>
        <w:tab/>
        <w:t>Δικαίωμα Συμμετοχής</w:t>
      </w:r>
      <w:bookmarkEnd w:id="33"/>
      <w:bookmarkEnd w:id="34"/>
      <w:r w:rsidR="0072321A" w:rsidRPr="00856FBE">
        <w:rPr>
          <w:color w:val="auto"/>
        </w:rPr>
        <w:t xml:space="preserve"> </w:t>
      </w:r>
    </w:p>
    <w:p w:rsidR="0072321A" w:rsidRPr="00856FBE" w:rsidRDefault="00E75A06" w:rsidP="00C41FEA">
      <w:pPr>
        <w:pStyle w:val="3"/>
        <w:ind w:left="-567"/>
        <w:jc w:val="both"/>
        <w:rPr>
          <w:color w:val="auto"/>
        </w:rPr>
      </w:pPr>
      <w:bookmarkStart w:id="35" w:name="__RefHeading___Toc470009787"/>
      <w:bookmarkStart w:id="36" w:name="_Toc523479958"/>
      <w:bookmarkStart w:id="37" w:name="_Toc525202095"/>
      <w:r>
        <w:rPr>
          <w:color w:val="auto"/>
        </w:rPr>
        <w:t>2</w:t>
      </w:r>
      <w:r w:rsidR="0072321A" w:rsidRPr="00856FBE">
        <w:rPr>
          <w:color w:val="auto"/>
        </w:rPr>
        <w:t>.2.1</w:t>
      </w:r>
      <w:r w:rsidR="0072321A" w:rsidRPr="00856FBE">
        <w:rPr>
          <w:color w:val="auto"/>
        </w:rPr>
        <w:tab/>
        <w:t>Δικαίωμα συμμετοχής</w:t>
      </w:r>
      <w:bookmarkEnd w:id="35"/>
      <w:bookmarkEnd w:id="36"/>
      <w:bookmarkEnd w:id="37"/>
      <w:r w:rsidR="0072321A" w:rsidRPr="00856FBE">
        <w:rPr>
          <w:color w:val="auto"/>
        </w:rPr>
        <w:t xml:space="preserve"> </w:t>
      </w:r>
    </w:p>
    <w:p w:rsidR="0072321A" w:rsidRPr="00907DA7" w:rsidRDefault="0072321A" w:rsidP="00C41FEA">
      <w:pPr>
        <w:ind w:left="-567"/>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C41FEA">
      <w:pPr>
        <w:ind w:left="-567"/>
        <w:jc w:val="both"/>
      </w:pPr>
      <w:r w:rsidRPr="00907DA7">
        <w:t>α) κράτος-μέλος της Ένωσης,</w:t>
      </w:r>
    </w:p>
    <w:p w:rsidR="0072321A" w:rsidRPr="00907DA7" w:rsidRDefault="0072321A" w:rsidP="00C41FEA">
      <w:pPr>
        <w:ind w:left="-567"/>
        <w:jc w:val="both"/>
      </w:pPr>
      <w:r w:rsidRPr="00907DA7">
        <w:t>β) κράτος-μέλος του Ευρωπαϊκού Οικονομικού Χώρου (Ε.Ο.Χ.),</w:t>
      </w:r>
    </w:p>
    <w:p w:rsidR="0072321A" w:rsidRPr="00907DA7" w:rsidRDefault="0072321A" w:rsidP="00C41FEA">
      <w:pPr>
        <w:ind w:left="-567"/>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C41FEA">
      <w:pPr>
        <w:ind w:left="-567"/>
        <w:jc w:val="both"/>
        <w:rPr>
          <w:b/>
          <w:bCs/>
        </w:rPr>
      </w:pPr>
      <w:r w:rsidRPr="00907DA7">
        <w:t xml:space="preserve">δ) σε τρίτες χώρες που δεν εμπίπτουν στην περίπτωση </w:t>
      </w:r>
      <w:proofErr w:type="spellStart"/>
      <w:r w:rsidRPr="00907DA7">
        <w:t>γ΄</w:t>
      </w:r>
      <w:proofErr w:type="spellEnd"/>
      <w:r w:rsidRPr="00907DA7">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C41FEA">
      <w:pPr>
        <w:ind w:left="-567"/>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516434">
      <w:pPr>
        <w:ind w:left="-567"/>
      </w:pPr>
      <w:r w:rsidRPr="00907DA7">
        <w:rPr>
          <w:i/>
          <w:iCs/>
        </w:rPr>
        <w:t xml:space="preserve"> </w:t>
      </w:r>
      <w:bookmarkStart w:id="38" w:name="_Toc523479959"/>
      <w:bookmarkStart w:id="39" w:name="_Toc523480372"/>
      <w:bookmarkStart w:id="40" w:name="_Toc524008105"/>
      <w:bookmarkStart w:id="41" w:name="_Toc524070194"/>
      <w:r w:rsidRPr="00907DA7">
        <w:rPr>
          <w:bCs/>
        </w:rPr>
        <w:t>3.</w:t>
      </w:r>
      <w:r w:rsidRPr="00907DA7">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07DA7">
        <w:t>ολόκληρον</w:t>
      </w:r>
      <w:proofErr w:type="spellEnd"/>
      <w:r w:rsidRPr="00907DA7">
        <w:t>.</w:t>
      </w:r>
      <w:bookmarkEnd w:id="38"/>
      <w:bookmarkEnd w:id="39"/>
      <w:bookmarkEnd w:id="40"/>
      <w:bookmarkEnd w:id="41"/>
      <w:r w:rsidRPr="00907DA7">
        <w:rPr>
          <w:rStyle w:val="FootnoteReference2"/>
          <w:b/>
        </w:rPr>
        <w:t xml:space="preserve"> </w:t>
      </w:r>
      <w:r w:rsidRPr="00907DA7">
        <w:t xml:space="preserve"> </w:t>
      </w:r>
      <w:r w:rsidR="00FD5497" w:rsidRPr="00907DA7">
        <w:t xml:space="preserve">                                                                      </w:t>
      </w:r>
    </w:p>
    <w:p w:rsidR="003838B1" w:rsidRPr="009F580B" w:rsidRDefault="003838B1" w:rsidP="0010385B">
      <w:pPr>
        <w:pStyle w:val="3"/>
        <w:ind w:left="-567"/>
        <w:jc w:val="both"/>
        <w:rPr>
          <w:color w:val="auto"/>
          <w:sz w:val="24"/>
          <w:szCs w:val="24"/>
        </w:rPr>
      </w:pPr>
      <w:bookmarkStart w:id="42" w:name="__RefHeading___Toc470009789"/>
      <w:bookmarkStart w:id="43" w:name="_Toc523479961"/>
      <w:bookmarkStart w:id="44" w:name="_Toc525202096"/>
      <w:r w:rsidRPr="009F580B">
        <w:rPr>
          <w:color w:val="auto"/>
          <w:sz w:val="24"/>
          <w:szCs w:val="24"/>
        </w:rPr>
        <w:t>2.2.</w:t>
      </w:r>
      <w:r w:rsidR="00B5585C">
        <w:rPr>
          <w:color w:val="auto"/>
          <w:sz w:val="24"/>
          <w:szCs w:val="24"/>
        </w:rPr>
        <w:t>2</w:t>
      </w:r>
      <w:r w:rsidRPr="009F580B">
        <w:rPr>
          <w:color w:val="auto"/>
          <w:sz w:val="24"/>
          <w:szCs w:val="24"/>
        </w:rPr>
        <w:tab/>
        <w:t>Λόγοι αποκλεισμού</w:t>
      </w:r>
      <w:bookmarkEnd w:id="42"/>
      <w:bookmarkEnd w:id="43"/>
      <w:bookmarkEnd w:id="44"/>
      <w:r w:rsidRPr="009F580B">
        <w:rPr>
          <w:color w:val="auto"/>
          <w:sz w:val="24"/>
          <w:szCs w:val="24"/>
        </w:rPr>
        <w:t xml:space="preserve"> </w:t>
      </w:r>
    </w:p>
    <w:p w:rsidR="003838B1" w:rsidRDefault="003838B1" w:rsidP="0010385B">
      <w:pPr>
        <w:ind w:left="-567"/>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838B1" w:rsidRPr="004908F9" w:rsidRDefault="003838B1" w:rsidP="006850AA">
      <w:pPr>
        <w:ind w:left="-567"/>
        <w:rPr>
          <w:u w:val="single"/>
        </w:rPr>
      </w:pPr>
      <w:r>
        <w:rPr>
          <w:b/>
          <w:bCs/>
        </w:rPr>
        <w:t>2.2.</w:t>
      </w:r>
      <w:r w:rsidR="00B5585C">
        <w:rPr>
          <w:b/>
          <w:bCs/>
        </w:rPr>
        <w:t>2</w:t>
      </w:r>
      <w:r>
        <w:rPr>
          <w:b/>
          <w:bCs/>
        </w:rPr>
        <w:t xml:space="preserve">.1. </w:t>
      </w:r>
      <w:r>
        <w:t xml:space="preserve"> Όταν υπάρχει σε βάρος του τελεσίδικη καταδικαστική απόφαση για έναν από τους ακόλουθους λόγους:      </w:t>
      </w:r>
      <w:r w:rsidR="006850AA">
        <w:t xml:space="preserve">                      </w:t>
      </w:r>
      <w:r>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006850AA">
        <w:t xml:space="preserve">                                             </w:t>
      </w:r>
      <w:r>
        <w:t xml:space="preserve">           </w:t>
      </w:r>
      <w:r w:rsidRPr="00740927">
        <w:rPr>
          <w:b/>
        </w:rPr>
        <w:t>β)</w:t>
      </w:r>
      <w: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D2525D">
        <w:rPr>
          <w:color w:val="FFFFFF" w:themeColor="background1"/>
        </w:rPr>
        <w:t>,</w:t>
      </w:r>
      <w:r>
        <w:t xml:space="preserve">                                                                                                                                                      </w:t>
      </w:r>
      <w:r w:rsidRPr="00740927">
        <w:rPr>
          <w:b/>
        </w:rPr>
        <w:t>γ)</w:t>
      </w:r>
      <w: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w:t>
      </w:r>
      <w:r>
        <w:lastRenderedPageBreak/>
        <w:t xml:space="preserve">ν.2803/2000 (Α΄ 48),                                                                           </w:t>
      </w:r>
      <w:r w:rsidRPr="00D2525D">
        <w:rPr>
          <w:color w:val="FFFFFF" w:themeColor="background1"/>
        </w:rPr>
        <w:t>,</w:t>
      </w:r>
      <w:r>
        <w:t xml:space="preserve">                                                                                                                                                                       </w:t>
      </w:r>
      <w:r w:rsidRPr="00740927">
        <w:rPr>
          <w:b/>
        </w:rPr>
        <w:t>δ)</w:t>
      </w:r>
      <w: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0927">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ν.3691/2008 (Α΄166),                                                                                                                     </w:t>
      </w:r>
      <w:r w:rsidRPr="00740927">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r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Pr>
          <w:u w:val="single"/>
        </w:rPr>
        <w:t xml:space="preserve">                                                                                                                                                                                     </w:t>
      </w:r>
      <w:r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r w:rsidRPr="003838B1">
        <w:rPr>
          <w:b/>
        </w:rPr>
        <w:t xml:space="preserve"> </w:t>
      </w:r>
      <w:r>
        <w:rPr>
          <w:b/>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3838B1" w:rsidRPr="000C4284" w:rsidRDefault="003838B1" w:rsidP="0010385B">
      <w:pPr>
        <w:ind w:left="-567"/>
      </w:pPr>
      <w:r>
        <w:rPr>
          <w:b/>
          <w:bCs/>
        </w:rPr>
        <w:t>2.2.</w:t>
      </w:r>
      <w:r w:rsidR="00B5585C">
        <w:rPr>
          <w:b/>
          <w:bCs/>
        </w:rPr>
        <w:t>2</w:t>
      </w:r>
      <w:r>
        <w:rPr>
          <w:b/>
          <w:bCs/>
        </w:rPr>
        <w:t>.2.</w:t>
      </w:r>
      <w:r>
        <w:t xml:space="preserve"> Στις ακόλουθες περιπτώσεις :</w:t>
      </w:r>
    </w:p>
    <w:p w:rsidR="0010385B" w:rsidRPr="000C4284" w:rsidRDefault="003838B1" w:rsidP="0010385B">
      <w:pPr>
        <w:pStyle w:val="af7"/>
        <w:ind w:left="-567"/>
        <w:rPr>
          <w:lang w:val="el-GR"/>
        </w:rPr>
      </w:pPr>
      <w:r w:rsidRPr="000E34F4">
        <w:rPr>
          <w:lang w:val="el-GR"/>
        </w:rPr>
        <w:t xml:space="preserve">α)Όταν ο προσφέρων έχει αθετήσει τις υποχρεώσεις του όσον αφορά στην </w:t>
      </w:r>
      <w:r w:rsidRPr="000E34F4">
        <w:rPr>
          <w:u w:val="single"/>
          <w:lang w:val="el-GR"/>
        </w:rPr>
        <w:t>καταβολή φόρων ή εισφορών κοινωνικής ασφάλισης</w:t>
      </w:r>
      <w:r w:rsidRPr="000E34F4">
        <w:rPr>
          <w:lang w:val="el-GR"/>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r w:rsidR="00754C73" w:rsidRPr="000E34F4">
        <w:rPr>
          <w:lang w:val="el-GR"/>
        </w:rPr>
        <w:t>β)</w:t>
      </w:r>
      <w:r w:rsidRPr="000E34F4">
        <w:rPr>
          <w:lang w:val="el-GR"/>
        </w:rPr>
        <w:t xml:space="preserve">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r w:rsidRPr="0010385B">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10385B">
        <w:rPr>
          <w:lang w:val="el-GR"/>
        </w:rPr>
        <w:t>τους ή/και</w:t>
      </w:r>
    </w:p>
    <w:p w:rsidR="003838B1" w:rsidRDefault="0010385B" w:rsidP="0010385B">
      <w:pPr>
        <w:ind w:left="-567"/>
        <w:jc w:val="both"/>
        <w:rPr>
          <w:b/>
          <w:bCs/>
        </w:rPr>
      </w:pPr>
      <w: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w:t>
      </w:r>
      <w:r>
        <w:lastRenderedPageBreak/>
        <w:t xml:space="preserve">διενεργηθέντες ελέγχους. Οι υπό </w:t>
      </w:r>
      <w:proofErr w:type="spellStart"/>
      <w:r>
        <w:t>αα΄</w:t>
      </w:r>
      <w:proofErr w:type="spellEnd"/>
      <w:r>
        <w:t xml:space="preserve"> και </w:t>
      </w:r>
      <w:proofErr w:type="spellStart"/>
      <w:r>
        <w:t>ββ΄</w:t>
      </w:r>
      <w:proofErr w:type="spellEnd"/>
      <w:r>
        <w:t xml:space="preserve"> κυρώσεις πρέπει να έχουν αποκτήσει τελεσίδικη και δεσμευτική ισχύ.</w:t>
      </w:r>
    </w:p>
    <w:p w:rsidR="003838B1" w:rsidRDefault="003838B1" w:rsidP="003838B1">
      <w:pPr>
        <w:widowControl w:val="0"/>
        <w:shd w:val="clear" w:color="auto" w:fill="FFFFFF"/>
        <w:tabs>
          <w:tab w:val="left" w:pos="346"/>
        </w:tabs>
        <w:spacing w:line="240" w:lineRule="auto"/>
        <w:ind w:left="-567"/>
        <w:jc w:val="both"/>
      </w:pPr>
      <w:r>
        <w:rPr>
          <w:b/>
          <w:bCs/>
        </w:rPr>
        <w:t>2.2.</w:t>
      </w:r>
      <w:r w:rsidR="00B5585C">
        <w:rPr>
          <w:b/>
          <w:bCs/>
        </w:rPr>
        <w:t>2</w:t>
      </w:r>
      <w:r>
        <w:rPr>
          <w:b/>
          <w:bCs/>
        </w:rPr>
        <w:t xml:space="preserve">.3. </w:t>
      </w:r>
      <w:r>
        <w:t>Κατ' εξαίρεση, επίσης, ο προσφέρων δεν αποκλείεται, όταν ο αποκλεισμός, σύμφωνα με την παράγραφο 2.2.</w:t>
      </w:r>
      <w:r w:rsidR="007E5503">
        <w:t>2.</w:t>
      </w:r>
      <w:r w:rsidR="002B63CA">
        <w:t>2</w:t>
      </w:r>
      <w:r>
        <w:t>,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60EC2" w:rsidRDefault="003838B1" w:rsidP="006850AA">
      <w:pPr>
        <w:ind w:left="-567"/>
      </w:pPr>
      <w:r>
        <w:rPr>
          <w:b/>
          <w:bCs/>
        </w:rPr>
        <w:t>2.2.</w:t>
      </w:r>
      <w:r w:rsidR="00B5585C">
        <w:rPr>
          <w:b/>
          <w:bCs/>
        </w:rPr>
        <w:t>2</w:t>
      </w:r>
      <w:r>
        <w:rPr>
          <w:b/>
          <w:bCs/>
        </w:rPr>
        <w:t>.4.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r w:rsidRPr="003F3B66">
        <w:rPr>
          <w:b/>
        </w:rPr>
        <w:t>(α)</w:t>
      </w:r>
      <w:r>
        <w:t xml:space="preserve"> εάν έχει αθετήσει τις υποχρεώσεις που προβλέπονται στην παρ. 2 του άρθρου 18 του ν. 4412/2016,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10385B">
        <w:t xml:space="preserve">                                         </w:t>
      </w:r>
      <w:r>
        <w:t xml:space="preserve">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r w:rsidR="006850AA">
        <w:t xml:space="preserve">                               </w:t>
      </w:r>
      <w:r>
        <w:t xml:space="preserve">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Pr="00E7031F">
        <w:rPr>
          <w:color w:val="FFFFFF" w:themeColor="background1"/>
        </w:rPr>
        <w:t xml:space="preserve">…………………………………………………………………………………………………………….. </w:t>
      </w:r>
      <w:r>
        <w:t xml:space="preserve">                                                                                                                               </w:t>
      </w:r>
      <w:r w:rsidRPr="00A96C8E">
        <w:rPr>
          <w:b/>
        </w:rPr>
        <w:t>(ζ)</w:t>
      </w:r>
      <w: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r w:rsidRPr="00A96C8E">
        <w:rPr>
          <w:b/>
        </w:rPr>
        <w:t>(η)</w:t>
      </w:r>
      <w: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Pr="00A96C8E">
        <w:rPr>
          <w:b/>
        </w:rPr>
        <w:t>(θ)</w:t>
      </w:r>
      <w:r>
        <w:t xml:space="preserve"> εάν έχει διαπράξει σοβαρό επαγγελματικό παράπτωμα, το οποίο θέτει εν </w:t>
      </w:r>
      <w:proofErr w:type="spellStart"/>
      <w:r>
        <w:t>αμφιβόλω</w:t>
      </w:r>
      <w:proofErr w:type="spellEnd"/>
      <w: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r w:rsidR="00160EC2">
        <w:t xml:space="preserve"> </w:t>
      </w:r>
    </w:p>
    <w:p w:rsidR="003838B1" w:rsidRDefault="00160EC2" w:rsidP="006850AA">
      <w:pPr>
        <w:ind w:left="-567"/>
      </w:pPr>
      <w:r w:rsidRPr="007F519F">
        <w:rPr>
          <w:b/>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B06253">
        <w:rPr>
          <w:color w:val="FFFFFF" w:themeColor="background1"/>
        </w:rPr>
        <w:t xml:space="preserve"> </w:t>
      </w:r>
      <w:r w:rsidR="003838B1" w:rsidRPr="00B06253">
        <w:rPr>
          <w:color w:val="FFFFFF" w:themeColor="background1"/>
        </w:rPr>
        <w:lastRenderedPageBreak/>
        <w:t>…………………………………………………………………………………………………..</w:t>
      </w:r>
      <w:r w:rsidR="003838B1">
        <w:t xml:space="preserve">                                                                                                                           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003838B1">
        <w:t>β΄</w:t>
      </w:r>
      <w:proofErr w:type="spellEnd"/>
      <w:r w:rsidR="003838B1">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838B1" w:rsidRDefault="003838B1" w:rsidP="0010385B">
      <w:pPr>
        <w:ind w:left="-567"/>
        <w:jc w:val="both"/>
        <w:rPr>
          <w:color w:val="000000"/>
        </w:rPr>
      </w:pPr>
      <w:r>
        <w:rPr>
          <w:b/>
          <w:bCs/>
          <w:color w:val="000000"/>
        </w:rPr>
        <w:t>2.2.</w:t>
      </w:r>
      <w:r w:rsidR="00B5585C">
        <w:rPr>
          <w:b/>
          <w:bCs/>
          <w:color w:val="000000"/>
        </w:rPr>
        <w:t>2</w:t>
      </w:r>
      <w:r>
        <w:rPr>
          <w:b/>
          <w:bCs/>
          <w:color w:val="000000"/>
        </w:rPr>
        <w:t xml:space="preserve">.5.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0385B" w:rsidRDefault="0010385B" w:rsidP="0010385B">
      <w:pPr>
        <w:ind w:left="-567"/>
      </w:pPr>
      <w:r>
        <w:rPr>
          <w:b/>
          <w:bCs/>
        </w:rPr>
        <w:t>2.2.</w:t>
      </w:r>
      <w:r w:rsidR="00B5585C">
        <w:rPr>
          <w:b/>
          <w:bCs/>
        </w:rPr>
        <w:t>2</w:t>
      </w:r>
      <w:r>
        <w:rPr>
          <w:b/>
          <w:bCs/>
        </w:rPr>
        <w:t xml:space="preserve">.6. </w:t>
      </w:r>
      <w: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77ACE" w:rsidRDefault="0010385B" w:rsidP="00177ACE">
      <w:pPr>
        <w:ind w:left="-567"/>
      </w:pPr>
      <w:r>
        <w:rPr>
          <w:b/>
          <w:bCs/>
        </w:rPr>
        <w:t>2.2.</w:t>
      </w:r>
      <w:r w:rsidR="00B5585C">
        <w:rPr>
          <w:b/>
          <w:bCs/>
        </w:rPr>
        <w:t>2</w:t>
      </w:r>
      <w:r>
        <w:rPr>
          <w:b/>
          <w:bCs/>
        </w:rPr>
        <w:t>.7.</w:t>
      </w:r>
      <w:r>
        <w:t xml:space="preserve"> Προσφέρων οικονομικός φορέας που εμπίπτει σε μια από τις καταστάσεις που αναφέρονται στις παραγράφους 2.2.</w:t>
      </w:r>
      <w:r w:rsidR="007E5503">
        <w:t>2</w:t>
      </w:r>
      <w:r>
        <w:t xml:space="preserve">.1, </w:t>
      </w:r>
      <w:r>
        <w:rPr>
          <w:b/>
          <w:bCs/>
        </w:rPr>
        <w:t>2.2.</w:t>
      </w:r>
      <w:r w:rsidR="007E5503">
        <w:rPr>
          <w:b/>
          <w:bCs/>
        </w:rPr>
        <w:t>2</w:t>
      </w:r>
      <w:r>
        <w:rPr>
          <w:b/>
          <w:bCs/>
        </w:rPr>
        <w:t>.2.</w:t>
      </w:r>
      <w:r>
        <w:t xml:space="preserve"> γ)</w:t>
      </w:r>
      <w:r w:rsidRPr="0010385B">
        <w:t xml:space="preserve"> </w:t>
      </w:r>
      <w:r>
        <w:t>και 2.2.</w:t>
      </w:r>
      <w:r w:rsidR="007E5503">
        <w:t>2</w:t>
      </w:r>
      <w: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t>αυτoκάθαρση</w:t>
      </w:r>
      <w:proofErr w:type="spellEnd"/>
      <w: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177ACE">
        <w:t xml:space="preserve"> </w:t>
      </w:r>
    </w:p>
    <w:p w:rsidR="00177ACE" w:rsidRPr="000C4284" w:rsidRDefault="00177ACE" w:rsidP="00177ACE">
      <w:pPr>
        <w:ind w:left="-567"/>
      </w:pPr>
      <w:r>
        <w:rPr>
          <w:b/>
          <w:bCs/>
        </w:rPr>
        <w:t>2.2.</w:t>
      </w:r>
      <w:r w:rsidR="00B5585C">
        <w:rPr>
          <w:b/>
          <w:bCs/>
        </w:rPr>
        <w:t>2</w:t>
      </w:r>
      <w:r>
        <w:rPr>
          <w:b/>
          <w:bCs/>
        </w:rPr>
        <w:t>.8.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D21D2" w:rsidRDefault="00ED21D2" w:rsidP="00ED21D2">
      <w:pPr>
        <w:spacing w:line="360" w:lineRule="auto"/>
        <w:rPr>
          <w:rStyle w:val="FootnoteReference2"/>
          <w:b/>
          <w:bCs/>
        </w:rPr>
      </w:pPr>
      <w:bookmarkStart w:id="45" w:name="__RefHeading___Toc470009802"/>
      <w:bookmarkStart w:id="46" w:name="__RefHeading___Toc470009790"/>
      <w:bookmarkStart w:id="47" w:name="_Toc523479962"/>
      <w:bookmarkEnd w:id="45"/>
      <w:r>
        <w:rPr>
          <w:b/>
          <w:bCs/>
          <w:sz w:val="26"/>
          <w:szCs w:val="26"/>
        </w:rPr>
        <w:t>Κριτήρια Επιλογής</w:t>
      </w:r>
      <w:r w:rsidRPr="002E6B3E">
        <w:rPr>
          <w:rStyle w:val="FootnoteReference2"/>
          <w:b/>
          <w:bCs/>
        </w:rPr>
        <w:t xml:space="preserve"> </w:t>
      </w:r>
    </w:p>
    <w:p w:rsidR="00177ACE" w:rsidRPr="00C55C5C" w:rsidRDefault="00177ACE" w:rsidP="00177ACE">
      <w:pPr>
        <w:pStyle w:val="3"/>
        <w:jc w:val="both"/>
        <w:rPr>
          <w:rFonts w:eastAsia="Calibri"/>
          <w:i/>
          <w:color w:val="000000"/>
        </w:rPr>
      </w:pPr>
      <w:bookmarkStart w:id="48" w:name="_Toc525202097"/>
      <w:r w:rsidRPr="00C55C5C">
        <w:rPr>
          <w:color w:val="auto"/>
        </w:rPr>
        <w:t>2.2.</w:t>
      </w:r>
      <w:r w:rsidR="00B5585C">
        <w:rPr>
          <w:color w:val="auto"/>
        </w:rPr>
        <w:t>3</w:t>
      </w:r>
      <w:r w:rsidRPr="00C55C5C">
        <w:rPr>
          <w:color w:val="auto"/>
        </w:rPr>
        <w:tab/>
        <w:t>Καταλληλόλητα άσκησης επαγγελματικής δραστηριότητας</w:t>
      </w:r>
      <w:bookmarkEnd w:id="46"/>
      <w:bookmarkEnd w:id="47"/>
      <w:bookmarkEnd w:id="48"/>
      <w:r w:rsidRPr="00C55C5C">
        <w:t xml:space="preserve"> </w:t>
      </w:r>
    </w:p>
    <w:p w:rsidR="00177ACE" w:rsidRPr="00C55C5C" w:rsidRDefault="00177ACE" w:rsidP="00177ACE">
      <w:pPr>
        <w:ind w:left="-426"/>
        <w:jc w:val="both"/>
      </w:pPr>
      <w:r w:rsidRPr="00C55C5C">
        <w:rPr>
          <w:bCs/>
          <w:i/>
          <w:color w:val="00000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55C5C">
        <w:rPr>
          <w:bCs/>
          <w:i/>
          <w:color w:val="5B9BD5"/>
        </w:rPr>
        <w:t xml:space="preserve">.  </w:t>
      </w:r>
    </w:p>
    <w:p w:rsidR="00423850" w:rsidRDefault="00177ACE" w:rsidP="00160EC2">
      <w:pPr>
        <w:pStyle w:val="3"/>
        <w:tabs>
          <w:tab w:val="left" w:pos="567"/>
        </w:tabs>
        <w:ind w:left="-426"/>
        <w:jc w:val="both"/>
        <w:rPr>
          <w:color w:val="auto"/>
        </w:rPr>
      </w:pPr>
      <w:bookmarkStart w:id="49" w:name="_Toc525202098"/>
      <w:bookmarkStart w:id="50" w:name="_Toc523479963"/>
      <w:r w:rsidRPr="00F4413A">
        <w:rPr>
          <w:color w:val="auto"/>
        </w:rPr>
        <w:t>2.2.</w:t>
      </w:r>
      <w:r w:rsidR="00B5585C">
        <w:rPr>
          <w:color w:val="auto"/>
        </w:rPr>
        <w:t>4</w:t>
      </w:r>
      <w:r w:rsidRPr="00F4413A">
        <w:rPr>
          <w:color w:val="auto"/>
        </w:rPr>
        <w:tab/>
      </w:r>
      <w:r w:rsidRPr="00E57034">
        <w:rPr>
          <w:color w:val="000000" w:themeColor="text1"/>
        </w:rPr>
        <w:t>Πρότυπα διασφάλισης ποιότητας και πρότυπα περιβαλλοντικής διαχείρισης</w:t>
      </w:r>
      <w:bookmarkEnd w:id="49"/>
      <w:r w:rsidRPr="004E0CB2">
        <w:rPr>
          <w:color w:val="auto"/>
        </w:rPr>
        <w:t xml:space="preserve"> </w:t>
      </w:r>
      <w:r>
        <w:rPr>
          <w:color w:val="auto"/>
        </w:rPr>
        <w:t xml:space="preserve"> </w:t>
      </w:r>
    </w:p>
    <w:p w:rsidR="00177ACE" w:rsidRPr="00423850" w:rsidRDefault="00177ACE" w:rsidP="00160EC2">
      <w:pPr>
        <w:ind w:left="-426"/>
      </w:pPr>
      <w:r>
        <w:t xml:space="preserve">             </w:t>
      </w:r>
      <w:r w:rsidRPr="00423850">
        <w:t xml:space="preserve">Πιστοποιητικά που εκδίδονται από επίσημα γραφεία ποιοτικού ελέγχου ή αρμόδιας υπηρεσίας που θα βεβαιώνουν την τήρηση προδιαγραφών ή προτύπων των προϊόντων και των επιχειρήσεων κατά ISO 9001:2000, </w:t>
      </w:r>
      <w:r w:rsidR="00127A0E" w:rsidRPr="00127A0E">
        <w:rPr>
          <w:lang w:val="en-US" w:bidi="en-US"/>
        </w:rPr>
        <w:t>ISO</w:t>
      </w:r>
      <w:r w:rsidR="00127A0E" w:rsidRPr="00127A0E">
        <w:rPr>
          <w:lang w:bidi="en-US"/>
        </w:rPr>
        <w:t xml:space="preserve"> </w:t>
      </w:r>
      <w:r w:rsidR="00127A0E" w:rsidRPr="00127A0E">
        <w:t>22000:2005</w:t>
      </w:r>
      <w:r w:rsidRPr="00423850">
        <w:t xml:space="preserve"> .</w:t>
      </w:r>
      <w:bookmarkEnd w:id="50"/>
    </w:p>
    <w:p w:rsidR="00177ACE" w:rsidRPr="00C66A7A" w:rsidRDefault="00177ACE" w:rsidP="00177ACE">
      <w:pPr>
        <w:pStyle w:val="3"/>
        <w:jc w:val="both"/>
        <w:rPr>
          <w:color w:val="auto"/>
        </w:rPr>
      </w:pPr>
      <w:bookmarkStart w:id="51" w:name="__RefHeading___Toc470009792"/>
      <w:bookmarkStart w:id="52" w:name="_Toc523479964"/>
      <w:bookmarkStart w:id="53" w:name="_Toc525202099"/>
      <w:r w:rsidRPr="00C66A7A">
        <w:rPr>
          <w:color w:val="auto"/>
        </w:rPr>
        <w:lastRenderedPageBreak/>
        <w:t>2.2.</w:t>
      </w:r>
      <w:r w:rsidR="00B5585C">
        <w:rPr>
          <w:color w:val="auto"/>
        </w:rPr>
        <w:t>5</w:t>
      </w:r>
      <w:r w:rsidRPr="00C66A7A">
        <w:rPr>
          <w:color w:val="auto"/>
        </w:rPr>
        <w:tab/>
        <w:t>Τεχνική και επαγγελματική ικανότητα</w:t>
      </w:r>
      <w:bookmarkEnd w:id="51"/>
      <w:bookmarkEnd w:id="52"/>
      <w:bookmarkEnd w:id="53"/>
      <w:r w:rsidRPr="00C66A7A">
        <w:rPr>
          <w:color w:val="auto"/>
        </w:rPr>
        <w:t xml:space="preserve"> </w:t>
      </w:r>
    </w:p>
    <w:p w:rsidR="00177ACE" w:rsidRDefault="00177ACE" w:rsidP="00177ACE">
      <w:pPr>
        <w:ind w:left="-426"/>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7C360C" w:rsidRDefault="00177ACE" w:rsidP="007C360C">
      <w:pPr>
        <w:pStyle w:val="3"/>
        <w:ind w:left="-426"/>
        <w:rPr>
          <w:b w:val="0"/>
          <w:color w:val="auto"/>
        </w:rPr>
      </w:pPr>
      <w:bookmarkStart w:id="54" w:name="_Toc525202100"/>
      <w:r w:rsidRPr="007C360C">
        <w:rPr>
          <w:color w:val="auto"/>
        </w:rPr>
        <w:t>2.2.</w:t>
      </w:r>
      <w:r w:rsidR="00B5585C" w:rsidRPr="007C360C">
        <w:rPr>
          <w:color w:val="auto"/>
        </w:rPr>
        <w:t>6</w:t>
      </w:r>
      <w:r w:rsidRPr="007C360C">
        <w:rPr>
          <w:color w:val="auto"/>
        </w:rPr>
        <w:t xml:space="preserve"> Οικονομική και χρηματοοικονομική επάρκεια                                                                                                                   </w:t>
      </w:r>
      <w:r w:rsidRPr="00CE60BB">
        <w:rPr>
          <w:b w:val="0"/>
          <w:color w:val="auto"/>
        </w:rPr>
        <w:t xml:space="preserve">Όσον αφορά την οικονομική και χρηματοοικονομική επάρκεια για την παρούσα διαδικασία σύναψης σύμβασης, οι οικονομικοί φορείς παρέχουν: </w:t>
      </w:r>
      <w:r w:rsidR="004053B8" w:rsidRPr="00CE60BB">
        <w:rPr>
          <w:b w:val="0"/>
          <w:color w:val="auto"/>
        </w:rPr>
        <w:t xml:space="preserve">α) </w:t>
      </w:r>
      <w:r w:rsidRPr="00CE60BB">
        <w:rPr>
          <w:b w:val="0"/>
          <w:color w:val="auto"/>
        </w:rPr>
        <w:t xml:space="preserve">«γενικό»  ετήσιο κύκλο εργασιών που αναφέρεται σε όλες τις δραστηριότητες του οικονομικού φορέα κατά τις τρείς προηγούμενες του έτους του διαγωνισμού οικονομικές χρήσεις και β)''ειδικό'' ετήσιο κύκλο εργασιών που αναφέρεται στον τομέα δραστηριοτήτων που καλύπτεται από τη σύμβαση του οικονομικού φορέα κατά τις τρείς προηγούμενες του έτους του διαγωνισμού οικονομικές </w:t>
      </w:r>
      <w:r w:rsidR="007C360C" w:rsidRPr="00CE60BB">
        <w:rPr>
          <w:b w:val="0"/>
          <w:color w:val="auto"/>
        </w:rPr>
        <w:t>χρήσεις.</w:t>
      </w:r>
      <w:bookmarkEnd w:id="54"/>
      <w:r w:rsidR="007C360C" w:rsidRPr="00CE60BB">
        <w:rPr>
          <w:b w:val="0"/>
          <w:color w:val="auto"/>
        </w:rPr>
        <w:t xml:space="preserve">                                                                                                                                                                                                                </w:t>
      </w:r>
    </w:p>
    <w:p w:rsidR="007C360C" w:rsidRPr="007C360C" w:rsidRDefault="007C360C" w:rsidP="007C360C">
      <w:pPr>
        <w:pStyle w:val="3"/>
        <w:ind w:left="-426"/>
        <w:rPr>
          <w:color w:val="auto"/>
        </w:rPr>
      </w:pPr>
      <w:bookmarkStart w:id="55" w:name="_Toc525202101"/>
      <w:r w:rsidRPr="007C360C">
        <w:rPr>
          <w:color w:val="auto"/>
        </w:rPr>
        <w:t>2.2.</w:t>
      </w:r>
      <w:r>
        <w:rPr>
          <w:color w:val="auto"/>
        </w:rPr>
        <w:t>7</w:t>
      </w:r>
      <w:r w:rsidRPr="007C360C">
        <w:rPr>
          <w:color w:val="auto"/>
        </w:rPr>
        <w:tab/>
        <w:t>Στήριξη στην ικανότητα τρίτων</w:t>
      </w:r>
      <w:bookmarkEnd w:id="55"/>
      <w:r w:rsidRPr="007C360C">
        <w:rPr>
          <w:color w:val="auto"/>
        </w:rPr>
        <w:t xml:space="preserve"> </w:t>
      </w:r>
    </w:p>
    <w:p w:rsidR="007C360C" w:rsidRPr="00105314" w:rsidRDefault="007C360C" w:rsidP="007C360C">
      <w:pPr>
        <w:ind w:left="-426"/>
      </w:pPr>
      <w: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t>τους</w:t>
      </w:r>
      <w:proofErr w:type="spellEnd"/>
      <w:r>
        <w:t xml:space="preserve"> αναγκαίους πόρους, με την προσκόμιση της σχετικής δέσμευσης των φορέων στην ικανότητα των οποίων στηρίζονται. </w:t>
      </w:r>
    </w:p>
    <w:p w:rsidR="00177ACE" w:rsidRPr="003247BB" w:rsidRDefault="00177ACE" w:rsidP="007C360C">
      <w:pPr>
        <w:pStyle w:val="1"/>
        <w:rPr>
          <w:lang w:val="el-GR"/>
        </w:rPr>
      </w:pPr>
      <w:r w:rsidRPr="007C360C">
        <w:rPr>
          <w:lang w:val="el-GR"/>
        </w:rPr>
        <w:t xml:space="preserve">                                                                                                                                    </w:t>
      </w:r>
      <w:r w:rsidR="006850AA" w:rsidRPr="007C360C">
        <w:rPr>
          <w:lang w:val="el-GR"/>
        </w:rPr>
        <w:t xml:space="preserve">               </w:t>
      </w:r>
      <w:r w:rsidRPr="007C360C">
        <w:rPr>
          <w:lang w:val="el-GR"/>
        </w:rPr>
        <w:t xml:space="preserve">                                               </w:t>
      </w:r>
      <w:r w:rsidR="004053B8" w:rsidRPr="007C360C">
        <w:rPr>
          <w:lang w:val="el-GR"/>
        </w:rPr>
        <w:t xml:space="preserve"> </w:t>
      </w:r>
      <w:r w:rsidRPr="007C360C">
        <w:rPr>
          <w:lang w:val="el-GR"/>
        </w:rPr>
        <w:t xml:space="preserve"> </w:t>
      </w:r>
      <w:bookmarkStart w:id="56" w:name="_Toc523479965"/>
      <w:r w:rsidR="004053B8" w:rsidRPr="007C360C">
        <w:rPr>
          <w:lang w:val="el-GR"/>
        </w:rPr>
        <w:t xml:space="preserve"> </w:t>
      </w:r>
      <w:bookmarkStart w:id="57" w:name="_Toc525202102"/>
      <w:r w:rsidRPr="003247BB">
        <w:rPr>
          <w:lang w:val="el-GR"/>
        </w:rPr>
        <w:t>2.2.</w:t>
      </w:r>
      <w:r w:rsidR="003247BB">
        <w:rPr>
          <w:lang w:val="el-GR"/>
        </w:rPr>
        <w:t>8</w:t>
      </w:r>
      <w:r w:rsidRPr="003247BB">
        <w:rPr>
          <w:lang w:val="el-GR"/>
        </w:rPr>
        <w:t xml:space="preserve">    Κανόνες απόδειξης ποιοτικής επιλογής</w:t>
      </w:r>
      <w:bookmarkEnd w:id="56"/>
      <w:bookmarkEnd w:id="57"/>
    </w:p>
    <w:p w:rsidR="00177ACE" w:rsidRPr="00B5585C" w:rsidRDefault="00B5585C" w:rsidP="00B5585C">
      <w:pPr>
        <w:ind w:left="-426"/>
        <w:rPr>
          <w:b/>
        </w:rPr>
      </w:pPr>
      <w:bookmarkStart w:id="58" w:name="_Toc525202103"/>
      <w:r w:rsidRPr="004053B8">
        <w:rPr>
          <w:rStyle w:val="1Char"/>
          <w:rFonts w:eastAsia="Calibri"/>
          <w:sz w:val="24"/>
          <w:szCs w:val="24"/>
          <w:lang w:val="el-GR"/>
        </w:rPr>
        <w:t>2.2.</w:t>
      </w:r>
      <w:r w:rsidR="003247BB">
        <w:rPr>
          <w:rStyle w:val="1Char"/>
          <w:rFonts w:eastAsia="Calibri"/>
          <w:sz w:val="24"/>
          <w:szCs w:val="24"/>
          <w:lang w:val="el-GR"/>
        </w:rPr>
        <w:t>8</w:t>
      </w:r>
      <w:r w:rsidRPr="004053B8">
        <w:rPr>
          <w:rStyle w:val="1Char"/>
          <w:rFonts w:eastAsia="Calibri"/>
          <w:sz w:val="24"/>
          <w:szCs w:val="24"/>
          <w:lang w:val="el-GR"/>
        </w:rPr>
        <w:t>.1  Προκαταρκτική απόδειξη κατά την υποβολή προσφορών</w:t>
      </w:r>
      <w:bookmarkEnd w:id="58"/>
      <w:r w:rsidRPr="008B6A21">
        <w:rPr>
          <w:rStyle w:val="1Char"/>
          <w:rFonts w:eastAsia="Calibri"/>
          <w:lang w:val="el-GR"/>
        </w:rPr>
        <w:t xml:space="preserve">                                                                                                                                                                                         </w:t>
      </w:r>
      <w:r w:rsidR="00177ACE" w:rsidRPr="00E3116B">
        <w:t xml:space="preserve">Προς προκαταρκτική απόδειξη ότι οι προσφέροντες οικονομικοί φορείς: </w:t>
      </w:r>
      <w:r w:rsidR="00CA66BB">
        <w:t xml:space="preserve">α) δεν βρίσκονται σε μία από τις καταστάσεις της παραγράφου 2.2.2και β) πληρούν τα σχετικά κριτήρια επιλογής των παραγράφων 2.2.3, 2.2.4, 2.2.5 και 2.2.6 της παρούσης, </w:t>
      </w:r>
      <w:r w:rsidR="00177ACE" w:rsidRPr="00E3116B">
        <w:t xml:space="preserve">προσκομίζουν κατά την υποβολή της προσφοράς τους </w:t>
      </w:r>
      <w:r w:rsidR="00177ACE" w:rsidRPr="00E3116B">
        <w:rPr>
          <w:u w:val="single"/>
        </w:rPr>
        <w:t>ως δικαιολογητικό συμμετοχής</w:t>
      </w:r>
      <w:r w:rsidR="00177ACE" w:rsidRPr="00E3116B">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177ACE">
        <w:t xml:space="preserve"> ΙΙ</w:t>
      </w:r>
      <w:r w:rsidR="00177ACE" w:rsidRPr="00E3116B">
        <w:t>, το οποίο αποτελεί ενημερωμένη υπεύθυνη δήλωση, με τις συνέπειες του ν. 1599/1986.</w:t>
      </w:r>
    </w:p>
    <w:p w:rsidR="00177ACE" w:rsidRDefault="00177ACE" w:rsidP="00177ACE">
      <w:pPr>
        <w:ind w:left="-426"/>
        <w:jc w:val="both"/>
        <w:rPr>
          <w:i/>
          <w:color w:val="5B9BD5"/>
        </w:rPr>
      </w:pPr>
      <w:r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E3116B">
          <w:rPr>
            <w:rStyle w:val="-1"/>
          </w:rPr>
          <w:t>www.eaadhsy.gr</w:t>
        </w:r>
      </w:hyperlink>
      <w:r w:rsidRPr="00E3116B">
        <w:t xml:space="preserve"> ) και (</w:t>
      </w:r>
      <w:hyperlink r:id="rId16" w:history="1">
        <w:r w:rsidRPr="00E3116B">
          <w:rPr>
            <w:rStyle w:val="-1"/>
          </w:rPr>
          <w:t>www.hsppa.gr</w:t>
        </w:r>
      </w:hyperlink>
      <w:r w:rsidRPr="00E3116B">
        <w:t>)</w:t>
      </w:r>
      <w:r w:rsidRPr="00E3116B">
        <w:rPr>
          <w:i/>
          <w:color w:val="5B9BD5"/>
        </w:rPr>
        <w:t>.</w:t>
      </w:r>
    </w:p>
    <w:p w:rsidR="004053B8" w:rsidRPr="00105314" w:rsidRDefault="004053B8" w:rsidP="004053B8">
      <w:pPr>
        <w:ind w:left="-426"/>
      </w:pPr>
      <w: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w:t>
      </w:r>
      <w:r w:rsidRPr="004053B8">
        <w:t>άρθρου 2.2.2.1</w:t>
      </w:r>
      <w: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4053B8" w:rsidRDefault="004053B8" w:rsidP="004053B8">
      <w:pPr>
        <w:ind w:left="-426"/>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053B8" w:rsidRPr="00E3116B" w:rsidRDefault="004053B8" w:rsidP="004053B8">
      <w:pPr>
        <w:ind w:left="-426"/>
        <w:jc w:val="both"/>
        <w:rPr>
          <w:i/>
          <w:color w:val="5B9BD5"/>
        </w:rPr>
      </w:pPr>
      <w:r>
        <w:lastRenderedPageBreak/>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77ACE" w:rsidRPr="00DE4F02" w:rsidRDefault="00177ACE" w:rsidP="00220FE4">
      <w:pPr>
        <w:pStyle w:val="1"/>
        <w:ind w:left="-426"/>
        <w:rPr>
          <w:sz w:val="24"/>
          <w:szCs w:val="24"/>
          <w:lang w:val="el-GR"/>
        </w:rPr>
      </w:pPr>
      <w:bookmarkStart w:id="59" w:name="_Toc525202104"/>
      <w:r w:rsidRPr="00DE4F02">
        <w:rPr>
          <w:sz w:val="24"/>
          <w:szCs w:val="24"/>
          <w:lang w:val="el-GR"/>
        </w:rPr>
        <w:t>2.2.</w:t>
      </w:r>
      <w:r w:rsidR="003247BB">
        <w:rPr>
          <w:sz w:val="24"/>
          <w:szCs w:val="24"/>
          <w:lang w:val="el-GR"/>
        </w:rPr>
        <w:t>8</w:t>
      </w:r>
      <w:r w:rsidRPr="00DE4F02">
        <w:rPr>
          <w:sz w:val="24"/>
          <w:szCs w:val="24"/>
          <w:lang w:val="el-GR"/>
        </w:rPr>
        <w:t>.</w:t>
      </w:r>
      <w:r w:rsidR="00B5585C" w:rsidRPr="00DE4F02">
        <w:rPr>
          <w:sz w:val="24"/>
          <w:szCs w:val="24"/>
          <w:lang w:val="el-GR"/>
        </w:rPr>
        <w:t>2</w:t>
      </w:r>
      <w:r w:rsidR="00220FE4">
        <w:rPr>
          <w:sz w:val="24"/>
          <w:szCs w:val="24"/>
          <w:lang w:val="el-GR"/>
        </w:rPr>
        <w:t xml:space="preserve"> </w:t>
      </w:r>
      <w:r w:rsidRPr="00DE4F02">
        <w:rPr>
          <w:sz w:val="24"/>
          <w:szCs w:val="24"/>
          <w:lang w:val="el-GR"/>
        </w:rPr>
        <w:t>Αποδεικτικά μέσα</w:t>
      </w:r>
      <w:bookmarkEnd w:id="59"/>
    </w:p>
    <w:p w:rsidR="00220FE4" w:rsidRDefault="00177ACE" w:rsidP="00177ACE">
      <w:pPr>
        <w:ind w:left="-426"/>
        <w:jc w:val="both"/>
        <w:rPr>
          <w:bCs/>
        </w:rPr>
      </w:pPr>
      <w:r>
        <w:rPr>
          <w:b/>
          <w:bCs/>
        </w:rPr>
        <w:t>Α</w:t>
      </w:r>
      <w:r>
        <w:rPr>
          <w:bCs/>
        </w:rPr>
        <w:t xml:space="preserve">. Το δικαίωμα συμμετοχής των οικονομικών φορέων και οι όροι και προϋποθέσεις συμμετοχής τους, όπως ορίζονται </w:t>
      </w:r>
      <w:r>
        <w:t xml:space="preserve">στις παραγράφους </w:t>
      </w:r>
      <w:r>
        <w:rPr>
          <w:bCs/>
        </w:rPr>
        <w:t>2.2.1 έως 2.2.</w:t>
      </w:r>
      <w:r w:rsidR="0030308D">
        <w:rPr>
          <w:bCs/>
        </w:rPr>
        <w:t>6</w:t>
      </w:r>
      <w:r>
        <w:rPr>
          <w:bCs/>
        </w:rPr>
        <w:t xml:space="preserve">, κρίνονται κατά την υποβολή της προσφοράς, κατά την υποβολή των δικαιολογητικών της παρούσας </w:t>
      </w:r>
      <w:r w:rsidRPr="00334D1F">
        <w:rPr>
          <w:bCs/>
        </w:rPr>
        <w:t xml:space="preserve">και κατά τη σύναψη της σύμβασης στις περιπτώσεις του άρθρου 105 παρ. 3 </w:t>
      </w:r>
      <w:proofErr w:type="spellStart"/>
      <w:r w:rsidRPr="00334D1F">
        <w:rPr>
          <w:bCs/>
        </w:rPr>
        <w:t>περ</w:t>
      </w:r>
      <w:proofErr w:type="spellEnd"/>
      <w:r w:rsidRPr="00334D1F">
        <w:rPr>
          <w:bCs/>
        </w:rPr>
        <w:t>. γ του ν. 4412/2016.</w:t>
      </w:r>
    </w:p>
    <w:p w:rsidR="00177ACE" w:rsidRPr="00E3116B" w:rsidRDefault="00177ACE" w:rsidP="00177ACE">
      <w:pPr>
        <w:ind w:left="-426"/>
        <w:rPr>
          <w:bCs/>
        </w:rPr>
      </w:pPr>
      <w:r>
        <w:rPr>
          <w:b/>
          <w:bCs/>
        </w:rPr>
        <w:t>Β.</w:t>
      </w:r>
      <w:r w:rsidR="00FF688B">
        <w:rPr>
          <w:b/>
          <w:bCs/>
        </w:rPr>
        <w:t xml:space="preserve">1. </w:t>
      </w:r>
      <w:r>
        <w:t xml:space="preserve"> Για την απόδειξη της μη συνδρομής των λόγων αποκλεισμού της παραγράφου 2.2.</w:t>
      </w:r>
      <w:r w:rsidR="00431AA0">
        <w:t>2</w:t>
      </w:r>
      <w:r>
        <w:t xml:space="preserve"> οι προσφέροντες οικονομικοί φορείς προσκομίζουν </w:t>
      </w:r>
      <w:r w:rsidR="00431AA0">
        <w:rPr>
          <w:bCs/>
        </w:rPr>
        <w:t xml:space="preserve">αντίστοιχα τα </w:t>
      </w:r>
      <w:r>
        <w:t>παρακάτω δικαιολογητικά:</w:t>
      </w:r>
    </w:p>
    <w:p w:rsidR="00177ACE" w:rsidRDefault="0030308D" w:rsidP="00177ACE">
      <w:pPr>
        <w:ind w:left="-426"/>
        <w:rPr>
          <w:b/>
          <w:bCs/>
        </w:rPr>
      </w:pPr>
      <w:r>
        <w:rPr>
          <w:b/>
          <w:bCs/>
        </w:rPr>
        <w:t>α)</w:t>
      </w:r>
      <w:r w:rsidR="00177ACE">
        <w:t xml:space="preserve"> για την παράγραφο 2.2.</w:t>
      </w:r>
      <w:r w:rsidR="00431AA0">
        <w:t>2</w:t>
      </w:r>
      <w:r w:rsidR="00177ACE">
        <w:t xml:space="preserve">.1 </w:t>
      </w:r>
      <w:r w:rsidR="00177ACE" w:rsidRPr="00334D1F">
        <w:rPr>
          <w:u w:val="single"/>
        </w:rPr>
        <w:t>απόσπασμα του σχετικού μητρώου</w:t>
      </w:r>
      <w:r w:rsidR="00177ACE">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431AA0" w:rsidRDefault="00177ACE" w:rsidP="00431AA0">
      <w:pPr>
        <w:ind w:left="-426"/>
      </w:pPr>
      <w:r>
        <w:rPr>
          <w:b/>
          <w:bCs/>
        </w:rPr>
        <w:t>β</w:t>
      </w:r>
      <w:r w:rsidR="0030308D">
        <w:rPr>
          <w:b/>
          <w:bCs/>
        </w:rPr>
        <w:t>)</w:t>
      </w:r>
      <w:r>
        <w:rPr>
          <w:b/>
          <w:bCs/>
        </w:rPr>
        <w:t xml:space="preserve"> </w:t>
      </w:r>
      <w:r>
        <w:t>για τις παραγράφους 2.2.</w:t>
      </w:r>
      <w:r w:rsidR="00431AA0">
        <w:t>2</w:t>
      </w:r>
      <w:r>
        <w:t>.2 και 2.2.</w:t>
      </w:r>
      <w:r w:rsidR="00431AA0">
        <w:t>2</w:t>
      </w:r>
      <w:r>
        <w:t xml:space="preserve">.4 περίπτωση </w:t>
      </w:r>
      <w:proofErr w:type="spellStart"/>
      <w:r>
        <w:t>β΄</w:t>
      </w:r>
      <w:proofErr w:type="spellEnd"/>
      <w:r>
        <w:t xml:space="preserve"> </w:t>
      </w:r>
      <w:r w:rsidRPr="00BD7046">
        <w:rPr>
          <w:u w:val="single"/>
        </w:rPr>
        <w:t xml:space="preserve">πιστοποιητικό </w:t>
      </w:r>
      <w:r>
        <w:t xml:space="preserve">που εκδίδεται από την αρμόδια αρχή του οικείου κράτους - μέλους ή χώρας </w:t>
      </w:r>
      <w:r w:rsidR="00431AA0">
        <w:t xml:space="preserve">.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31AA0" w:rsidRPr="00105314" w:rsidRDefault="00431AA0" w:rsidP="00431AA0">
      <w:pPr>
        <w:ind w:left="-426"/>
      </w:pPr>
      <w: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w:t>
      </w:r>
      <w:r w:rsidR="001653AB">
        <w:t xml:space="preserve">                                                                                                                                                                            </w:t>
      </w:r>
      <w:r w:rsidR="00177ACE">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t>2</w:t>
      </w:r>
      <w:r w:rsidR="00177ACE">
        <w:t>.1 και 2.2.</w:t>
      </w:r>
      <w:r>
        <w:t>2</w:t>
      </w:r>
      <w:r w:rsidR="00177ACE">
        <w:t xml:space="preserve">.2 και στην περίπτωση </w:t>
      </w:r>
      <w:proofErr w:type="spellStart"/>
      <w:r w:rsidR="00177ACE">
        <w:t>β΄</w:t>
      </w:r>
      <w:proofErr w:type="spellEnd"/>
      <w:r w:rsidR="00177ACE">
        <w:t xml:space="preserve"> της παραγράφου 2.2.</w:t>
      </w:r>
      <w:r>
        <w:t>2</w:t>
      </w:r>
      <w:r w:rsidR="00177ACE">
        <w:t>.4,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r w:rsidR="001653AB">
        <w:t xml:space="preserve">                                                                     </w:t>
      </w:r>
      <w:r w:rsidR="00177ACE">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00177ACE" w:rsidRPr="000B11CD">
        <w:rPr>
          <w:b/>
          <w:color w:val="FFFFFF" w:themeColor="background1"/>
          <w:spacing w:val="-1"/>
        </w:rPr>
        <w:t>…</w:t>
      </w:r>
      <w:r w:rsidR="00177ACE" w:rsidRPr="00E3116B">
        <w:t xml:space="preserve"> </w:t>
      </w:r>
      <w:r w:rsidR="00177ACE">
        <w:t>καλύπτουν όλες τις περιπτώσεις που αναφέρονται στις παραγράφους 2.2.</w:t>
      </w:r>
      <w:r>
        <w:t>2</w:t>
      </w:r>
      <w:r w:rsidR="00177ACE">
        <w:t>.1 και 2.2.</w:t>
      </w:r>
      <w:r>
        <w:t>2</w:t>
      </w:r>
      <w:r w:rsidR="00177ACE">
        <w:t xml:space="preserve">.2 και στην περίπτωση </w:t>
      </w:r>
      <w:proofErr w:type="spellStart"/>
      <w:r w:rsidR="00177ACE">
        <w:t>β΄</w:t>
      </w:r>
      <w:proofErr w:type="spellEnd"/>
      <w:r w:rsidR="00177ACE">
        <w:t xml:space="preserve"> της παραγράφου 2.2.</w:t>
      </w:r>
      <w:r>
        <w:t>2</w:t>
      </w:r>
      <w:r w:rsidR="00177ACE">
        <w:t>.4.                                                                                                                                                           Για τις λοιπές περιπτώσεις της παραγράφου 2.2.</w:t>
      </w:r>
      <w:r w:rsidR="001B2DA4">
        <w:t>2</w:t>
      </w:r>
      <w:r w:rsidR="00177ACE">
        <w:t xml:space="preserve">.4 </w:t>
      </w:r>
      <w:r w:rsidR="00177ACE" w:rsidRPr="00BD7046">
        <w:rPr>
          <w:u w:val="single"/>
        </w:rPr>
        <w:t>υπεύθυνη δήλωση</w:t>
      </w:r>
      <w:r w:rsidR="00177ACE">
        <w:t xml:space="preserve"> του προσφέροντος οικονομικού φορέα </w:t>
      </w:r>
      <w:r w:rsidR="0030308D">
        <w:t xml:space="preserve">ότι δεν συντρέχουν στο πρόσωπό του οι οριζόμενοι στην παράγραφο λόγοι αποκλεισμού. </w:t>
      </w:r>
      <w:r w:rsidR="00D21DAF">
        <w:t xml:space="preserve">                </w:t>
      </w:r>
      <w:r w:rsidR="0030308D">
        <w:t xml:space="preserve">                               </w:t>
      </w:r>
      <w:r w:rsidR="0030308D">
        <w:rPr>
          <w:b/>
          <w:bCs/>
        </w:rPr>
        <w:t>γ</w:t>
      </w:r>
      <w:r>
        <w:rPr>
          <w:b/>
          <w:bCs/>
        </w:rPr>
        <w:t>)</w:t>
      </w:r>
      <w:r w:rsidRPr="00431AA0">
        <w:t xml:space="preserve"> </w:t>
      </w:r>
      <w:r>
        <w:t xml:space="preserve">για την παράγραφο </w:t>
      </w:r>
      <w:r w:rsidRPr="00D21DAF">
        <w:t>2.2.</w:t>
      </w:r>
      <w:r>
        <w:t>2.5. υπεύθυνη δήλωση του προσφέροντος οικονομικού φορέα ότι δεν έχει εκδοθεί σε βάρος του απόφαση αποκλεισμού, σύμφωνα με το άρθρο 74 του ν. 4412/2016.</w:t>
      </w:r>
    </w:p>
    <w:p w:rsidR="001B2DA4" w:rsidRDefault="00177ACE" w:rsidP="001B2DA4">
      <w:pPr>
        <w:ind w:left="-426"/>
      </w:pPr>
      <w:r w:rsidRPr="008E1330">
        <w:lastRenderedPageBreak/>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1B2DA4">
        <w:t xml:space="preserve"> </w:t>
      </w:r>
    </w:p>
    <w:p w:rsidR="00177ACE" w:rsidRDefault="00D21DAF" w:rsidP="001B2DA4">
      <w:pPr>
        <w:ind w:left="-426"/>
      </w:pPr>
      <w:r>
        <w:rPr>
          <w:b/>
        </w:rPr>
        <w:t>Β</w:t>
      </w:r>
      <w:r w:rsidR="00177ACE" w:rsidRPr="008E1330">
        <w:rPr>
          <w:b/>
        </w:rPr>
        <w:t>.2</w:t>
      </w:r>
      <w:r w:rsidR="00177ACE" w:rsidRPr="00482F3C">
        <w:rPr>
          <w:b/>
          <w:bCs/>
        </w:rPr>
        <w:t xml:space="preserve"> </w:t>
      </w:r>
      <w:r w:rsidR="00177ACE" w:rsidRPr="008E1330">
        <w:t>Για την απόδειξη της απαίτησης του άρθρου 2.2.</w:t>
      </w:r>
      <w:r w:rsidR="001B2DA4">
        <w:t>3</w:t>
      </w:r>
      <w:r w:rsidR="00177ACE" w:rsidRPr="008E1330">
        <w:t xml:space="preserve"> (απόδειξη καταλληλόλητας για την άσκηση επαγγελματικής δραστηριότητας) προσκομίζουν </w:t>
      </w:r>
      <w:r w:rsidR="00177ACE">
        <w:t xml:space="preserve"> </w:t>
      </w:r>
      <w:r w:rsidR="00177ACE" w:rsidRPr="00900F17">
        <w:rPr>
          <w:b/>
          <w:bCs/>
        </w:rPr>
        <w:t xml:space="preserve">Πιστοποιητικό </w:t>
      </w:r>
      <w:r w:rsidR="00177ACE"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00177ACE"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r w:rsidR="001B2DA4">
        <w:rPr>
          <w:rFonts w:eastAsia="F4"/>
          <w:b/>
        </w:rPr>
        <w:t xml:space="preserve">                                                                                             </w:t>
      </w:r>
      <w:r>
        <w:rPr>
          <w:rFonts w:eastAsia="F4"/>
          <w:b/>
        </w:rPr>
        <w:t>Β</w:t>
      </w:r>
      <w:r w:rsidR="00177ACE">
        <w:rPr>
          <w:rFonts w:eastAsia="F4"/>
          <w:b/>
        </w:rPr>
        <w:t>.3</w:t>
      </w:r>
      <w:r w:rsidR="00177ACE" w:rsidRPr="00482F3C">
        <w:rPr>
          <w:b/>
          <w:lang w:eastAsia="el-GR"/>
        </w:rPr>
        <w:t xml:space="preserve"> </w:t>
      </w:r>
      <w:r w:rsidR="00177ACE" w:rsidRPr="00C66A7A">
        <w:t>Για την απόδειξη της οικονομικής και χρηματοοικονομικής επάρκειας της παραγράφου 2.2.</w:t>
      </w:r>
      <w:r w:rsidR="001B2DA4">
        <w:t>6</w:t>
      </w:r>
      <w:r w:rsidR="00177ACE" w:rsidRPr="00C66A7A">
        <w:t xml:space="preserve"> οι οικονομικοί φορείς προσκομίζουν </w:t>
      </w:r>
      <w:r w:rsidR="00177ACE" w:rsidRPr="00D90D15">
        <w:rPr>
          <w:b/>
          <w:lang w:eastAsia="el-GR"/>
        </w:rPr>
        <w:t>Αντίγραφο ή απόσπασμα του ισολογισμού της επιχείρησης</w:t>
      </w:r>
      <w:r w:rsidR="00177ACE"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r w:rsidR="001653AB" w:rsidRPr="001653AB">
        <w:t xml:space="preserve"> </w:t>
      </w:r>
      <w:r w:rsidR="001653AB">
        <w:t xml:space="preserve">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w:t>
      </w:r>
      <w:r w:rsidR="001B2DA4">
        <w:t xml:space="preserve">                                                                                                                                                                                               </w:t>
      </w:r>
      <w:r>
        <w:rPr>
          <w:rFonts w:eastAsia="F4"/>
          <w:b/>
        </w:rPr>
        <w:t>Β</w:t>
      </w:r>
      <w:r w:rsidR="00177ACE">
        <w:rPr>
          <w:b/>
        </w:rPr>
        <w:t>.4</w:t>
      </w:r>
      <w:r w:rsidR="00177ACE" w:rsidRPr="00C66A7A">
        <w:t xml:space="preserve"> Για την απόδειξη </w:t>
      </w:r>
      <w:r w:rsidR="00177ACE">
        <w:t>της παρ. 2.2.</w:t>
      </w:r>
      <w:r w:rsidR="001B2DA4">
        <w:t xml:space="preserve">5 </w:t>
      </w:r>
      <w:r w:rsidR="00177ACE" w:rsidRPr="00C66A7A">
        <w:t xml:space="preserve"> Τεχνική</w:t>
      </w:r>
      <w:r w:rsidR="00177ACE">
        <w:t>ς</w:t>
      </w:r>
      <w:r w:rsidR="00177ACE" w:rsidRPr="00C66A7A">
        <w:t xml:space="preserve"> και επαγγελματική</w:t>
      </w:r>
      <w:r w:rsidR="00177ACE">
        <w:t>ς</w:t>
      </w:r>
      <w:r w:rsidR="00177ACE" w:rsidRPr="00C66A7A">
        <w:t xml:space="preserve"> ικανότητα</w:t>
      </w:r>
      <w:r w:rsidR="00177ACE">
        <w:t>ς</w:t>
      </w:r>
      <w:r w:rsidR="00177ACE" w:rsidRPr="00D90D15">
        <w:t xml:space="preserve"> Κατάλογο, στον οποίο να αναφέρονται οι κυριότερες παραδόσεις των τριών τελευταίων ετών, με μνεία για κάθε παράδοση (παραλήπτης </w:t>
      </w:r>
      <w:proofErr w:type="spellStart"/>
      <w:r w:rsidR="00177ACE" w:rsidRPr="00D90D15">
        <w:t>ημερομηνία,ποσό</w:t>
      </w:r>
      <w:proofErr w:type="spellEnd"/>
      <w:r w:rsidR="00177ACE" w:rsidRPr="00D90D15">
        <w:t>)</w:t>
      </w:r>
      <w:r w:rsidR="00177ACE">
        <w:t>.</w:t>
      </w:r>
      <w:r w:rsidR="00177ACE">
        <w:rPr>
          <w:b/>
        </w:rPr>
        <w:t xml:space="preserve">                                                                                                                                                                                                       </w:t>
      </w:r>
      <w:r>
        <w:rPr>
          <w:rFonts w:eastAsia="F4"/>
          <w:b/>
        </w:rPr>
        <w:t>Β</w:t>
      </w:r>
      <w:r w:rsidR="00177ACE" w:rsidRPr="00336DFB">
        <w:rPr>
          <w:b/>
        </w:rPr>
        <w:t>.5</w:t>
      </w:r>
      <w:r w:rsidR="00177ACE" w:rsidRPr="00336DFB">
        <w:t xml:space="preserve"> Για την απόδειξη της συμμόρφωσής τους με </w:t>
      </w:r>
      <w:r w:rsidR="00177ACE" w:rsidRPr="00336DFB">
        <w:rPr>
          <w:color w:val="000000"/>
        </w:rPr>
        <w:t>πρότυπα διασφάλισης ποιότητας και πρότυπα περιβαλλοντικής διαχείρισης</w:t>
      </w:r>
      <w:r w:rsidR="00177ACE" w:rsidRPr="00336DFB">
        <w:t xml:space="preserve"> της παραγράφου 2.2.5 οι οικονομικοί φορείς προσκομίζουν </w:t>
      </w:r>
      <w:r w:rsidR="00177ACE" w:rsidRPr="001653AB">
        <w:rPr>
          <w:b/>
          <w:lang w:eastAsia="el-GR"/>
        </w:rPr>
        <w:t>Πιστοποιητικά</w:t>
      </w:r>
      <w:r w:rsidR="00177ACE" w:rsidRPr="001653AB">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sidR="00177ACE" w:rsidRPr="001653AB">
        <w:rPr>
          <w:lang w:bidi="en-US"/>
        </w:rPr>
        <w:t xml:space="preserve"> </w:t>
      </w:r>
      <w:r w:rsidR="00177ACE" w:rsidRPr="001653AB">
        <w:rPr>
          <w:lang w:val="en-US" w:bidi="en-US"/>
        </w:rPr>
        <w:t>ISO</w:t>
      </w:r>
      <w:r w:rsidR="00177ACE" w:rsidRPr="001653AB">
        <w:rPr>
          <w:lang w:bidi="en-US"/>
        </w:rPr>
        <w:t xml:space="preserve"> </w:t>
      </w:r>
      <w:r w:rsidR="00177ACE" w:rsidRPr="001653AB">
        <w:t xml:space="preserve">22000:2005, και  </w:t>
      </w:r>
      <w:r w:rsidR="00177ACE" w:rsidRPr="001653AB">
        <w:rPr>
          <w:b/>
          <w:lang w:eastAsia="el-GR"/>
        </w:rPr>
        <w:t>Πιστοποιητικά</w:t>
      </w:r>
      <w:r w:rsidR="00177ACE" w:rsidRPr="001653AB">
        <w:t xml:space="preserve"> ύπαρξης και ορθής λειτουργίας </w:t>
      </w:r>
      <w:proofErr w:type="spellStart"/>
      <w:r w:rsidR="00177ACE" w:rsidRPr="001653AB">
        <w:t>συστήµατος</w:t>
      </w:r>
      <w:proofErr w:type="spellEnd"/>
      <w:r w:rsidR="00177ACE" w:rsidRPr="001653AB">
        <w:t xml:space="preserve"> ανάλυσης κινδύνων και </w:t>
      </w:r>
      <w:proofErr w:type="spellStart"/>
      <w:r w:rsidR="00177ACE" w:rsidRPr="001653AB">
        <w:t>κρίσιµων</w:t>
      </w:r>
      <w:proofErr w:type="spellEnd"/>
      <w:r w:rsidR="001653AB">
        <w:t xml:space="preserve"> </w:t>
      </w:r>
      <w:r w:rsidR="00177ACE" w:rsidRPr="001653AB">
        <w:t xml:space="preserve"> </w:t>
      </w:r>
      <w:proofErr w:type="spellStart"/>
      <w:r w:rsidR="00177ACE" w:rsidRPr="001653AB">
        <w:t>σηµείων</w:t>
      </w:r>
      <w:proofErr w:type="spellEnd"/>
      <w:r w:rsidR="00177ACE" w:rsidRPr="001653AB">
        <w:t xml:space="preserve"> ελέγχου (ΗΑCCP) (Πιστοποίηση </w:t>
      </w:r>
      <w:proofErr w:type="spellStart"/>
      <w:r w:rsidR="00177ACE" w:rsidRPr="001653AB">
        <w:t>Συστήµατος</w:t>
      </w:r>
      <w:proofErr w:type="spellEnd"/>
      <w:r w:rsidR="00177ACE" w:rsidRPr="001653AB">
        <w:t xml:space="preserve"> </w:t>
      </w:r>
      <w:r w:rsidR="001653AB">
        <w:t xml:space="preserve"> </w:t>
      </w:r>
      <w:proofErr w:type="spellStart"/>
      <w:r w:rsidR="00177ACE" w:rsidRPr="001653AB">
        <w:t>∆ιαχείρισης</w:t>
      </w:r>
      <w:proofErr w:type="spellEnd"/>
      <w:r w:rsidR="00177ACE" w:rsidRPr="001653AB">
        <w:t xml:space="preserve"> Ασφάλειας των </w:t>
      </w:r>
      <w:proofErr w:type="spellStart"/>
      <w:r w:rsidR="00177ACE" w:rsidRPr="001653AB">
        <w:t>Τροφίµων</w:t>
      </w:r>
      <w:proofErr w:type="spellEnd"/>
      <w:r w:rsidR="00177ACE" w:rsidRPr="001653AB">
        <w:t xml:space="preserve">) από κατάλληλα </w:t>
      </w:r>
      <w:proofErr w:type="spellStart"/>
      <w:r w:rsidR="00177ACE" w:rsidRPr="001653AB">
        <w:t>διαπιστευµένους</w:t>
      </w:r>
      <w:proofErr w:type="spellEnd"/>
      <w:r w:rsidR="00177ACE" w:rsidRPr="001653AB">
        <w:t xml:space="preserve"> φορείς για την Υγιεινή και την Ασφάλεια των </w:t>
      </w:r>
      <w:proofErr w:type="spellStart"/>
      <w:r w:rsidR="00177ACE" w:rsidRPr="001653AB">
        <w:t>Τροφίµων</w:t>
      </w:r>
      <w:proofErr w:type="spellEnd"/>
      <w:r w:rsidR="00177ACE" w:rsidRPr="001653AB">
        <w:t xml:space="preserve"> </w:t>
      </w:r>
      <w:proofErr w:type="spellStart"/>
      <w:r w:rsidR="00177ACE" w:rsidRPr="001653AB">
        <w:t>σύµφωνα</w:t>
      </w:r>
      <w:proofErr w:type="spellEnd"/>
      <w:r w:rsidR="00177ACE" w:rsidRPr="001653AB">
        <w:t xml:space="preserve"> µε την Οδηγία ΕΕ 93/43/ΕΟΚ η οποία </w:t>
      </w:r>
      <w:proofErr w:type="spellStart"/>
      <w:r w:rsidR="00177ACE" w:rsidRPr="001653AB">
        <w:t>εναρµονίζεται</w:t>
      </w:r>
      <w:proofErr w:type="spellEnd"/>
      <w:r w:rsidR="00177ACE" w:rsidRPr="001653AB">
        <w:t xml:space="preserve"> µε την Ελληνική </w:t>
      </w:r>
      <w:proofErr w:type="spellStart"/>
      <w:r w:rsidR="00177ACE" w:rsidRPr="001653AB">
        <w:t>Νοµοθεσία</w:t>
      </w:r>
      <w:proofErr w:type="spellEnd"/>
      <w:r w:rsidR="00177ACE" w:rsidRPr="001653AB">
        <w:t xml:space="preserve"> µε την µε αρ. 487/21-9-2000 ΚΥΑ η οποία</w:t>
      </w:r>
      <w:r w:rsidR="007C360C">
        <w:t xml:space="preserve"> </w:t>
      </w:r>
      <w:proofErr w:type="spellStart"/>
      <w:r w:rsidR="00177ACE" w:rsidRPr="001653AB">
        <w:t>δηµοσιεύθηκε</w:t>
      </w:r>
      <w:proofErr w:type="spellEnd"/>
      <w:r w:rsidR="00177ACE" w:rsidRPr="001653AB">
        <w:t xml:space="preserve"> στο Φ.Ε.Κ. 1219/4-10-2000, και απευθύνεται σε όλους τους </w:t>
      </w:r>
      <w:proofErr w:type="spellStart"/>
      <w:r w:rsidR="00177ACE" w:rsidRPr="001653AB">
        <w:t>επαγγελµατίες</w:t>
      </w:r>
      <w:proofErr w:type="spellEnd"/>
      <w:r w:rsidR="00177ACE" w:rsidRPr="001653AB">
        <w:t xml:space="preserve"> που ασχολούνται µε την παρασκευή, µ</w:t>
      </w:r>
      <w:proofErr w:type="spellStart"/>
      <w:r w:rsidR="00177ACE" w:rsidRPr="001653AB">
        <w:t>εταποίηση</w:t>
      </w:r>
      <w:proofErr w:type="spellEnd"/>
      <w:r w:rsidR="00177ACE" w:rsidRPr="001653AB">
        <w:t>, παραγωγή, συσκευασία, αποθήκευση, µ</w:t>
      </w:r>
      <w:proofErr w:type="spellStart"/>
      <w:r w:rsidR="00177ACE" w:rsidRPr="001653AB">
        <w:t>εταφορά</w:t>
      </w:r>
      <w:proofErr w:type="spellEnd"/>
      <w:r w:rsidR="00177ACE" w:rsidRPr="001653AB">
        <w:t xml:space="preserve">, </w:t>
      </w:r>
      <w:proofErr w:type="spellStart"/>
      <w:r w:rsidR="00177ACE" w:rsidRPr="001653AB">
        <w:t>διανοµή</w:t>
      </w:r>
      <w:proofErr w:type="spellEnd"/>
      <w:r w:rsidR="00177ACE" w:rsidRPr="001653AB">
        <w:t xml:space="preserve">, διακίνηση και τη προσφορά προς πώληση ή τη διάθεση των </w:t>
      </w:r>
      <w:proofErr w:type="spellStart"/>
      <w:r w:rsidR="00177ACE" w:rsidRPr="001653AB">
        <w:t>τροφίµων</w:t>
      </w:r>
      <w:proofErr w:type="spellEnd"/>
      <w:r w:rsidR="00177ACE" w:rsidRPr="001653AB">
        <w:t xml:space="preserve"> και γενικά µε τη διαχείριση </w:t>
      </w:r>
      <w:proofErr w:type="spellStart"/>
      <w:r w:rsidR="00177ACE" w:rsidRPr="001653AB">
        <w:t>τροφίµων</w:t>
      </w:r>
      <w:proofErr w:type="spellEnd"/>
      <w:r w:rsidR="00177ACE" w:rsidRPr="001653AB">
        <w:t>.</w:t>
      </w:r>
      <w:r w:rsidR="00177ACE" w:rsidRPr="001653AB">
        <w:rPr>
          <w:lang w:eastAsia="el-GR"/>
        </w:rPr>
        <w:t>, για όποιο από τα είδη απαιτείται</w:t>
      </w:r>
      <w:r w:rsidR="00177ACE">
        <w:rPr>
          <w:lang w:eastAsia="el-GR"/>
        </w:rPr>
        <w:t xml:space="preserve"> </w:t>
      </w:r>
      <w:r w:rsidR="001653AB">
        <w:rPr>
          <w:lang w:eastAsia="el-GR"/>
        </w:rPr>
        <w:t xml:space="preserve">.                                                              </w:t>
      </w:r>
      <w:r w:rsidR="00A37274">
        <w:rPr>
          <w:rFonts w:eastAsia="F4"/>
          <w:b/>
        </w:rPr>
        <w:t>Β</w:t>
      </w:r>
      <w:r w:rsidR="00177ACE">
        <w:rPr>
          <w:b/>
          <w:bCs/>
        </w:rPr>
        <w:t>.6.</w:t>
      </w:r>
      <w:r w:rsidR="00177ACE">
        <w:t xml:space="preserve"> Για την απόδειξη της </w:t>
      </w:r>
      <w:r w:rsidR="00177ACE" w:rsidRPr="00336DFB">
        <w:t>νόμιμης σύστασης και εκπροσώπησης</w:t>
      </w:r>
      <w:r w:rsidR="00177ACE">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1653AB" w:rsidRPr="001653AB">
        <w:t xml:space="preserve"> </w:t>
      </w:r>
      <w:r w:rsidR="00A37274">
        <w:t xml:space="preserve">                                                            </w:t>
      </w:r>
      <w:r w:rsidR="00A37274">
        <w:rPr>
          <w:rFonts w:eastAsia="F4"/>
          <w:b/>
        </w:rPr>
        <w:t>Β</w:t>
      </w:r>
      <w:r w:rsidR="001653AB" w:rsidRPr="001653AB">
        <w:rPr>
          <w:b/>
        </w:rPr>
        <w:t>.7</w:t>
      </w:r>
      <w:r w:rsidR="001653AB">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r w:rsidR="00A37274">
        <w:rPr>
          <w:rFonts w:eastAsia="F4"/>
          <w:b/>
        </w:rPr>
        <w:t>Β</w:t>
      </w:r>
      <w:r w:rsidR="001653AB">
        <w:rPr>
          <w:b/>
          <w:bCs/>
        </w:rPr>
        <w:t>.8</w:t>
      </w:r>
      <w:r w:rsidR="00177ACE">
        <w:rPr>
          <w:b/>
          <w:bCs/>
        </w:rPr>
        <w:t>.</w:t>
      </w:r>
      <w:r w:rsidR="00177ACE">
        <w:t xml:space="preserve"> </w:t>
      </w:r>
      <w:r w:rsidR="00177ACE">
        <w:rPr>
          <w:color w:val="000000"/>
        </w:rPr>
        <w:t xml:space="preserve">Στην περίπτωση που οικονομικός φορέας επιθυμεί να στηριχθεί στις ικανότητες άλλων φορέων, σύμφωνα με </w:t>
      </w:r>
      <w:r w:rsidR="00177ACE">
        <w:t xml:space="preserve">την </w:t>
      </w:r>
      <w:r w:rsidR="00177ACE" w:rsidRPr="007C360C">
        <w:t xml:space="preserve">παράγραφο </w:t>
      </w:r>
      <w:r w:rsidR="00177ACE" w:rsidRPr="007C360C">
        <w:rPr>
          <w:color w:val="000000"/>
        </w:rPr>
        <w:t>2.2.</w:t>
      </w:r>
      <w:r w:rsidR="003247BB">
        <w:rPr>
          <w:color w:val="000000"/>
        </w:rPr>
        <w:t>8</w:t>
      </w:r>
      <w:r w:rsidR="007C360C">
        <w:rPr>
          <w:color w:val="000000"/>
        </w:rPr>
        <w:t xml:space="preserve"> </w:t>
      </w:r>
      <w:r w:rsidR="00177ACE" w:rsidRPr="007C360C">
        <w:rPr>
          <w:color w:val="000000"/>
        </w:rPr>
        <w:t>για</w:t>
      </w:r>
      <w:r w:rsidR="00177ACE">
        <w:rPr>
          <w:color w:val="000000"/>
        </w:rPr>
        <w:t xml:space="preserve">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FD5497" w:rsidRPr="00AD532F" w:rsidRDefault="00FD5497" w:rsidP="009B76E7">
      <w:pPr>
        <w:pStyle w:val="1"/>
        <w:rPr>
          <w:sz w:val="28"/>
          <w:szCs w:val="28"/>
          <w:lang w:val="el-GR"/>
        </w:rPr>
      </w:pPr>
      <w:bookmarkStart w:id="60" w:name="_Toc523479966"/>
      <w:bookmarkStart w:id="61" w:name="_Toc525202105"/>
      <w:r w:rsidRPr="00AD532F">
        <w:rPr>
          <w:sz w:val="28"/>
          <w:szCs w:val="28"/>
          <w:lang w:val="el-GR"/>
        </w:rPr>
        <w:lastRenderedPageBreak/>
        <w:t>2.</w:t>
      </w:r>
      <w:r w:rsidR="00071176" w:rsidRPr="00AD532F">
        <w:rPr>
          <w:sz w:val="28"/>
          <w:szCs w:val="28"/>
          <w:lang w:val="el-GR"/>
        </w:rPr>
        <w:t>3</w:t>
      </w:r>
      <w:r w:rsidRPr="00AD532F">
        <w:rPr>
          <w:sz w:val="28"/>
          <w:szCs w:val="28"/>
          <w:lang w:val="el-GR"/>
        </w:rPr>
        <w:tab/>
        <w:t>Κατάρτιση - Περιεχόμενο Προσφορών</w:t>
      </w:r>
      <w:bookmarkStart w:id="62" w:name="__RefHeading___Toc470009803"/>
      <w:bookmarkEnd w:id="62"/>
      <w:r w:rsidR="00311C3A" w:rsidRPr="00AD532F">
        <w:rPr>
          <w:sz w:val="28"/>
          <w:szCs w:val="28"/>
          <w:lang w:val="el-GR"/>
        </w:rPr>
        <w:t xml:space="preserve">                                                    </w:t>
      </w:r>
      <w:r w:rsidR="00177ACE" w:rsidRPr="00AD532F">
        <w:rPr>
          <w:sz w:val="28"/>
          <w:szCs w:val="28"/>
          <w:lang w:val="el-GR"/>
        </w:rPr>
        <w:t xml:space="preserve">              </w:t>
      </w:r>
      <w:r w:rsidR="00311C3A" w:rsidRPr="00AD532F">
        <w:rPr>
          <w:sz w:val="28"/>
          <w:szCs w:val="28"/>
          <w:lang w:val="el-GR"/>
        </w:rPr>
        <w:t xml:space="preserve">         </w:t>
      </w:r>
      <w:r w:rsidRPr="00AD532F">
        <w:rPr>
          <w:sz w:val="28"/>
          <w:szCs w:val="28"/>
          <w:lang w:val="el-GR"/>
        </w:rPr>
        <w:t>2.</w:t>
      </w:r>
      <w:r w:rsidR="00071176" w:rsidRPr="00AD532F">
        <w:rPr>
          <w:sz w:val="28"/>
          <w:szCs w:val="28"/>
          <w:lang w:val="el-GR"/>
        </w:rPr>
        <w:t>3</w:t>
      </w:r>
      <w:r w:rsidRPr="00AD532F">
        <w:rPr>
          <w:sz w:val="28"/>
          <w:szCs w:val="28"/>
          <w:lang w:val="el-GR"/>
        </w:rPr>
        <w:t>.1</w:t>
      </w:r>
      <w:r w:rsidRPr="00AD532F">
        <w:rPr>
          <w:sz w:val="28"/>
          <w:szCs w:val="28"/>
          <w:lang w:val="el-GR"/>
        </w:rPr>
        <w:tab/>
        <w:t>Γενικοί όροι υποβολής προσφορών</w:t>
      </w:r>
      <w:bookmarkEnd w:id="60"/>
      <w:bookmarkEnd w:id="61"/>
    </w:p>
    <w:p w:rsidR="00FD5497" w:rsidRDefault="00FD5497" w:rsidP="00177ACE">
      <w:pPr>
        <w:ind w:left="-426"/>
      </w:pPr>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της </w:t>
      </w:r>
      <w:proofErr w:type="spellStart"/>
      <w:r>
        <w:t>προκηρυχθείσας</w:t>
      </w:r>
      <w:proofErr w:type="spellEnd"/>
      <w:r w:rsidR="00585B19">
        <w:t xml:space="preserve"> </w:t>
      </w:r>
      <w:r>
        <w:t xml:space="preserve"> ποσότητας της προμήθειας ανά είδος. </w:t>
      </w:r>
      <w:r w:rsidR="009C3110">
        <w:t xml:space="preserve">                          </w:t>
      </w:r>
      <w:r w:rsidR="00E33B20" w:rsidRPr="00E33B20">
        <w:rPr>
          <w:color w:val="FFFFFF" w:themeColor="background1"/>
        </w:rPr>
        <w:t>…</w:t>
      </w:r>
      <w:r w:rsidR="00177ACE">
        <w:rPr>
          <w:color w:val="FFFFFF" w:themeColor="background1"/>
        </w:rPr>
        <w:t xml:space="preserve">                                        </w:t>
      </w:r>
      <w:r w:rsidR="00E33B20" w:rsidRPr="00E33B20">
        <w:rPr>
          <w:color w:val="FFFFFF" w:themeColor="background1"/>
        </w:rPr>
        <w:t>……</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0116A4">
        <w:rPr>
          <w:color w:val="FFFFFF" w:themeColor="background1"/>
        </w:rPr>
        <w:t xml:space="preserve">                    </w:t>
      </w:r>
      <w:r w:rsidR="00177ACE">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565800" w:rsidRDefault="00FD5497" w:rsidP="00177ACE">
      <w:pPr>
        <w:pStyle w:val="3"/>
        <w:ind w:left="-426"/>
        <w:jc w:val="both"/>
        <w:rPr>
          <w:color w:val="auto"/>
        </w:rPr>
      </w:pPr>
      <w:bookmarkStart w:id="63" w:name="__RefHeading___Toc470009804"/>
      <w:bookmarkStart w:id="64" w:name="_Toc523479967"/>
      <w:bookmarkStart w:id="65" w:name="_Toc525202106"/>
      <w:r w:rsidRPr="00565800">
        <w:rPr>
          <w:color w:val="auto"/>
        </w:rPr>
        <w:t>2.</w:t>
      </w:r>
      <w:r w:rsidR="00071176">
        <w:rPr>
          <w:color w:val="auto"/>
        </w:rPr>
        <w:t>3</w:t>
      </w:r>
      <w:r w:rsidRPr="00565800">
        <w:rPr>
          <w:color w:val="auto"/>
        </w:rPr>
        <w:t>.2</w:t>
      </w:r>
      <w:r w:rsidRPr="00565800">
        <w:rPr>
          <w:color w:val="auto"/>
        </w:rPr>
        <w:tab/>
        <w:t>Χρόνος και Τρόπος υποβολής προσφορών</w:t>
      </w:r>
      <w:bookmarkEnd w:id="63"/>
      <w:bookmarkEnd w:id="64"/>
      <w:bookmarkEnd w:id="65"/>
      <w:r w:rsidRPr="00565800">
        <w:rPr>
          <w:color w:val="auto"/>
        </w:rPr>
        <w:t xml:space="preserve"> </w:t>
      </w:r>
    </w:p>
    <w:p w:rsidR="009C3110" w:rsidRPr="00105314" w:rsidRDefault="00FD5497" w:rsidP="009C3110">
      <w:pPr>
        <w:autoSpaceDE w:val="0"/>
        <w:spacing w:after="0"/>
        <w:ind w:left="-426"/>
      </w:pPr>
      <w:r w:rsidRPr="009C3110">
        <w:rPr>
          <w:rFonts w:cs="Arial"/>
          <w:b/>
        </w:rPr>
        <w:t>2.</w:t>
      </w:r>
      <w:r w:rsidR="00071176" w:rsidRPr="009C3110">
        <w:rPr>
          <w:rFonts w:cs="Arial"/>
          <w:b/>
        </w:rPr>
        <w:t>3</w:t>
      </w:r>
      <w:r w:rsidRPr="009C3110">
        <w:rPr>
          <w:rFonts w:cs="Arial"/>
          <w:b/>
        </w:rPr>
        <w:t>.2.1</w:t>
      </w:r>
      <w:r>
        <w:rPr>
          <w:rFonts w:cs="Arial"/>
        </w:rPr>
        <w:t>.</w:t>
      </w:r>
      <w:r>
        <w:t xml:space="preserve"> Οι προσφορές υποβάλλονται από τους ενδιαφερόμενους ηλεκτρονικά, μέσω της διαδικτυακής πύλης </w:t>
      </w:r>
      <w:proofErr w:type="spellStart"/>
      <w:r>
        <w:t>www.promitheus.gov.gr</w:t>
      </w:r>
      <w:proofErr w:type="spellEnd"/>
      <w:r>
        <w:t xml:space="preserve"> του ΕΣΗΔΗΣ, μέχρι την καταληκτική ημερομηνία και ώρα που ορίζει η παρούσα διακήρυξη </w:t>
      </w:r>
      <w:r w:rsidR="00565800">
        <w:t>,</w:t>
      </w:r>
      <w:r>
        <w:t xml:space="preserve"> στην Ελληνική Γλώσσα, σε ηλεκτρονικό φάκελο, σύμφωνα με τα αναφερόμενα στο ν.4412/2016 , ιδίως άρθρα 36 και 37 </w:t>
      </w:r>
      <w:r w:rsidR="009C3110">
        <w:t xml:space="preserve">και την Υπουργική Απόφαση </w:t>
      </w:r>
      <w:proofErr w:type="spellStart"/>
      <w:r w:rsidR="009C3110">
        <w:t>αριθμ</w:t>
      </w:r>
      <w:proofErr w:type="spellEnd"/>
      <w:r w:rsidR="009C3110">
        <w:t>. 56902/215 «</w:t>
      </w:r>
      <w:r w:rsidR="009C3110">
        <w:rPr>
          <w:i/>
          <w:iCs/>
        </w:rPr>
        <w:t>Τεχνικές λεπτομέρειες και διαδικασίες λειτουργίας του Εθνικού Συστήματος Ηλεκτρονικών Δημοσίων Συμβάσεων</w:t>
      </w:r>
      <w:r w:rsidR="009C3110">
        <w:rPr>
          <w:i/>
        </w:rPr>
        <w:t xml:space="preserve"> (Ε.Σ.Η.ΔΗ.Σ.)»</w:t>
      </w:r>
      <w:r>
        <w:t xml:space="preserve"> </w:t>
      </w:r>
      <w:r w:rsidR="00DF0286">
        <w:t>.</w:t>
      </w:r>
      <w:r w:rsidR="00E33B20">
        <w:t xml:space="preserve"> </w:t>
      </w:r>
      <w:r w:rsidR="009C3110">
        <w:rPr>
          <w:color w:val="000000"/>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009C3110">
        <w:rPr>
          <w:color w:val="000000"/>
        </w:rPr>
        <w:t>πάροχο</w:t>
      </w:r>
      <w:proofErr w:type="spellEnd"/>
      <w:r w:rsidR="009C3110">
        <w:rPr>
          <w:color w:val="000000"/>
        </w:rPr>
        <w:t xml:space="preserve"> υπηρεσιών πιστοποίησης, ο οποίος περιλαμβάνεται στον κατάλογο </w:t>
      </w:r>
      <w:proofErr w:type="spellStart"/>
      <w:r w:rsidR="009C3110">
        <w:rPr>
          <w:color w:val="000000"/>
        </w:rPr>
        <w:t>εμπίστευσης</w:t>
      </w:r>
      <w:proofErr w:type="spellEnd"/>
      <w:r w:rsidR="009C3110">
        <w:rPr>
          <w:color w:val="000000"/>
        </w:rPr>
        <w:t xml:space="preserve"> που προβλέπεται στην απόφαση 2009/767/ΕΚ και σύμφωνα με τα οριζόμενα στο Κανονισμό (ΕΕ) 910/2014 και τις διατάξεις της Υ.Α. 56902/215 “</w:t>
      </w:r>
      <w:r w:rsidR="009C3110">
        <w:rPr>
          <w:i/>
          <w:iCs/>
          <w:color w:val="000000"/>
        </w:rPr>
        <w:t>Τεχνικές λεπτομέρειες και διαδικασίες λειτουργίας του Εθνικού Συστήματος Ηλεκτρονικών Δημοσίων Συμβάσεων</w:t>
      </w:r>
      <w:r w:rsidR="009C3110">
        <w:rPr>
          <w:color w:val="000000"/>
        </w:rPr>
        <w:t xml:space="preserve"> (Ε.Σ.Η.ΔΗ.Σ)» (ΦΕΚ Β 1924/02.06.2017) και να εγγραφούν στο ηλεκτρονικό σύστημα (ΕΣΗΔΗΣ- Διαδικτυακή πύλη </w:t>
      </w:r>
      <w:proofErr w:type="spellStart"/>
      <w:r w:rsidR="009C3110">
        <w:rPr>
          <w:color w:val="000000"/>
        </w:rPr>
        <w:t>www.promitheus.gov.gr</w:t>
      </w:r>
      <w:proofErr w:type="spellEnd"/>
      <w:r w:rsidR="009C3110">
        <w:rPr>
          <w:color w:val="000000"/>
        </w:rPr>
        <w:t xml:space="preserve">) ακολουθώντας την διαδικασία εγγραφής του άρθρου 5 της ίδιας Υ.Α. </w:t>
      </w:r>
    </w:p>
    <w:p w:rsidR="00FD5497" w:rsidRDefault="000E53C5" w:rsidP="00177ACE">
      <w:pPr>
        <w:ind w:left="-426"/>
        <w:jc w:val="both"/>
        <w:rPr>
          <w:b/>
          <w:bCs/>
        </w:rPr>
      </w:pPr>
      <w:r>
        <w:rPr>
          <w:b/>
          <w:bCs/>
        </w:rPr>
        <w:t xml:space="preserve">                                                                                                                                                                                                        </w:t>
      </w:r>
      <w:r w:rsidR="00FD5497">
        <w:rPr>
          <w:b/>
          <w:bCs/>
        </w:rPr>
        <w:t>2.</w:t>
      </w:r>
      <w:r w:rsidR="00071176">
        <w:rPr>
          <w:b/>
          <w:bCs/>
        </w:rPr>
        <w:t>3</w:t>
      </w:r>
      <w:r w:rsidR="00FD5497">
        <w:rPr>
          <w:b/>
          <w:bCs/>
        </w:rPr>
        <w:t>.2.2.</w:t>
      </w:r>
      <w:r w:rsidR="00FD5497">
        <w:t xml:space="preserve"> </w:t>
      </w:r>
      <w:r w:rsidR="00FD5497">
        <w:rPr>
          <w:rFonts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r w:rsidR="00E33B20">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177ACE">
      <w:pPr>
        <w:ind w:left="-426"/>
        <w:jc w:val="both"/>
      </w:pPr>
      <w:r>
        <w:rPr>
          <w:b/>
          <w:bCs/>
        </w:rPr>
        <w:t>2.</w:t>
      </w:r>
      <w:r w:rsidR="00071176">
        <w:rPr>
          <w:b/>
          <w:bCs/>
        </w:rPr>
        <w:t>3</w:t>
      </w:r>
      <w:r>
        <w:rPr>
          <w:b/>
          <w:bCs/>
        </w:rPr>
        <w:t>.2.3.</w:t>
      </w:r>
      <w:r>
        <w:t xml:space="preserve"> Οι οικονομικοί φορείς υποβάλλουν με την προσφορά τους τα ακόλουθα:</w:t>
      </w:r>
      <w:r w:rsidR="009C3110">
        <w:t xml:space="preserve">               </w:t>
      </w:r>
      <w:r>
        <w:t xml:space="preserve"> </w:t>
      </w:r>
      <w:r w:rsidR="00DA78C3">
        <w:t xml:space="preserve">   </w:t>
      </w:r>
      <w:r w:rsidR="00795B65">
        <w:t xml:space="preserve">                   </w:t>
      </w:r>
      <w:r w:rsidR="00DA78C3">
        <w:t xml:space="preserve">                             </w:t>
      </w:r>
      <w:r>
        <w:t>(α) έναν (</w:t>
      </w:r>
      <w:proofErr w:type="spellStart"/>
      <w:r>
        <w:t>υπο</w:t>
      </w:r>
      <w:proofErr w:type="spellEnd"/>
      <w:r>
        <w:t>)φάκελο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FD5497" w:rsidRDefault="00FD5497" w:rsidP="00177ACE">
      <w:pPr>
        <w:ind w:left="-426"/>
        <w:jc w:val="both"/>
      </w:pPr>
      <w:r>
        <w:t>(β) έναν (</w:t>
      </w:r>
      <w:proofErr w:type="spellStart"/>
      <w:r>
        <w:t>υπο</w:t>
      </w:r>
      <w:proofErr w:type="spellEnd"/>
      <w:r>
        <w:t>)φάκελο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177ACE">
      <w:pPr>
        <w:ind w:left="-426"/>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w:t>
      </w:r>
      <w:r w:rsidR="009C3110">
        <w:t>.</w:t>
      </w:r>
      <w:r>
        <w:t xml:space="preserve">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A5799B">
      <w:pPr>
        <w:ind w:left="-426"/>
        <w:jc w:val="both"/>
        <w:rPr>
          <w:b/>
          <w:bCs/>
        </w:rPr>
      </w:pPr>
      <w:r>
        <w:lastRenderedPageBreak/>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A5799B">
      <w:pPr>
        <w:ind w:left="-426"/>
        <w:jc w:val="both"/>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i/>
          <w:iCs/>
          <w:lang w:val="en-US"/>
        </w:rPr>
        <w:t>pdf</w:t>
      </w:r>
      <w:proofErr w:type="spellEnd"/>
      <w:r>
        <w:rPr>
          <w:i/>
          <w:iCs/>
        </w:rPr>
        <w:t xml:space="preserve"> (το οποίο θα υπογραφεί ηλεκτρονικά</w:t>
      </w:r>
      <w:r w:rsidRPr="00585B19">
        <w:rPr>
          <w:b/>
          <w:i/>
          <w:iCs/>
        </w:rPr>
        <w:t xml:space="preserve">) </w:t>
      </w:r>
      <w:r w:rsidRPr="007C360C">
        <w:rPr>
          <w:i/>
          <w:iCs/>
        </w:rPr>
        <w:t>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proofErr w:type="spellStart"/>
      <w:r>
        <w:rPr>
          <w:i/>
          <w:iCs/>
          <w:lang w:val="en-US"/>
        </w:rPr>
        <w:t>pdf</w:t>
      </w:r>
      <w:proofErr w:type="spellEnd"/>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τα παραρτήματα Ι και ΙΙΙ</w:t>
      </w:r>
    </w:p>
    <w:p w:rsidR="00FD5497" w:rsidRDefault="00FD5497" w:rsidP="00A5799B">
      <w:pPr>
        <w:ind w:left="-426"/>
        <w:jc w:val="both"/>
      </w:pPr>
      <w:r>
        <w:rPr>
          <w:b/>
          <w:bCs/>
        </w:rPr>
        <w:t>2.</w:t>
      </w:r>
      <w:r w:rsidR="00071176">
        <w:rPr>
          <w:b/>
          <w:bCs/>
        </w:rPr>
        <w:t>3</w:t>
      </w:r>
      <w:r>
        <w:rPr>
          <w:b/>
          <w:bCs/>
        </w:rPr>
        <w:t>.2.5.</w:t>
      </w:r>
      <w:r>
        <w:t xml:space="preserve"> Ο χρήστης - οικονομικός φορέας υποβάλλει τους ανωτέρω (</w:t>
      </w:r>
      <w:proofErr w:type="spellStart"/>
      <w:r>
        <w:t>υπο</w:t>
      </w:r>
      <w:proofErr w:type="spellEnd"/>
      <w:r>
        <w:t>)φακέλους μέσω του Συστήματος, όπως περιγράφεται παρακάτω:</w:t>
      </w:r>
    </w:p>
    <w:p w:rsidR="00FD5497" w:rsidRDefault="00FD5497" w:rsidP="00A5799B">
      <w:pPr>
        <w:ind w:left="-426"/>
        <w:jc w:val="both"/>
      </w:pPr>
      <w: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t>pdf</w:t>
      </w:r>
      <w:proofErr w:type="spellEnd"/>
      <w: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FD5497" w:rsidRDefault="00FD5497" w:rsidP="00A5799B">
      <w:pPr>
        <w:ind w:left="-426"/>
        <w:jc w:val="both"/>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A5799B">
      <w:pPr>
        <w:ind w:left="-426"/>
        <w:jc w:val="both"/>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t>Apostille</w:t>
      </w:r>
      <w:proofErr w:type="spellEnd"/>
      <w: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D5497" w:rsidRDefault="00FD5497" w:rsidP="007E5503">
      <w:pPr>
        <w:ind w:left="-426"/>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7E5503">
      <w:pPr>
        <w:pStyle w:val="3"/>
        <w:ind w:left="-426"/>
        <w:rPr>
          <w:i/>
          <w:iCs/>
          <w:color w:val="auto"/>
        </w:rPr>
      </w:pPr>
      <w:bookmarkStart w:id="66" w:name="__RefHeading___Toc470009805"/>
      <w:bookmarkStart w:id="67" w:name="_Toc523479968"/>
      <w:bookmarkStart w:id="68" w:name="_Toc525202107"/>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66"/>
      <w:bookmarkEnd w:id="67"/>
      <w:bookmarkEnd w:id="68"/>
      <w:r w:rsidRPr="00BC4C78">
        <w:rPr>
          <w:color w:val="auto"/>
        </w:rPr>
        <w:t xml:space="preserve"> </w:t>
      </w:r>
    </w:p>
    <w:p w:rsidR="00FD5497" w:rsidRDefault="003C5A23" w:rsidP="007E5503">
      <w:pPr>
        <w:ind w:left="-426"/>
        <w:rPr>
          <w:b/>
          <w:bCs/>
        </w:rPr>
      </w:pPr>
      <w:r w:rsidRPr="007E5503">
        <w:rPr>
          <w:b/>
          <w:bCs/>
          <w:iCs/>
        </w:rPr>
        <w:t xml:space="preserve"> </w:t>
      </w:r>
      <w:r w:rsidR="007E5503" w:rsidRPr="007E5503">
        <w:rPr>
          <w:b/>
          <w:bCs/>
          <w:iCs/>
        </w:rPr>
        <w:t>2.</w:t>
      </w:r>
      <w:r w:rsidR="005E5D09">
        <w:rPr>
          <w:b/>
          <w:bCs/>
          <w:iCs/>
        </w:rPr>
        <w:t>3</w:t>
      </w:r>
      <w:r w:rsidR="007E5503" w:rsidRPr="007E5503">
        <w:rPr>
          <w:b/>
          <w:bCs/>
          <w:iCs/>
        </w:rPr>
        <w:t>.3.1.</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9C3110">
        <w:t xml:space="preserve">           </w:t>
      </w:r>
      <w:r w:rsidR="00D445C3">
        <w:t xml:space="preserve">                                                                     </w:t>
      </w:r>
      <w:r w:rsidR="00A5799B">
        <w:t xml:space="preserve">                                       </w:t>
      </w:r>
      <w:r w:rsidR="00D445C3">
        <w:t xml:space="preserve"> </w:t>
      </w:r>
      <w:r w:rsidR="00FD5497">
        <w:rPr>
          <w:lang w:val="en-US"/>
        </w:rPr>
        <w:t>T</w:t>
      </w:r>
      <w:r w:rsidR="00FD5497">
        <w:t>ο τυποποιημένο έντυπο υπεύθυνης δήλωσης (Τ.Ε.Υ.Δ.), όπως προβλέπεται στην παρ. 4 του άρθρου 79 του ν. 4412/2016, σύμφωνα με την παράγραφο 2.2.</w:t>
      </w:r>
      <w:r w:rsidR="003247BB">
        <w:t>8</w:t>
      </w:r>
      <w:r w:rsidR="00FD5497">
        <w:t xml:space="preserve">.1. της παρούσας διακήρυξης. Οι προσφέροντες συμπληρώνουν το  σχετικό πρότυπο ΤΕΥΔ το οποίο έχει αναρτηθεί, και σε επεξεργάσιμη μορφή αρχείου </w:t>
      </w:r>
      <w:r w:rsidR="00FD5497">
        <w:rPr>
          <w:lang w:val="en-US"/>
        </w:rPr>
        <w:t>doc</w:t>
      </w:r>
      <w:r w:rsidR="00FD5497">
        <w:t xml:space="preserve">, στη διαδικτυακή πύλη </w:t>
      </w:r>
      <w:proofErr w:type="spellStart"/>
      <w:r w:rsidR="00FD5497">
        <w:t>www.promitheus.gov.gr</w:t>
      </w:r>
      <w:proofErr w:type="spellEnd"/>
      <w:r w:rsidR="00FD5497">
        <w:t xml:space="preserve"> του ΕΣΗΔΗΣ και αποτελεί αναπόσπαστο τμήμα της διακήρυξης </w:t>
      </w:r>
      <w:r w:rsidR="00FD5497" w:rsidRPr="00C8693A">
        <w:t>(</w:t>
      </w:r>
      <w:proofErr w:type="spellStart"/>
      <w:r w:rsidR="00FD5497" w:rsidRPr="00C8693A">
        <w:t>Παράρτημα.</w:t>
      </w:r>
      <w:r w:rsidR="00A740BB" w:rsidRPr="00C8693A">
        <w:t>ΙΙ</w:t>
      </w:r>
      <w:proofErr w:type="spellEnd"/>
      <w:r w:rsidR="00FD5497" w:rsidRPr="00C8693A">
        <w:t>),</w:t>
      </w:r>
      <w:r w:rsidR="00D445C3">
        <w:t xml:space="preserve">                                               </w:t>
      </w:r>
      <w:r w:rsidR="00A5799B">
        <w:t xml:space="preserve">                  </w:t>
      </w:r>
      <w:r w:rsidR="00D445C3">
        <w:t xml:space="preserve">            </w:t>
      </w:r>
      <w:r w:rsidR="007E5503">
        <w:t xml:space="preserve">                                                                                                        </w:t>
      </w:r>
      <w:r w:rsidR="00D445C3">
        <w:t xml:space="preserve"> </w:t>
      </w:r>
      <w:r w:rsidR="00FD5497">
        <w:t>Οι ενώσεις οικονομικών φορέων που υποβάλλουν κοινή προσφορά, υποβάλλουν το ΤΕΥΔ για κάθε οικονομικό φορέα που συμμετέχει στην ένωση.</w:t>
      </w:r>
    </w:p>
    <w:p w:rsidR="00FD5497" w:rsidRDefault="00FD5497" w:rsidP="00A5799B">
      <w:pPr>
        <w:ind w:left="-426"/>
        <w:jc w:val="both"/>
        <w:rPr>
          <w:i/>
          <w:iCs/>
          <w:color w:val="5B9BD5"/>
        </w:rPr>
      </w:pPr>
      <w:r>
        <w:rPr>
          <w:b/>
          <w:bCs/>
        </w:rPr>
        <w:lastRenderedPageBreak/>
        <w:t>2.</w:t>
      </w:r>
      <w:r w:rsidR="00071176">
        <w:rPr>
          <w:b/>
          <w:bCs/>
        </w:rPr>
        <w:t>3</w:t>
      </w:r>
      <w:r>
        <w:rPr>
          <w:b/>
          <w:bCs/>
        </w:rPr>
        <w:t>.3.</w:t>
      </w:r>
      <w:r w:rsidR="007E5503">
        <w:rPr>
          <w:b/>
          <w:bCs/>
        </w:rPr>
        <w:t xml:space="preserve">2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και   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 xml:space="preserve">Ι </w:t>
      </w:r>
      <w:r>
        <w:t>της Διακήρυξης</w:t>
      </w:r>
      <w:r w:rsidRPr="00A740BB">
        <w:t>,</w:t>
      </w:r>
      <w:r>
        <w:t xml:space="preserve"> </w:t>
      </w:r>
      <w:r w:rsidR="001929DD">
        <w:t xml:space="preserve">όπου περιγράφονται </w:t>
      </w:r>
      <w:r>
        <w:t xml:space="preserve">ακριβώς οι 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r>
        <w:rPr>
          <w:rStyle w:val="WW-FootnoteReference9"/>
        </w:rPr>
        <w:t>.</w:t>
      </w:r>
      <w:r>
        <w:t xml:space="preserve"> </w:t>
      </w:r>
    </w:p>
    <w:p w:rsidR="00FD5497" w:rsidRPr="009F316A" w:rsidRDefault="00FD5497" w:rsidP="00A5799B">
      <w:pPr>
        <w:pStyle w:val="3"/>
        <w:ind w:left="-426"/>
        <w:jc w:val="both"/>
        <w:rPr>
          <w:color w:val="auto"/>
        </w:rPr>
      </w:pPr>
      <w:bookmarkStart w:id="69" w:name="__RefHeading___Toc470009806"/>
      <w:bookmarkStart w:id="70" w:name="_Toc523479969"/>
      <w:bookmarkStart w:id="71" w:name="_Toc525202108"/>
      <w:bookmarkEnd w:id="69"/>
      <w:r w:rsidRPr="009F316A">
        <w:rPr>
          <w:color w:val="auto"/>
        </w:rPr>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bookmarkEnd w:id="70"/>
      <w:bookmarkEnd w:id="71"/>
    </w:p>
    <w:p w:rsidR="009F316A" w:rsidRPr="003F71A6" w:rsidRDefault="00FD5497" w:rsidP="00A5799B">
      <w:pPr>
        <w:pStyle w:val="Default"/>
        <w:ind w:left="-426"/>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644F49" w:rsidRPr="00307F30" w:rsidRDefault="00FD5497" w:rsidP="0060634E">
      <w:pPr>
        <w:ind w:left="-426"/>
        <w:rPr>
          <w:rFonts w:asciiTheme="minorHAnsi" w:hAnsiTheme="minorHAnsi"/>
        </w:rPr>
      </w:pPr>
      <w:r>
        <w:t xml:space="preserve">όπως ορίζεται </w:t>
      </w:r>
      <w:r w:rsidRPr="00D367ED">
        <w:t xml:space="preserve">κατωτέρω </w:t>
      </w:r>
      <w:r w:rsidR="009F316A" w:rsidRPr="00810E02">
        <w:rPr>
          <w:i/>
          <w:lang w:eastAsia="el-GR"/>
        </w:rPr>
        <w:t>και</w:t>
      </w:r>
      <w:r w:rsidR="009F316A" w:rsidRPr="00D367ED">
        <w:rPr>
          <w:i/>
          <w:color w:val="5B9BD5"/>
          <w:lang w:eastAsia="el-GR"/>
        </w:rPr>
        <w:t xml:space="preserve"> </w:t>
      </w:r>
      <w:r w:rsidRPr="00D367ED">
        <w:t>σύμφωνα με τ</w:t>
      </w:r>
      <w:r w:rsidR="009F316A" w:rsidRPr="00D367ED">
        <w:t xml:space="preserve">ο </w:t>
      </w:r>
      <w:r w:rsidR="009F316A" w:rsidRPr="00D367ED">
        <w:rPr>
          <w:i/>
          <w:color w:val="5B9BD5"/>
          <w:lang w:eastAsia="el-GR"/>
        </w:rPr>
        <w:t xml:space="preserve"> </w:t>
      </w:r>
      <w:r w:rsidR="009F316A" w:rsidRPr="00810E02">
        <w:rPr>
          <w:i/>
          <w:lang w:eastAsia="el-GR"/>
        </w:rPr>
        <w:t>υπόδειγμα οικονομικής προσφοράς</w:t>
      </w:r>
      <w:r w:rsidR="009F316A" w:rsidRPr="00D367ED">
        <w:t xml:space="preserve">  όπως συμπεριλαμβάνεται </w:t>
      </w:r>
      <w:r w:rsidRPr="00D367ED">
        <w:t xml:space="preserve">στο </w:t>
      </w:r>
      <w:r w:rsidRPr="00A740BB">
        <w:t xml:space="preserve">Παράρτημα </w:t>
      </w:r>
      <w:r w:rsidR="00A740BB" w:rsidRPr="00A740BB">
        <w:t>ΙΙΙ</w:t>
      </w:r>
      <w:r w:rsidR="00A740BB">
        <w:t xml:space="preserve"> </w:t>
      </w:r>
      <w:r w:rsidRPr="00D367ED">
        <w:t>της διακήρυξης</w:t>
      </w:r>
      <w:r w:rsidRPr="00644F49">
        <w:t>:</w:t>
      </w:r>
      <w:r>
        <w:t xml:space="preserve"> </w:t>
      </w:r>
      <w:r w:rsidR="00D367ED">
        <w:t xml:space="preserve">           </w:t>
      </w:r>
      <w:r w:rsidR="00D367ED" w:rsidRPr="00D367ED">
        <w:rPr>
          <w:color w:val="FFFFFF" w:themeColor="background1"/>
        </w:rPr>
        <w:t>…………………..</w:t>
      </w:r>
      <w:r w:rsidR="00307F30" w:rsidRPr="00D367ED">
        <w:rPr>
          <w:color w:val="FFFFFF" w:themeColor="background1"/>
        </w:rPr>
        <w:t xml:space="preserve"> </w:t>
      </w:r>
      <w:r w:rsidR="00307F30">
        <w:t xml:space="preserve">                                                                               </w:t>
      </w:r>
      <w:r w:rsidR="0060634E">
        <w:t xml:space="preserve">              </w:t>
      </w:r>
      <w:r w:rsidR="00307F30">
        <w:t xml:space="preserve">        </w:t>
      </w:r>
      <w:r w:rsidR="005C2DB4" w:rsidRPr="003F71A6">
        <w:rPr>
          <w:rFonts w:asciiTheme="minorHAnsi" w:hAnsiTheme="minorHAnsi"/>
          <w:b/>
          <w:bCs/>
          <w:snapToGrid w:val="0"/>
          <w:lang w:bidi="el-GR"/>
        </w:rPr>
        <w:t xml:space="preserve">ΤΗΝ ΠΛΕΟΝ ΣΥΜΦΕΡΟΥΣΑ ΑΠΟ ΟΙΚΟΝΟΜΙΚΗ ΑΠΟΨΗ  ΠΡΟΣΦΟΡΑ </w:t>
      </w:r>
      <w:r w:rsidR="005E5D09">
        <w:rPr>
          <w:rFonts w:asciiTheme="minorHAnsi" w:hAnsiTheme="minorHAnsi"/>
          <w:b/>
          <w:bCs/>
          <w:snapToGrid w:val="0"/>
          <w:lang w:bidi="el-GR"/>
        </w:rPr>
        <w:t xml:space="preserve"> </w:t>
      </w:r>
      <w:r w:rsidR="005C2DB4" w:rsidRPr="003F71A6">
        <w:rPr>
          <w:rFonts w:asciiTheme="minorHAnsi" w:hAnsiTheme="minorHAnsi"/>
          <w:b/>
          <w:bCs/>
          <w:snapToGrid w:val="0"/>
          <w:lang w:bidi="el-GR"/>
        </w:rPr>
        <w:t xml:space="preserve">ΑΠΟΚΛΕΙΣΤΙΚΑ ΒΑΣΕΙ ΤΗΣ </w:t>
      </w:r>
      <w:r w:rsidR="005E5D09">
        <w:rPr>
          <w:rFonts w:asciiTheme="minorHAnsi" w:hAnsiTheme="minorHAnsi"/>
          <w:b/>
          <w:bCs/>
          <w:snapToGrid w:val="0"/>
          <w:lang w:bidi="el-GR"/>
        </w:rPr>
        <w:t xml:space="preserve">ΤΙΜΗΣ  </w:t>
      </w:r>
      <w:r w:rsidR="00A5799B" w:rsidRPr="001E15D6">
        <w:rPr>
          <w:rFonts w:asciiTheme="minorHAnsi" w:hAnsiTheme="minorHAnsi"/>
          <w:bCs/>
        </w:rPr>
        <w:t xml:space="preserve">ΜΕ ΤΗ ΧΑΜΗΛΟΤΕΡΗ ΤΙΜΗ ΓΙΑ ΤΗΝ </w:t>
      </w:r>
      <w:r w:rsidR="00A5799B" w:rsidRPr="001E15D6">
        <w:rPr>
          <w:rFonts w:asciiTheme="minorHAnsi" w:hAnsiTheme="minorHAnsi"/>
          <w:b/>
          <w:bCs/>
        </w:rPr>
        <w:t>ΚΑΤΗΓΟΡΙΑ</w:t>
      </w:r>
      <w:r w:rsidR="005E5D09">
        <w:rPr>
          <w:rFonts w:asciiTheme="minorHAnsi" w:hAnsiTheme="minorHAnsi"/>
          <w:b/>
          <w:bCs/>
        </w:rPr>
        <w:t xml:space="preserve"> </w:t>
      </w:r>
      <w:r w:rsidR="00A5799B" w:rsidRPr="001E15D6">
        <w:rPr>
          <w:rFonts w:asciiTheme="minorHAnsi" w:hAnsiTheme="minorHAnsi"/>
          <w:b/>
          <w:bCs/>
        </w:rPr>
        <w:t xml:space="preserve"> </w:t>
      </w:r>
      <w:r w:rsidR="005E5D09">
        <w:rPr>
          <w:rFonts w:asciiTheme="minorHAnsi" w:hAnsiTheme="minorHAnsi"/>
          <w:b/>
          <w:bCs/>
        </w:rPr>
        <w:t xml:space="preserve">Α ΚΑΙ </w:t>
      </w:r>
      <w:r w:rsidR="005E5D09" w:rsidRPr="00644F49">
        <w:rPr>
          <w:rFonts w:asciiTheme="minorHAnsi" w:hAnsiTheme="minorHAnsi"/>
          <w:b/>
          <w:bCs/>
          <w:snapToGrid w:val="0"/>
          <w:lang w:bidi="el-GR"/>
        </w:rPr>
        <w:t xml:space="preserve">ΜΕ ΠΟΣΟΣΤΟ ΕΚΠΤΩΣΗΣ ΣΤΑ ΕΚΑΤΟ (%) ΣΤΗ ΝΟΜΙΜΑ ΔΙΑΜΟΡΦΟΥΜΕΝΗ ΚΑΘΕ ΦΟΡΆ ΜΕΣΗ ΛΙΑΝΙΚΗ ΤΙΜΗ ΠΩΛΗΣΗΣ ΤΟΥ ΕΊΔΟΥΣ </w:t>
      </w:r>
      <w:r w:rsidR="005E5D09">
        <w:rPr>
          <w:rFonts w:asciiTheme="minorHAnsi" w:hAnsiTheme="minorHAnsi"/>
          <w:b/>
          <w:bCs/>
          <w:snapToGrid w:val="0"/>
          <w:lang w:bidi="el-GR"/>
        </w:rPr>
        <w:t>ΟΠΩΣ ΠΡΟΣΔΙΟΡΙΖΕΤΑΙ ΑΠΟ ΤΗΝ ΚΕΙΜΕΝΗ ΝΟΜΟΘΕΣΙΑ</w:t>
      </w:r>
      <w:r w:rsidR="0060634E">
        <w:rPr>
          <w:rFonts w:asciiTheme="minorHAnsi" w:hAnsiTheme="minorHAnsi"/>
          <w:b/>
          <w:bCs/>
        </w:rPr>
        <w:t xml:space="preserve"> </w:t>
      </w:r>
      <w:r w:rsidR="005E5D09">
        <w:rPr>
          <w:rFonts w:asciiTheme="minorHAnsi" w:hAnsiTheme="minorHAnsi"/>
          <w:b/>
          <w:bCs/>
        </w:rPr>
        <w:t xml:space="preserve"> ΓΙΑ ΤΗΝ ΚΑΤΗΓΟΡΙΑ Β</w:t>
      </w:r>
      <w:r w:rsidR="0060634E">
        <w:rPr>
          <w:rFonts w:asciiTheme="minorHAnsi" w:hAnsiTheme="minorHAnsi"/>
          <w:b/>
          <w:bCs/>
        </w:rPr>
        <w:t xml:space="preserve">                                                                                                           </w:t>
      </w:r>
      <w:r w:rsidR="00644F49" w:rsidRPr="003203E7">
        <w:t xml:space="preserve">Στην οικονομική προσφορά δίνεται το προσφερόμενο ποσοστό έκπτωσης στην τιμή των προσφερόμενων ειδών, βάσει της κατωτέρω </w:t>
      </w:r>
      <w:r w:rsidR="00C8693A">
        <w:t xml:space="preserve">αναφερόμενη τιμή (ενδεικτική τιμή) στο Παράρτημα Ι </w:t>
      </w:r>
      <w:r w:rsidR="00C8693A" w:rsidRPr="003203E7">
        <w:t>για τα αντίστοιχα είδη.</w:t>
      </w:r>
      <w:r w:rsidR="00C8693A">
        <w:t xml:space="preserve">                                                                                                                               </w:t>
      </w:r>
      <w:r w:rsidR="00644F49"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rsidR="00C8693A">
        <w:t xml:space="preserve">αναφερόμενη τιμή </w:t>
      </w:r>
      <w:r w:rsidR="00644F49">
        <w:t>(</w:t>
      </w:r>
      <w:r w:rsidR="00644F49" w:rsidRPr="007A0748">
        <w:t>ενδεικτική τιμή</w:t>
      </w:r>
      <w:r w:rsidR="00644F49">
        <w:t>)</w:t>
      </w:r>
      <w:r w:rsidR="00C8693A">
        <w:t xml:space="preserve"> στο Παράρτημα Ι</w:t>
      </w:r>
      <w:r w:rsidR="00644F49">
        <w:t xml:space="preserve"> </w:t>
      </w:r>
      <w:r w:rsidR="00644F49" w:rsidRPr="003203E7">
        <w:t>για τα αντίστοιχα είδη.</w:t>
      </w:r>
      <w:r w:rsidR="00644F49">
        <w:t xml:space="preserve">                                                                                                                                                                </w:t>
      </w:r>
      <w:r w:rsidR="00644F49"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644F49" w:rsidRPr="00307F30" w:rsidRDefault="00644F49" w:rsidP="00A5799B">
      <w:pPr>
        <w:pStyle w:val="Default"/>
        <w:ind w:left="-426"/>
        <w:jc w:val="both"/>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644F49" w:rsidRDefault="00644F49" w:rsidP="00A5799B">
      <w:pPr>
        <w:ind w:left="-426"/>
        <w:rPr>
          <w:lang w:eastAsia="el-GR"/>
        </w:rPr>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307F30">
        <w:t>pdf</w:t>
      </w:r>
      <w:proofErr w:type="spellEnd"/>
      <w:r w:rsidRPr="00307F30">
        <w:t xml:space="preserve">,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r w:rsidR="00A5799B" w:rsidRPr="00A5799B">
        <w:t xml:space="preserve"> </w:t>
      </w:r>
      <w:r w:rsidR="00A5799B">
        <w:t xml:space="preserve">ΘΑ ΑΝΑΓΡΑΦΕΤΑΙ ΟΛΟΓΡΑΦΩΣ ΚΑΙ ΑΡΙΘΜΗΤΙΚΩΣ ΤΟ ΠΟΣΟΣΤΟ ΕΚΠΤΩΣΗΣ ΕΠΙ ΤΩΝ ΤΙΜΩΝ που θα υπολογίζεται κάθε φορά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w:t>
      </w:r>
      <w:proofErr w:type="spellStart"/>
      <w:r w:rsidR="00A5799B">
        <w:t>αποφορολόγησή</w:t>
      </w:r>
      <w:proofErr w:type="spellEnd"/>
      <w:r w:rsidR="00A5799B">
        <w:t xml:space="preserve"> τους.</w:t>
      </w:r>
    </w:p>
    <w:p w:rsidR="00644F49" w:rsidRDefault="00644F49" w:rsidP="00A5799B">
      <w:pPr>
        <w:ind w:left="-426"/>
        <w:jc w:val="both"/>
      </w:pPr>
      <w:r>
        <w:rPr>
          <w:lang w:eastAsia="el-GR"/>
        </w:rPr>
        <w:t>Η τιμή του προς προμήθεια υλικού δίνεται  σε ευρώ ανά μονάδα μέτρησης.</w:t>
      </w:r>
      <w:r>
        <w:rPr>
          <w:rStyle w:val="WW-FootnoteReference2"/>
          <w:rFonts w:cs="Helvetica"/>
          <w:color w:val="000000"/>
          <w:lang w:eastAsia="el-GR"/>
        </w:rPr>
        <w:t xml:space="preserve"> </w:t>
      </w:r>
    </w:p>
    <w:p w:rsidR="00644F49" w:rsidRDefault="00644F49" w:rsidP="00A5799B">
      <w:pPr>
        <w:ind w:left="-426"/>
        <w:jc w:val="both"/>
      </w:pPr>
      <w:r w:rsidRPr="003F71A6">
        <w:t>Αν στο ηλεκτρονικό σύστημα δεν μπορεί να αποτυπωθεί αναλυτικά η οικονομική προσφορά, ο προσφέρων θα επισυνάψει στον (</w:t>
      </w:r>
      <w:proofErr w:type="spellStart"/>
      <w:r w:rsidRPr="003F71A6">
        <w:t>υπο</w:t>
      </w:r>
      <w:proofErr w:type="spellEnd"/>
      <w:r w:rsidRPr="003F71A6">
        <w:t>)</w:t>
      </w:r>
      <w:proofErr w:type="spellStart"/>
      <w:r w:rsidRPr="003F71A6">
        <w:t>φάκελλο</w:t>
      </w:r>
      <w:proofErr w:type="spellEnd"/>
      <w:r w:rsidRPr="003F71A6">
        <w:t xml:space="preserve"> “οικονομική προσφορά” την ηλεκτρονική οικονομική προσφορά του ψηφιακά υπογεγραμμένη και τα σχετικά ηλεκτρονικά αρχεία σε μορφή </w:t>
      </w:r>
      <w:proofErr w:type="spellStart"/>
      <w:r w:rsidRPr="003F71A6">
        <w:t>pdf</w:t>
      </w:r>
      <w:proofErr w:type="spellEnd"/>
      <w:r>
        <w:t>.</w:t>
      </w:r>
      <w:r w:rsidR="000F49BC">
        <w:t xml:space="preserve">   </w:t>
      </w:r>
    </w:p>
    <w:p w:rsidR="000F49BC" w:rsidRDefault="000F49BC" w:rsidP="0060634E">
      <w:pPr>
        <w:autoSpaceDE w:val="0"/>
        <w:autoSpaceDN w:val="0"/>
        <w:adjustRightInd w:val="0"/>
        <w:spacing w:after="0" w:line="240" w:lineRule="auto"/>
        <w:ind w:left="-426"/>
      </w:pPr>
      <w:r>
        <w:rPr>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w:t>
      </w:r>
      <w:r>
        <w:rPr>
          <w:lang w:eastAsia="el-GR"/>
        </w:rPr>
        <w:lastRenderedPageBreak/>
        <w:t>προβλέπεται στα έγγραφα της σύμβασης</w:t>
      </w:r>
      <w:r w:rsidR="009D45F7">
        <w:rPr>
          <w:lang w:eastAsia="el-GR"/>
        </w:rPr>
        <w:t xml:space="preserve">, </w:t>
      </w:r>
      <w:r w:rsidR="009D45F7" w:rsidRPr="009D45F7">
        <w:rPr>
          <w:rFonts w:cs="Calibri"/>
          <w:lang w:eastAsia="el-GR"/>
        </w:rPr>
        <w:t xml:space="preserve"> </w:t>
      </w:r>
      <w:r w:rsidR="009D45F7">
        <w:rPr>
          <w:rFonts w:cs="Calibri"/>
          <w:lang w:eastAsia="el-GR"/>
        </w:rPr>
        <w:t>ΥΠΕΡ ΑΕΠΠ 0,06%</w:t>
      </w:r>
      <w:r w:rsidR="0060634E" w:rsidRPr="0060634E">
        <w:rPr>
          <w:rFonts w:cs="Calibri"/>
          <w:lang w:eastAsia="el-GR"/>
        </w:rPr>
        <w:t xml:space="preserve"> </w:t>
      </w:r>
      <w:r w:rsidR="009D45F7">
        <w:rPr>
          <w:rFonts w:cs="Calibri"/>
          <w:lang w:eastAsia="el-GR"/>
        </w:rPr>
        <w:t xml:space="preserve"> </w:t>
      </w:r>
      <w:r w:rsidR="0060634E">
        <w:rPr>
          <w:rFonts w:cs="Calibri"/>
          <w:lang w:eastAsia="el-GR"/>
        </w:rPr>
        <w:t>(άρθρο 350 παρ 3 Ν 4412/2016 - ΚΥΑ1191/2017), ΥΠΕΡ ΕΑΑΔΗΣΥ 0,06%, ΥΠΕΡ ΨΥΧ. ΥΓΕΙΑΣ 2%, ΦΟΡΟΣ ΠΡΟΜΗΘΕΥΤΩΝ 4%</w:t>
      </w:r>
    </w:p>
    <w:p w:rsidR="00FD5497" w:rsidRDefault="000F49BC" w:rsidP="00731AC8">
      <w:pPr>
        <w:ind w:left="-426"/>
        <w:jc w:val="both"/>
      </w:pPr>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r w:rsidR="0060634E">
        <w:t xml:space="preserve"> </w:t>
      </w:r>
      <w:r w:rsidR="007D7188">
        <w:t>(</w:t>
      </w:r>
      <w:r w:rsidR="009D45F7">
        <w:rPr>
          <w:rFonts w:cs="Calibri"/>
          <w:lang w:eastAsia="el-GR"/>
        </w:rPr>
        <w:t xml:space="preserve">ΧΑΡΤΟΣΗΜΟ 3% </w:t>
      </w:r>
      <w:proofErr w:type="spellStart"/>
      <w:r w:rsidR="009D45F7">
        <w:rPr>
          <w:rFonts w:cs="Calibri"/>
          <w:lang w:eastAsia="el-GR"/>
        </w:rPr>
        <w:t>επι</w:t>
      </w:r>
      <w:proofErr w:type="spellEnd"/>
      <w:r w:rsidR="009D45F7">
        <w:rPr>
          <w:rFonts w:cs="Calibri"/>
          <w:lang w:eastAsia="el-GR"/>
        </w:rPr>
        <w:t xml:space="preserve"> ΕΑΑΔΗΣΥ, ΧΑΡΤΟΣΗΜΟ 3% </w:t>
      </w:r>
      <w:proofErr w:type="spellStart"/>
      <w:r w:rsidR="009D45F7">
        <w:rPr>
          <w:rFonts w:cs="Calibri"/>
          <w:lang w:eastAsia="el-GR"/>
        </w:rPr>
        <w:t>επι</w:t>
      </w:r>
      <w:proofErr w:type="spellEnd"/>
      <w:r w:rsidR="009D45F7">
        <w:rPr>
          <w:rFonts w:cs="Calibri"/>
          <w:lang w:eastAsia="el-GR"/>
        </w:rPr>
        <w:t xml:space="preserve"> ΑΕΠΠ</w:t>
      </w:r>
      <w:r w:rsidR="009D45F7">
        <w:t xml:space="preserve">  - </w:t>
      </w:r>
      <w:r w:rsidR="007D7188">
        <w:rPr>
          <w:rFonts w:cs="Calibri"/>
          <w:lang w:eastAsia="el-GR"/>
        </w:rPr>
        <w:t>ΟΓΑ ΧΑΡΤ/ΜΟΥ 20% επί ΧΑΡΤ. ΑΕΠΠ,</w:t>
      </w:r>
      <w:r w:rsidR="0060634E">
        <w:t xml:space="preserve">  </w:t>
      </w:r>
      <w:r w:rsidR="009D45F7">
        <w:rPr>
          <w:rFonts w:cs="Calibri"/>
          <w:lang w:eastAsia="el-GR"/>
        </w:rPr>
        <w:t xml:space="preserve">ΟΓΑ ΧΑΡΤ/ΜΟΥ 20% επί ΧΑΡΤ. ΕΑΑΔΗΣΥ)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rsidR="0072473A">
        <w:t xml:space="preserve"> </w:t>
      </w:r>
      <w:r w:rsidR="0072473A" w:rsidRPr="0072473A">
        <w:rPr>
          <w:color w:val="FFFFFF" w:themeColor="background1"/>
        </w:rPr>
        <w:t xml:space="preserve">……………………………………………………………………………………………..   </w:t>
      </w:r>
      <w:r w:rsidR="0072473A">
        <w:t xml:space="preserve">                       </w:t>
      </w:r>
      <w:r w:rsidR="00A5799B">
        <w:t xml:space="preserve">                    </w:t>
      </w:r>
      <w:r w:rsidR="005E5D09">
        <w:t xml:space="preserve">                                  </w:t>
      </w:r>
      <w:r w:rsidR="00A5799B">
        <w:t xml:space="preserve">    </w:t>
      </w:r>
      <w:r w:rsidR="0072473A">
        <w:t xml:space="preserve">  </w:t>
      </w:r>
      <w:r w:rsidR="00FD5497">
        <w:t xml:space="preserve">Οι προσφερόμενες τιμές είναι σταθερές καθ’ όλη τη διάρκεια της σύμβασης και δεν αναπροσαρμόζονται </w:t>
      </w:r>
      <w:r w:rsidR="0073013B">
        <w:t>.</w:t>
      </w:r>
      <w:r w:rsidR="00A5799B">
        <w:t xml:space="preserve">                      </w:t>
      </w:r>
      <w:r w:rsidR="0073013B">
        <w:t xml:space="preserve"> </w:t>
      </w:r>
      <w:r w:rsidR="00FD549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FD5497" w:rsidRPr="00054D35">
        <w:t>.</w:t>
      </w:r>
      <w:r w:rsidR="00FD5497">
        <w:t xml:space="preserve"> </w:t>
      </w:r>
    </w:p>
    <w:p w:rsidR="00FD5497" w:rsidRPr="00071176" w:rsidRDefault="00FD5497" w:rsidP="00731AC8">
      <w:pPr>
        <w:pStyle w:val="3"/>
        <w:ind w:left="-426"/>
        <w:rPr>
          <w:color w:val="auto"/>
          <w:lang w:eastAsia="el-GR"/>
        </w:rPr>
      </w:pPr>
      <w:bookmarkStart w:id="72" w:name="__RefHeading___Toc470009807"/>
      <w:bookmarkStart w:id="73" w:name="_Toc523479970"/>
      <w:bookmarkStart w:id="74" w:name="_Toc525202109"/>
      <w:r w:rsidRPr="00071176">
        <w:rPr>
          <w:color w:val="auto"/>
        </w:rPr>
        <w:t>2.</w:t>
      </w:r>
      <w:r w:rsidR="00071176" w:rsidRPr="00071176">
        <w:rPr>
          <w:color w:val="auto"/>
        </w:rPr>
        <w:t>3</w:t>
      </w:r>
      <w:r w:rsidRPr="00071176">
        <w:rPr>
          <w:color w:val="auto"/>
        </w:rPr>
        <w:t>.5</w:t>
      </w:r>
      <w:r w:rsidRPr="00071176">
        <w:rPr>
          <w:color w:val="auto"/>
        </w:rPr>
        <w:tab/>
        <w:t>Χρόνος ισχύος των προσφορών</w:t>
      </w:r>
      <w:bookmarkEnd w:id="72"/>
      <w:bookmarkEnd w:id="73"/>
      <w:bookmarkEnd w:id="74"/>
      <w:r w:rsidRPr="00071176">
        <w:rPr>
          <w:color w:val="auto"/>
        </w:rPr>
        <w:t xml:space="preserve"> </w:t>
      </w:r>
    </w:p>
    <w:p w:rsidR="00FD5497" w:rsidRDefault="00FD5497" w:rsidP="00731AC8">
      <w:pPr>
        <w:ind w:left="-426"/>
      </w:pPr>
      <w:r>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8E4392">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72473A">
        <w:rPr>
          <w:lang w:eastAsia="el-GR"/>
        </w:rPr>
        <w:t xml:space="preserve"> </w:t>
      </w:r>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D5497" w:rsidRPr="00054D35" w:rsidRDefault="00FD5497" w:rsidP="009E456B">
      <w:pPr>
        <w:pStyle w:val="3"/>
        <w:ind w:left="-426"/>
        <w:rPr>
          <w:color w:val="auto"/>
        </w:rPr>
      </w:pPr>
      <w:bookmarkStart w:id="75" w:name="__RefHeading___Toc470009808"/>
      <w:bookmarkStart w:id="76" w:name="_Toc523479971"/>
      <w:bookmarkStart w:id="77" w:name="_Toc525202110"/>
      <w:bookmarkEnd w:id="75"/>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bookmarkEnd w:id="76"/>
      <w:bookmarkEnd w:id="77"/>
    </w:p>
    <w:p w:rsidR="00FD5497" w:rsidRDefault="00FD5497" w:rsidP="009E456B">
      <w:pPr>
        <w:ind w:left="-426"/>
      </w:pPr>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9E456B">
      <w:pPr>
        <w:ind w:left="-426"/>
      </w:pPr>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9E456B">
      <w:pPr>
        <w:ind w:left="-426"/>
      </w:pPr>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FD5497" w:rsidRDefault="00FD5497" w:rsidP="009E456B">
      <w:pPr>
        <w:ind w:left="-426"/>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9E456B">
      <w:pPr>
        <w:ind w:left="-426"/>
      </w:pPr>
      <w:r>
        <w:t xml:space="preserve">δ) </w:t>
      </w:r>
      <w:r w:rsidRPr="00602CC3">
        <w:t>η οποία</w:t>
      </w:r>
      <w:r>
        <w:t xml:space="preserve"> είναι εναλλακτική προσφορά,</w:t>
      </w:r>
    </w:p>
    <w:p w:rsidR="00FD5497" w:rsidRDefault="00FD5497" w:rsidP="009E456B">
      <w:pPr>
        <w:ind w:left="-426"/>
      </w:pPr>
      <w:r>
        <w:lastRenderedPageBreak/>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Pr="00572913" w:rsidRDefault="00FD5497" w:rsidP="009E456B">
      <w:pPr>
        <w:pStyle w:val="1"/>
        <w:tabs>
          <w:tab w:val="left" w:pos="-426"/>
        </w:tabs>
        <w:ind w:left="-426"/>
        <w:jc w:val="both"/>
        <w:rPr>
          <w:sz w:val="28"/>
          <w:szCs w:val="28"/>
          <w:lang w:val="el-GR"/>
        </w:rPr>
      </w:pPr>
      <w:bookmarkStart w:id="78" w:name="__RefHeading___Toc470009809"/>
      <w:bookmarkStart w:id="79" w:name="_Toc523479972"/>
      <w:bookmarkStart w:id="80" w:name="_Toc525202111"/>
      <w:r w:rsidRPr="00572913">
        <w:rPr>
          <w:sz w:val="28"/>
          <w:szCs w:val="28"/>
          <w:lang w:val="el-GR"/>
        </w:rPr>
        <w:t>3.</w:t>
      </w:r>
      <w:r w:rsidRPr="00572913">
        <w:rPr>
          <w:sz w:val="28"/>
          <w:szCs w:val="28"/>
          <w:lang w:val="el-GR"/>
        </w:rPr>
        <w:tab/>
        <w:t>ΔΙΕΝΕΡΓΕΙΑ ΔΙΑΔΙΚΑΣΙΑΣ - ΑΞΙΟΛΟΓΗΣΗ ΠΡΟΣΦΟΡΩΝ</w:t>
      </w:r>
      <w:bookmarkEnd w:id="78"/>
      <w:bookmarkEnd w:id="79"/>
      <w:bookmarkEnd w:id="80"/>
      <w:r w:rsidRPr="00572913">
        <w:rPr>
          <w:sz w:val="28"/>
          <w:szCs w:val="28"/>
          <w:lang w:val="el-GR"/>
        </w:rPr>
        <w:t xml:space="preserve">  </w:t>
      </w:r>
    </w:p>
    <w:p w:rsidR="00FD5497" w:rsidRPr="0021171D" w:rsidRDefault="00FD5497" w:rsidP="009E456B">
      <w:pPr>
        <w:pStyle w:val="2"/>
        <w:tabs>
          <w:tab w:val="left" w:pos="-426"/>
        </w:tabs>
        <w:ind w:left="-426"/>
        <w:jc w:val="both"/>
        <w:rPr>
          <w:color w:val="auto"/>
        </w:rPr>
      </w:pPr>
      <w:bookmarkStart w:id="81" w:name="__RefHeading___Toc470009810"/>
      <w:bookmarkStart w:id="82" w:name="_Toc523479973"/>
      <w:bookmarkStart w:id="83" w:name="_Toc525202112"/>
      <w:r w:rsidRPr="0021171D">
        <w:rPr>
          <w:color w:val="auto"/>
        </w:rPr>
        <w:t>3.1</w:t>
      </w:r>
      <w:r w:rsidRPr="0021171D">
        <w:rPr>
          <w:color w:val="auto"/>
        </w:rPr>
        <w:tab/>
        <w:t>Αποσφράγιση και αξιολόγηση προσφορών</w:t>
      </w:r>
      <w:bookmarkEnd w:id="81"/>
      <w:bookmarkEnd w:id="82"/>
      <w:bookmarkEnd w:id="83"/>
      <w:r w:rsidRPr="0021171D">
        <w:rPr>
          <w:color w:val="auto"/>
        </w:rPr>
        <w:t xml:space="preserve"> </w:t>
      </w:r>
    </w:p>
    <w:p w:rsidR="00FD5497" w:rsidRPr="0021171D" w:rsidRDefault="00FD5497" w:rsidP="009E456B">
      <w:pPr>
        <w:pStyle w:val="3"/>
        <w:tabs>
          <w:tab w:val="left" w:pos="-426"/>
        </w:tabs>
        <w:ind w:left="-426"/>
        <w:jc w:val="both"/>
        <w:rPr>
          <w:color w:val="auto"/>
        </w:rPr>
      </w:pPr>
      <w:bookmarkStart w:id="84" w:name="__RefHeading___Toc470009811"/>
      <w:bookmarkStart w:id="85" w:name="_Toc523479974"/>
      <w:bookmarkStart w:id="86" w:name="_Toc525202113"/>
      <w:bookmarkEnd w:id="84"/>
      <w:r w:rsidRPr="0021171D">
        <w:rPr>
          <w:color w:val="auto"/>
        </w:rPr>
        <w:t>3.1.1</w:t>
      </w:r>
      <w:r w:rsidRPr="0021171D">
        <w:rPr>
          <w:color w:val="auto"/>
        </w:rPr>
        <w:tab/>
        <w:t>Ηλεκτρονική αποσφράγιση προσφορών</w:t>
      </w:r>
      <w:bookmarkEnd w:id="85"/>
      <w:bookmarkEnd w:id="86"/>
    </w:p>
    <w:p w:rsidR="00FD5497" w:rsidRPr="004C02F1" w:rsidRDefault="00FD5497" w:rsidP="009E456B">
      <w:pPr>
        <w:tabs>
          <w:tab w:val="left" w:pos="-426"/>
        </w:tabs>
        <w:ind w:left="-426"/>
        <w:jc w:val="both"/>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Default="00FD5497" w:rsidP="009E456B">
      <w:pPr>
        <w:pStyle w:val="normalwithoutspacing"/>
        <w:numPr>
          <w:ilvl w:val="0"/>
          <w:numId w:val="51"/>
        </w:numPr>
        <w:tabs>
          <w:tab w:val="left" w:pos="-426"/>
        </w:tabs>
        <w:ind w:left="-426" w:firstLine="0"/>
      </w:pPr>
      <w:r>
        <w:t xml:space="preserve">Ηλεκτρονική Αποσφράγιση του (υπό)φακέλου «Δικαιολογητικά Συμμετοχής-Τεχνική Προσφορά» </w:t>
      </w:r>
      <w:r w:rsidRPr="00022412">
        <w:t>την</w:t>
      </w:r>
      <w:r w:rsidR="000564F6" w:rsidRPr="005E69C8">
        <w:rPr>
          <w:highlight w:val="yellow"/>
        </w:rPr>
        <w:t xml:space="preserve"> </w:t>
      </w:r>
      <w:r w:rsidR="000C441C" w:rsidRPr="000C441C">
        <w:t>0</w:t>
      </w:r>
      <w:r w:rsidR="00FB0682">
        <w:t>5</w:t>
      </w:r>
      <w:r w:rsidR="000C441C">
        <w:t>η</w:t>
      </w:r>
      <w:r w:rsidR="000C441C" w:rsidRPr="000C441C">
        <w:t>/10</w:t>
      </w:r>
      <w:r w:rsidR="00022412" w:rsidRPr="000C441C">
        <w:t>/2018</w:t>
      </w:r>
      <w:r w:rsidR="00022412">
        <w:t xml:space="preserve"> </w:t>
      </w:r>
      <w:r w:rsidRPr="007A0748">
        <w:t>και ώρα.</w:t>
      </w:r>
      <w:r w:rsidR="00503A62" w:rsidRPr="007A0748">
        <w:t xml:space="preserve">11.00 </w:t>
      </w:r>
      <w:proofErr w:type="spellStart"/>
      <w:r w:rsidR="00503A62" w:rsidRPr="007A0748">
        <w:t>π.μ</w:t>
      </w:r>
      <w:proofErr w:type="spellEnd"/>
      <w:r w:rsidR="00503A62" w:rsidRPr="007A0748">
        <w:t xml:space="preserve"> </w:t>
      </w:r>
    </w:p>
    <w:p w:rsidR="00FD5497" w:rsidRDefault="00FD5497" w:rsidP="009E456B">
      <w:pPr>
        <w:pStyle w:val="normalwithoutspacing"/>
        <w:numPr>
          <w:ilvl w:val="0"/>
          <w:numId w:val="51"/>
        </w:numPr>
        <w:tabs>
          <w:tab w:val="left" w:pos="-426"/>
        </w:tabs>
        <w:ind w:left="-426" w:firstLine="0"/>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FD5497" w:rsidP="009E456B">
      <w:pPr>
        <w:pStyle w:val="normalwithoutspacing"/>
        <w:numPr>
          <w:ilvl w:val="0"/>
          <w:numId w:val="51"/>
        </w:numPr>
        <w:tabs>
          <w:tab w:val="left" w:pos="-426"/>
        </w:tabs>
        <w:ind w:left="-426" w:firstLine="0"/>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FD5497" w:rsidRDefault="00FD5497" w:rsidP="009E456B">
      <w:pPr>
        <w:tabs>
          <w:tab w:val="left" w:pos="-426"/>
        </w:tabs>
        <w:ind w:left="-426"/>
        <w:jc w:val="both"/>
      </w:pPr>
      <w:r>
        <w:t xml:space="preserve">Με την αποσφράγιση των ως άνω φακέλων, ανά στάδιο, </w:t>
      </w:r>
      <w:r w:rsidR="00731AC8">
        <w:rPr>
          <w:kern w:val="1"/>
        </w:rPr>
        <w:t xml:space="preserve">σύμφωνα με τα ειδικότερα προβλεπόμενα στο άρθρο 3.1.2 της παρούσας, </w:t>
      </w:r>
      <w:r>
        <w:t>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D5497" w:rsidRDefault="00FD5497" w:rsidP="009E456B">
      <w:pPr>
        <w:ind w:left="-426"/>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D5497" w:rsidRPr="0021171D" w:rsidRDefault="00FD5497" w:rsidP="009E456B">
      <w:pPr>
        <w:pStyle w:val="3"/>
        <w:ind w:left="-426"/>
        <w:rPr>
          <w:color w:val="auto"/>
        </w:rPr>
      </w:pPr>
      <w:bookmarkStart w:id="87" w:name="__RefHeading___Toc470009812"/>
      <w:bookmarkStart w:id="88" w:name="_Toc523479975"/>
      <w:bookmarkStart w:id="89" w:name="_Toc525202114"/>
      <w:bookmarkEnd w:id="87"/>
      <w:r w:rsidRPr="0021171D">
        <w:rPr>
          <w:color w:val="auto"/>
        </w:rPr>
        <w:t>3.1.2</w:t>
      </w:r>
      <w:r w:rsidRPr="0021171D">
        <w:rPr>
          <w:color w:val="auto"/>
        </w:rPr>
        <w:tab/>
        <w:t>Αξιολόγηση προσφορών</w:t>
      </w:r>
      <w:bookmarkEnd w:id="88"/>
      <w:bookmarkEnd w:id="89"/>
    </w:p>
    <w:p w:rsidR="00FD5497" w:rsidRDefault="00FD5497" w:rsidP="009E456B">
      <w:pPr>
        <w:ind w:left="-426"/>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9509F6" w:rsidRDefault="00FD5497" w:rsidP="00572913">
      <w:pPr>
        <w:ind w:left="-426"/>
        <w:rPr>
          <w:iCs/>
          <w:kern w:val="1"/>
          <w:lang w:eastAsia="el-GR"/>
        </w:rPr>
      </w:pPr>
      <w:r>
        <w:t>Ειδικότερα :</w:t>
      </w:r>
      <w:r w:rsidR="00572913">
        <w:t xml:space="preserve">                                                                                                                                                                                        </w:t>
      </w:r>
      <w:r>
        <w:t xml:space="preserve">α) </w:t>
      </w:r>
      <w:r w:rsidR="009509F6">
        <w:rPr>
          <w:kern w:val="1"/>
        </w:rPr>
        <w:t xml:space="preserve">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00572913">
        <w:rPr>
          <w:kern w:val="1"/>
        </w:rPr>
        <w:t xml:space="preserve">                                                                                                                                                    </w:t>
      </w:r>
      <w:r w:rsidR="009E68D3">
        <w:rPr>
          <w:kern w:val="1"/>
        </w:rPr>
        <w:t xml:space="preserve">              </w:t>
      </w:r>
      <w:r w:rsidR="00572913">
        <w:rPr>
          <w:kern w:val="1"/>
        </w:rPr>
        <w:t xml:space="preserve">                       </w:t>
      </w:r>
      <w:r>
        <w:t xml:space="preserve">β) </w:t>
      </w:r>
      <w:r w:rsidR="009509F6">
        <w:rPr>
          <w:kern w:val="1"/>
        </w:rPr>
        <w:t>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r w:rsidR="009509F6" w:rsidRPr="009509F6">
        <w:rPr>
          <w:kern w:val="1"/>
        </w:rPr>
        <w:t xml:space="preserve"> </w:t>
      </w:r>
      <w:r w:rsidR="009509F6">
        <w:rPr>
          <w:kern w:val="1"/>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009509F6">
        <w:rPr>
          <w:kern w:val="1"/>
        </w:rPr>
        <w:t>υπο</w:t>
      </w:r>
      <w:proofErr w:type="spellEnd"/>
      <w:r w:rsidR="009509F6">
        <w:rPr>
          <w:kern w:val="1"/>
        </w:rPr>
        <w:t>)φακέλου των οικονομικών προσφορών.</w:t>
      </w:r>
      <w:r w:rsidR="00572913">
        <w:rPr>
          <w:kern w:val="1"/>
        </w:rPr>
        <w:t xml:space="preserve">                             </w:t>
      </w:r>
      <w:r w:rsidR="009509F6">
        <w:rPr>
          <w:kern w:val="1"/>
        </w:rPr>
        <w:t xml:space="preserve">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w:t>
      </w:r>
      <w:proofErr w:type="spellStart"/>
      <w:r w:rsidR="009509F6">
        <w:rPr>
          <w:kern w:val="1"/>
        </w:rPr>
        <w:t>υποβληθεισών</w:t>
      </w:r>
      <w:proofErr w:type="spellEnd"/>
      <w:r w:rsidR="000101C7">
        <w:rPr>
          <w:kern w:val="1"/>
        </w:rPr>
        <w:t xml:space="preserve"> </w:t>
      </w:r>
      <w:r w:rsidR="009509F6">
        <w:rPr>
          <w:kern w:val="1"/>
        </w:rPr>
        <w:t>οικονομικών προσφορών.</w:t>
      </w:r>
      <w:r w:rsidR="00572913">
        <w:rPr>
          <w:kern w:val="1"/>
        </w:rPr>
        <w:t xml:space="preserve">                                  </w:t>
      </w:r>
      <w:r w:rsidR="009509F6">
        <w:rPr>
          <w:kern w:val="1"/>
        </w:rPr>
        <w:t xml:space="preserve">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w:t>
      </w:r>
      <w:r w:rsidR="009509F6">
        <w:rPr>
          <w:kern w:val="1"/>
        </w:rPr>
        <w:lastRenderedPageBreak/>
        <w:t>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r w:rsidR="009509F6" w:rsidRPr="009509F6">
        <w:rPr>
          <w:kern w:val="1"/>
        </w:rPr>
        <w:t xml:space="preserve"> </w:t>
      </w:r>
      <w:r w:rsidR="000101C7">
        <w:rPr>
          <w:kern w:val="1"/>
        </w:rPr>
        <w:t xml:space="preserve">                                                                                                            </w:t>
      </w:r>
      <w:r w:rsidR="009509F6">
        <w:rPr>
          <w:kern w:val="1"/>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sidR="009509F6" w:rsidRPr="009509F6">
        <w:rPr>
          <w:iCs/>
          <w:kern w:val="1"/>
          <w:lang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w:t>
      </w:r>
      <w:proofErr w:type="spellStart"/>
      <w:r w:rsidR="009509F6" w:rsidRPr="009509F6">
        <w:rPr>
          <w:iCs/>
          <w:kern w:val="1"/>
          <w:lang w:eastAsia="el-GR"/>
        </w:rPr>
        <w:t>υποβληθεισών</w:t>
      </w:r>
      <w:proofErr w:type="spellEnd"/>
      <w:r w:rsidR="009509F6" w:rsidRPr="009509F6">
        <w:rPr>
          <w:iCs/>
          <w:kern w:val="1"/>
          <w:lang w:eastAsia="el-GR"/>
        </w:rPr>
        <w:t xml:space="preserve">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p>
    <w:p w:rsidR="009509F6" w:rsidRPr="009509F6" w:rsidRDefault="009509F6" w:rsidP="009509F6">
      <w:pPr>
        <w:ind w:left="-426"/>
        <w:textAlignment w:val="baseline"/>
      </w:pPr>
      <w:r>
        <w:rPr>
          <w:kern w:val="1"/>
          <w:lang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9509F6">
        <w:rPr>
          <w:iCs/>
          <w:kern w:val="1"/>
          <w:lang w:eastAsia="el-GR"/>
        </w:rPr>
        <w:t>[Επισημαίνεται ότι τα αποτελέσματα της κλήρωσης ενσωματώνονται ομοίως στην ως κατωτέρω ενιαία απόφαση]</w:t>
      </w:r>
    </w:p>
    <w:p w:rsidR="009509F6" w:rsidRPr="00105314" w:rsidRDefault="009509F6" w:rsidP="008171A8">
      <w:pPr>
        <w:spacing w:line="240" w:lineRule="auto"/>
        <w:ind w:left="-426"/>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9509F6" w:rsidRPr="00105314" w:rsidRDefault="009509F6" w:rsidP="008171A8">
      <w:pPr>
        <w:spacing w:line="240" w:lineRule="auto"/>
        <w:textAlignment w:val="baseline"/>
      </w:pPr>
      <w:r>
        <w:rPr>
          <w:b/>
          <w:bCs/>
          <w:kern w:val="1"/>
          <w:lang w:eastAsia="el-GR"/>
        </w:rPr>
        <w:t>Κατά της ανωτέρω απόφασης χωρεί ένσταση, σύμφωνα με τα οριζόμενα στο άρθρο 3.4 της παρούσας.</w:t>
      </w:r>
    </w:p>
    <w:p w:rsidR="008171A8" w:rsidRDefault="008171A8" w:rsidP="00F41FD1">
      <w:pPr>
        <w:pStyle w:val="2"/>
        <w:ind w:left="-426"/>
        <w:rPr>
          <w:color w:val="auto"/>
        </w:rPr>
      </w:pPr>
      <w:bookmarkStart w:id="90" w:name="__RefHeading___Toc470009813"/>
      <w:bookmarkStart w:id="91" w:name="_Toc523479977"/>
      <w:bookmarkEnd w:id="90"/>
    </w:p>
    <w:p w:rsidR="00FD5497" w:rsidRPr="0021171D" w:rsidRDefault="00FD5497" w:rsidP="00F41FD1">
      <w:pPr>
        <w:pStyle w:val="2"/>
        <w:ind w:left="-426"/>
        <w:rPr>
          <w:color w:val="auto"/>
        </w:rPr>
      </w:pPr>
      <w:bookmarkStart w:id="92" w:name="_Toc525202115"/>
      <w:r w:rsidRPr="0021171D">
        <w:rPr>
          <w:color w:val="auto"/>
        </w:rPr>
        <w:t>3.2</w:t>
      </w:r>
      <w:r w:rsidRPr="0021171D">
        <w:rPr>
          <w:color w:val="auto"/>
        </w:rPr>
        <w:tab/>
      </w:r>
      <w:r w:rsidR="00283B11" w:rsidRPr="00264268">
        <w:rPr>
          <w:color w:val="auto"/>
        </w:rPr>
        <w:t>Πρόσκληση υποβολής δικαιολογητικών προσωρινού αναδόχου - Δικαιολογητικά προσωρινού αναδόχου</w:t>
      </w:r>
      <w:bookmarkEnd w:id="91"/>
      <w:bookmarkEnd w:id="92"/>
    </w:p>
    <w:p w:rsidR="00FD5497" w:rsidRDefault="00FD5497" w:rsidP="00F41FD1">
      <w:pPr>
        <w:ind w:left="-426"/>
      </w:pPr>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FA561A">
        <w:t xml:space="preserve"> </w:t>
      </w:r>
      <w:r w:rsidR="00930626" w:rsidRPr="007A20E2">
        <w:t xml:space="preserve">είκοσι </w:t>
      </w:r>
      <w:r w:rsidRPr="007A20E2">
        <w:t>(</w:t>
      </w:r>
      <w:r w:rsidR="00930626" w:rsidRPr="007A20E2">
        <w:t>2</w:t>
      </w:r>
      <w:r w:rsidR="00FA561A" w:rsidRPr="007A20E2">
        <w:t>0</w:t>
      </w:r>
      <w:r w:rsidRPr="007A20E2">
        <w:t>)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w:t>
      </w:r>
      <w:r w:rsidRPr="00602362">
        <w:t>2.2.</w:t>
      </w:r>
      <w:r w:rsidR="00602362">
        <w:t>4</w:t>
      </w:r>
      <w:r>
        <w:t xml:space="preserve">. της παρούσας διακήρυξης, ως αποδεικτικά στοιχεία για τη μη συνδρομή των </w:t>
      </w:r>
      <w:r w:rsidR="00602362">
        <w:t xml:space="preserve">όρων </w:t>
      </w:r>
      <w:r>
        <w:t xml:space="preserve"> της παραγράφου </w:t>
      </w:r>
      <w:r w:rsidRPr="00602362">
        <w:t>2.2.</w:t>
      </w:r>
      <w:r w:rsidR="00602362">
        <w:t>4</w:t>
      </w:r>
      <w:r>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proofErr w:type="spellStart"/>
      <w:r>
        <w:rPr>
          <w:lang w:val="en-US"/>
        </w:rPr>
        <w:t>pdf</w:t>
      </w:r>
      <w:proofErr w:type="spellEnd"/>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FD5497" w:rsidRDefault="00FD5497" w:rsidP="00283B11">
      <w:pPr>
        <w:ind w:left="-426"/>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D5497" w:rsidRDefault="00FD5497" w:rsidP="00283B11">
      <w:pPr>
        <w:ind w:left="-426"/>
      </w:pPr>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FD5497" w:rsidRDefault="00FD5497" w:rsidP="00283B11">
      <w:pPr>
        <w:ind w:left="-426"/>
      </w:pPr>
      <w:r>
        <w:t>Όσοι υπέβαλαν παραδεκτές προσφορές λαμβάνουν γνώση των παραπάνω δικαιολογητικών που κατατέθηκαν.</w:t>
      </w:r>
    </w:p>
    <w:p w:rsidR="00FD5497" w:rsidRDefault="00FD5497" w:rsidP="00283B11">
      <w:pPr>
        <w:spacing w:line="240" w:lineRule="auto"/>
        <w:ind w:left="-426"/>
      </w:pPr>
      <w:r>
        <w:lastRenderedPageBreak/>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283B11">
      <w:pPr>
        <w:spacing w:line="240" w:lineRule="auto"/>
        <w:ind w:left="-426"/>
        <w:jc w:val="both"/>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283B11">
      <w:pPr>
        <w:spacing w:line="240" w:lineRule="auto"/>
        <w:ind w:left="-426"/>
        <w:jc w:val="both"/>
      </w:pPr>
      <w:r>
        <w:t xml:space="preserve">το Τ.Ε.Υ.Δ., είναι ψευδή ή ανακριβή, ή </w:t>
      </w:r>
    </w:p>
    <w:p w:rsidR="00FD5497" w:rsidRDefault="00FD5497" w:rsidP="00283B11">
      <w:pPr>
        <w:spacing w:line="240" w:lineRule="auto"/>
        <w:ind w:left="-426"/>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FD5497" w:rsidRDefault="00FD5497" w:rsidP="00283B11">
      <w:pPr>
        <w:spacing w:line="240" w:lineRule="auto"/>
        <w:ind w:left="-426"/>
        <w:jc w:val="both"/>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rsidR="00DD5F2B">
        <w:t>.4</w:t>
      </w:r>
      <w:r>
        <w:t xml:space="preserve"> </w:t>
      </w:r>
      <w:r w:rsidRPr="00DD5F2B">
        <w:t>(</w:t>
      </w:r>
      <w:r w:rsidR="00DD5F2B" w:rsidRPr="00DD5F2B">
        <w:rPr>
          <w:spacing w:val="-1"/>
        </w:rPr>
        <w:t>Αποδοχή ειδικών όρων και Αποδεικτικά μέσα</w:t>
      </w:r>
      <w:r>
        <w:t xml:space="preserve">) </w:t>
      </w:r>
      <w:r w:rsidR="00DD5F2B" w:rsidRPr="00DD5F2B">
        <w:rPr>
          <w:color w:val="FFFFFF" w:themeColor="background1"/>
        </w:rPr>
        <w:t xml:space="preserve">……………………………………………………………………………………………………………. </w:t>
      </w:r>
      <w:r w:rsidR="00DD5F2B">
        <w:t xml:space="preserve">                                                    </w:t>
      </w:r>
      <w:r w:rsidR="00283B11">
        <w:t xml:space="preserve">                    </w:t>
      </w:r>
      <w:r w:rsidR="00DD5F2B">
        <w:t xml:space="preserve">    </w:t>
      </w:r>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t>οψιγενείς</w:t>
      </w:r>
      <w:proofErr w:type="spellEnd"/>
      <w:r>
        <w:t xml:space="preserve"> μεταβολές), δεν καταπίπτει υπέρ της αναθέτουσας αρχής η εγγύηση συμμετοχής του </w:t>
      </w:r>
    </w:p>
    <w:p w:rsidR="00FD5497" w:rsidRDefault="00FD5497" w:rsidP="00283B11">
      <w:pPr>
        <w:ind w:left="-426"/>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FD5497" w:rsidRDefault="00FD5497" w:rsidP="00283B11">
      <w:pPr>
        <w:ind w:left="-426"/>
        <w:jc w:val="both"/>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8C4342" w:rsidRPr="00465E86">
        <w:t>30%</w:t>
      </w:r>
      <w:r w:rsidR="00465E86">
        <w:t xml:space="preserve"> </w:t>
      </w:r>
      <w:r>
        <w:t xml:space="preserve"> στην περίπτωση της μεγαλύτερης ποσότητας και ποσοστό </w:t>
      </w:r>
      <w:r w:rsidR="008C4342">
        <w:t xml:space="preserve"> 50%</w:t>
      </w:r>
      <w:r w:rsidR="0021171D">
        <w:t xml:space="preserve"> </w:t>
      </w:r>
      <w:r>
        <w:t>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283B11">
      <w:pPr>
        <w:pStyle w:val="2"/>
        <w:ind w:left="-426"/>
        <w:jc w:val="both"/>
        <w:rPr>
          <w:i/>
          <w:color w:val="auto"/>
          <w:lang w:eastAsia="el-GR"/>
        </w:rPr>
      </w:pPr>
      <w:bookmarkStart w:id="93" w:name="__RefHeading___Toc470009814"/>
      <w:bookmarkStart w:id="94" w:name="_Toc523479978"/>
      <w:bookmarkStart w:id="95" w:name="_Toc525202116"/>
      <w:r w:rsidRPr="0021171D">
        <w:rPr>
          <w:color w:val="auto"/>
        </w:rPr>
        <w:t>3.3</w:t>
      </w:r>
      <w:r w:rsidRPr="0021171D">
        <w:rPr>
          <w:color w:val="auto"/>
        </w:rPr>
        <w:tab/>
        <w:t>Κατακύρωση - σύναψη σύμβασης</w:t>
      </w:r>
      <w:bookmarkEnd w:id="93"/>
      <w:bookmarkEnd w:id="94"/>
      <w:bookmarkEnd w:id="95"/>
      <w:r w:rsidRPr="0021171D">
        <w:rPr>
          <w:color w:val="auto"/>
        </w:rPr>
        <w:t xml:space="preserve"> </w:t>
      </w:r>
    </w:p>
    <w:p w:rsidR="0041592E" w:rsidRDefault="00FD5497" w:rsidP="0041592E">
      <w:pPr>
        <w:ind w:left="-426"/>
        <w:jc w:val="both"/>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7D4EE9">
        <w:t xml:space="preserve">                                                                 </w:t>
      </w:r>
      <w:r w:rsidR="00283B11">
        <w:t xml:space="preserve">                            </w:t>
      </w:r>
      <w:r w:rsidR="007D4EE9">
        <w:t xml:space="preserve"> </w:t>
      </w:r>
      <w:r>
        <w:t xml:space="preserve">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41592E" w:rsidRDefault="0041592E" w:rsidP="0041592E">
      <w:pPr>
        <w:ind w:left="-426"/>
        <w:jc w:val="both"/>
      </w:pPr>
      <w:r w:rsidRPr="0041592E">
        <w:t xml:space="preserve"> </w:t>
      </w:r>
      <w: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FD5497" w:rsidRDefault="0041592E" w:rsidP="0041592E">
      <w:pPr>
        <w:ind w:left="-426"/>
        <w:jc w:val="both"/>
      </w:pPr>
      <w:r>
        <w:t>β)</w:t>
      </w:r>
      <w:r w:rsidR="00F74101">
        <w:t xml:space="preserve"> </w:t>
      </w:r>
      <w:r w:rsidR="00FD5497">
        <w:t xml:space="preserve">κοινοποίηση της απόφασης κατακύρωσης στον προσωρινό ανάδοχο, εφόσον αυτός υποβάλει </w:t>
      </w:r>
      <w:proofErr w:type="spellStart"/>
      <w:r w:rsidR="00FD5497">
        <w:t>επικαιροποιημένα</w:t>
      </w:r>
      <w:proofErr w:type="spellEnd"/>
      <w:r w:rsidR="00FD5497">
        <w:t xml:space="preserve"> τα δικαιολογητικά της </w:t>
      </w:r>
      <w:r w:rsidR="00FD5497" w:rsidRPr="00FF2D20">
        <w:t>παραγράφου 2.2.</w:t>
      </w:r>
      <w:r w:rsidR="007D4EE9">
        <w:t>4</w:t>
      </w:r>
    </w:p>
    <w:p w:rsidR="00FD5497" w:rsidRDefault="00FD5497" w:rsidP="0041592E">
      <w:pPr>
        <w:ind w:left="-426"/>
        <w:jc w:val="both"/>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41592E">
      <w:pPr>
        <w:ind w:left="-426"/>
        <w:jc w:val="both"/>
      </w:pPr>
      <w:r>
        <w:lastRenderedPageBreak/>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41592E" w:rsidRPr="00AB0C4C" w:rsidRDefault="0041592E" w:rsidP="00AB0C4C">
      <w:pPr>
        <w:pStyle w:val="2"/>
        <w:rPr>
          <w:i/>
          <w:iCs/>
          <w:color w:val="auto"/>
          <w:spacing w:val="5"/>
        </w:rPr>
      </w:pPr>
      <w:bookmarkStart w:id="96" w:name="__RefHeading___Toc470009815"/>
      <w:bookmarkStart w:id="97" w:name="__RefHeading___Toc470009816"/>
      <w:bookmarkStart w:id="98" w:name="__RefHeading___Toc470009817"/>
      <w:bookmarkStart w:id="99" w:name="_Toc523479979"/>
      <w:bookmarkStart w:id="100" w:name="_Toc525202117"/>
      <w:bookmarkEnd w:id="96"/>
      <w:bookmarkEnd w:id="97"/>
      <w:bookmarkEnd w:id="98"/>
      <w:r w:rsidRPr="00AB0C4C">
        <w:rPr>
          <w:color w:val="auto"/>
        </w:rPr>
        <w:t xml:space="preserve">3.4 </w:t>
      </w:r>
      <w:bookmarkEnd w:id="99"/>
      <w:r w:rsidR="008B6A21" w:rsidRPr="00AB0C4C">
        <w:rPr>
          <w:color w:val="auto"/>
        </w:rPr>
        <w:t>Ενστάσεις</w:t>
      </w:r>
      <w:bookmarkEnd w:id="100"/>
      <w:r w:rsidRPr="00AB0C4C">
        <w:rPr>
          <w:color w:val="auto"/>
        </w:rPr>
        <w:t xml:space="preserve"> </w:t>
      </w:r>
    </w:p>
    <w:p w:rsidR="008B6A21" w:rsidRPr="002F36F4" w:rsidRDefault="008B6A21" w:rsidP="00831344">
      <w:pPr>
        <w:spacing w:line="240" w:lineRule="auto"/>
        <w:ind w:left="-425"/>
        <w:rPr>
          <w:spacing w:val="5"/>
        </w:rPr>
      </w:pPr>
      <w:bookmarkStart w:id="101" w:name="_Toc523479980"/>
      <w:r w:rsidRPr="002F36F4">
        <w:rPr>
          <w:spacing w:val="5"/>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8B6A21" w:rsidRPr="002F36F4" w:rsidRDefault="008B6A21" w:rsidP="00831344">
      <w:pPr>
        <w:spacing w:line="240" w:lineRule="auto"/>
        <w:ind w:left="-425"/>
        <w:rPr>
          <w:spacing w:val="5"/>
        </w:rPr>
      </w:pPr>
      <w:r w:rsidRPr="002F36F4">
        <w:rPr>
          <w:spacing w:val="5"/>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8B6A21" w:rsidRPr="008B6A21" w:rsidRDefault="008B6A21" w:rsidP="00831344">
      <w:pPr>
        <w:spacing w:line="240" w:lineRule="auto"/>
        <w:ind w:left="-425"/>
        <w:rPr>
          <w:spacing w:val="5"/>
          <w:sz w:val="20"/>
          <w:szCs w:val="20"/>
        </w:rPr>
      </w:pPr>
      <w:r w:rsidRPr="008B6A21">
        <w:rPr>
          <w:rStyle w:val="22"/>
          <w:color w:val="000000"/>
          <w:sz w:val="20"/>
          <w:szCs w:val="20"/>
        </w:rPr>
        <w:t>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w:t>
      </w:r>
      <w:r w:rsidRPr="008B6A21">
        <w:rPr>
          <w:rStyle w:val="22"/>
          <w:color w:val="000000"/>
          <w:sz w:val="20"/>
          <w:szCs w:val="20"/>
        </w:rPr>
        <w:softHyphen/>
        <w:t>οικητικό όργανο.</w:t>
      </w:r>
      <w:r w:rsidRPr="008B6A21">
        <w:rPr>
          <w:color w:val="FFFFFF"/>
          <w:spacing w:val="5"/>
          <w:sz w:val="20"/>
          <w:szCs w:val="20"/>
        </w:rPr>
        <w:t>…</w:t>
      </w:r>
      <w:r w:rsidRPr="008B6A21">
        <w:rPr>
          <w:spacing w:val="5"/>
          <w:sz w:val="20"/>
          <w:szCs w:val="20"/>
        </w:rPr>
        <w:t xml:space="preserve">                                                                                  </w:t>
      </w:r>
    </w:p>
    <w:p w:rsidR="008B6A21" w:rsidRPr="002F36F4" w:rsidRDefault="008B6A21" w:rsidP="00831344">
      <w:pPr>
        <w:spacing w:line="240" w:lineRule="auto"/>
        <w:ind w:left="-425"/>
        <w:rPr>
          <w:spacing w:val="5"/>
        </w:rPr>
      </w:pPr>
      <w:r w:rsidRPr="008B6A21">
        <w:rPr>
          <w:rFonts w:ascii="Arial" w:hAnsi="Arial" w:cs="Arial"/>
          <w:spacing w:val="5"/>
          <w:sz w:val="20"/>
          <w:szCs w:val="20"/>
        </w:rPr>
        <w:t xml:space="preserve">     Οι οικονομικοί φορείς ενημερώνονται για την αποδοχή ή την απόρριψη της ένστασης</w:t>
      </w:r>
      <w:r w:rsidRPr="008B6A21">
        <w:rPr>
          <w:spacing w:val="5"/>
          <w:sz w:val="20"/>
          <w:szCs w:val="20"/>
        </w:rPr>
        <w:t>.</w:t>
      </w:r>
      <w:r w:rsidRPr="002F36F4">
        <w:rPr>
          <w:spacing w:val="5"/>
        </w:rPr>
        <w:t xml:space="preserve"> </w:t>
      </w:r>
    </w:p>
    <w:bookmarkEnd w:id="101"/>
    <w:p w:rsidR="0041592E" w:rsidRDefault="0041592E" w:rsidP="00036790">
      <w:pPr>
        <w:rPr>
          <w:b/>
        </w:rPr>
      </w:pPr>
      <w:r w:rsidRPr="0041592E">
        <w:t xml:space="preserve">                                                     </w:t>
      </w:r>
    </w:p>
    <w:p w:rsidR="00FD5497" w:rsidRPr="0021171D" w:rsidRDefault="00FD5497" w:rsidP="0041592E">
      <w:pPr>
        <w:pStyle w:val="2"/>
        <w:ind w:left="-426"/>
        <w:jc w:val="both"/>
        <w:rPr>
          <w:color w:val="auto"/>
        </w:rPr>
      </w:pPr>
      <w:bookmarkStart w:id="102" w:name="_Toc523479981"/>
      <w:bookmarkStart w:id="103" w:name="_Toc525202118"/>
      <w:r w:rsidRPr="0021171D">
        <w:rPr>
          <w:color w:val="auto"/>
        </w:rPr>
        <w:t>3.5</w:t>
      </w:r>
      <w:r w:rsidRPr="0021171D">
        <w:rPr>
          <w:color w:val="auto"/>
        </w:rPr>
        <w:tab/>
        <w:t>Ματαίωση Διαδικασίας</w:t>
      </w:r>
      <w:bookmarkEnd w:id="102"/>
      <w:bookmarkEnd w:id="103"/>
    </w:p>
    <w:p w:rsidR="00FD5497" w:rsidRDefault="00FD5497" w:rsidP="0041592E">
      <w:pPr>
        <w:ind w:left="-426"/>
      </w:pPr>
      <w:r>
        <w:t xml:space="preserve">Η αναθέτουσα αρχή ματαιώνει ή δύναται να ματαιώσει εν </w:t>
      </w:r>
      <w:proofErr w:type="spellStart"/>
      <w:r>
        <w:t>όλω</w:t>
      </w:r>
      <w:proofErr w:type="spellEnd"/>
      <w: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FD5497" w:rsidRPr="00C8693A" w:rsidRDefault="00FD5497" w:rsidP="0041592E">
      <w:pPr>
        <w:pStyle w:val="1"/>
        <w:ind w:left="-426"/>
        <w:rPr>
          <w:sz w:val="28"/>
          <w:szCs w:val="28"/>
          <w:lang w:val="el-GR"/>
        </w:rPr>
      </w:pPr>
      <w:bookmarkStart w:id="104" w:name="__RefHeading___Toc470009818"/>
      <w:bookmarkStart w:id="105" w:name="_Toc523479982"/>
      <w:bookmarkStart w:id="106" w:name="_Toc525202119"/>
      <w:r w:rsidRPr="00C8693A">
        <w:rPr>
          <w:sz w:val="28"/>
          <w:szCs w:val="28"/>
          <w:lang w:val="el-GR"/>
        </w:rPr>
        <w:t>4.</w:t>
      </w:r>
      <w:r w:rsidRPr="00C8693A">
        <w:rPr>
          <w:sz w:val="28"/>
          <w:szCs w:val="28"/>
          <w:lang w:val="el-GR"/>
        </w:rPr>
        <w:tab/>
        <w:t>ΟΡΟΙ ΕΚΤΕΛΕΣΗΣ ΤΗΣ ΣΥΜΒΑΣΗΣ</w:t>
      </w:r>
      <w:bookmarkEnd w:id="104"/>
      <w:bookmarkEnd w:id="105"/>
      <w:bookmarkEnd w:id="106"/>
      <w:r w:rsidRPr="00C8693A">
        <w:rPr>
          <w:sz w:val="28"/>
          <w:szCs w:val="28"/>
          <w:lang w:val="el-GR"/>
        </w:rPr>
        <w:t xml:space="preserve"> </w:t>
      </w:r>
    </w:p>
    <w:p w:rsidR="00FD5497" w:rsidRPr="0021171D" w:rsidRDefault="00FD5497" w:rsidP="0041592E">
      <w:pPr>
        <w:pStyle w:val="2"/>
        <w:ind w:left="-426"/>
        <w:rPr>
          <w:color w:val="auto"/>
        </w:rPr>
      </w:pPr>
      <w:bookmarkStart w:id="107" w:name="__RefHeading___Toc470009819"/>
      <w:bookmarkStart w:id="108" w:name="_Toc523479983"/>
      <w:bookmarkStart w:id="109" w:name="_Toc525202120"/>
      <w:bookmarkEnd w:id="107"/>
      <w:r w:rsidRPr="0021171D">
        <w:rPr>
          <w:color w:val="auto"/>
        </w:rPr>
        <w:t>4.1</w:t>
      </w:r>
      <w:r w:rsidRPr="0021171D">
        <w:rPr>
          <w:color w:val="auto"/>
        </w:rPr>
        <w:tab/>
        <w:t>Εγγυήσεις  (καλής εκτέλεσης)</w:t>
      </w:r>
      <w:bookmarkEnd w:id="108"/>
      <w:bookmarkEnd w:id="109"/>
    </w:p>
    <w:p w:rsidR="00775F23" w:rsidRPr="00022561" w:rsidRDefault="00FD5497" w:rsidP="00A15C8E">
      <w:pPr>
        <w:pStyle w:val="89"/>
        <w:shd w:val="clear" w:color="auto" w:fill="auto"/>
        <w:tabs>
          <w:tab w:val="left" w:pos="323"/>
        </w:tabs>
        <w:spacing w:before="0" w:after="0" w:line="250" w:lineRule="exact"/>
        <w:ind w:left="-567" w:firstLine="0"/>
        <w:rPr>
          <w:rFonts w:asciiTheme="minorHAnsi" w:hAnsiTheme="minorHAnsi"/>
          <w:b w:val="0"/>
          <w:sz w:val="22"/>
          <w:szCs w:val="22"/>
          <w:highlight w:val="cyan"/>
        </w:rPr>
      </w:pPr>
      <w:r w:rsidRPr="00022561">
        <w:rPr>
          <w:rFonts w:asciiTheme="minorHAnsi" w:hAnsiTheme="minorHAnsi"/>
          <w:b w:val="0"/>
          <w:sz w:val="22"/>
          <w:szCs w:val="22"/>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CA13F8" w:rsidRPr="00022561">
        <w:rPr>
          <w:rFonts w:asciiTheme="minorHAnsi" w:hAnsiTheme="minorHAnsi"/>
          <w:b w:val="0"/>
          <w:sz w:val="22"/>
          <w:szCs w:val="22"/>
        </w:rPr>
        <w:t xml:space="preserve">      </w:t>
      </w:r>
      <w:r w:rsidR="00A15C8E">
        <w:rPr>
          <w:rFonts w:asciiTheme="minorHAnsi" w:hAnsiTheme="minorHAnsi"/>
          <w:b w:val="0"/>
          <w:sz w:val="22"/>
          <w:szCs w:val="22"/>
        </w:rPr>
        <w:t xml:space="preserve">                                                                                                  </w:t>
      </w:r>
      <w:r w:rsidR="00CA13F8" w:rsidRPr="00022561">
        <w:rPr>
          <w:rFonts w:asciiTheme="minorHAnsi" w:hAnsiTheme="minorHAnsi"/>
          <w:b w:val="0"/>
          <w:sz w:val="22"/>
          <w:szCs w:val="22"/>
        </w:rPr>
        <w:t xml:space="preserve">            </w:t>
      </w:r>
      <w:r w:rsidRPr="00022561">
        <w:rPr>
          <w:rFonts w:asciiTheme="minorHAnsi" w:hAnsiTheme="minorHAnsi"/>
          <w:b w:val="0"/>
          <w:sz w:val="22"/>
          <w:szCs w:val="22"/>
        </w:rPr>
        <w:t xml:space="preserve">Η εγγύηση καλής εκτέλεσης, προκειμένου να γίνει αποδεκτή , πρέπει να περιλαμβάνει κατ' ελάχιστον τα αναφερόμενα στην παράγραφο </w:t>
      </w:r>
      <w:r w:rsidRPr="00CC611E">
        <w:rPr>
          <w:rFonts w:asciiTheme="minorHAnsi" w:hAnsiTheme="minorHAnsi"/>
          <w:b w:val="0"/>
          <w:sz w:val="22"/>
          <w:szCs w:val="22"/>
        </w:rPr>
        <w:t>2.1.5</w:t>
      </w:r>
      <w:r w:rsidR="00CC611E">
        <w:rPr>
          <w:rFonts w:asciiTheme="minorHAnsi" w:hAnsiTheme="minorHAnsi"/>
          <w:b w:val="0"/>
          <w:sz w:val="22"/>
          <w:szCs w:val="22"/>
        </w:rPr>
        <w:t xml:space="preserve"> </w:t>
      </w:r>
      <w:r w:rsidRPr="00022561">
        <w:rPr>
          <w:rFonts w:asciiTheme="minorHAnsi" w:hAnsiTheme="minorHAnsi"/>
          <w:b w:val="0"/>
          <w:sz w:val="22"/>
          <w:szCs w:val="22"/>
        </w:rPr>
        <w:t xml:space="preserve">στοιχεία της παρούσας και επιπλέον τον αριθμό και τον τίτλο της σχετικής σύμβασης </w:t>
      </w:r>
      <w:r w:rsidR="00DB44EE" w:rsidRPr="00022561">
        <w:rPr>
          <w:rFonts w:asciiTheme="minorHAnsi" w:hAnsiTheme="minorHAnsi"/>
          <w:b w:val="0"/>
          <w:sz w:val="22"/>
          <w:szCs w:val="22"/>
        </w:rPr>
        <w:t>.</w:t>
      </w:r>
      <w:r w:rsidRPr="00022561">
        <w:rPr>
          <w:rFonts w:asciiTheme="minorHAnsi" w:hAnsiTheme="minorHAnsi"/>
          <w:b w:val="0"/>
          <w:sz w:val="22"/>
          <w:szCs w:val="22"/>
        </w:rPr>
        <w:t xml:space="preserve"> Το περιεχόμενό της είναι σύμφωνο </w:t>
      </w:r>
      <w:r w:rsidR="000801CF" w:rsidRPr="00022561">
        <w:rPr>
          <w:rFonts w:asciiTheme="minorHAnsi" w:hAnsiTheme="minorHAnsi"/>
          <w:b w:val="0"/>
          <w:sz w:val="22"/>
          <w:szCs w:val="22"/>
        </w:rPr>
        <w:t xml:space="preserve">με </w:t>
      </w:r>
      <w:r w:rsidRPr="00022561">
        <w:rPr>
          <w:rFonts w:asciiTheme="minorHAnsi" w:hAnsiTheme="minorHAnsi"/>
          <w:b w:val="0"/>
          <w:sz w:val="22"/>
          <w:szCs w:val="22"/>
        </w:rPr>
        <w:t>τα οριζόμενα στο άρθρο 72 του ν. 4412/2016.</w:t>
      </w:r>
      <w:r w:rsidR="00CA13F8" w:rsidRPr="00022561">
        <w:rPr>
          <w:rFonts w:asciiTheme="minorHAnsi" w:hAnsiTheme="minorHAnsi"/>
          <w:b w:val="0"/>
          <w:sz w:val="22"/>
          <w:szCs w:val="22"/>
        </w:rPr>
        <w:t xml:space="preserve">                                                                                                 </w:t>
      </w:r>
      <w:r w:rsidR="00957DB6" w:rsidRPr="00022561">
        <w:rPr>
          <w:rFonts w:asciiTheme="minorHAnsi" w:hAnsiTheme="minorHAnsi"/>
          <w:b w:val="0"/>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sidRPr="00022561">
        <w:rPr>
          <w:rFonts w:asciiTheme="minorHAnsi" w:hAnsiTheme="minorHAnsi"/>
          <w:b w:val="0"/>
          <w:sz w:val="22"/>
          <w:szCs w:val="22"/>
        </w:rPr>
        <w:t xml:space="preserve">Η εγγύηση καλής εκτέλεσης καταπίπτει σε περίπτωση παράβασης των όρων της σύμβασης, όπως αυτή ειδικότερα ορίζει. </w:t>
      </w:r>
      <w:r w:rsidR="00CA13F8" w:rsidRPr="00022561">
        <w:rPr>
          <w:rFonts w:asciiTheme="minorHAnsi" w:hAnsiTheme="minorHAnsi"/>
          <w:b w:val="0"/>
          <w:sz w:val="22"/>
          <w:szCs w:val="22"/>
        </w:rPr>
        <w:t xml:space="preserve">                                                                                                                                   </w:t>
      </w:r>
      <w:r w:rsidRPr="00022561">
        <w:rPr>
          <w:rFonts w:asciiTheme="minorHAnsi" w:hAnsiTheme="minorHAnsi"/>
          <w:b w:val="0"/>
          <w:sz w:val="22"/>
          <w:szCs w:val="22"/>
        </w:rPr>
        <w:t>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r w:rsidR="00775F23" w:rsidRPr="00022561">
        <w:rPr>
          <w:rFonts w:asciiTheme="minorHAnsi" w:hAnsiTheme="minorHAnsi"/>
          <w:b w:val="0"/>
          <w:color w:val="000000"/>
          <w:sz w:val="22"/>
          <w:szCs w:val="22"/>
          <w:highlight w:val="cyan"/>
          <w:lang w:bidi="el-GR"/>
        </w:rPr>
        <w:t xml:space="preserve"> </w:t>
      </w:r>
    </w:p>
    <w:p w:rsidR="00775F23" w:rsidRPr="00022561" w:rsidRDefault="00775F23" w:rsidP="00A15C8E">
      <w:pPr>
        <w:spacing w:after="0" w:line="250" w:lineRule="exact"/>
        <w:ind w:left="-567"/>
      </w:pPr>
      <w:r w:rsidRPr="00022561">
        <w:rPr>
          <w:color w:val="000000"/>
          <w:lang w:eastAsia="el-GR" w:bidi="el-GR"/>
        </w:rPr>
        <w:t>Η εγγύηση καλής εκτέλεσης καταπίπτει στην περίπτωση παράβασης των όρων της σύμβασης, όπως αυτή ειδικότερα ορίζει.</w:t>
      </w:r>
    </w:p>
    <w:p w:rsidR="00775F23" w:rsidRPr="00022561" w:rsidRDefault="00775F23" w:rsidP="00A15C8E">
      <w:pPr>
        <w:spacing w:after="0" w:line="250" w:lineRule="exact"/>
        <w:ind w:left="-567"/>
      </w:pPr>
      <w:r w:rsidRPr="00022561">
        <w:rPr>
          <w:color w:val="000000"/>
          <w:lang w:eastAsia="el-GR" w:bidi="el-GR"/>
        </w:rPr>
        <w:t>Σε περίπτωση τροποποίησης της σύμβασης κατά το άρθρο 132,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775F23" w:rsidRPr="00022561" w:rsidRDefault="00775F23" w:rsidP="00A15C8E">
      <w:pPr>
        <w:spacing w:after="0" w:line="250" w:lineRule="exact"/>
        <w:ind w:left="-567"/>
      </w:pPr>
      <w:r w:rsidRPr="00022561">
        <w:rPr>
          <w:color w:val="000000"/>
          <w:lang w:eastAsia="el-GR" w:bidi="el-GR"/>
        </w:rPr>
        <w:lastRenderedPageBreak/>
        <w:t>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w:t>
      </w:r>
    </w:p>
    <w:p w:rsidR="00775F23" w:rsidRPr="00022561" w:rsidRDefault="00775F23" w:rsidP="00775F23">
      <w:pPr>
        <w:spacing w:after="0" w:line="250" w:lineRule="exact"/>
        <w:ind w:left="-567"/>
        <w:jc w:val="both"/>
      </w:pPr>
      <w:r w:rsidRPr="00022561">
        <w:rPr>
          <w:color w:val="000000"/>
          <w:lang w:eastAsia="el-GR" w:bidi="el-GR"/>
        </w:rPr>
        <w:t>Οι εγγυήσεις καλής εκτέλεσης επιστρέφονται στο σύνολο τους μετά την οριστική ποσοτική και ποιοτική παραλαβή του συνόλου του αντικειμένου της σύμβασης.</w:t>
      </w:r>
    </w:p>
    <w:p w:rsidR="00775F23" w:rsidRPr="00C335E6" w:rsidRDefault="00775F23" w:rsidP="00775F23">
      <w:pPr>
        <w:spacing w:after="0" w:line="250" w:lineRule="exact"/>
        <w:ind w:left="-567"/>
        <w:jc w:val="both"/>
        <w:rPr>
          <w:i/>
        </w:rPr>
      </w:pPr>
      <w:r w:rsidRPr="00022561">
        <w:rPr>
          <w:color w:val="000000"/>
          <w:lang w:eastAsia="el-GR" w:bidi="el-GR"/>
        </w:rPr>
        <w:t>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την αντιμετώπιση, κατά τα προβλεπόμενα, των παρατηρήσεων</w:t>
      </w:r>
      <w:r w:rsidRPr="00022561">
        <w:t xml:space="preserve"> </w:t>
      </w:r>
      <w:r w:rsidRPr="00022561">
        <w:rPr>
          <w:color w:val="000000"/>
          <w:lang w:eastAsia="el-GR" w:bidi="el-GR"/>
        </w:rPr>
        <w:t>και του εκπρόθεσμου. Αν τα αγαθά είναι διαιρετά και η παράδοση γίνεται, σύμφωνα με την</w:t>
      </w:r>
      <w:r w:rsidRPr="00022561">
        <w:t xml:space="preserve"> </w:t>
      </w:r>
      <w:r w:rsidRPr="00022561">
        <w:rPr>
          <w:color w:val="000000"/>
          <w:lang w:eastAsia="el-GR" w:bidi="el-GR"/>
        </w:rPr>
        <w:t>σύμβαση, τμηματικά, οι εγγυήσεις καλής εκτέλεσης αποδεσμεύονται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αποδέσμευση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831344" w:rsidRDefault="00FD5497" w:rsidP="00831344">
      <w:pPr>
        <w:ind w:left="-426"/>
      </w:pPr>
      <w:r>
        <w:t xml:space="preserve"> </w:t>
      </w:r>
      <w:bookmarkStart w:id="110" w:name="__RefHeading___Toc470009821"/>
      <w:bookmarkEnd w:id="110"/>
    </w:p>
    <w:p w:rsidR="000801CF" w:rsidRPr="000801CF" w:rsidRDefault="000801CF" w:rsidP="00831344">
      <w:pPr>
        <w:ind w:left="-426"/>
        <w:rPr>
          <w:rFonts w:ascii="Arial" w:hAnsi="Arial" w:cs="Arial"/>
          <w:color w:val="000000"/>
          <w:sz w:val="23"/>
          <w:szCs w:val="23"/>
          <w:lang w:eastAsia="el-GR"/>
        </w:rPr>
      </w:pPr>
      <w:r w:rsidRPr="000801CF">
        <w:rPr>
          <w:rFonts w:ascii="Arial" w:hAnsi="Arial" w:cs="Arial"/>
          <w:b/>
          <w:bCs/>
          <w:color w:val="000000"/>
          <w:sz w:val="23"/>
          <w:szCs w:val="23"/>
          <w:lang w:eastAsia="el-GR"/>
        </w:rPr>
        <w:t xml:space="preserve">4.2 Συμβατικό Πλαίσιο - Εφαρμοστέα Νομοθεσία </w:t>
      </w:r>
    </w:p>
    <w:p w:rsidR="000801CF" w:rsidRDefault="000801CF" w:rsidP="00F87EE9">
      <w:pPr>
        <w:ind w:left="-426"/>
        <w:rPr>
          <w:lang w:eastAsia="el-GR"/>
        </w:rPr>
      </w:pPr>
      <w:bookmarkStart w:id="111" w:name="_Toc523479984"/>
      <w:bookmarkStart w:id="112" w:name="_Toc523480396"/>
      <w:r w:rsidRPr="000801CF">
        <w:rPr>
          <w:lang w:eastAsia="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w:t>
      </w:r>
      <w:r>
        <w:rPr>
          <w:lang w:eastAsia="el-GR"/>
        </w:rPr>
        <w:t xml:space="preserve">του Πύργου </w:t>
      </w:r>
      <w:r w:rsidRPr="000801CF">
        <w:rPr>
          <w:lang w:eastAsia="el-GR"/>
        </w:rPr>
        <w:t>.</w:t>
      </w:r>
      <w:bookmarkEnd w:id="111"/>
      <w:bookmarkEnd w:id="112"/>
      <w:r w:rsidRPr="000801CF">
        <w:rPr>
          <w:lang w:eastAsia="el-GR"/>
        </w:rPr>
        <w:t xml:space="preserve"> </w:t>
      </w:r>
    </w:p>
    <w:p w:rsidR="00FD5497" w:rsidRPr="00CA13F8" w:rsidRDefault="00FD5497" w:rsidP="0041592E">
      <w:pPr>
        <w:pStyle w:val="2"/>
        <w:ind w:left="-426"/>
        <w:rPr>
          <w:color w:val="auto"/>
          <w:sz w:val="24"/>
          <w:szCs w:val="24"/>
        </w:rPr>
      </w:pPr>
      <w:bookmarkStart w:id="113" w:name="_Toc523479985"/>
      <w:bookmarkStart w:id="114" w:name="_Toc525202121"/>
      <w:r w:rsidRPr="00CA13F8">
        <w:rPr>
          <w:color w:val="auto"/>
          <w:sz w:val="24"/>
          <w:szCs w:val="24"/>
        </w:rPr>
        <w:t>4.3</w:t>
      </w:r>
      <w:r w:rsidRPr="00CA13F8">
        <w:rPr>
          <w:color w:val="auto"/>
          <w:sz w:val="24"/>
          <w:szCs w:val="24"/>
        </w:rPr>
        <w:tab/>
        <w:t>Όροι εκτέλεσης της σύμβασης</w:t>
      </w:r>
      <w:bookmarkEnd w:id="113"/>
      <w:bookmarkEnd w:id="114"/>
    </w:p>
    <w:p w:rsidR="00FD5497" w:rsidRPr="000D0665" w:rsidRDefault="00FD5497" w:rsidP="0041592E">
      <w:pPr>
        <w:ind w:left="-426"/>
      </w:pPr>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FD5497" w:rsidRDefault="00FD5497" w:rsidP="0041592E">
      <w:pPr>
        <w:ind w:left="-426"/>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B0C4C" w:rsidRPr="00AB0C4C" w:rsidRDefault="00AB0C4C" w:rsidP="00AB0C4C">
      <w:pPr>
        <w:pStyle w:val="2"/>
        <w:ind w:left="-426"/>
        <w:rPr>
          <w:color w:val="auto"/>
        </w:rPr>
      </w:pPr>
      <w:bookmarkStart w:id="115" w:name="_Toc525202122"/>
      <w:r w:rsidRPr="00AB0C4C">
        <w:rPr>
          <w:color w:val="auto"/>
        </w:rPr>
        <w:t>4.4 Τροποποίηση σύμβασης κατά τη διάρκειά της</w:t>
      </w:r>
      <w:bookmarkEnd w:id="115"/>
      <w:r w:rsidRPr="00AB0C4C">
        <w:rPr>
          <w:color w:val="auto"/>
        </w:rPr>
        <w:t xml:space="preserve"> </w:t>
      </w:r>
    </w:p>
    <w:p w:rsidR="00AB0C4C" w:rsidRPr="0073129B" w:rsidRDefault="00AB0C4C" w:rsidP="00AB0C4C">
      <w:pPr>
        <w:ind w:left="-426"/>
        <w:rPr>
          <w:i/>
          <w:iCs/>
          <w:color w:val="5B9BD5"/>
          <w:spacing w:val="5"/>
          <w:kern w:val="1"/>
        </w:rPr>
      </w:pPr>
      <w:r w:rsidRPr="0073129B">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73129B">
        <w:t>περ</w:t>
      </w:r>
      <w:proofErr w:type="spellEnd"/>
      <w:r w:rsidRPr="0073129B">
        <w:t>. β  της παρ. 11 του άρθρου 221 του ν. 4412/2016 έως την απορρόφηση του φυσικού και του οικονομικού περιεχομένου της σύμβασης</w:t>
      </w:r>
      <w:r>
        <w:t>.</w:t>
      </w:r>
    </w:p>
    <w:p w:rsidR="00FD5497" w:rsidRPr="000801CF" w:rsidRDefault="00FD5497" w:rsidP="0041592E">
      <w:pPr>
        <w:pStyle w:val="2"/>
        <w:ind w:left="-426"/>
        <w:rPr>
          <w:bCs w:val="0"/>
          <w:color w:val="auto"/>
        </w:rPr>
      </w:pPr>
      <w:bookmarkStart w:id="116" w:name="__RefHeading___Toc470009822"/>
      <w:bookmarkStart w:id="117" w:name="__RefHeading___Toc470009824"/>
      <w:bookmarkStart w:id="118" w:name="_Toc523479986"/>
      <w:bookmarkStart w:id="119" w:name="_Toc525202123"/>
      <w:bookmarkEnd w:id="116"/>
      <w:r w:rsidRPr="000801CF">
        <w:rPr>
          <w:color w:val="auto"/>
        </w:rPr>
        <w:t>4.</w:t>
      </w:r>
      <w:r w:rsidR="00AB0C4C">
        <w:rPr>
          <w:color w:val="auto"/>
        </w:rPr>
        <w:t>5</w:t>
      </w:r>
      <w:r w:rsidRPr="000801CF">
        <w:rPr>
          <w:color w:val="auto"/>
        </w:rPr>
        <w:tab/>
        <w:t>Δικαίωμα μονομερούς λύσης της σύμβασης</w:t>
      </w:r>
      <w:bookmarkEnd w:id="117"/>
      <w:bookmarkEnd w:id="118"/>
      <w:bookmarkEnd w:id="119"/>
      <w:r w:rsidRPr="000801CF">
        <w:rPr>
          <w:color w:val="auto"/>
        </w:rPr>
        <w:t xml:space="preserve"> </w:t>
      </w:r>
    </w:p>
    <w:p w:rsidR="00FD5497" w:rsidRDefault="00FD5497" w:rsidP="0041592E">
      <w:pPr>
        <w:ind w:left="-426"/>
      </w:pPr>
      <w:r>
        <w:rPr>
          <w:b/>
          <w:bCs/>
        </w:rPr>
        <w:t>4.</w:t>
      </w:r>
      <w:r w:rsidR="00AB0C4C">
        <w:rPr>
          <w:b/>
          <w:bCs/>
        </w:rPr>
        <w:t>5</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41592E">
      <w:pPr>
        <w:ind w:left="-426"/>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41592E">
      <w:pPr>
        <w:ind w:left="-426"/>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rsidR="00A15C8E">
        <w:t>6.(</w:t>
      </w:r>
      <w:proofErr w:type="spellStart"/>
      <w:r w:rsidR="00A15C8E">
        <w:t>α,β</w:t>
      </w:r>
      <w:proofErr w:type="spellEnd"/>
      <w:r w:rsidR="00FF2D20">
        <w:t>)</w:t>
      </w:r>
      <w:r>
        <w:t xml:space="preserve"> και, ως εκ τούτου, θα έπρεπε να έχει αποκλειστεί από τη διαδικασία σύναψης της σύμβασης,</w:t>
      </w:r>
    </w:p>
    <w:p w:rsidR="00FD5497" w:rsidRDefault="00FD5497" w:rsidP="0041592E">
      <w:pPr>
        <w:ind w:left="-426"/>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A13F8" w:rsidRDefault="00FD5497" w:rsidP="00553F0D">
      <w:pPr>
        <w:pStyle w:val="1"/>
        <w:spacing w:line="240" w:lineRule="exact"/>
        <w:ind w:left="-425"/>
        <w:rPr>
          <w:bCs w:val="0"/>
          <w:lang w:val="el-GR"/>
        </w:rPr>
      </w:pPr>
      <w:bookmarkStart w:id="120" w:name="__RefHeading___Toc470009825"/>
      <w:bookmarkStart w:id="121" w:name="_Toc523479987"/>
      <w:bookmarkStart w:id="122" w:name="_Toc525202124"/>
      <w:r w:rsidRPr="00CA13F8">
        <w:rPr>
          <w:sz w:val="24"/>
          <w:szCs w:val="24"/>
          <w:lang w:val="el-GR"/>
        </w:rPr>
        <w:lastRenderedPageBreak/>
        <w:t>5.</w:t>
      </w:r>
      <w:r w:rsidRPr="00CA13F8">
        <w:rPr>
          <w:sz w:val="24"/>
          <w:szCs w:val="24"/>
          <w:lang w:val="el-GR"/>
        </w:rPr>
        <w:tab/>
        <w:t>ΕΙΔΙΚΟΙ ΟΡΟΙ ΕΚΤΕΛΕΣΗΣ ΤΗΣ ΣΥΜΒΑΣΗΣ</w:t>
      </w:r>
      <w:bookmarkEnd w:id="120"/>
      <w:r w:rsidRPr="00CA13F8">
        <w:rPr>
          <w:sz w:val="24"/>
          <w:szCs w:val="24"/>
          <w:lang w:val="el-GR"/>
        </w:rPr>
        <w:t xml:space="preserve"> </w:t>
      </w:r>
      <w:bookmarkStart w:id="123" w:name="__RefHeading___Toc470009826"/>
      <w:r w:rsidR="00CA13F8">
        <w:rPr>
          <w:sz w:val="24"/>
          <w:szCs w:val="24"/>
          <w:lang w:val="el-GR"/>
        </w:rPr>
        <w:t xml:space="preserve">                                        </w:t>
      </w:r>
      <w:r w:rsidR="0041592E">
        <w:rPr>
          <w:sz w:val="24"/>
          <w:szCs w:val="24"/>
          <w:lang w:val="el-GR"/>
        </w:rPr>
        <w:t xml:space="preserve">                             </w:t>
      </w:r>
      <w:r w:rsidR="00CA13F8">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121"/>
      <w:bookmarkEnd w:id="122"/>
      <w:bookmarkEnd w:id="123"/>
      <w:r w:rsidRPr="00CA13F8">
        <w:rPr>
          <w:lang w:val="el-GR"/>
        </w:rPr>
        <w:t xml:space="preserve"> </w:t>
      </w:r>
    </w:p>
    <w:p w:rsidR="005A0B0C" w:rsidRDefault="00FD5497" w:rsidP="00553F0D">
      <w:pPr>
        <w:spacing w:line="240" w:lineRule="exact"/>
        <w:ind w:left="-425"/>
      </w:pPr>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w:t>
      </w:r>
      <w:proofErr w:type="spellStart"/>
      <w:r w:rsidR="005A0B0C">
        <w:t>τ.Α</w:t>
      </w:r>
      <w:proofErr w:type="spellEnd"/>
      <w:r w:rsidR="005A0B0C">
        <w:t xml:space="preserve">). </w:t>
      </w:r>
    </w:p>
    <w:p w:rsidR="002A5DF0" w:rsidRDefault="00FD5497" w:rsidP="00553F0D">
      <w:pPr>
        <w:spacing w:line="240" w:lineRule="exact"/>
        <w:ind w:left="-425"/>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FD5497" w:rsidRDefault="00FD5497" w:rsidP="000101C7">
      <w:pPr>
        <w:spacing w:line="240" w:lineRule="atLeast"/>
        <w:ind w:left="-425"/>
      </w:pPr>
      <w:r>
        <w:rPr>
          <w:b/>
          <w:bCs/>
        </w:rPr>
        <w:t>5.1.2.</w:t>
      </w:r>
      <w:r>
        <w:t xml:space="preserve"> </w:t>
      </w:r>
      <w:proofErr w:type="spellStart"/>
      <w:r>
        <w:t>Toν</w:t>
      </w:r>
      <w:proofErr w:type="spellEnd"/>
      <w:r>
        <w:t xml:space="preserve">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r w:rsidR="000101C7">
        <w:t xml:space="preserve">                             </w:t>
      </w: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0101C7">
        <w:t xml:space="preserve">                                                                                                                      </w:t>
      </w: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000101C7">
        <w:t xml:space="preserve">                                                                                     </w:t>
      </w:r>
      <w:r w:rsidRPr="00D55D79">
        <w:t>γ)</w:t>
      </w:r>
      <w:r w:rsidR="00781F21" w:rsidRPr="00781F21">
        <w:t xml:space="preserve"> </w:t>
      </w:r>
      <w:r w:rsidR="00781F21">
        <w:t>το δύο τοις εκατό (2%) υπέρ της Ψυχικής Υγείας βάσει του άρθρου 3 του Ν. 3580/07.</w:t>
      </w:r>
      <w:r w:rsidR="000101C7">
        <w:t xml:space="preserve">                                                          δ)</w:t>
      </w:r>
      <w:r w:rsidR="000101C7" w:rsidRPr="000101C7">
        <w:t xml:space="preserve"> </w:t>
      </w:r>
      <w:r w:rsidR="000101C7">
        <w:t xml:space="preserve">Κράτηση 0,06% η οποία υπολογίζεται επί της αξίας κάθε πληρωμής προ φόρων και </w:t>
      </w:r>
      <w:proofErr w:type="spellStart"/>
      <w:r w:rsidR="000101C7">
        <w:t>και</w:t>
      </w:r>
      <w:proofErr w:type="spellEnd"/>
      <w:r w:rsidR="000101C7">
        <w:t xml:space="preserve"> κρατήσεων της αρχικής καθώς και κάθε συμπληρωματικής σύμβασης υπέρ της Αρχής Εξέτασης Προδικαστικών Προσφυγών (άρθρο 350 παρ. 3 του ν. 4412/2016)                                                                                                                                             </w:t>
      </w: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r w:rsidR="000101C7">
        <w:t xml:space="preserve">                                                                                                                                                                       </w:t>
      </w: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AC58D5" w:rsidRDefault="00FD5497" w:rsidP="001A37A1">
      <w:pPr>
        <w:pStyle w:val="2"/>
        <w:ind w:left="-426"/>
        <w:rPr>
          <w:bCs w:val="0"/>
          <w:color w:val="auto"/>
        </w:rPr>
      </w:pPr>
      <w:bookmarkStart w:id="124" w:name="__RefHeading___Toc470009827"/>
      <w:bookmarkStart w:id="125" w:name="_Toc523479988"/>
      <w:bookmarkStart w:id="126" w:name="_Toc525202125"/>
      <w:r w:rsidRPr="00AC58D5">
        <w:rPr>
          <w:color w:val="auto"/>
        </w:rPr>
        <w:t>5.2</w:t>
      </w:r>
      <w:r w:rsidRPr="00AC58D5">
        <w:rPr>
          <w:color w:val="auto"/>
        </w:rPr>
        <w:tab/>
        <w:t>Κήρυξη οικονομικού φορέα εκπτώτου - Κυρώσεις</w:t>
      </w:r>
      <w:bookmarkEnd w:id="124"/>
      <w:bookmarkEnd w:id="125"/>
      <w:bookmarkEnd w:id="126"/>
      <w:r w:rsidRPr="00AC58D5">
        <w:rPr>
          <w:color w:val="auto"/>
        </w:rPr>
        <w:t xml:space="preserve"> </w:t>
      </w:r>
    </w:p>
    <w:p w:rsidR="00FD5497" w:rsidRDefault="00FD5497" w:rsidP="005F2446">
      <w:pPr>
        <w:autoSpaceDE w:val="0"/>
        <w:spacing w:line="240" w:lineRule="auto"/>
        <w:ind w:left="-425"/>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t>Δεν κηρύσσεται έκπτωτος  όταν:</w:t>
      </w:r>
      <w:r w:rsidR="002E38C6">
        <w:t xml:space="preserve">                                                                         </w:t>
      </w:r>
      <w:r w:rsidR="001A37A1">
        <w:t xml:space="preserve">                     </w:t>
      </w:r>
      <w:r w:rsidR="002E38C6">
        <w:t xml:space="preserve">                                                  </w:t>
      </w:r>
      <w:r>
        <w:t>α) το υλικό δεν φορτωθεί ή παραδοθεί ή αντικατασταθεί με ευθύνη του φορέα που εκτελεί τη σύμβαση.</w:t>
      </w:r>
      <w:r w:rsidR="002E38C6">
        <w:t xml:space="preserve">                                                                                                                                                                     </w:t>
      </w:r>
      <w:r>
        <w:t>β) συντρέχουν λόγοι ανωτέρας βίας</w:t>
      </w:r>
      <w:r w:rsidR="00553F0D">
        <w:t xml:space="preserve">                                                                                                                                               </w:t>
      </w: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2E38C6">
        <w:t xml:space="preserve">  </w:t>
      </w:r>
      <w:r w:rsidR="001A37A1">
        <w:t xml:space="preserve">                                                                  </w:t>
      </w:r>
      <w:r w:rsidR="002E38C6">
        <w:t xml:space="preserve">          </w:t>
      </w:r>
      <w:r>
        <w:t>α) ολική κατάπτωση της εγγύησης καλής εκτέλεσης της σύμβασης,</w:t>
      </w:r>
      <w:r w:rsidR="002E38C6">
        <w:t xml:space="preserve">                </w:t>
      </w:r>
      <w:r w:rsidR="001A37A1">
        <w:t xml:space="preserve">                            </w:t>
      </w:r>
      <w:r w:rsidR="002E38C6">
        <w:t xml:space="preserve">                                            </w:t>
      </w:r>
      <w: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FD5497" w:rsidRDefault="00FD5497" w:rsidP="001A37A1">
      <w:pPr>
        <w:autoSpaceDE w:val="0"/>
        <w:ind w:left="-426"/>
        <w:jc w:val="both"/>
        <w:rPr>
          <w:b/>
          <w:bCs/>
        </w:rPr>
      </w:pPr>
      <w: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FD5497" w:rsidRDefault="00FD5497" w:rsidP="00572913">
      <w:pPr>
        <w:autoSpaceDE w:val="0"/>
        <w:ind w:left="-426"/>
        <w:jc w:val="both"/>
      </w:pPr>
      <w:r>
        <w:rPr>
          <w:b/>
          <w:bCs/>
        </w:rPr>
        <w:lastRenderedPageBreak/>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0E53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0E53C5">
        <w:t xml:space="preserve">                                                                                                                                                                                              </w:t>
      </w: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w:t>
      </w:r>
      <w:r w:rsidR="00572913">
        <w:t>, αντίστοιχα, ο χρόνος φόρτωσης</w:t>
      </w:r>
      <w:r>
        <w:t>-παράδοσης.</w:t>
      </w:r>
      <w:r w:rsidR="00572913">
        <w:t xml:space="preserve">                                                                                                                                                        </w:t>
      </w: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572913">
        <w:t xml:space="preserve">.                              </w:t>
      </w:r>
      <w:r>
        <w:t>.</w:t>
      </w:r>
      <w:r w:rsidR="00572913">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rsidR="001A37A1">
        <w:t xml:space="preserve">                                                                                           </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AC58D5" w:rsidRDefault="00FD5497" w:rsidP="005F2446">
      <w:pPr>
        <w:pStyle w:val="2"/>
        <w:autoSpaceDE w:val="0"/>
        <w:spacing w:line="240" w:lineRule="auto"/>
        <w:ind w:left="-425"/>
        <w:jc w:val="both"/>
        <w:rPr>
          <w:color w:val="auto"/>
        </w:rPr>
      </w:pPr>
      <w:bookmarkStart w:id="127" w:name="__RefHeading___Toc470009828"/>
      <w:bookmarkStart w:id="128" w:name="_Toc523479989"/>
      <w:bookmarkStart w:id="129" w:name="_Toc525202126"/>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127"/>
      <w:bookmarkEnd w:id="128"/>
      <w:bookmarkEnd w:id="129"/>
      <w:r w:rsidRPr="00AC58D5">
        <w:rPr>
          <w:color w:val="auto"/>
        </w:rPr>
        <w:t xml:space="preserve"> </w:t>
      </w:r>
    </w:p>
    <w:p w:rsidR="00FD5497" w:rsidRDefault="00FD5497" w:rsidP="005F2446">
      <w:pPr>
        <w:autoSpaceDE w:val="0"/>
        <w:spacing w:line="240" w:lineRule="auto"/>
        <w:ind w:left="-425"/>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t>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0E53C5">
        <w:t xml:space="preserve">                           </w:t>
      </w:r>
      <w:r>
        <w:t>Η εν λόγω απόφαση δεν επιδέχεται προσβολή με άλλη οποιασδήποτε φύσεως διοικητική προσφυγή.</w:t>
      </w:r>
    </w:p>
    <w:p w:rsidR="00FD5497" w:rsidRPr="00CA13F8" w:rsidRDefault="00FD5497" w:rsidP="005F2446">
      <w:pPr>
        <w:pStyle w:val="1"/>
        <w:ind w:left="-426"/>
        <w:rPr>
          <w:rFonts w:ascii="Calibri" w:hAnsi="Calibri" w:cs="Calibri"/>
          <w:bCs w:val="0"/>
          <w:sz w:val="24"/>
          <w:szCs w:val="24"/>
          <w:lang w:val="el-GR" w:eastAsia="el-GR"/>
        </w:rPr>
      </w:pPr>
      <w:bookmarkStart w:id="130" w:name="__RefHeading___Toc470009829"/>
      <w:bookmarkStart w:id="131" w:name="_Toc523479990"/>
      <w:bookmarkStart w:id="132" w:name="_Toc525202127"/>
      <w:r w:rsidRPr="00CA13F8">
        <w:rPr>
          <w:sz w:val="24"/>
          <w:szCs w:val="24"/>
          <w:lang w:val="el-GR"/>
        </w:rPr>
        <w:t>6.</w:t>
      </w:r>
      <w:r w:rsidRPr="00CA13F8">
        <w:rPr>
          <w:sz w:val="24"/>
          <w:szCs w:val="24"/>
          <w:lang w:val="el-GR"/>
        </w:rPr>
        <w:tab/>
        <w:t>ΕΙΔΙΚΟΙ ΟΡΟΙ ΕΚΤΕΛΕΣΗΣ</w:t>
      </w:r>
      <w:bookmarkEnd w:id="130"/>
      <w:r w:rsidRPr="00CA13F8">
        <w:rPr>
          <w:sz w:val="24"/>
          <w:szCs w:val="24"/>
          <w:lang w:val="el-GR"/>
        </w:rPr>
        <w:t xml:space="preserve"> </w:t>
      </w:r>
      <w:bookmarkStart w:id="133" w:name="__RefHeading___Toc470009830"/>
      <w:bookmarkEnd w:id="133"/>
      <w:r w:rsidR="00DA78C3" w:rsidRPr="00CA13F8">
        <w:rPr>
          <w:sz w:val="24"/>
          <w:szCs w:val="24"/>
          <w:lang w:val="el-GR"/>
        </w:rPr>
        <w:t xml:space="preserve">   </w:t>
      </w:r>
      <w:r w:rsidR="00CA13F8">
        <w:rPr>
          <w:sz w:val="24"/>
          <w:szCs w:val="24"/>
          <w:lang w:val="el-GR"/>
        </w:rPr>
        <w:t xml:space="preserve">                              </w:t>
      </w:r>
      <w:r w:rsidR="00DA78C3" w:rsidRPr="00CA13F8">
        <w:rPr>
          <w:sz w:val="24"/>
          <w:szCs w:val="24"/>
          <w:lang w:val="el-GR"/>
        </w:rPr>
        <w:t xml:space="preserve">                                                  </w:t>
      </w:r>
      <w:r w:rsidR="005F2446">
        <w:rPr>
          <w:sz w:val="24"/>
          <w:szCs w:val="24"/>
          <w:lang w:val="el-GR"/>
        </w:rPr>
        <w:t xml:space="preserve">                                </w:t>
      </w:r>
      <w:r w:rsidR="00DA78C3" w:rsidRPr="00CA13F8">
        <w:rPr>
          <w:sz w:val="24"/>
          <w:szCs w:val="24"/>
          <w:lang w:val="el-GR"/>
        </w:rPr>
        <w:t xml:space="preserve">              </w:t>
      </w:r>
      <w:r w:rsidRPr="00CA13F8">
        <w:rPr>
          <w:sz w:val="24"/>
          <w:szCs w:val="24"/>
          <w:lang w:val="el-GR"/>
        </w:rPr>
        <w:t xml:space="preserve">6.1 </w:t>
      </w:r>
      <w:r w:rsidRPr="00CA13F8">
        <w:rPr>
          <w:sz w:val="24"/>
          <w:szCs w:val="24"/>
          <w:lang w:val="el-GR"/>
        </w:rPr>
        <w:tab/>
        <w:t>Χρόνος παράδοσης υλικών</w:t>
      </w:r>
      <w:bookmarkEnd w:id="131"/>
      <w:bookmarkEnd w:id="132"/>
    </w:p>
    <w:p w:rsidR="00DF37A0" w:rsidRPr="00DF37A0" w:rsidRDefault="00FD5497" w:rsidP="000101C7">
      <w:pPr>
        <w:pStyle w:val="Standard"/>
        <w:widowControl/>
        <w:spacing w:after="120" w:line="240" w:lineRule="exact"/>
        <w:ind w:left="-425"/>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Εντός πέντε (5)  ημερών από την ημερομηνία διαβίβασης σχετικής παραγγελίας,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0101C7">
      <w:pPr>
        <w:pStyle w:val="Standard"/>
        <w:widowControl/>
        <w:spacing w:after="120" w:line="240" w:lineRule="exact"/>
        <w:ind w:left="-425"/>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5F2446">
      <w:pPr>
        <w:pStyle w:val="Standard"/>
        <w:widowControl/>
        <w:spacing w:after="120"/>
        <w:ind w:left="-426"/>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D5497" w:rsidRDefault="00FD5497" w:rsidP="005F2446">
      <w:pPr>
        <w:pStyle w:val="Standard"/>
        <w:widowControl/>
        <w:spacing w:after="120"/>
        <w:ind w:left="-426"/>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D5497" w:rsidRPr="000D22DD" w:rsidRDefault="00FD5497" w:rsidP="005F2446">
      <w:pPr>
        <w:pStyle w:val="2"/>
        <w:spacing w:line="240" w:lineRule="auto"/>
        <w:ind w:left="-425"/>
        <w:jc w:val="both"/>
        <w:rPr>
          <w:color w:val="auto"/>
        </w:rPr>
      </w:pPr>
      <w:bookmarkStart w:id="134" w:name="__RefHeading___Toc470009831"/>
      <w:bookmarkStart w:id="135" w:name="_Toc523479991"/>
      <w:bookmarkStart w:id="136" w:name="_Toc525202128"/>
      <w:bookmarkEnd w:id="134"/>
      <w:r w:rsidRPr="000D22DD">
        <w:rPr>
          <w:color w:val="auto"/>
        </w:rPr>
        <w:lastRenderedPageBreak/>
        <w:t xml:space="preserve">6.2 </w:t>
      </w:r>
      <w:r w:rsidRPr="000D22DD">
        <w:rPr>
          <w:color w:val="auto"/>
        </w:rPr>
        <w:tab/>
        <w:t>Παραλαβή υλικών - Χρόνος και τρόπος παραλαβής υλικών</w:t>
      </w:r>
      <w:bookmarkEnd w:id="135"/>
      <w:bookmarkEnd w:id="136"/>
    </w:p>
    <w:p w:rsidR="00FD5497" w:rsidRDefault="00FD5497" w:rsidP="000E53C5">
      <w:pPr>
        <w:spacing w:line="240" w:lineRule="auto"/>
        <w:ind w:left="-425"/>
        <w:rPr>
          <w:b/>
        </w:rPr>
      </w:pPr>
      <w:r>
        <w:rPr>
          <w:b/>
        </w:rPr>
        <w:t>6.2.1.</w:t>
      </w:r>
      <w:r>
        <w:t xml:space="preserve"> H παραλαβή των υλικών γίνεται από επιτροπές, πρωτοβάθμιες ή και δευτεροβάθμιες, που συγκροτούνται σύμφωνα με την παρ. 11 </w:t>
      </w:r>
      <w:proofErr w:type="spellStart"/>
      <w:r>
        <w:t>εδ</w:t>
      </w:r>
      <w:proofErr w:type="spellEnd"/>
      <w:r>
        <w:t xml:space="preserve">. β του άρθρου 221 του Ν.4412/16 σύμφωνα με τα οριζόμενα στο άρθρο 208 του ως άνω νόμου </w:t>
      </w:r>
      <w:r w:rsidR="00E9443C">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0E53C5">
        <w:t xml:space="preserve">                                                                                                                                                </w:t>
      </w: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r w:rsidR="000E53C5">
        <w:t xml:space="preserve">                                                                                                                                                      </w:t>
      </w:r>
      <w:r>
        <w:t xml:space="preserve">Υλικά που απορρίφθηκαν ή κρίθηκαν </w:t>
      </w:r>
      <w:proofErr w:type="spellStart"/>
      <w:r>
        <w:t>παραληπτέα</w:t>
      </w:r>
      <w:proofErr w:type="spellEnd"/>
      <w: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t>κατ΄εφεση</w:t>
      </w:r>
      <w:proofErr w:type="spellEnd"/>
      <w:r>
        <w:t xml:space="preserve"> των οικείων </w:t>
      </w:r>
      <w:proofErr w:type="spellStart"/>
      <w:r>
        <w:t>αντιδειγμάτων</w:t>
      </w:r>
      <w:proofErr w:type="spellEnd"/>
      <w: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rsidR="000E34F4">
        <w:t xml:space="preserve">                                                                                                                               </w:t>
      </w:r>
      <w:r w:rsidR="00DA78C3">
        <w:t xml:space="preserve">    </w:t>
      </w:r>
      <w:r>
        <w:t xml:space="preserve">Το αποτέλεσμα  της </w:t>
      </w:r>
      <w:proofErr w:type="spellStart"/>
      <w:r>
        <w:t>κατ΄έφεση</w:t>
      </w:r>
      <w:proofErr w:type="spellEnd"/>
      <w:r>
        <w:t xml:space="preserve"> εξέτασης είναι υποχρεωτικό και τελεσίδικο και για τα δύο μέρη.</w:t>
      </w:r>
      <w:r w:rsidR="00DA78C3">
        <w:t xml:space="preserve">    </w:t>
      </w:r>
      <w:r w:rsidR="000E34F4">
        <w:t xml:space="preserve">                         </w:t>
      </w:r>
      <w:r w:rsidR="00DA78C3">
        <w:t xml:space="preserve">       </w:t>
      </w:r>
      <w:r>
        <w:t xml:space="preserve">Ο ανάδοχος δεν μπορεί να ζητήσει παραπομπή σε δευτεροβάθμια επιτροπή παραλαβής μετά τα αποτελέσματα της </w:t>
      </w:r>
      <w:proofErr w:type="spellStart"/>
      <w:r>
        <w:t>κατ΄έφεση</w:t>
      </w:r>
      <w:proofErr w:type="spellEnd"/>
      <w:r>
        <w:t xml:space="preserve"> εξέτασης.</w:t>
      </w:r>
    </w:p>
    <w:p w:rsidR="00FD5497" w:rsidRPr="00A0296A" w:rsidRDefault="00FD5497" w:rsidP="005F2446">
      <w:pPr>
        <w:pStyle w:val="2"/>
        <w:spacing w:line="240" w:lineRule="auto"/>
        <w:ind w:left="-425"/>
        <w:jc w:val="both"/>
        <w:rPr>
          <w:rFonts w:eastAsia="SimSun"/>
          <w:bCs w:val="0"/>
          <w:color w:val="auto"/>
        </w:rPr>
      </w:pPr>
      <w:bookmarkStart w:id="137" w:name="__RefHeading___Toc470009832"/>
      <w:bookmarkStart w:id="138" w:name="__RefHeading___Toc470009833"/>
      <w:bookmarkStart w:id="139" w:name="_Toc523479992"/>
      <w:bookmarkStart w:id="140" w:name="_Toc525202129"/>
      <w:bookmarkEnd w:id="137"/>
      <w:bookmarkEnd w:id="138"/>
      <w:r w:rsidRPr="00A0296A">
        <w:rPr>
          <w:color w:val="auto"/>
        </w:rPr>
        <w:t>6.</w:t>
      </w:r>
      <w:r w:rsidR="00007380">
        <w:rPr>
          <w:color w:val="auto"/>
        </w:rPr>
        <w:t>3</w:t>
      </w:r>
      <w:r w:rsidRPr="00A0296A">
        <w:rPr>
          <w:color w:val="auto"/>
        </w:rPr>
        <w:t xml:space="preserve"> </w:t>
      </w:r>
      <w:r w:rsidRPr="00A0296A">
        <w:rPr>
          <w:color w:val="auto"/>
        </w:rPr>
        <w:tab/>
        <w:t>Απόρριψη συμβατικών υλικών – Αντικατάσταση</w:t>
      </w:r>
      <w:bookmarkEnd w:id="139"/>
      <w:bookmarkEnd w:id="140"/>
    </w:p>
    <w:p w:rsidR="008E76D2" w:rsidRDefault="00FD5497" w:rsidP="005F2446">
      <w:pPr>
        <w:spacing w:line="240" w:lineRule="auto"/>
        <w:ind w:left="-425"/>
        <w:jc w:val="both"/>
      </w:pPr>
      <w:r>
        <w:rPr>
          <w:rFonts w:eastAsia="SimSun"/>
          <w:b/>
          <w:bCs/>
        </w:rPr>
        <w:t>6.</w:t>
      </w:r>
      <w:r w:rsidR="00007380">
        <w:rPr>
          <w:rFonts w:eastAsia="SimSun"/>
          <w:b/>
          <w:bCs/>
        </w:rPr>
        <w:t>3</w:t>
      </w:r>
      <w:r>
        <w:rPr>
          <w:rFonts w:eastAsia="SimSun"/>
          <w:b/>
          <w:bCs/>
        </w:rPr>
        <w:t>.1.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5F2446">
        <w:rPr>
          <w:rFonts w:eastAsia="SimSun"/>
        </w:rPr>
        <w:t xml:space="preserve">                                                           </w:t>
      </w:r>
      <w:r w:rsidR="00651206">
        <w:rPr>
          <w:rFonts w:eastAsia="SimSun"/>
        </w:rPr>
        <w:t xml:space="preserve">      </w:t>
      </w:r>
      <w:r w:rsidR="000E34F4">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5F2446">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.3.</w:t>
      </w:r>
      <w:r>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141" w:name="__RefHeading___Toc470009834"/>
      <w:bookmarkEnd w:id="141"/>
      <w:r w:rsidR="00DA78C3">
        <w:rPr>
          <w:rFonts w:ascii="Arial" w:hAnsi="Arial" w:cs="Arial"/>
          <w:color w:val="000000"/>
          <w:sz w:val="29"/>
          <w:szCs w:val="29"/>
          <w:shd w:val="clear" w:color="auto" w:fill="FFFFFF"/>
        </w:rPr>
        <w:t xml:space="preserve">                                           </w:t>
      </w:r>
      <w:r w:rsidR="005F2446">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0E34F4">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FC7CB7">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FC7CB7" w:rsidRDefault="00576F63"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5F2446">
        <w:rPr>
          <w:rFonts w:ascii="Century Gothic" w:hAnsi="Century Gothic"/>
          <w:b/>
          <w:bCs/>
        </w:rPr>
        <w:t xml:space="preserve">                </w:t>
      </w:r>
      <w:r w:rsidR="002E38C6" w:rsidRPr="002E38C6">
        <w:rPr>
          <w:rFonts w:ascii="Century Gothic" w:hAnsi="Century Gothic"/>
          <w:b/>
          <w:bCs/>
        </w:rPr>
        <w:t xml:space="preserve">  </w:t>
      </w:r>
      <w:r w:rsidR="00FC7CB7" w:rsidRPr="002E38C6">
        <w:rPr>
          <w:rFonts w:ascii="Century Gothic" w:hAnsi="Century Gothic"/>
          <w:b/>
          <w:bCs/>
          <w:lang w:val="en-US"/>
        </w:rPr>
        <w:t>O</w:t>
      </w:r>
      <w:r w:rsidR="00FC7CB7" w:rsidRPr="002E38C6">
        <w:rPr>
          <w:rFonts w:ascii="Century Gothic" w:hAnsi="Century Gothic"/>
          <w:b/>
          <w:bCs/>
        </w:rPr>
        <w:t xml:space="preserve"> ΔΙΟΙΚΗΤΗΣ ΤΟΥ Γ.Ν.ΗΛΕΙΑΣ</w:t>
      </w:r>
    </w:p>
    <w:p w:rsidR="00921FBB" w:rsidRDefault="00921FBB" w:rsidP="00FC7CB7">
      <w:pPr>
        <w:pStyle w:val="a9"/>
        <w:tabs>
          <w:tab w:val="center" w:pos="6480"/>
        </w:tabs>
        <w:spacing w:line="240" w:lineRule="auto"/>
        <w:ind w:left="1435"/>
        <w:jc w:val="center"/>
        <w:rPr>
          <w:rFonts w:ascii="Century Gothic" w:hAnsi="Century Gothic"/>
          <w:b/>
          <w:bCs/>
        </w:rPr>
      </w:pPr>
    </w:p>
    <w:p w:rsidR="00553F0D" w:rsidRPr="002E38C6" w:rsidRDefault="00553F0D" w:rsidP="00FC7CB7">
      <w:pPr>
        <w:pStyle w:val="a9"/>
        <w:tabs>
          <w:tab w:val="center" w:pos="6480"/>
        </w:tabs>
        <w:spacing w:line="240" w:lineRule="auto"/>
        <w:ind w:left="1435"/>
        <w:jc w:val="center"/>
        <w:rPr>
          <w:rFonts w:ascii="Century Gothic" w:hAnsi="Century Gothic"/>
          <w:b/>
          <w:bCs/>
        </w:rPr>
      </w:pPr>
    </w:p>
    <w:p w:rsidR="00FC7CB7" w:rsidRDefault="00FC7CB7" w:rsidP="002E38C6">
      <w:pPr>
        <w:pStyle w:val="a9"/>
        <w:tabs>
          <w:tab w:val="center" w:pos="6480"/>
        </w:tabs>
        <w:spacing w:line="240" w:lineRule="auto"/>
        <w:ind w:left="1435"/>
        <w:jc w:val="center"/>
        <w:rPr>
          <w:rFonts w:ascii="Century Gothic" w:hAnsi="Century Gothic"/>
          <w:b/>
          <w:bCs/>
        </w:rPr>
      </w:pPr>
      <w:r w:rsidRPr="002E38C6">
        <w:rPr>
          <w:rFonts w:ascii="Century Gothic" w:hAnsi="Century Gothic"/>
          <w:b/>
          <w:bCs/>
        </w:rPr>
        <w:t xml:space="preserve">                            ΚΩΝΣΤΑΝΤΙΝΟΣ ΔΙΑΜΑΝΤΟΠΟΥΛΟΣ</w:t>
      </w:r>
      <w:r w:rsidRPr="001A2B8F">
        <w:rPr>
          <w:rFonts w:ascii="Century Gothic" w:hAnsi="Century Gothic"/>
          <w:b/>
          <w:bCs/>
        </w:rPr>
        <w:t xml:space="preserve"> </w:t>
      </w:r>
    </w:p>
    <w:p w:rsidR="005F2446" w:rsidRDefault="005F2446" w:rsidP="002E38C6">
      <w:pPr>
        <w:pStyle w:val="a9"/>
        <w:tabs>
          <w:tab w:val="center" w:pos="6480"/>
        </w:tabs>
        <w:spacing w:line="240" w:lineRule="auto"/>
        <w:ind w:left="1435"/>
        <w:jc w:val="center"/>
        <w:rPr>
          <w:rFonts w:ascii="Century Gothic" w:hAnsi="Century Gothic"/>
          <w:b/>
          <w:bCs/>
        </w:rPr>
      </w:pPr>
    </w:p>
    <w:p w:rsidR="00192F19" w:rsidRPr="00264268" w:rsidRDefault="00140C04" w:rsidP="001F06D7">
      <w:pPr>
        <w:pStyle w:val="1"/>
        <w:rPr>
          <w:rFonts w:ascii="Times New Roman" w:hAnsi="Times New Roman"/>
          <w:sz w:val="24"/>
          <w:szCs w:val="24"/>
          <w:lang w:val="el-GR"/>
        </w:rPr>
      </w:pPr>
      <w:bookmarkStart w:id="142" w:name="_Toc525202130"/>
      <w:r w:rsidRPr="00264268">
        <w:rPr>
          <w:sz w:val="24"/>
          <w:szCs w:val="24"/>
          <w:lang w:val="el-GR"/>
        </w:rPr>
        <w:t>ΠΑΡΑΡΤΗΜΑ Ι – ΑΠΑΙΤΗΣΕΙΣ- ΤΕΧΝΙΚΕΣ ΠΡΟΔΙΑΓΡΑΦΕΣ</w:t>
      </w:r>
      <w:r w:rsidR="00165C91" w:rsidRPr="00264268">
        <w:rPr>
          <w:sz w:val="24"/>
          <w:szCs w:val="24"/>
          <w:lang w:val="el-GR"/>
        </w:rPr>
        <w:t xml:space="preserve"> </w:t>
      </w:r>
      <w:r w:rsidR="007E7313" w:rsidRPr="00264268">
        <w:rPr>
          <w:sz w:val="24"/>
          <w:szCs w:val="24"/>
          <w:lang w:val="el-GR"/>
        </w:rPr>
        <w:t>-</w:t>
      </w:r>
      <w:r w:rsidR="00686084" w:rsidRPr="00264268">
        <w:rPr>
          <w:sz w:val="24"/>
          <w:szCs w:val="24"/>
          <w:lang w:val="el-GR"/>
        </w:rPr>
        <w:t>ΕΙΔΗ ΠΑΝΤΟΠΩΛΕΙΟΥ</w:t>
      </w:r>
      <w:bookmarkEnd w:id="142"/>
    </w:p>
    <w:p w:rsidR="001218EF" w:rsidRDefault="00192F19" w:rsidP="003502E2">
      <w:pPr>
        <w:rPr>
          <w:b/>
          <w:i/>
          <w:sz w:val="24"/>
          <w:u w:val="single"/>
        </w:rPr>
      </w:pPr>
      <w:r w:rsidRPr="002B3FD1">
        <w:rPr>
          <w:rFonts w:ascii="Times New Roman" w:hAnsi="Times New Roman"/>
          <w:b/>
          <w:bCs/>
          <w:szCs w:val="24"/>
          <w:lang w:val="en-US"/>
        </w:rPr>
        <w:t>CPV</w:t>
      </w:r>
      <w:r w:rsidRPr="002B3FD1">
        <w:rPr>
          <w:rFonts w:ascii="Times New Roman" w:hAnsi="Times New Roman"/>
          <w:b/>
          <w:bCs/>
          <w:szCs w:val="24"/>
        </w:rPr>
        <w:t xml:space="preserve"> </w:t>
      </w:r>
      <w:r w:rsidR="00686084" w:rsidRPr="00686084">
        <w:rPr>
          <w:rFonts w:ascii="Times New Roman" w:hAnsi="Times New Roman"/>
          <w:b/>
          <w:bCs/>
          <w:szCs w:val="24"/>
        </w:rPr>
        <w:t>15000000</w:t>
      </w:r>
      <w:r w:rsidRPr="00686084">
        <w:rPr>
          <w:rFonts w:ascii="Times New Roman" w:hAnsi="Times New Roman"/>
          <w:b/>
          <w:bCs/>
          <w:szCs w:val="24"/>
        </w:rPr>
        <w:t>-8</w:t>
      </w:r>
      <w:r w:rsidR="00E5479B">
        <w:rPr>
          <w:rFonts w:ascii="Times New Roman" w:hAnsi="Times New Roman"/>
          <w:b/>
          <w:bCs/>
          <w:szCs w:val="24"/>
        </w:rPr>
        <w:t xml:space="preserve">   </w:t>
      </w:r>
      <w:r w:rsidR="00E0612E">
        <w:rPr>
          <w:rFonts w:ascii="Times New Roman" w:hAnsi="Times New Roman"/>
          <w:b/>
          <w:bCs/>
          <w:szCs w:val="24"/>
        </w:rPr>
        <w:t xml:space="preserve">, </w:t>
      </w:r>
      <w:r w:rsidR="00E5479B">
        <w:rPr>
          <w:rFonts w:ascii="Times New Roman" w:hAnsi="Times New Roman"/>
          <w:b/>
          <w:bCs/>
          <w:szCs w:val="24"/>
        </w:rPr>
        <w:t xml:space="preserve"> </w:t>
      </w:r>
      <w:r w:rsidR="00E0612E" w:rsidRPr="002B3FD1">
        <w:rPr>
          <w:rFonts w:ascii="Times New Roman" w:hAnsi="Times New Roman"/>
          <w:b/>
          <w:bCs/>
          <w:szCs w:val="24"/>
          <w:lang w:val="en-US"/>
        </w:rPr>
        <w:t>CPV</w:t>
      </w:r>
      <w:r w:rsidR="00E5479B">
        <w:rPr>
          <w:rFonts w:ascii="Times New Roman" w:hAnsi="Times New Roman"/>
          <w:b/>
          <w:bCs/>
          <w:szCs w:val="24"/>
        </w:rPr>
        <w:t xml:space="preserve"> </w:t>
      </w:r>
      <w:r w:rsidR="00E0612E" w:rsidRPr="00E0612E">
        <w:rPr>
          <w:rFonts w:ascii="Times New Roman" w:hAnsi="Times New Roman"/>
          <w:b/>
          <w:bCs/>
          <w:szCs w:val="24"/>
        </w:rPr>
        <w:t>15411110-6</w:t>
      </w:r>
      <w:r w:rsidR="00E5479B">
        <w:rPr>
          <w:rFonts w:ascii="Times New Roman" w:hAnsi="Times New Roman"/>
          <w:b/>
          <w:bCs/>
          <w:szCs w:val="24"/>
        </w:rPr>
        <w:t xml:space="preserve">                                                                                                                        </w:t>
      </w:r>
      <w:r w:rsidR="00136AA4" w:rsidRPr="00136AA4">
        <w:rPr>
          <w:b/>
          <w:i/>
          <w:sz w:val="24"/>
          <w:u w:val="single"/>
        </w:rPr>
        <w:t>ΠΟΣΟΤΗΤΑ</w:t>
      </w:r>
      <w:r w:rsidR="00877BAA">
        <w:rPr>
          <w:b/>
          <w:i/>
          <w:sz w:val="24"/>
          <w:u w:val="single"/>
        </w:rPr>
        <w:t xml:space="preserve">-ΠΡΟΥΠΟΛΟΓΙΣΜΟΣ </w:t>
      </w:r>
    </w:p>
    <w:p w:rsidR="00B17364" w:rsidRPr="007B2DFB" w:rsidRDefault="0028755E" w:rsidP="00165C91">
      <w:pPr>
        <w:pStyle w:val="211"/>
        <w:tabs>
          <w:tab w:val="left" w:pos="555"/>
          <w:tab w:val="center" w:pos="4409"/>
        </w:tabs>
        <w:ind w:left="-709"/>
        <w:jc w:val="left"/>
        <w:rPr>
          <w:rFonts w:asciiTheme="minorHAnsi" w:hAnsiTheme="minorHAnsi"/>
          <w:b/>
          <w:sz w:val="28"/>
          <w:szCs w:val="28"/>
          <w:lang w:val="el-GR"/>
        </w:rPr>
      </w:pPr>
      <w:r w:rsidRPr="007B2DFB">
        <w:rPr>
          <w:rFonts w:asciiTheme="minorHAnsi" w:hAnsiTheme="minorHAnsi"/>
          <w:b/>
          <w:sz w:val="28"/>
          <w:szCs w:val="28"/>
          <w:lang w:val="el-GR"/>
        </w:rPr>
        <w:t xml:space="preserve">ΚΑΤΗΓΟΡΙΑ </w:t>
      </w:r>
      <w:r w:rsidR="00D003D6">
        <w:rPr>
          <w:rFonts w:asciiTheme="minorHAnsi" w:hAnsiTheme="minorHAnsi"/>
          <w:b/>
          <w:sz w:val="28"/>
          <w:szCs w:val="28"/>
          <w:lang w:val="el-GR"/>
        </w:rPr>
        <w:t>Α</w:t>
      </w:r>
    </w:p>
    <w:tbl>
      <w:tblPr>
        <w:tblW w:w="10915" w:type="dxa"/>
        <w:tblInd w:w="-1026" w:type="dxa"/>
        <w:tblLook w:val="04A0"/>
      </w:tblPr>
      <w:tblGrid>
        <w:gridCol w:w="566"/>
        <w:gridCol w:w="1986"/>
        <w:gridCol w:w="1276"/>
        <w:gridCol w:w="1417"/>
        <w:gridCol w:w="1559"/>
        <w:gridCol w:w="1843"/>
        <w:gridCol w:w="709"/>
        <w:gridCol w:w="1559"/>
      </w:tblGrid>
      <w:tr w:rsidR="002D08C8" w:rsidTr="008171A8">
        <w:trPr>
          <w:trHeight w:val="842"/>
        </w:trPr>
        <w:tc>
          <w:tcPr>
            <w:tcW w:w="566" w:type="dxa"/>
            <w:tcBorders>
              <w:top w:val="single" w:sz="4" w:space="0" w:color="auto"/>
              <w:left w:val="single" w:sz="4" w:space="0" w:color="auto"/>
              <w:bottom w:val="single" w:sz="4" w:space="0" w:color="auto"/>
              <w:right w:val="single" w:sz="4" w:space="0" w:color="auto"/>
            </w:tcBorders>
          </w:tcPr>
          <w:p w:rsidR="002D08C8" w:rsidRPr="00B17364" w:rsidRDefault="002D08C8">
            <w:pPr>
              <w:rPr>
                <w:rFonts w:ascii="Tahoma" w:hAnsi="Tahoma" w:cs="Tahoma"/>
                <w:color w:val="000000"/>
              </w:rPr>
            </w:pPr>
            <w:r w:rsidRPr="00B17364">
              <w:rPr>
                <w:rFonts w:ascii="Tahoma" w:hAnsi="Tahoma" w:cs="Tahoma"/>
                <w:color w:val="000000"/>
              </w:rPr>
              <w:t>Α/Α</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2D08C8" w:rsidRDefault="002D08C8">
            <w:pPr>
              <w:rPr>
                <w:rFonts w:ascii="Tahoma" w:hAnsi="Tahoma" w:cs="Tahoma"/>
                <w:color w:val="000000"/>
                <w:sz w:val="16"/>
                <w:szCs w:val="16"/>
              </w:rPr>
            </w:pPr>
            <w:r>
              <w:rPr>
                <w:rFonts w:ascii="Tahoma" w:hAnsi="Tahoma" w:cs="Tahoma"/>
                <w:color w:val="000000"/>
                <w:sz w:val="16"/>
                <w:szCs w:val="16"/>
              </w:rPr>
              <w:t>ΠΕΡΙΓΡΑΦΗ ΕΙΔΟΥΣ</w:t>
            </w:r>
          </w:p>
        </w:tc>
        <w:tc>
          <w:tcPr>
            <w:tcW w:w="1276" w:type="dxa"/>
            <w:tcBorders>
              <w:top w:val="single" w:sz="4" w:space="0" w:color="auto"/>
              <w:left w:val="single" w:sz="4" w:space="0" w:color="auto"/>
              <w:bottom w:val="single" w:sz="4" w:space="0" w:color="auto"/>
              <w:right w:val="single" w:sz="4" w:space="0" w:color="auto"/>
            </w:tcBorders>
          </w:tcPr>
          <w:p w:rsidR="002D08C8" w:rsidRDefault="002D08C8">
            <w:pPr>
              <w:rPr>
                <w:rFonts w:ascii="Tahoma" w:hAnsi="Tahoma" w:cs="Tahoma"/>
                <w:b/>
                <w:bCs/>
                <w:color w:val="000000"/>
                <w:sz w:val="18"/>
                <w:szCs w:val="18"/>
              </w:rPr>
            </w:pPr>
          </w:p>
        </w:tc>
        <w:tc>
          <w:tcPr>
            <w:tcW w:w="1417" w:type="dxa"/>
            <w:tcBorders>
              <w:top w:val="single" w:sz="4" w:space="0" w:color="000000"/>
              <w:left w:val="single" w:sz="4" w:space="0" w:color="auto"/>
              <w:bottom w:val="nil"/>
              <w:right w:val="single" w:sz="4" w:space="0" w:color="000000"/>
            </w:tcBorders>
            <w:shd w:val="clear" w:color="auto" w:fill="auto"/>
            <w:hideMark/>
          </w:tcPr>
          <w:p w:rsidR="002D08C8" w:rsidRDefault="002D08C8" w:rsidP="002D08C8">
            <w:pPr>
              <w:rPr>
                <w:rFonts w:ascii="Tahoma" w:hAnsi="Tahoma" w:cs="Tahoma"/>
                <w:b/>
                <w:bCs/>
                <w:color w:val="000000"/>
                <w:sz w:val="18"/>
                <w:szCs w:val="18"/>
              </w:rPr>
            </w:pPr>
            <w:r>
              <w:rPr>
                <w:rFonts w:ascii="Tahoma" w:hAnsi="Tahoma" w:cs="Tahoma"/>
                <w:b/>
                <w:bCs/>
                <w:color w:val="000000"/>
                <w:sz w:val="18"/>
                <w:szCs w:val="18"/>
              </w:rPr>
              <w:t>ΕΝΔΕΙΚΤΙΚΗ ΤΙΜΗ ΜΟΝΑΔΟΣ</w:t>
            </w:r>
          </w:p>
        </w:tc>
        <w:tc>
          <w:tcPr>
            <w:tcW w:w="1559" w:type="dxa"/>
            <w:tcBorders>
              <w:top w:val="single" w:sz="4" w:space="0" w:color="auto"/>
              <w:left w:val="nil"/>
              <w:bottom w:val="single" w:sz="4" w:space="0" w:color="auto"/>
              <w:right w:val="single" w:sz="4" w:space="0" w:color="auto"/>
            </w:tcBorders>
            <w:shd w:val="clear" w:color="auto" w:fill="auto"/>
            <w:hideMark/>
          </w:tcPr>
          <w:p w:rsidR="002D08C8" w:rsidRDefault="002D08C8">
            <w:pPr>
              <w:jc w:val="right"/>
              <w:rPr>
                <w:rFonts w:ascii="Tahoma" w:hAnsi="Tahoma" w:cs="Tahoma"/>
                <w:color w:val="000000"/>
                <w:sz w:val="20"/>
                <w:szCs w:val="20"/>
              </w:rPr>
            </w:pPr>
            <w:r>
              <w:rPr>
                <w:rFonts w:ascii="Tahoma" w:hAnsi="Tahoma" w:cs="Tahoma"/>
                <w:color w:val="000000"/>
                <w:sz w:val="20"/>
                <w:szCs w:val="20"/>
              </w:rPr>
              <w:t>ΣΥΝΟΛΙΚΗ ΕΤΗΣΙΑ ΠΟΣΟΤΗΤΑ</w:t>
            </w:r>
          </w:p>
        </w:tc>
        <w:tc>
          <w:tcPr>
            <w:tcW w:w="1843" w:type="dxa"/>
            <w:tcBorders>
              <w:top w:val="single" w:sz="4" w:space="0" w:color="000000"/>
              <w:left w:val="nil"/>
              <w:bottom w:val="single" w:sz="4" w:space="0" w:color="000000"/>
              <w:right w:val="single" w:sz="4" w:space="0" w:color="000000"/>
            </w:tcBorders>
            <w:shd w:val="clear" w:color="auto" w:fill="auto"/>
            <w:hideMark/>
          </w:tcPr>
          <w:p w:rsidR="002D08C8" w:rsidRDefault="002D08C8" w:rsidP="00EB046F">
            <w:pPr>
              <w:jc w:val="right"/>
              <w:rPr>
                <w:rFonts w:ascii="Tahoma" w:hAnsi="Tahoma" w:cs="Tahoma"/>
                <w:b/>
                <w:bCs/>
                <w:color w:val="000000"/>
                <w:sz w:val="18"/>
                <w:szCs w:val="18"/>
              </w:rPr>
            </w:pPr>
            <w:r>
              <w:rPr>
                <w:rFonts w:ascii="Tahoma" w:hAnsi="Tahoma" w:cs="Tahoma"/>
                <w:b/>
                <w:bCs/>
                <w:color w:val="000000"/>
                <w:sz w:val="18"/>
                <w:szCs w:val="18"/>
              </w:rPr>
              <w:t>ΣΥΝΟΛΙΚΟ ΕΤΗΣΙΟ ΠΟΣΟ ΠΛΕΟΝ ΦΠΑ</w:t>
            </w:r>
          </w:p>
        </w:tc>
        <w:tc>
          <w:tcPr>
            <w:tcW w:w="709" w:type="dxa"/>
            <w:tcBorders>
              <w:top w:val="single" w:sz="4" w:space="0" w:color="000000"/>
              <w:left w:val="nil"/>
              <w:bottom w:val="single" w:sz="4" w:space="0" w:color="000000"/>
              <w:right w:val="single" w:sz="4" w:space="0" w:color="000000"/>
            </w:tcBorders>
            <w:shd w:val="clear" w:color="auto" w:fill="auto"/>
            <w:hideMark/>
          </w:tcPr>
          <w:p w:rsidR="002D08C8" w:rsidRDefault="002D08C8">
            <w:pPr>
              <w:jc w:val="right"/>
              <w:rPr>
                <w:rFonts w:ascii="Tahoma" w:hAnsi="Tahoma" w:cs="Tahoma"/>
                <w:b/>
                <w:bCs/>
                <w:color w:val="000000"/>
                <w:sz w:val="18"/>
                <w:szCs w:val="18"/>
              </w:rPr>
            </w:pPr>
            <w:r>
              <w:rPr>
                <w:rFonts w:ascii="Tahoma" w:hAnsi="Tahoma" w:cs="Tahoma"/>
                <w:b/>
                <w:bCs/>
                <w:color w:val="000000"/>
                <w:sz w:val="18"/>
                <w:szCs w:val="18"/>
              </w:rPr>
              <w:t>ΦΠΑ</w:t>
            </w:r>
          </w:p>
        </w:tc>
        <w:tc>
          <w:tcPr>
            <w:tcW w:w="1559" w:type="dxa"/>
            <w:tcBorders>
              <w:top w:val="single" w:sz="4" w:space="0" w:color="000000"/>
              <w:left w:val="nil"/>
              <w:bottom w:val="single" w:sz="4" w:space="0" w:color="000000"/>
              <w:right w:val="single" w:sz="8" w:space="0" w:color="auto"/>
            </w:tcBorders>
            <w:shd w:val="clear" w:color="auto" w:fill="auto"/>
            <w:hideMark/>
          </w:tcPr>
          <w:p w:rsidR="002D08C8" w:rsidRDefault="002D08C8">
            <w:pPr>
              <w:jc w:val="right"/>
              <w:rPr>
                <w:rFonts w:ascii="Tahoma" w:hAnsi="Tahoma" w:cs="Tahoma"/>
                <w:b/>
                <w:bCs/>
                <w:color w:val="000000"/>
                <w:sz w:val="18"/>
                <w:szCs w:val="18"/>
              </w:rPr>
            </w:pPr>
            <w:r>
              <w:rPr>
                <w:rFonts w:ascii="Tahoma" w:hAnsi="Tahoma" w:cs="Tahoma"/>
                <w:b/>
                <w:bCs/>
                <w:color w:val="000000"/>
                <w:sz w:val="18"/>
                <w:szCs w:val="18"/>
              </w:rPr>
              <w:t>ΣΥΝΟΛΙΚΟ ΕΤΗΣΙΟ ΠΟΣΟ ΣΥΜΠ.ΦΠΑ</w:t>
            </w:r>
          </w:p>
        </w:tc>
      </w:tr>
      <w:tr w:rsidR="006160A7" w:rsidTr="0080369D">
        <w:trPr>
          <w:trHeight w:val="852"/>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Tahoma" w:hAnsi="Tahoma" w:cs="Tahoma"/>
                <w:color w:val="000000"/>
                <w:sz w:val="16"/>
                <w:szCs w:val="16"/>
              </w:rPr>
            </w:pPr>
            <w:r>
              <w:rPr>
                <w:rFonts w:ascii="Tahoma" w:hAnsi="Tahoma" w:cs="Tahoma"/>
                <w:color w:val="000000"/>
                <w:sz w:val="16"/>
                <w:szCs w:val="16"/>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6160A7" w:rsidRDefault="006160A7">
            <w:pPr>
              <w:rPr>
                <w:rFonts w:ascii="Tahoma" w:hAnsi="Tahoma" w:cs="Tahoma"/>
                <w:color w:val="000000"/>
                <w:sz w:val="16"/>
                <w:szCs w:val="16"/>
              </w:rPr>
            </w:pPr>
            <w:r>
              <w:rPr>
                <w:rFonts w:ascii="Tahoma" w:hAnsi="Tahoma" w:cs="Tahoma"/>
                <w:color w:val="000000"/>
                <w:sz w:val="16"/>
                <w:szCs w:val="16"/>
              </w:rPr>
              <w:t>ΧΑΜΟΜΗΛΙ   ΦΑΚΕΛΑΚΙΑ ΣΕ ΣΥΣΚΕΥΑΣΙΑ ΤΩΝ 10ΤΕΜ.</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ΣΥΣΚΕΥΑΣΙΑ</w:t>
            </w:r>
          </w:p>
        </w:tc>
        <w:tc>
          <w:tcPr>
            <w:tcW w:w="1417" w:type="dxa"/>
            <w:tcBorders>
              <w:top w:val="single" w:sz="4" w:space="0" w:color="000000"/>
              <w:left w:val="single" w:sz="4" w:space="0" w:color="auto"/>
              <w:bottom w:val="nil"/>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0,87</w:t>
            </w:r>
          </w:p>
        </w:tc>
        <w:tc>
          <w:tcPr>
            <w:tcW w:w="1559" w:type="dxa"/>
            <w:tcBorders>
              <w:top w:val="single" w:sz="4" w:space="0" w:color="auto"/>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1500</w:t>
            </w:r>
          </w:p>
        </w:tc>
        <w:tc>
          <w:tcPr>
            <w:tcW w:w="1843" w:type="dxa"/>
            <w:tcBorders>
              <w:top w:val="single" w:sz="4" w:space="0" w:color="000000"/>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1305</w:t>
            </w:r>
          </w:p>
        </w:tc>
        <w:tc>
          <w:tcPr>
            <w:tcW w:w="709" w:type="dxa"/>
            <w:tcBorders>
              <w:top w:val="single" w:sz="4" w:space="0" w:color="000000"/>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24%</w:t>
            </w:r>
          </w:p>
        </w:tc>
        <w:tc>
          <w:tcPr>
            <w:tcW w:w="1559" w:type="dxa"/>
            <w:tcBorders>
              <w:top w:val="single" w:sz="4" w:space="0" w:color="000000"/>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1618,20</w:t>
            </w:r>
          </w:p>
        </w:tc>
      </w:tr>
      <w:tr w:rsidR="006160A7" w:rsidTr="007214AE">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6160A7" w:rsidRDefault="006160A7">
            <w:pPr>
              <w:rPr>
                <w:rFonts w:ascii="Century Gothic" w:hAnsi="Century Gothic"/>
                <w:color w:val="000000"/>
                <w:sz w:val="16"/>
                <w:szCs w:val="16"/>
              </w:rPr>
            </w:pPr>
            <w:r>
              <w:rPr>
                <w:rFonts w:ascii="Century Gothic" w:hAnsi="Century Gothic"/>
                <w:color w:val="000000"/>
                <w:sz w:val="16"/>
                <w:szCs w:val="16"/>
              </w:rPr>
              <w:t>ΤΣΑΙ   ΦΑΚΕΛΑΚΙΑ ΣΕ ΣΥΣΚΕΥΑΣΙΑ ΤΩΝ 10 ΤΕΜΑΧΙΩΝ</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ΣΥΣΚΕΥΑΣΙΑ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60A7" w:rsidRPr="002D08C8" w:rsidRDefault="006160A7" w:rsidP="002D08C8">
            <w:pPr>
              <w:jc w:val="right"/>
              <w:rPr>
                <w:rFonts w:ascii="Century Gothic" w:hAnsi="Century Gothic"/>
                <w:b/>
                <w:bCs/>
                <w:color w:val="000000"/>
                <w:sz w:val="20"/>
                <w:szCs w:val="20"/>
              </w:rPr>
            </w:pPr>
            <w:r w:rsidRPr="002D08C8">
              <w:rPr>
                <w:rFonts w:ascii="Century Gothic" w:hAnsi="Century Gothic"/>
                <w:b/>
                <w:bCs/>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1500</w:t>
            </w:r>
          </w:p>
        </w:tc>
        <w:tc>
          <w:tcPr>
            <w:tcW w:w="1843" w:type="dxa"/>
            <w:tcBorders>
              <w:top w:val="nil"/>
              <w:left w:val="nil"/>
              <w:bottom w:val="single" w:sz="4" w:space="0" w:color="auto"/>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1650</w:t>
            </w:r>
          </w:p>
        </w:tc>
        <w:tc>
          <w:tcPr>
            <w:tcW w:w="709" w:type="dxa"/>
            <w:tcBorders>
              <w:top w:val="nil"/>
              <w:left w:val="nil"/>
              <w:bottom w:val="single" w:sz="4" w:space="0" w:color="auto"/>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24%</w:t>
            </w:r>
          </w:p>
        </w:tc>
        <w:tc>
          <w:tcPr>
            <w:tcW w:w="1559" w:type="dxa"/>
            <w:tcBorders>
              <w:top w:val="nil"/>
              <w:left w:val="nil"/>
              <w:bottom w:val="single" w:sz="4" w:space="0" w:color="auto"/>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2046,00</w:t>
            </w:r>
          </w:p>
        </w:tc>
      </w:tr>
      <w:tr w:rsidR="006160A7" w:rsidTr="007214AE">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ΦΥΣΙΚΟΣ ΧΥΜΟΣ 250ML</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single" w:sz="4" w:space="0" w:color="auto"/>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0,49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6000</w:t>
            </w:r>
          </w:p>
        </w:tc>
        <w:tc>
          <w:tcPr>
            <w:tcW w:w="1843" w:type="dxa"/>
            <w:tcBorders>
              <w:top w:val="single" w:sz="4" w:space="0" w:color="auto"/>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2940</w:t>
            </w:r>
          </w:p>
        </w:tc>
        <w:tc>
          <w:tcPr>
            <w:tcW w:w="709" w:type="dxa"/>
            <w:tcBorders>
              <w:top w:val="single" w:sz="4" w:space="0" w:color="auto"/>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24%</w:t>
            </w:r>
          </w:p>
        </w:tc>
        <w:tc>
          <w:tcPr>
            <w:tcW w:w="1559" w:type="dxa"/>
            <w:tcBorders>
              <w:top w:val="single" w:sz="4" w:space="0" w:color="auto"/>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3645,60</w:t>
            </w:r>
          </w:p>
        </w:tc>
      </w:tr>
      <w:tr w:rsidR="006160A7" w:rsidTr="008171A8">
        <w:trPr>
          <w:trHeight w:val="1172"/>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ΦΡΥΓΑΝΙΕΣ 16GR ΣΕ ΚΥΤΊΟ ΤΩΝ 220 ΤΕΜΑΧΊΩΝ (ΤΟ ΚΑΘΕ ΤΕΜΑΧΙΟ ΠΕΡΙΕΧΕΙ 2 ΦΡΥΓΑΝΙΕΣ)</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ΚΥΤΙΟ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15,2</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6080</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6870,40</w:t>
            </w:r>
          </w:p>
        </w:tc>
      </w:tr>
      <w:tr w:rsidR="006160A7" w:rsidTr="0080369D">
        <w:trPr>
          <w:trHeight w:val="552"/>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5</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ΦΥΛΛΟ ΣΦΟΛΙΑΤΑΣ 450-500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1,8</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20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36</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24%</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44,64</w:t>
            </w:r>
          </w:p>
        </w:tc>
      </w:tr>
      <w:tr w:rsidR="006160A7" w:rsidTr="0080369D">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Tahoma" w:hAnsi="Tahoma" w:cs="Tahoma"/>
                <w:color w:val="000000"/>
                <w:sz w:val="16"/>
                <w:szCs w:val="16"/>
              </w:rPr>
            </w:pPr>
            <w:r>
              <w:rPr>
                <w:rFonts w:ascii="Tahoma" w:hAnsi="Tahoma" w:cs="Tahoma"/>
                <w:color w:val="000000"/>
                <w:sz w:val="16"/>
                <w:szCs w:val="16"/>
              </w:rPr>
              <w:t>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6160A7" w:rsidRDefault="006160A7">
            <w:pPr>
              <w:rPr>
                <w:rFonts w:ascii="Tahoma" w:hAnsi="Tahoma" w:cs="Tahoma"/>
                <w:color w:val="000000"/>
                <w:sz w:val="16"/>
                <w:szCs w:val="16"/>
              </w:rPr>
            </w:pPr>
            <w:r>
              <w:rPr>
                <w:rFonts w:ascii="Tahoma" w:hAnsi="Tahoma" w:cs="Tahoma"/>
                <w:color w:val="000000"/>
                <w:sz w:val="16"/>
                <w:szCs w:val="16"/>
              </w:rPr>
              <w:t xml:space="preserve">ΦΑΚΕΣ 500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300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330</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372,90</w:t>
            </w:r>
          </w:p>
        </w:tc>
      </w:tr>
      <w:tr w:rsidR="006160A7" w:rsidTr="0080369D">
        <w:trPr>
          <w:trHeight w:val="492"/>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ΧΥΜΟΣ ΦΙΑΛΗ ΛΕΜΟΝΙΟΥ  300-400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0,38</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1200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456</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515,28</w:t>
            </w:r>
          </w:p>
        </w:tc>
      </w:tr>
      <w:tr w:rsidR="006160A7" w:rsidTr="00980200">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ΦΥΤΙΝΙ 1  KGR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auto"/>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4,6</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400</w:t>
            </w:r>
          </w:p>
        </w:tc>
        <w:tc>
          <w:tcPr>
            <w:tcW w:w="1843" w:type="dxa"/>
            <w:tcBorders>
              <w:top w:val="nil"/>
              <w:left w:val="nil"/>
              <w:bottom w:val="single" w:sz="4" w:space="0" w:color="auto"/>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1840</w:t>
            </w:r>
          </w:p>
        </w:tc>
        <w:tc>
          <w:tcPr>
            <w:tcW w:w="709" w:type="dxa"/>
            <w:tcBorders>
              <w:top w:val="nil"/>
              <w:left w:val="nil"/>
              <w:bottom w:val="single" w:sz="4" w:space="0" w:color="auto"/>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auto"/>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2079,20</w:t>
            </w:r>
          </w:p>
        </w:tc>
      </w:tr>
      <w:tr w:rsidR="006160A7" w:rsidTr="00980200">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ΦΑΣΟΛΙΑ ΞΕΡΑ 500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single" w:sz="4" w:space="0" w:color="auto"/>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240</w:t>
            </w:r>
          </w:p>
        </w:tc>
        <w:tc>
          <w:tcPr>
            <w:tcW w:w="1843" w:type="dxa"/>
            <w:tcBorders>
              <w:top w:val="single" w:sz="4" w:space="0" w:color="auto"/>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316,8</w:t>
            </w:r>
          </w:p>
        </w:tc>
        <w:tc>
          <w:tcPr>
            <w:tcW w:w="709" w:type="dxa"/>
            <w:tcBorders>
              <w:top w:val="single" w:sz="4" w:space="0" w:color="auto"/>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single" w:sz="4" w:space="0" w:color="auto"/>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357,98</w:t>
            </w:r>
          </w:p>
        </w:tc>
      </w:tr>
      <w:tr w:rsidR="006160A7" w:rsidTr="0080369D">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Tahoma" w:hAnsi="Tahoma" w:cs="Tahoma"/>
                <w:color w:val="000000"/>
                <w:sz w:val="16"/>
                <w:szCs w:val="16"/>
              </w:rPr>
            </w:pPr>
            <w:r>
              <w:rPr>
                <w:rFonts w:ascii="Tahoma" w:hAnsi="Tahoma" w:cs="Tahoma"/>
                <w:color w:val="000000"/>
                <w:sz w:val="16"/>
                <w:szCs w:val="16"/>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6160A7" w:rsidRDefault="006160A7">
            <w:pPr>
              <w:rPr>
                <w:rFonts w:ascii="Tahoma" w:hAnsi="Tahoma" w:cs="Tahoma"/>
                <w:color w:val="000000"/>
                <w:sz w:val="16"/>
                <w:szCs w:val="16"/>
              </w:rPr>
            </w:pPr>
            <w:r>
              <w:rPr>
                <w:rFonts w:ascii="Tahoma" w:hAnsi="Tahoma" w:cs="Tahoma"/>
                <w:color w:val="000000"/>
                <w:sz w:val="16"/>
                <w:szCs w:val="16"/>
              </w:rPr>
              <w:t>ΦΡΥΓΑΝΙΑ ΤΡΙΜΜΕΝΗ 400ΓΡ</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0,94</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300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282</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318,66</w:t>
            </w:r>
          </w:p>
        </w:tc>
      </w:tr>
      <w:tr w:rsidR="006160A7" w:rsidTr="0080369D">
        <w:trPr>
          <w:trHeight w:val="420"/>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11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ΦΑΣΟΛΙΑ ΓΙΓΑΝΤΕΣ 500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2,5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220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550</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621,50</w:t>
            </w:r>
          </w:p>
        </w:tc>
      </w:tr>
      <w:tr w:rsidR="006160A7" w:rsidTr="0080369D">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12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ΦΑΡΙΝΑ ΚΟΚΚΙΝΗ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1,1</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22</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24,86</w:t>
            </w:r>
          </w:p>
        </w:tc>
      </w:tr>
      <w:tr w:rsidR="006160A7" w:rsidTr="0080369D">
        <w:trPr>
          <w:trHeight w:val="399"/>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13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ΦΙΔΕΣ  ΨΙΛΟΣ 250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0,74</w:t>
            </w:r>
          </w:p>
        </w:tc>
        <w:tc>
          <w:tcPr>
            <w:tcW w:w="1559" w:type="dxa"/>
            <w:tcBorders>
              <w:top w:val="nil"/>
              <w:left w:val="nil"/>
              <w:bottom w:val="single" w:sz="4" w:space="0" w:color="auto"/>
              <w:right w:val="single" w:sz="4" w:space="0" w:color="auto"/>
            </w:tcBorders>
            <w:shd w:val="clear" w:color="auto" w:fill="auto"/>
            <w:noWrap/>
            <w:vAlign w:val="bottom"/>
            <w:hideMark/>
          </w:tcPr>
          <w:p w:rsidR="006160A7" w:rsidRDefault="006160A7">
            <w:pPr>
              <w:jc w:val="right"/>
              <w:rPr>
                <w:color w:val="000000"/>
                <w:sz w:val="20"/>
                <w:szCs w:val="20"/>
              </w:rPr>
            </w:pPr>
            <w:r>
              <w:rPr>
                <w:color w:val="000000"/>
                <w:sz w:val="20"/>
                <w:szCs w:val="20"/>
              </w:rPr>
              <w:t>1500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1110</w:t>
            </w:r>
          </w:p>
        </w:tc>
        <w:tc>
          <w:tcPr>
            <w:tcW w:w="709"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4" w:space="0" w:color="000000"/>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1254,30</w:t>
            </w:r>
          </w:p>
        </w:tc>
      </w:tr>
      <w:tr w:rsidR="006160A7" w:rsidTr="0080369D">
        <w:trPr>
          <w:trHeight w:val="512"/>
        </w:trPr>
        <w:tc>
          <w:tcPr>
            <w:tcW w:w="566" w:type="dxa"/>
            <w:tcBorders>
              <w:top w:val="single" w:sz="4" w:space="0" w:color="auto"/>
              <w:left w:val="single" w:sz="4" w:space="0" w:color="auto"/>
              <w:bottom w:val="single" w:sz="4" w:space="0" w:color="auto"/>
              <w:right w:val="single" w:sz="4" w:space="0" w:color="auto"/>
            </w:tcBorders>
          </w:tcPr>
          <w:p w:rsidR="006160A7" w:rsidRDefault="00CF65D5">
            <w:pPr>
              <w:rPr>
                <w:rFonts w:ascii="Century Gothic" w:hAnsi="Century Gothic"/>
                <w:color w:val="000000"/>
                <w:sz w:val="16"/>
                <w:szCs w:val="16"/>
              </w:rPr>
            </w:pPr>
            <w:r>
              <w:rPr>
                <w:rFonts w:ascii="Century Gothic" w:hAnsi="Century Gothic"/>
                <w:color w:val="000000"/>
                <w:sz w:val="16"/>
                <w:szCs w:val="16"/>
              </w:rPr>
              <w:t>14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Default="006160A7">
            <w:pPr>
              <w:rPr>
                <w:rFonts w:ascii="Century Gothic" w:hAnsi="Century Gothic"/>
                <w:color w:val="000000"/>
                <w:sz w:val="16"/>
                <w:szCs w:val="16"/>
              </w:rPr>
            </w:pPr>
            <w:r>
              <w:rPr>
                <w:rFonts w:ascii="Century Gothic" w:hAnsi="Century Gothic"/>
                <w:color w:val="000000"/>
                <w:sz w:val="16"/>
                <w:szCs w:val="16"/>
              </w:rPr>
              <w:t xml:space="preserve">ΦΙΔΕΣ ΧΟΝΔΡΟΣ 250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8" w:space="0" w:color="auto"/>
              <w:right w:val="single" w:sz="4" w:space="0" w:color="000000"/>
            </w:tcBorders>
            <w:shd w:val="clear" w:color="auto" w:fill="auto"/>
            <w:hideMark/>
          </w:tcPr>
          <w:p w:rsidR="006160A7" w:rsidRDefault="006160A7" w:rsidP="002D08C8">
            <w:pPr>
              <w:jc w:val="right"/>
              <w:rPr>
                <w:rFonts w:ascii="Tahoma" w:hAnsi="Tahoma" w:cs="Tahoma"/>
                <w:b/>
                <w:bCs/>
                <w:color w:val="000000"/>
                <w:sz w:val="18"/>
                <w:szCs w:val="18"/>
              </w:rPr>
            </w:pPr>
            <w:r>
              <w:rPr>
                <w:rFonts w:ascii="Tahoma" w:hAnsi="Tahoma" w:cs="Tahoma"/>
                <w:b/>
                <w:bCs/>
                <w:color w:val="000000"/>
                <w:sz w:val="18"/>
                <w:szCs w:val="18"/>
              </w:rPr>
              <w:t>1,19</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100</w:t>
            </w:r>
          </w:p>
        </w:tc>
        <w:tc>
          <w:tcPr>
            <w:tcW w:w="1843" w:type="dxa"/>
            <w:tcBorders>
              <w:top w:val="nil"/>
              <w:left w:val="nil"/>
              <w:bottom w:val="single" w:sz="4" w:space="0" w:color="000000"/>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119</w:t>
            </w:r>
          </w:p>
        </w:tc>
        <w:tc>
          <w:tcPr>
            <w:tcW w:w="709" w:type="dxa"/>
            <w:tcBorders>
              <w:top w:val="nil"/>
              <w:left w:val="nil"/>
              <w:bottom w:val="single" w:sz="8" w:space="0" w:color="auto"/>
              <w:right w:val="single" w:sz="4" w:space="0" w:color="000000"/>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w:t>
            </w:r>
          </w:p>
        </w:tc>
        <w:tc>
          <w:tcPr>
            <w:tcW w:w="1559" w:type="dxa"/>
            <w:tcBorders>
              <w:top w:val="nil"/>
              <w:left w:val="nil"/>
              <w:bottom w:val="single" w:sz="8" w:space="0" w:color="auto"/>
              <w:right w:val="single" w:sz="8" w:space="0" w:color="auto"/>
            </w:tcBorders>
            <w:shd w:val="clear" w:color="auto" w:fill="auto"/>
            <w:hideMark/>
          </w:tcPr>
          <w:p w:rsidR="006160A7" w:rsidRDefault="006160A7">
            <w:pPr>
              <w:jc w:val="right"/>
              <w:rPr>
                <w:rFonts w:ascii="Tahoma" w:hAnsi="Tahoma" w:cs="Tahoma"/>
                <w:b/>
                <w:bCs/>
                <w:color w:val="000000"/>
                <w:sz w:val="18"/>
                <w:szCs w:val="18"/>
              </w:rPr>
            </w:pPr>
            <w:r>
              <w:rPr>
                <w:rFonts w:ascii="Tahoma" w:hAnsi="Tahoma" w:cs="Tahoma"/>
                <w:b/>
                <w:bCs/>
                <w:color w:val="000000"/>
                <w:sz w:val="18"/>
                <w:szCs w:val="18"/>
              </w:rPr>
              <w:t>134,47</w:t>
            </w:r>
          </w:p>
        </w:tc>
      </w:tr>
      <w:tr w:rsidR="006160A7" w:rsidRPr="00B17364" w:rsidTr="0080369D">
        <w:trPr>
          <w:trHeight w:val="399"/>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15</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ΞΥΔΙ ΦΙΑΛΗ  400 GR </w:t>
            </w:r>
          </w:p>
        </w:tc>
        <w:tc>
          <w:tcPr>
            <w:tcW w:w="1276" w:type="dxa"/>
            <w:tcBorders>
              <w:top w:val="single" w:sz="4" w:space="0" w:color="auto"/>
              <w:left w:val="nil"/>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0,29</w:t>
            </w:r>
          </w:p>
        </w:tc>
        <w:tc>
          <w:tcPr>
            <w:tcW w:w="1559" w:type="dxa"/>
            <w:tcBorders>
              <w:top w:val="single" w:sz="4" w:space="0" w:color="auto"/>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300</w:t>
            </w:r>
          </w:p>
        </w:tc>
        <w:tc>
          <w:tcPr>
            <w:tcW w:w="1843" w:type="dxa"/>
            <w:tcBorders>
              <w:top w:val="single" w:sz="4" w:space="0" w:color="000000"/>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87</w:t>
            </w:r>
          </w:p>
        </w:tc>
        <w:tc>
          <w:tcPr>
            <w:tcW w:w="709" w:type="dxa"/>
            <w:tcBorders>
              <w:top w:val="single" w:sz="4" w:space="0" w:color="000000"/>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single" w:sz="4" w:space="0" w:color="000000"/>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107,88</w:t>
            </w:r>
          </w:p>
        </w:tc>
      </w:tr>
      <w:tr w:rsidR="006160A7" w:rsidRPr="00B17364" w:rsidTr="007E4223">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16</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ΝΕΡΟ ΕΜΦΙΑΛΩΜΕΝΟ 0.5 LT (ΣΕ ΣΥΣΚΕΥΑΣΙΑ ΤΩΝ 24 ΤΕΜΑΧΙΩΝ)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ΣΥΣΚΕΥΑΣΙΑ</w:t>
            </w:r>
          </w:p>
        </w:tc>
        <w:tc>
          <w:tcPr>
            <w:tcW w:w="1417" w:type="dxa"/>
            <w:tcBorders>
              <w:top w:val="nil"/>
              <w:left w:val="single" w:sz="4" w:space="0" w:color="auto"/>
              <w:bottom w:val="single" w:sz="4" w:space="0" w:color="auto"/>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3,6</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200</w:t>
            </w:r>
          </w:p>
        </w:tc>
        <w:tc>
          <w:tcPr>
            <w:tcW w:w="1843"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720</w:t>
            </w:r>
          </w:p>
        </w:tc>
        <w:tc>
          <w:tcPr>
            <w:tcW w:w="709"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auto"/>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813,60</w:t>
            </w:r>
          </w:p>
        </w:tc>
      </w:tr>
      <w:tr w:rsidR="006160A7" w:rsidRPr="00B17364" w:rsidTr="007E4223">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lastRenderedPageBreak/>
              <w:t>17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ΣΙΜΙΓΔΑΛΙ ΧΟΝΔΡΟ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single" w:sz="4" w:space="0" w:color="auto"/>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w:t>
            </w:r>
          </w:p>
        </w:tc>
        <w:tc>
          <w:tcPr>
            <w:tcW w:w="1559" w:type="dxa"/>
            <w:tcBorders>
              <w:top w:val="single" w:sz="4" w:space="0" w:color="auto"/>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15</w:t>
            </w:r>
          </w:p>
        </w:tc>
        <w:tc>
          <w:tcPr>
            <w:tcW w:w="1843"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17,25</w:t>
            </w:r>
          </w:p>
        </w:tc>
        <w:tc>
          <w:tcPr>
            <w:tcW w:w="709"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single" w:sz="4" w:space="0" w:color="auto"/>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19,49</w:t>
            </w:r>
          </w:p>
        </w:tc>
      </w:tr>
      <w:tr w:rsidR="006160A7" w:rsidRPr="00B17364" w:rsidTr="000E53C5">
        <w:trPr>
          <w:trHeight w:val="295"/>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18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0A7" w:rsidRPr="00B17364" w:rsidRDefault="006160A7" w:rsidP="000E53C5">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ΑΥΓΑ</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0,16</w:t>
            </w:r>
          </w:p>
        </w:tc>
        <w:tc>
          <w:tcPr>
            <w:tcW w:w="1559" w:type="dxa"/>
            <w:tcBorders>
              <w:top w:val="nil"/>
              <w:left w:val="nil"/>
              <w:bottom w:val="single" w:sz="4" w:space="0" w:color="auto"/>
              <w:right w:val="single" w:sz="4" w:space="0" w:color="auto"/>
            </w:tcBorders>
            <w:shd w:val="clear" w:color="auto" w:fill="auto"/>
            <w:vAlign w:val="bottom"/>
            <w:hideMark/>
          </w:tcPr>
          <w:p w:rsidR="006160A7" w:rsidRDefault="006160A7">
            <w:pPr>
              <w:jc w:val="right"/>
              <w:rPr>
                <w:color w:val="000000"/>
                <w:sz w:val="20"/>
                <w:szCs w:val="20"/>
              </w:rPr>
            </w:pPr>
            <w:r>
              <w:rPr>
                <w:color w:val="000000"/>
                <w:sz w:val="20"/>
                <w:szCs w:val="20"/>
              </w:rPr>
              <w:t>6000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960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1084,80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19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ΜΠΕΣΑΜΕΛ 174ΓΡ.</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55</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63,25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78,43</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ΜΠΕΪΚΕΝ ΠΑΟΥΝΤΕΡ 20 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0,35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15</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5,25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6,51</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ΜΑΚΑΡΟΝΙΑ </w:t>
            </w:r>
            <w:proofErr w:type="spellStart"/>
            <w:r w:rsidRPr="00B17364">
              <w:rPr>
                <w:rFonts w:ascii="Century Gothic" w:eastAsia="Times New Roman" w:hAnsi="Century Gothic"/>
                <w:color w:val="000000"/>
                <w:sz w:val="16"/>
                <w:szCs w:val="16"/>
                <w:lang w:eastAsia="el-GR"/>
              </w:rPr>
              <w:t>Νο</w:t>
            </w:r>
            <w:proofErr w:type="spellEnd"/>
            <w:r w:rsidRPr="00B17364">
              <w:rPr>
                <w:rFonts w:ascii="Century Gothic" w:eastAsia="Times New Roman" w:hAnsi="Century Gothic"/>
                <w:color w:val="000000"/>
                <w:sz w:val="16"/>
                <w:szCs w:val="16"/>
                <w:lang w:eastAsia="el-GR"/>
              </w:rPr>
              <w:t xml:space="preserve"> 2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432</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488,16</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ΜΑΚΑΡΟΝΙΑ </w:t>
            </w:r>
            <w:proofErr w:type="spellStart"/>
            <w:r w:rsidRPr="00B17364">
              <w:rPr>
                <w:rFonts w:ascii="Century Gothic" w:eastAsia="Times New Roman" w:hAnsi="Century Gothic"/>
                <w:color w:val="000000"/>
                <w:sz w:val="16"/>
                <w:szCs w:val="16"/>
                <w:lang w:eastAsia="el-GR"/>
              </w:rPr>
              <w:t>Νο</w:t>
            </w:r>
            <w:proofErr w:type="spellEnd"/>
            <w:r w:rsidRPr="00B17364">
              <w:rPr>
                <w:rFonts w:ascii="Century Gothic" w:eastAsia="Times New Roman" w:hAnsi="Century Gothic"/>
                <w:color w:val="000000"/>
                <w:sz w:val="16"/>
                <w:szCs w:val="16"/>
                <w:lang w:eastAsia="el-GR"/>
              </w:rPr>
              <w:t xml:space="preserve"> 10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1000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1220,40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ΖΥΜΑΡΙΚΟ ΧΥΛΟΠΙΤΕΣ 500ΓΡ</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1,85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925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1045,25</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ΣΟΥΣΑΜΑΚΙ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1,42</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1.300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1846</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2085,98</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25</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ΠΕΝΕΣ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575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649,75</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26</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ΜΑΚΑΡΟΝΙ ΚΟΦΤΟ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557</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601,56</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679,76</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ΛΑΖΑΝΙΑ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1,42</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568</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641,84</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ΚΡΙΘΑΡΑΚΙ  ΧΟΝΔΡΟ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600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660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745,80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29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ΚΡΙΘΑΡΑΚΙ ΜΕΤΡΙΟ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550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621,50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ΖΥΜΑΡΙΚΟ ΑΧΙΒΑΔΕΣ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750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847,50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ΑΝΘΟΣ ΑΡΑΒΟΣΙΤΟΥ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0,7</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2.000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1400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1736,00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ΖΑΧΑΡΗ ΑΧΝΗ  (1 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4,4</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5,46</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ΖΑΧΑΡΗ   (1 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0,83</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1.300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1079</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1337,96</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ΤΡΑΧΑΝΑΣ 500 GR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1,95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45</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87,75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99,16</w:t>
            </w:r>
          </w:p>
        </w:tc>
      </w:tr>
      <w:tr w:rsidR="006160A7" w:rsidRPr="00B17364" w:rsidTr="006160A7">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35</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ΑΛΕΥΡΙ ΓΕΝΙΚΗΣ ΧΡΗΣΕΩΣ(1KGR)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auto"/>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260</w:t>
            </w:r>
          </w:p>
        </w:tc>
        <w:tc>
          <w:tcPr>
            <w:tcW w:w="1843"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299</w:t>
            </w:r>
          </w:p>
        </w:tc>
        <w:tc>
          <w:tcPr>
            <w:tcW w:w="709"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auto"/>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337,87</w:t>
            </w:r>
          </w:p>
        </w:tc>
      </w:tr>
      <w:tr w:rsidR="006160A7" w:rsidRPr="00B17364" w:rsidTr="006160A7">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36</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ΤΡΙΓΩΝΟ ΤΥΡΑΚΙ ΣΕ ΣΥΣΚΕΥΑΣΙΑ ΤΩΝ 24 ΤΕΜΑΧΙΩΝ</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ΣΥΣΚΕΥΑΣΙΑ</w:t>
            </w:r>
          </w:p>
        </w:tc>
        <w:tc>
          <w:tcPr>
            <w:tcW w:w="1417" w:type="dxa"/>
            <w:tcBorders>
              <w:top w:val="single" w:sz="4" w:space="0" w:color="auto"/>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3,2</w:t>
            </w:r>
          </w:p>
        </w:tc>
        <w:tc>
          <w:tcPr>
            <w:tcW w:w="1559" w:type="dxa"/>
            <w:tcBorders>
              <w:top w:val="single" w:sz="4" w:space="0" w:color="auto"/>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500</w:t>
            </w:r>
          </w:p>
        </w:tc>
        <w:tc>
          <w:tcPr>
            <w:tcW w:w="1843"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1600</w:t>
            </w:r>
          </w:p>
        </w:tc>
        <w:tc>
          <w:tcPr>
            <w:tcW w:w="709"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single" w:sz="4" w:space="0" w:color="auto"/>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1808,00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ΓΑΛΑ ΕΒΑΠΟΡΕ 410  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0,85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250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212,5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240,13</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ΜΑΡΓΑΡΙΝΗ (ΦΥΤΙΚΗ 100%) ΑΤΟΜΙΚΗ  10 GR (ΣΕ ΚΟΥΤΙ ΤΩΝ 100 ΤΕΜΑΧΙΩΝ)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ΚΥΤΙΟ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210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1305,15</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39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ΜΑΡΜΕΛΑΔΑ ΑΤΟΜΙΚΗ ΜΕΡΙΔΑ 20 GR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0,08</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30.000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2400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2976,00</w:t>
            </w:r>
          </w:p>
        </w:tc>
      </w:tr>
      <w:tr w:rsidR="006160A7" w:rsidRPr="00B17364" w:rsidTr="008171A8">
        <w:trPr>
          <w:trHeight w:val="457"/>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ΚΡΑΚΕΡΑΚΙΑ </w:t>
            </w:r>
            <w:r w:rsidR="00802111">
              <w:rPr>
                <w:rFonts w:ascii="Century Gothic" w:eastAsia="Times New Roman" w:hAnsi="Century Gothic"/>
                <w:color w:val="000000"/>
                <w:sz w:val="16"/>
                <w:szCs w:val="16"/>
                <w:lang w:eastAsia="el-GR"/>
              </w:rPr>
              <w:t xml:space="preserve">ΑΛΜΥΡΑ </w:t>
            </w:r>
            <w:r w:rsidRPr="00B17364">
              <w:rPr>
                <w:rFonts w:ascii="Century Gothic" w:eastAsia="Times New Roman" w:hAnsi="Century Gothic"/>
                <w:color w:val="000000"/>
                <w:sz w:val="16"/>
                <w:szCs w:val="16"/>
                <w:lang w:eastAsia="el-GR"/>
              </w:rPr>
              <w:t>40ΓΡ</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0,3</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3002</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900,6</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1116,74</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ΤΟΜΑΤΟΠΟΛΤΟΣ</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600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1500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1860,00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ΡΥΖΙ ΓΛΑΣΕ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1,2</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700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840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949,20</w:t>
            </w:r>
          </w:p>
        </w:tc>
      </w:tr>
      <w:tr w:rsidR="006160A7" w:rsidRPr="00B17364" w:rsidTr="007E4223">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ΡΥΖΙ ΚΙΤΡΙΝΟ ΑΜΕΡΙΚΗΣ 1KGR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auto"/>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1000</w:t>
            </w:r>
          </w:p>
        </w:tc>
        <w:tc>
          <w:tcPr>
            <w:tcW w:w="1843"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1080</w:t>
            </w:r>
          </w:p>
        </w:tc>
        <w:tc>
          <w:tcPr>
            <w:tcW w:w="709"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nil"/>
              <w:left w:val="nil"/>
              <w:bottom w:val="single" w:sz="4" w:space="0" w:color="auto"/>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1220,40</w:t>
            </w:r>
          </w:p>
        </w:tc>
      </w:tr>
      <w:tr w:rsidR="006160A7" w:rsidRPr="00B17364" w:rsidTr="007E4223">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lastRenderedPageBreak/>
              <w:t>44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ΠΟΥΡΕΣ ΣΚΟΝΗ ΠΟΥΔΡΑ ΤΥΠΟΥ MAGGI ή NESTLE ή KNOHR 4-5KGR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single" w:sz="4" w:space="0" w:color="auto"/>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12,5</w:t>
            </w:r>
          </w:p>
        </w:tc>
        <w:tc>
          <w:tcPr>
            <w:tcW w:w="1559" w:type="dxa"/>
            <w:tcBorders>
              <w:top w:val="single" w:sz="4" w:space="0" w:color="auto"/>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250</w:t>
            </w:r>
          </w:p>
        </w:tc>
        <w:tc>
          <w:tcPr>
            <w:tcW w:w="1843"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3125</w:t>
            </w:r>
          </w:p>
        </w:tc>
        <w:tc>
          <w:tcPr>
            <w:tcW w:w="709" w:type="dxa"/>
            <w:tcBorders>
              <w:top w:val="single" w:sz="4" w:space="0" w:color="auto"/>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13%</w:t>
            </w:r>
          </w:p>
        </w:tc>
        <w:tc>
          <w:tcPr>
            <w:tcW w:w="1559" w:type="dxa"/>
            <w:tcBorders>
              <w:top w:val="single" w:sz="4" w:space="0" w:color="auto"/>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3531,25</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45</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ΜΠΑΧΑΡΙΚΑ (ΠΙΠΕΡΙ-ΡΙΓΑΝΙ-ΚΑΝΕΛΛΑ  Κ.Λ.Π.) ΤΩΝ 500 GR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36</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111,60</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46</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ΜΑΓΙΑ 8GR (ΣΥΣΚΕΥΑΣΙΑ ΜΕ 3 ΦΑΚΕΛΑΚΙΑ)</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ΣΥΣΚΕΥΑΣΙΑ</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0,99</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13</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12,87</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15,96</w:t>
            </w:r>
          </w:p>
        </w:tc>
      </w:tr>
      <w:tr w:rsidR="006160A7" w:rsidRPr="00B17364" w:rsidTr="0080369D">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ΚΑΦΕΣ ΕΛΛΗΝΙΚΟΣ ΑΛΕΣΜΕΝΟΣ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ΤΕΜΑΧΙΟ</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1,15</w:t>
            </w:r>
          </w:p>
        </w:tc>
        <w:tc>
          <w:tcPr>
            <w:tcW w:w="1559" w:type="dxa"/>
            <w:tcBorders>
              <w:top w:val="nil"/>
              <w:left w:val="nil"/>
              <w:bottom w:val="single" w:sz="4" w:space="0" w:color="auto"/>
              <w:right w:val="single" w:sz="4" w:space="0" w:color="auto"/>
            </w:tcBorders>
            <w:shd w:val="clear" w:color="auto" w:fill="auto"/>
            <w:hideMark/>
          </w:tcPr>
          <w:p w:rsidR="006160A7" w:rsidRDefault="006160A7">
            <w:pPr>
              <w:jc w:val="right"/>
              <w:rPr>
                <w:rFonts w:ascii="Tahoma" w:hAnsi="Tahoma" w:cs="Tahoma"/>
                <w:color w:val="000000"/>
                <w:sz w:val="20"/>
                <w:szCs w:val="20"/>
              </w:rPr>
            </w:pPr>
            <w:r>
              <w:rPr>
                <w:rFonts w:ascii="Tahoma" w:hAnsi="Tahoma" w:cs="Tahoma"/>
                <w:color w:val="000000"/>
                <w:sz w:val="20"/>
                <w:szCs w:val="20"/>
              </w:rPr>
              <w:t>400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460</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570,40</w:t>
            </w:r>
          </w:p>
        </w:tc>
      </w:tr>
      <w:tr w:rsidR="006160A7" w:rsidRPr="00B17364" w:rsidTr="00980200">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 xml:space="preserve">ΑΛΑΤΙ ΙΩΔΙΟΥΧΟ ΗΜΙΧΟΝΔΡΟ ( 1 KGR) </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000000"/>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0,19</w:t>
            </w:r>
          </w:p>
        </w:tc>
        <w:tc>
          <w:tcPr>
            <w:tcW w:w="1559" w:type="dxa"/>
            <w:tcBorders>
              <w:top w:val="nil"/>
              <w:left w:val="nil"/>
              <w:bottom w:val="single" w:sz="4" w:space="0" w:color="auto"/>
              <w:right w:val="single" w:sz="4" w:space="0" w:color="auto"/>
            </w:tcBorders>
            <w:shd w:val="clear" w:color="auto" w:fill="auto"/>
            <w:vAlign w:val="bottom"/>
            <w:hideMark/>
          </w:tcPr>
          <w:p w:rsidR="006160A7" w:rsidRDefault="006160A7">
            <w:pPr>
              <w:jc w:val="right"/>
              <w:rPr>
                <w:color w:val="000000"/>
                <w:sz w:val="20"/>
                <w:szCs w:val="20"/>
              </w:rPr>
            </w:pPr>
            <w:r>
              <w:rPr>
                <w:color w:val="000000"/>
                <w:sz w:val="20"/>
                <w:szCs w:val="20"/>
              </w:rPr>
              <w:t>500</w:t>
            </w:r>
          </w:p>
        </w:tc>
        <w:tc>
          <w:tcPr>
            <w:tcW w:w="1843"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95</w:t>
            </w:r>
          </w:p>
        </w:tc>
        <w:tc>
          <w:tcPr>
            <w:tcW w:w="709" w:type="dxa"/>
            <w:tcBorders>
              <w:top w:val="nil"/>
              <w:left w:val="nil"/>
              <w:bottom w:val="single" w:sz="4" w:space="0" w:color="000000"/>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000000"/>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117,80</w:t>
            </w:r>
          </w:p>
        </w:tc>
      </w:tr>
      <w:tr w:rsidR="006160A7" w:rsidRPr="00B17364" w:rsidTr="008171A8">
        <w:trPr>
          <w:trHeight w:val="468"/>
        </w:trPr>
        <w:tc>
          <w:tcPr>
            <w:tcW w:w="566" w:type="dxa"/>
            <w:tcBorders>
              <w:top w:val="single" w:sz="4" w:space="0" w:color="auto"/>
              <w:left w:val="single" w:sz="4" w:space="0" w:color="auto"/>
              <w:bottom w:val="single" w:sz="4" w:space="0" w:color="auto"/>
              <w:right w:val="single" w:sz="4" w:space="0" w:color="auto"/>
            </w:tcBorders>
          </w:tcPr>
          <w:p w:rsidR="006160A7" w:rsidRPr="00B17364" w:rsidRDefault="00CF65D5" w:rsidP="00B17364">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49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0A7" w:rsidRPr="00B17364" w:rsidRDefault="006160A7" w:rsidP="00B17364">
            <w:pPr>
              <w:spacing w:after="0" w:line="240" w:lineRule="auto"/>
              <w:rPr>
                <w:rFonts w:ascii="Century Gothic" w:eastAsia="Times New Roman" w:hAnsi="Century Gothic"/>
                <w:color w:val="000000"/>
                <w:sz w:val="16"/>
                <w:szCs w:val="16"/>
                <w:lang w:eastAsia="el-GR"/>
              </w:rPr>
            </w:pPr>
            <w:r w:rsidRPr="00B17364">
              <w:rPr>
                <w:rFonts w:ascii="Century Gothic" w:eastAsia="Times New Roman" w:hAnsi="Century Gothic"/>
                <w:color w:val="000000"/>
                <w:sz w:val="16"/>
                <w:szCs w:val="16"/>
                <w:lang w:eastAsia="el-GR"/>
              </w:rPr>
              <w:t>ΑΛΑΤΙ ΨΙΛΟ (1KGR)</w:t>
            </w:r>
          </w:p>
        </w:tc>
        <w:tc>
          <w:tcPr>
            <w:tcW w:w="1276" w:type="dxa"/>
            <w:tcBorders>
              <w:top w:val="single" w:sz="4" w:space="0" w:color="auto"/>
              <w:left w:val="single" w:sz="4" w:space="0" w:color="auto"/>
              <w:bottom w:val="single" w:sz="4" w:space="0" w:color="auto"/>
              <w:right w:val="single" w:sz="4" w:space="0" w:color="auto"/>
            </w:tcBorders>
            <w:vAlign w:val="bottom"/>
          </w:tcPr>
          <w:p w:rsidR="006160A7" w:rsidRDefault="006160A7">
            <w:pPr>
              <w:rPr>
                <w:color w:val="000000"/>
              </w:rPr>
            </w:pPr>
            <w:r>
              <w:rPr>
                <w:color w:val="000000"/>
              </w:rPr>
              <w:t xml:space="preserve">ΚΙΛΟ </w:t>
            </w:r>
          </w:p>
        </w:tc>
        <w:tc>
          <w:tcPr>
            <w:tcW w:w="1417" w:type="dxa"/>
            <w:tcBorders>
              <w:top w:val="nil"/>
              <w:left w:val="single" w:sz="4" w:space="0" w:color="auto"/>
              <w:bottom w:val="single" w:sz="4" w:space="0" w:color="auto"/>
              <w:right w:val="single" w:sz="4" w:space="0" w:color="000000"/>
            </w:tcBorders>
            <w:shd w:val="clear" w:color="auto" w:fill="auto"/>
            <w:hideMark/>
          </w:tcPr>
          <w:p w:rsidR="006160A7" w:rsidRPr="00B17364" w:rsidRDefault="006160A7" w:rsidP="002D08C8">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0,2</w:t>
            </w:r>
          </w:p>
        </w:tc>
        <w:tc>
          <w:tcPr>
            <w:tcW w:w="1559" w:type="dxa"/>
            <w:tcBorders>
              <w:top w:val="nil"/>
              <w:left w:val="nil"/>
              <w:bottom w:val="single" w:sz="4" w:space="0" w:color="auto"/>
              <w:right w:val="single" w:sz="4" w:space="0" w:color="auto"/>
            </w:tcBorders>
            <w:shd w:val="clear" w:color="auto" w:fill="auto"/>
            <w:vAlign w:val="bottom"/>
            <w:hideMark/>
          </w:tcPr>
          <w:p w:rsidR="006160A7" w:rsidRDefault="006160A7">
            <w:pPr>
              <w:jc w:val="right"/>
              <w:rPr>
                <w:color w:val="000000"/>
                <w:sz w:val="20"/>
                <w:szCs w:val="20"/>
              </w:rPr>
            </w:pPr>
            <w:r>
              <w:rPr>
                <w:color w:val="000000"/>
                <w:sz w:val="20"/>
                <w:szCs w:val="20"/>
              </w:rPr>
              <w:t>400</w:t>
            </w:r>
          </w:p>
        </w:tc>
        <w:tc>
          <w:tcPr>
            <w:tcW w:w="1843"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80</w:t>
            </w:r>
          </w:p>
        </w:tc>
        <w:tc>
          <w:tcPr>
            <w:tcW w:w="709" w:type="dxa"/>
            <w:tcBorders>
              <w:top w:val="nil"/>
              <w:left w:val="nil"/>
              <w:bottom w:val="single" w:sz="4" w:space="0" w:color="auto"/>
              <w:right w:val="single" w:sz="4" w:space="0" w:color="000000"/>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24%</w:t>
            </w:r>
          </w:p>
        </w:tc>
        <w:tc>
          <w:tcPr>
            <w:tcW w:w="1559" w:type="dxa"/>
            <w:tcBorders>
              <w:top w:val="nil"/>
              <w:left w:val="nil"/>
              <w:bottom w:val="single" w:sz="4" w:space="0" w:color="auto"/>
              <w:right w:val="single" w:sz="8" w:space="0" w:color="auto"/>
            </w:tcBorders>
            <w:shd w:val="clear" w:color="auto" w:fill="auto"/>
            <w:hideMark/>
          </w:tcPr>
          <w:p w:rsidR="006160A7" w:rsidRPr="00B17364" w:rsidRDefault="006160A7" w:rsidP="00B17364">
            <w:pPr>
              <w:spacing w:after="0" w:line="240" w:lineRule="auto"/>
              <w:jc w:val="right"/>
              <w:rPr>
                <w:rFonts w:ascii="Tahoma" w:eastAsia="Times New Roman" w:hAnsi="Tahoma" w:cs="Tahoma"/>
                <w:b/>
                <w:bCs/>
                <w:color w:val="000000"/>
                <w:sz w:val="18"/>
                <w:szCs w:val="18"/>
                <w:lang w:eastAsia="el-GR"/>
              </w:rPr>
            </w:pPr>
            <w:r w:rsidRPr="00B17364">
              <w:rPr>
                <w:rFonts w:ascii="Tahoma" w:eastAsia="Times New Roman" w:hAnsi="Tahoma" w:cs="Tahoma"/>
                <w:b/>
                <w:bCs/>
                <w:color w:val="000000"/>
                <w:sz w:val="18"/>
                <w:szCs w:val="18"/>
                <w:lang w:eastAsia="el-GR"/>
              </w:rPr>
              <w:t>99,20</w:t>
            </w:r>
          </w:p>
        </w:tc>
      </w:tr>
      <w:tr w:rsidR="008171A8" w:rsidRPr="00B17364" w:rsidTr="008171A8">
        <w:trPr>
          <w:trHeight w:val="509"/>
        </w:trPr>
        <w:tc>
          <w:tcPr>
            <w:tcW w:w="566" w:type="dxa"/>
            <w:tcBorders>
              <w:top w:val="single" w:sz="4" w:space="0" w:color="auto"/>
              <w:left w:val="single" w:sz="4" w:space="0" w:color="auto"/>
              <w:bottom w:val="single" w:sz="4" w:space="0" w:color="auto"/>
              <w:right w:val="single" w:sz="4" w:space="0" w:color="auto"/>
            </w:tcBorders>
          </w:tcPr>
          <w:p w:rsidR="008171A8" w:rsidRPr="00B17364" w:rsidRDefault="008171A8" w:rsidP="00B17364">
            <w:pPr>
              <w:spacing w:after="0" w:line="240" w:lineRule="auto"/>
              <w:rPr>
                <w:rFonts w:ascii="Century Gothic" w:eastAsia="Times New Roman" w:hAnsi="Century Gothic"/>
                <w:color w:val="000000"/>
                <w:sz w:val="16"/>
                <w:szCs w:val="16"/>
                <w:lang w:eastAsia="el-GR"/>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1A8" w:rsidRPr="00B17364" w:rsidRDefault="008171A8" w:rsidP="008171A8">
            <w:pPr>
              <w:spacing w:after="0" w:line="240" w:lineRule="auto"/>
              <w:rPr>
                <w:rFonts w:ascii="Century Gothic" w:eastAsia="Times New Roman" w:hAnsi="Century Gothic"/>
                <w:color w:val="000000"/>
                <w:sz w:val="16"/>
                <w:szCs w:val="16"/>
                <w:lang w:eastAsia="el-GR"/>
              </w:rPr>
            </w:pPr>
            <w:r>
              <w:rPr>
                <w:rFonts w:ascii="Century Gothic" w:eastAsia="Times New Roman" w:hAnsi="Century Gothic"/>
                <w:color w:val="000000"/>
                <w:sz w:val="16"/>
                <w:szCs w:val="16"/>
                <w:lang w:eastAsia="el-GR"/>
              </w:rPr>
              <w:t>ΣΥΝΟΛΙΚΟ ΠΟΣΟ ΠΛΕΟΝ/  ΣΥΜΠ.ΦΠΑ</w:t>
            </w:r>
          </w:p>
        </w:tc>
        <w:tc>
          <w:tcPr>
            <w:tcW w:w="8363" w:type="dxa"/>
            <w:gridSpan w:val="6"/>
            <w:tcBorders>
              <w:top w:val="single" w:sz="4" w:space="0" w:color="auto"/>
              <w:left w:val="single" w:sz="4" w:space="0" w:color="auto"/>
              <w:bottom w:val="single" w:sz="4" w:space="0" w:color="auto"/>
              <w:right w:val="single" w:sz="4" w:space="0" w:color="auto"/>
            </w:tcBorders>
            <w:vAlign w:val="bottom"/>
          </w:tcPr>
          <w:p w:rsidR="008171A8" w:rsidRPr="00B17364" w:rsidRDefault="008171A8" w:rsidP="00B17364">
            <w:pPr>
              <w:spacing w:after="0" w:line="240" w:lineRule="auto"/>
              <w:jc w:val="right"/>
              <w:rPr>
                <w:rFonts w:ascii="Tahoma" w:eastAsia="Times New Roman" w:hAnsi="Tahoma" w:cs="Tahoma"/>
                <w:b/>
                <w:bCs/>
                <w:color w:val="000000"/>
                <w:sz w:val="18"/>
                <w:szCs w:val="18"/>
                <w:lang w:eastAsia="el-GR"/>
              </w:rPr>
            </w:pPr>
            <w:r>
              <w:rPr>
                <w:rFonts w:ascii="Tahoma" w:eastAsia="Times New Roman" w:hAnsi="Tahoma" w:cs="Tahoma"/>
                <w:b/>
                <w:bCs/>
                <w:color w:val="000000"/>
                <w:sz w:val="18"/>
                <w:szCs w:val="18"/>
                <w:lang w:eastAsia="el-GR"/>
              </w:rPr>
              <w:t>43</w:t>
            </w:r>
            <w:r w:rsidR="000E53C5">
              <w:rPr>
                <w:rFonts w:ascii="Tahoma" w:eastAsia="Times New Roman" w:hAnsi="Tahoma" w:cs="Tahoma"/>
                <w:b/>
                <w:bCs/>
                <w:color w:val="000000"/>
                <w:sz w:val="18"/>
                <w:szCs w:val="18"/>
                <w:lang w:eastAsia="el-GR"/>
              </w:rPr>
              <w:t>.</w:t>
            </w:r>
            <w:r>
              <w:rPr>
                <w:rFonts w:ascii="Tahoma" w:eastAsia="Times New Roman" w:hAnsi="Tahoma" w:cs="Tahoma"/>
                <w:b/>
                <w:bCs/>
                <w:color w:val="000000"/>
                <w:sz w:val="18"/>
                <w:szCs w:val="18"/>
                <w:lang w:eastAsia="el-GR"/>
              </w:rPr>
              <w:t>298,6 ΠΛΕΟΝ ΦΠΑ ΚΑΙ                                                                                                               50</w:t>
            </w:r>
            <w:r w:rsidR="000E53C5">
              <w:rPr>
                <w:rFonts w:ascii="Tahoma" w:eastAsia="Times New Roman" w:hAnsi="Tahoma" w:cs="Tahoma"/>
                <w:b/>
                <w:bCs/>
                <w:color w:val="000000"/>
                <w:sz w:val="18"/>
                <w:szCs w:val="18"/>
                <w:lang w:eastAsia="el-GR"/>
              </w:rPr>
              <w:t>.</w:t>
            </w:r>
            <w:r>
              <w:rPr>
                <w:rFonts w:ascii="Tahoma" w:eastAsia="Times New Roman" w:hAnsi="Tahoma" w:cs="Tahoma"/>
                <w:b/>
                <w:bCs/>
                <w:color w:val="000000"/>
                <w:sz w:val="18"/>
                <w:szCs w:val="18"/>
                <w:lang w:eastAsia="el-GR"/>
              </w:rPr>
              <w:t>479,4 ΣΥΜΠ.ΦΠΑ</w:t>
            </w:r>
          </w:p>
        </w:tc>
      </w:tr>
    </w:tbl>
    <w:p w:rsidR="00B17364" w:rsidRDefault="00B17364" w:rsidP="00B17364">
      <w:pPr>
        <w:pStyle w:val="211"/>
        <w:tabs>
          <w:tab w:val="left" w:pos="555"/>
          <w:tab w:val="center" w:pos="4409"/>
        </w:tabs>
        <w:ind w:left="-709" w:firstLine="720"/>
        <w:jc w:val="left"/>
        <w:rPr>
          <w:b/>
          <w:szCs w:val="22"/>
          <w:highlight w:val="yellow"/>
          <w:lang w:val="el-GR"/>
        </w:rPr>
      </w:pPr>
    </w:p>
    <w:p w:rsidR="008171A8" w:rsidRPr="00BC1C6D" w:rsidRDefault="008171A8" w:rsidP="008171A8">
      <w:pPr>
        <w:widowControl w:val="0"/>
        <w:autoSpaceDE w:val="0"/>
        <w:autoSpaceDN w:val="0"/>
        <w:adjustRightInd w:val="0"/>
        <w:spacing w:before="12" w:line="240" w:lineRule="auto"/>
        <w:ind w:right="106"/>
        <w:jc w:val="both"/>
        <w:rPr>
          <w:rFonts w:ascii="Century Gothic" w:hAnsi="Century Gothic"/>
          <w:b/>
          <w:bCs/>
          <w:sz w:val="20"/>
          <w:szCs w:val="20"/>
        </w:rPr>
      </w:pPr>
      <w:r w:rsidRPr="00BC1C6D">
        <w:rPr>
          <w:rFonts w:ascii="Century Gothic" w:hAnsi="Century Gothic"/>
          <w:b/>
          <w:bCs/>
          <w:sz w:val="20"/>
          <w:szCs w:val="20"/>
        </w:rPr>
        <w:t xml:space="preserve">Οι ανωτέρω αναφερόμενες ποσότητες είναι </w:t>
      </w:r>
      <w:proofErr w:type="spellStart"/>
      <w:r w:rsidRPr="00BC1C6D">
        <w:rPr>
          <w:rFonts w:ascii="Century Gothic" w:hAnsi="Century Gothic"/>
          <w:b/>
          <w:bCs/>
          <w:sz w:val="20"/>
          <w:szCs w:val="20"/>
        </w:rPr>
        <w:t>κατ’εκτίμηση</w:t>
      </w:r>
      <w:proofErr w:type="spellEnd"/>
      <w:r w:rsidRPr="00BC1C6D">
        <w:rPr>
          <w:rFonts w:ascii="Century Gothic" w:hAnsi="Century Gothic"/>
          <w:b/>
          <w:bCs/>
          <w:sz w:val="20"/>
          <w:szCs w:val="20"/>
        </w:rPr>
        <w:t xml:space="preserve"> σύμφωνα με τις εκάστοτε ανάγκες προκειμένου να διασφαλίζεται η εύρυθμη λειτουργία του Νοσοκομείου. </w:t>
      </w:r>
    </w:p>
    <w:p w:rsidR="008171A8" w:rsidRPr="00BC1C6D" w:rsidRDefault="008171A8" w:rsidP="008171A8">
      <w:pPr>
        <w:pStyle w:val="21"/>
        <w:spacing w:line="240" w:lineRule="auto"/>
        <w:rPr>
          <w:rFonts w:ascii="Century Gothic" w:hAnsi="Century Gothic"/>
          <w:b/>
          <w:bCs/>
          <w:sz w:val="20"/>
          <w:szCs w:val="20"/>
          <w:lang w:val="el-GR"/>
        </w:rPr>
      </w:pPr>
      <w:r w:rsidRPr="00BC1C6D">
        <w:rPr>
          <w:rFonts w:ascii="Century Gothic" w:hAnsi="Century Gothic"/>
          <w:b/>
          <w:bCs/>
          <w:sz w:val="20"/>
          <w:szCs w:val="20"/>
          <w:lang w:val="el-GR"/>
        </w:rPr>
        <w:t xml:space="preserve">Ο Προϋπολογισμός των </w:t>
      </w:r>
      <w:r w:rsidR="000E53C5" w:rsidRPr="000E53C5">
        <w:rPr>
          <w:rFonts w:ascii="Tahoma" w:hAnsi="Tahoma" w:cs="Tahoma"/>
          <w:b/>
          <w:bCs/>
          <w:color w:val="000000"/>
          <w:sz w:val="18"/>
          <w:szCs w:val="18"/>
          <w:lang w:val="el-GR" w:eastAsia="el-GR"/>
        </w:rPr>
        <w:t>43</w:t>
      </w:r>
      <w:r w:rsidR="000E53C5">
        <w:rPr>
          <w:rFonts w:ascii="Tahoma" w:hAnsi="Tahoma" w:cs="Tahoma"/>
          <w:b/>
          <w:bCs/>
          <w:color w:val="000000"/>
          <w:sz w:val="18"/>
          <w:szCs w:val="18"/>
          <w:lang w:val="el-GR" w:eastAsia="el-GR"/>
        </w:rPr>
        <w:t>.</w:t>
      </w:r>
      <w:r w:rsidR="000E53C5" w:rsidRPr="000E53C5">
        <w:rPr>
          <w:rFonts w:ascii="Tahoma" w:hAnsi="Tahoma" w:cs="Tahoma"/>
          <w:b/>
          <w:bCs/>
          <w:color w:val="000000"/>
          <w:sz w:val="18"/>
          <w:szCs w:val="18"/>
          <w:lang w:val="el-GR" w:eastAsia="el-GR"/>
        </w:rPr>
        <w:t xml:space="preserve">298,6 </w:t>
      </w:r>
      <w:r w:rsidRPr="00BC1C6D">
        <w:rPr>
          <w:rFonts w:ascii="Century Gothic" w:hAnsi="Century Gothic"/>
          <w:b/>
          <w:bCs/>
          <w:sz w:val="20"/>
          <w:szCs w:val="20"/>
          <w:lang w:val="el-GR"/>
        </w:rPr>
        <w:t>€ ΠΛΕΟΝ ΦΠΑ (</w:t>
      </w:r>
      <w:r w:rsidR="000E53C5" w:rsidRPr="000E53C5">
        <w:rPr>
          <w:rFonts w:ascii="Tahoma" w:hAnsi="Tahoma" w:cs="Tahoma"/>
          <w:b/>
          <w:bCs/>
          <w:color w:val="000000"/>
          <w:sz w:val="18"/>
          <w:szCs w:val="18"/>
          <w:lang w:val="el-GR" w:eastAsia="el-GR"/>
        </w:rPr>
        <w:t>50</w:t>
      </w:r>
      <w:r w:rsidR="000E53C5">
        <w:rPr>
          <w:rFonts w:ascii="Tahoma" w:hAnsi="Tahoma" w:cs="Tahoma"/>
          <w:b/>
          <w:bCs/>
          <w:color w:val="000000"/>
          <w:sz w:val="18"/>
          <w:szCs w:val="18"/>
          <w:lang w:val="el-GR" w:eastAsia="el-GR"/>
        </w:rPr>
        <w:t>.</w:t>
      </w:r>
      <w:r w:rsidR="000E53C5" w:rsidRPr="000E53C5">
        <w:rPr>
          <w:rFonts w:ascii="Tahoma" w:hAnsi="Tahoma" w:cs="Tahoma"/>
          <w:b/>
          <w:bCs/>
          <w:color w:val="000000"/>
          <w:sz w:val="18"/>
          <w:szCs w:val="18"/>
          <w:lang w:val="el-GR" w:eastAsia="el-GR"/>
        </w:rPr>
        <w:t xml:space="preserve">479,4 </w:t>
      </w:r>
      <w:r w:rsidRPr="00BC1C6D">
        <w:rPr>
          <w:rFonts w:ascii="Century Gothic" w:hAnsi="Century Gothic"/>
          <w:b/>
          <w:bCs/>
          <w:sz w:val="20"/>
          <w:szCs w:val="20"/>
          <w:lang w:val="el-GR"/>
        </w:rPr>
        <w:t>ΣΥΜΠ.ΦΠΑ) αποτελεί το ανώτατο όριο της προμήθειας των ειδών.</w:t>
      </w:r>
    </w:p>
    <w:p w:rsidR="00C36720" w:rsidRPr="00D003D6" w:rsidRDefault="00C36720" w:rsidP="00C36720">
      <w:pPr>
        <w:ind w:left="-709"/>
        <w:rPr>
          <w:rFonts w:asciiTheme="minorHAnsi" w:hAnsiTheme="minorHAnsi" w:cs="Courier New"/>
          <w:b/>
          <w:sz w:val="24"/>
          <w:szCs w:val="24"/>
        </w:rPr>
      </w:pPr>
      <w:r w:rsidRPr="00D003D6">
        <w:rPr>
          <w:rFonts w:asciiTheme="minorHAnsi" w:hAnsiTheme="minorHAnsi" w:cs="Courier New"/>
          <w:b/>
          <w:sz w:val="24"/>
          <w:szCs w:val="24"/>
        </w:rPr>
        <w:t>ΚΑΤΗΓΟΡΙΑ  Β</w:t>
      </w:r>
    </w:p>
    <w:tbl>
      <w:tblPr>
        <w:tblW w:w="10940"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86"/>
        <w:gridCol w:w="1275"/>
        <w:gridCol w:w="993"/>
        <w:gridCol w:w="1275"/>
        <w:gridCol w:w="1134"/>
        <w:gridCol w:w="1134"/>
        <w:gridCol w:w="1276"/>
      </w:tblGrid>
      <w:tr w:rsidR="00C36720" w:rsidRPr="00B16B94" w:rsidTr="00066342">
        <w:trPr>
          <w:trHeight w:val="570"/>
        </w:trPr>
        <w:tc>
          <w:tcPr>
            <w:tcW w:w="567" w:type="dxa"/>
            <w:shd w:val="clear" w:color="auto" w:fill="auto"/>
            <w:vAlign w:val="center"/>
            <w:hideMark/>
          </w:tcPr>
          <w:p w:rsidR="00C36720" w:rsidRPr="002D08C8" w:rsidRDefault="00C36720" w:rsidP="00066342">
            <w:pPr>
              <w:jc w:val="center"/>
              <w:rPr>
                <w:rFonts w:ascii="Century Gothic" w:hAnsi="Century Gothic"/>
                <w:color w:val="000000"/>
                <w:sz w:val="18"/>
                <w:szCs w:val="18"/>
              </w:rPr>
            </w:pPr>
            <w:r>
              <w:rPr>
                <w:rFonts w:ascii="Century Gothic" w:hAnsi="Century Gothic"/>
                <w:color w:val="000000"/>
                <w:sz w:val="18"/>
                <w:szCs w:val="18"/>
              </w:rPr>
              <w:t>Α/Α</w:t>
            </w:r>
          </w:p>
        </w:tc>
        <w:tc>
          <w:tcPr>
            <w:tcW w:w="3286" w:type="dxa"/>
            <w:shd w:val="clear" w:color="auto" w:fill="auto"/>
            <w:vAlign w:val="center"/>
            <w:hideMark/>
          </w:tcPr>
          <w:p w:rsidR="00C36720" w:rsidRPr="002D08C8" w:rsidRDefault="00C36720" w:rsidP="00066342">
            <w:pPr>
              <w:jc w:val="center"/>
              <w:rPr>
                <w:rFonts w:ascii="Century Gothic" w:hAnsi="Century Gothic"/>
                <w:color w:val="000000"/>
                <w:sz w:val="18"/>
                <w:szCs w:val="18"/>
              </w:rPr>
            </w:pPr>
            <w:r>
              <w:rPr>
                <w:rFonts w:ascii="Century Gothic" w:hAnsi="Century Gothic"/>
                <w:color w:val="000000"/>
                <w:sz w:val="18"/>
                <w:szCs w:val="18"/>
              </w:rPr>
              <w:t>ΠΕΡΙΓΡΑΦΗ ΕΙΔΟΥΣ</w:t>
            </w:r>
          </w:p>
        </w:tc>
        <w:tc>
          <w:tcPr>
            <w:tcW w:w="1275" w:type="dxa"/>
            <w:shd w:val="clear" w:color="auto" w:fill="auto"/>
            <w:vAlign w:val="center"/>
            <w:hideMark/>
          </w:tcPr>
          <w:p w:rsidR="00C36720" w:rsidRPr="002D08C8" w:rsidRDefault="00C36720" w:rsidP="00066342">
            <w:pPr>
              <w:jc w:val="center"/>
              <w:rPr>
                <w:rFonts w:ascii="Century Gothic" w:hAnsi="Century Gothic"/>
                <w:color w:val="000000"/>
                <w:sz w:val="18"/>
                <w:szCs w:val="18"/>
              </w:rPr>
            </w:pPr>
            <w:r>
              <w:rPr>
                <w:rFonts w:ascii="Century Gothic" w:hAnsi="Century Gothic"/>
                <w:color w:val="000000"/>
                <w:sz w:val="18"/>
                <w:szCs w:val="18"/>
              </w:rPr>
              <w:t>ΜΟΝΑΔΑ ΜΕΤΡΗΣΗΣ</w:t>
            </w:r>
          </w:p>
        </w:tc>
        <w:tc>
          <w:tcPr>
            <w:tcW w:w="993" w:type="dxa"/>
            <w:shd w:val="clear" w:color="auto" w:fill="auto"/>
            <w:vAlign w:val="center"/>
            <w:hideMark/>
          </w:tcPr>
          <w:p w:rsidR="00C36720" w:rsidRPr="002D08C8" w:rsidRDefault="00C36720" w:rsidP="00066342">
            <w:pPr>
              <w:ind w:left="-108"/>
              <w:jc w:val="center"/>
              <w:rPr>
                <w:color w:val="000000"/>
                <w:sz w:val="18"/>
                <w:szCs w:val="18"/>
              </w:rPr>
            </w:pPr>
            <w:r w:rsidRPr="002D08C8">
              <w:rPr>
                <w:color w:val="000000"/>
                <w:sz w:val="18"/>
                <w:szCs w:val="18"/>
              </w:rPr>
              <w:t>ΠΟΣΟΤΗΤΑ</w:t>
            </w:r>
          </w:p>
        </w:tc>
        <w:tc>
          <w:tcPr>
            <w:tcW w:w="1275" w:type="dxa"/>
            <w:shd w:val="clear" w:color="auto" w:fill="auto"/>
            <w:vAlign w:val="center"/>
          </w:tcPr>
          <w:p w:rsidR="00C36720" w:rsidRPr="002D08C8" w:rsidRDefault="00C36720" w:rsidP="00066342">
            <w:pPr>
              <w:jc w:val="center"/>
              <w:rPr>
                <w:color w:val="000000"/>
                <w:sz w:val="18"/>
                <w:szCs w:val="18"/>
              </w:rPr>
            </w:pPr>
            <w:r w:rsidRPr="002D08C8">
              <w:rPr>
                <w:color w:val="000000"/>
                <w:sz w:val="18"/>
                <w:szCs w:val="18"/>
              </w:rPr>
              <w:t>ΕΝΔΕΙΚΤΙΚΗ ΤΙΜΗ ΑΝΕΥ ΦΠΑ :</w:t>
            </w:r>
          </w:p>
        </w:tc>
        <w:tc>
          <w:tcPr>
            <w:tcW w:w="1134" w:type="dxa"/>
            <w:shd w:val="clear" w:color="auto" w:fill="auto"/>
            <w:vAlign w:val="center"/>
          </w:tcPr>
          <w:p w:rsidR="00C36720" w:rsidRPr="002D08C8" w:rsidRDefault="00C36720" w:rsidP="00066342">
            <w:pPr>
              <w:ind w:left="-108"/>
              <w:jc w:val="center"/>
              <w:rPr>
                <w:color w:val="000000"/>
                <w:sz w:val="18"/>
                <w:szCs w:val="18"/>
              </w:rPr>
            </w:pPr>
            <w:r w:rsidRPr="002D08C8">
              <w:rPr>
                <w:color w:val="000000"/>
                <w:sz w:val="18"/>
                <w:szCs w:val="18"/>
              </w:rPr>
              <w:t>ΠΟΣΟΣΤΟ ΕΚΠΤΩΣΗΣ</w:t>
            </w:r>
          </w:p>
        </w:tc>
        <w:tc>
          <w:tcPr>
            <w:tcW w:w="1134" w:type="dxa"/>
          </w:tcPr>
          <w:p w:rsidR="00C36720" w:rsidRPr="002D08C8" w:rsidRDefault="00C36720" w:rsidP="00066342">
            <w:pPr>
              <w:ind w:left="-108"/>
              <w:jc w:val="center"/>
              <w:rPr>
                <w:color w:val="000000"/>
                <w:sz w:val="18"/>
                <w:szCs w:val="18"/>
              </w:rPr>
            </w:pPr>
            <w:r>
              <w:rPr>
                <w:color w:val="000000"/>
                <w:sz w:val="18"/>
                <w:szCs w:val="18"/>
              </w:rPr>
              <w:t>ΣΥΝΟΛΙΚΟ ΠΟΣΟ ΠΛΕΟΝ ΦΠΑ 13%</w:t>
            </w:r>
          </w:p>
        </w:tc>
        <w:tc>
          <w:tcPr>
            <w:tcW w:w="1276" w:type="dxa"/>
          </w:tcPr>
          <w:p w:rsidR="00C36720" w:rsidRPr="002D08C8" w:rsidRDefault="00C36720" w:rsidP="00066342">
            <w:pPr>
              <w:ind w:left="-108"/>
              <w:jc w:val="center"/>
              <w:rPr>
                <w:color w:val="000000"/>
                <w:sz w:val="18"/>
                <w:szCs w:val="18"/>
              </w:rPr>
            </w:pPr>
            <w:r>
              <w:rPr>
                <w:color w:val="000000"/>
                <w:sz w:val="18"/>
                <w:szCs w:val="18"/>
              </w:rPr>
              <w:t>ΣΥΝΟΛΙΚΟ   ΠΟΣΟ ΣΥΜΠ .ΦΠΑ 13%</w:t>
            </w:r>
          </w:p>
        </w:tc>
      </w:tr>
      <w:tr w:rsidR="00C36720" w:rsidRPr="00B16B94" w:rsidTr="00066342">
        <w:trPr>
          <w:trHeight w:val="570"/>
        </w:trPr>
        <w:tc>
          <w:tcPr>
            <w:tcW w:w="567" w:type="dxa"/>
            <w:shd w:val="clear" w:color="auto" w:fill="auto"/>
            <w:vAlign w:val="bottom"/>
            <w:hideMark/>
          </w:tcPr>
          <w:p w:rsidR="00C36720" w:rsidRPr="002D08C8" w:rsidRDefault="00C36720" w:rsidP="00066342">
            <w:pPr>
              <w:jc w:val="center"/>
              <w:rPr>
                <w:rFonts w:ascii="Century Gothic" w:hAnsi="Century Gothic"/>
                <w:color w:val="000000"/>
                <w:sz w:val="18"/>
                <w:szCs w:val="18"/>
              </w:rPr>
            </w:pPr>
            <w:r>
              <w:rPr>
                <w:rFonts w:ascii="Century Gothic" w:hAnsi="Century Gothic"/>
                <w:color w:val="000000"/>
                <w:sz w:val="18"/>
                <w:szCs w:val="18"/>
              </w:rPr>
              <w:t>50</w:t>
            </w:r>
          </w:p>
        </w:tc>
        <w:tc>
          <w:tcPr>
            <w:tcW w:w="3286" w:type="dxa"/>
            <w:shd w:val="clear" w:color="auto" w:fill="auto"/>
            <w:vAlign w:val="bottom"/>
            <w:hideMark/>
          </w:tcPr>
          <w:p w:rsidR="00C36720" w:rsidRPr="002D08C8" w:rsidRDefault="00C36720" w:rsidP="00066342">
            <w:pPr>
              <w:jc w:val="both"/>
              <w:rPr>
                <w:rFonts w:ascii="Century Gothic" w:hAnsi="Century Gothic"/>
                <w:color w:val="000000"/>
                <w:sz w:val="18"/>
                <w:szCs w:val="18"/>
              </w:rPr>
            </w:pPr>
            <w:r w:rsidRPr="002D08C8">
              <w:rPr>
                <w:rFonts w:ascii="Century Gothic" w:hAnsi="Century Gothic"/>
                <w:color w:val="000000"/>
                <w:sz w:val="18"/>
                <w:szCs w:val="18"/>
              </w:rPr>
              <w:t xml:space="preserve">ΕΛΑΙΟΛΑΔΟ EXTRA ΠΑΡΘΕΝΟ (5 LT) </w:t>
            </w:r>
          </w:p>
        </w:tc>
        <w:tc>
          <w:tcPr>
            <w:tcW w:w="1275" w:type="dxa"/>
            <w:shd w:val="clear" w:color="auto" w:fill="auto"/>
            <w:vAlign w:val="center"/>
            <w:hideMark/>
          </w:tcPr>
          <w:p w:rsidR="00C36720" w:rsidRPr="002D08C8" w:rsidRDefault="00C36720" w:rsidP="00066342">
            <w:pPr>
              <w:jc w:val="center"/>
              <w:rPr>
                <w:rFonts w:ascii="Century Gothic" w:hAnsi="Century Gothic"/>
                <w:color w:val="000000"/>
                <w:sz w:val="18"/>
                <w:szCs w:val="18"/>
              </w:rPr>
            </w:pPr>
            <w:r w:rsidRPr="002D08C8">
              <w:rPr>
                <w:rFonts w:ascii="Century Gothic" w:hAnsi="Century Gothic"/>
                <w:color w:val="000000"/>
                <w:sz w:val="18"/>
                <w:szCs w:val="18"/>
              </w:rPr>
              <w:t>ΤΕΜΑΧΙΟ</w:t>
            </w:r>
          </w:p>
        </w:tc>
        <w:tc>
          <w:tcPr>
            <w:tcW w:w="993" w:type="dxa"/>
            <w:shd w:val="clear" w:color="auto" w:fill="auto"/>
            <w:vAlign w:val="bottom"/>
            <w:hideMark/>
          </w:tcPr>
          <w:p w:rsidR="00C36720" w:rsidRPr="002D08C8" w:rsidRDefault="00C36720" w:rsidP="00066342">
            <w:pPr>
              <w:jc w:val="right"/>
              <w:rPr>
                <w:color w:val="000000"/>
                <w:sz w:val="18"/>
                <w:szCs w:val="18"/>
              </w:rPr>
            </w:pPr>
            <w:r w:rsidRPr="002D08C8">
              <w:rPr>
                <w:color w:val="000000"/>
                <w:sz w:val="18"/>
                <w:szCs w:val="18"/>
              </w:rPr>
              <w:t>520</w:t>
            </w:r>
          </w:p>
        </w:tc>
        <w:tc>
          <w:tcPr>
            <w:tcW w:w="1275" w:type="dxa"/>
            <w:shd w:val="clear" w:color="auto" w:fill="auto"/>
          </w:tcPr>
          <w:p w:rsidR="00C36720" w:rsidRDefault="00C36720" w:rsidP="00066342">
            <w:pPr>
              <w:jc w:val="right"/>
              <w:rPr>
                <w:color w:val="000000"/>
                <w:sz w:val="18"/>
                <w:szCs w:val="18"/>
              </w:rPr>
            </w:pPr>
          </w:p>
          <w:p w:rsidR="00C36720" w:rsidRPr="002D08C8" w:rsidRDefault="00C36720" w:rsidP="00066342">
            <w:pPr>
              <w:jc w:val="right"/>
              <w:rPr>
                <w:color w:val="000000"/>
                <w:sz w:val="18"/>
                <w:szCs w:val="18"/>
              </w:rPr>
            </w:pPr>
            <w:r w:rsidRPr="002D08C8">
              <w:rPr>
                <w:color w:val="000000"/>
                <w:sz w:val="18"/>
                <w:szCs w:val="18"/>
              </w:rPr>
              <w:t>21,6</w:t>
            </w:r>
          </w:p>
        </w:tc>
        <w:tc>
          <w:tcPr>
            <w:tcW w:w="1134" w:type="dxa"/>
            <w:shd w:val="clear" w:color="auto" w:fill="auto"/>
            <w:vAlign w:val="bottom"/>
          </w:tcPr>
          <w:p w:rsidR="00C36720" w:rsidRPr="002D08C8" w:rsidRDefault="00C36720" w:rsidP="00066342">
            <w:pPr>
              <w:ind w:left="-83" w:right="-106"/>
              <w:rPr>
                <w:color w:val="000000"/>
                <w:sz w:val="18"/>
                <w:szCs w:val="18"/>
              </w:rPr>
            </w:pPr>
            <w:r w:rsidRPr="002D08C8">
              <w:rPr>
                <w:color w:val="000000"/>
                <w:sz w:val="18"/>
                <w:szCs w:val="18"/>
              </w:rPr>
              <w:t>ΑΡΙΘΜΗΤΙΚΩΣ ΚΑΙ ΟΛΟΓΡΑΦΩΣ</w:t>
            </w:r>
          </w:p>
        </w:tc>
        <w:tc>
          <w:tcPr>
            <w:tcW w:w="1134" w:type="dxa"/>
            <w:vAlign w:val="center"/>
          </w:tcPr>
          <w:p w:rsidR="00C36720" w:rsidRPr="002D08C8" w:rsidRDefault="00C36720" w:rsidP="00066342">
            <w:pPr>
              <w:ind w:left="-83" w:right="-106"/>
              <w:jc w:val="center"/>
              <w:rPr>
                <w:color w:val="000000"/>
                <w:sz w:val="18"/>
                <w:szCs w:val="18"/>
              </w:rPr>
            </w:pPr>
            <w:r>
              <w:rPr>
                <w:color w:val="000000"/>
                <w:sz w:val="18"/>
                <w:szCs w:val="18"/>
              </w:rPr>
              <w:t>11.232,00</w:t>
            </w:r>
          </w:p>
        </w:tc>
        <w:tc>
          <w:tcPr>
            <w:tcW w:w="1276" w:type="dxa"/>
            <w:vAlign w:val="center"/>
          </w:tcPr>
          <w:p w:rsidR="00C36720" w:rsidRPr="002D08C8" w:rsidRDefault="00C36720" w:rsidP="00066342">
            <w:pPr>
              <w:ind w:left="-83" w:right="-106"/>
              <w:jc w:val="center"/>
              <w:rPr>
                <w:color w:val="000000"/>
                <w:sz w:val="18"/>
                <w:szCs w:val="18"/>
              </w:rPr>
            </w:pPr>
            <w:r>
              <w:rPr>
                <w:color w:val="000000"/>
                <w:sz w:val="18"/>
                <w:szCs w:val="18"/>
              </w:rPr>
              <w:t>12.692,16</w:t>
            </w:r>
          </w:p>
        </w:tc>
      </w:tr>
    </w:tbl>
    <w:p w:rsidR="00C36720" w:rsidRPr="00B16B94" w:rsidRDefault="00C36720" w:rsidP="00C36720">
      <w:pPr>
        <w:pStyle w:val="211"/>
        <w:tabs>
          <w:tab w:val="left" w:pos="555"/>
          <w:tab w:val="center" w:pos="4409"/>
        </w:tabs>
        <w:ind w:left="-709"/>
        <w:jc w:val="left"/>
        <w:rPr>
          <w:b/>
          <w:szCs w:val="22"/>
          <w:highlight w:val="yellow"/>
          <w:lang w:val="el-GR"/>
        </w:rPr>
      </w:pPr>
    </w:p>
    <w:p w:rsidR="00C36720" w:rsidRPr="00421FF9" w:rsidRDefault="00C36720" w:rsidP="00C36720">
      <w:pPr>
        <w:pStyle w:val="21"/>
        <w:spacing w:line="240" w:lineRule="auto"/>
        <w:ind w:left="-709"/>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C36720" w:rsidRDefault="00C36720" w:rsidP="00C36720">
      <w:pPr>
        <w:pStyle w:val="211"/>
        <w:tabs>
          <w:tab w:val="left" w:pos="555"/>
          <w:tab w:val="center" w:pos="4409"/>
        </w:tabs>
        <w:ind w:left="-709"/>
        <w:jc w:val="left"/>
        <w:rPr>
          <w:rFonts w:ascii="Times New Roman" w:hAnsi="Times New Roman" w:cs="Times New Roman"/>
          <w:lang w:val="el-GR"/>
        </w:rPr>
      </w:pPr>
      <w:r w:rsidRPr="007E7313">
        <w:rPr>
          <w:rFonts w:ascii="Times New Roman" w:hAnsi="Times New Roman" w:cs="Times New Roman"/>
          <w:b/>
          <w:bCs/>
          <w:szCs w:val="22"/>
          <w:lang w:val="el-GR"/>
        </w:rPr>
        <w:t>Ο Προϋπολογισμός των 11.232,00€ πλέον ΦΠΑ (12.692,16 ΣΥΜΠ.ΦΠΑ) αποτελεί το ανώτατο όριο της προμήθειας του είδους.</w:t>
      </w:r>
      <w:r w:rsidRPr="007E7313">
        <w:rPr>
          <w:rFonts w:ascii="Times New Roman" w:hAnsi="Times New Roman" w:cs="Times New Roman"/>
          <w:lang w:val="el-GR"/>
        </w:rPr>
        <w:t xml:space="preserve">                                                                                                          </w:t>
      </w:r>
    </w:p>
    <w:p w:rsidR="00C36720" w:rsidRDefault="00C36720" w:rsidP="00C36720">
      <w:pPr>
        <w:pStyle w:val="211"/>
        <w:tabs>
          <w:tab w:val="left" w:pos="555"/>
          <w:tab w:val="center" w:pos="4409"/>
        </w:tabs>
        <w:ind w:left="-709"/>
        <w:jc w:val="left"/>
        <w:rPr>
          <w:rFonts w:ascii="Times New Roman" w:hAnsi="Times New Roman" w:cs="Times New Roman"/>
          <w:lang w:val="el-GR"/>
        </w:rPr>
      </w:pPr>
    </w:p>
    <w:p w:rsidR="008171A8" w:rsidRDefault="001218EF" w:rsidP="00A53D60">
      <w:pPr>
        <w:pStyle w:val="21"/>
        <w:tabs>
          <w:tab w:val="num" w:pos="0"/>
        </w:tabs>
        <w:spacing w:line="360" w:lineRule="auto"/>
        <w:rPr>
          <w:bCs/>
          <w:sz w:val="20"/>
          <w:lang w:val="el-GR"/>
        </w:rPr>
      </w:pPr>
      <w:r w:rsidRPr="001218EF">
        <w:rPr>
          <w:bCs/>
          <w:sz w:val="20"/>
          <w:lang w:val="el-GR"/>
        </w:rPr>
        <w:tab/>
      </w:r>
      <w:r w:rsidRPr="001218EF">
        <w:rPr>
          <w:bCs/>
          <w:sz w:val="20"/>
          <w:lang w:val="el-GR"/>
        </w:rPr>
        <w:tab/>
      </w:r>
      <w:r w:rsidRPr="001218EF">
        <w:rPr>
          <w:bCs/>
          <w:sz w:val="20"/>
          <w:lang w:val="el-GR"/>
        </w:rPr>
        <w:tab/>
      </w:r>
      <w:r w:rsidRPr="001218EF">
        <w:rPr>
          <w:bCs/>
          <w:sz w:val="20"/>
          <w:lang w:val="el-GR"/>
        </w:rPr>
        <w:tab/>
      </w:r>
    </w:p>
    <w:p w:rsidR="001218EF" w:rsidRDefault="00775D24" w:rsidP="00A53D60">
      <w:pPr>
        <w:pStyle w:val="21"/>
        <w:tabs>
          <w:tab w:val="num" w:pos="0"/>
        </w:tabs>
        <w:spacing w:line="360" w:lineRule="auto"/>
      </w:pPr>
      <w:r>
        <w:t xml:space="preserve">ΥΠΟΔΕΙΓΜΑ </w:t>
      </w:r>
      <w:r w:rsidR="001218EF">
        <w:t>ΠΙΝΑΚ</w:t>
      </w:r>
      <w:r>
        <w:t xml:space="preserve">Α </w:t>
      </w:r>
      <w:r w:rsidR="001218EF">
        <w:t xml:space="preserve"> ΣΥΜΜ</w:t>
      </w:r>
      <w:r w:rsidR="001218EF">
        <w:rPr>
          <w:spacing w:val="1"/>
        </w:rPr>
        <w:t>Ο</w:t>
      </w:r>
      <w:r w:rsidR="001218EF">
        <w:t>ΡΦΩΣΗΣ</w:t>
      </w:r>
    </w:p>
    <w:tbl>
      <w:tblPr>
        <w:tblW w:w="0" w:type="auto"/>
        <w:tblInd w:w="-1129" w:type="dxa"/>
        <w:tblLayout w:type="fixed"/>
        <w:tblCellMar>
          <w:left w:w="0" w:type="dxa"/>
          <w:right w:w="0" w:type="dxa"/>
        </w:tblCellMar>
        <w:tblLook w:val="0000"/>
      </w:tblPr>
      <w:tblGrid>
        <w:gridCol w:w="850"/>
        <w:gridCol w:w="3545"/>
        <w:gridCol w:w="2404"/>
        <w:gridCol w:w="1858"/>
        <w:gridCol w:w="1867"/>
      </w:tblGrid>
      <w:tr w:rsidR="001218EF" w:rsidTr="006E5B54">
        <w:trPr>
          <w:trHeight w:hRule="exact" w:val="514"/>
        </w:trPr>
        <w:tc>
          <w:tcPr>
            <w:tcW w:w="85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tc>
        <w:tc>
          <w:tcPr>
            <w:tcW w:w="5949" w:type="dxa"/>
            <w:gridSpan w:val="2"/>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p w:rsidR="001218EF" w:rsidRDefault="001218EF" w:rsidP="00347F16">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ΣΤ</w:t>
            </w:r>
            <w:r>
              <w:rPr>
                <w:spacing w:val="1"/>
              </w:rPr>
              <w:t>Ο</w:t>
            </w:r>
            <w:r>
              <w:t>ΙΧΕΙΑ ΠΡ</w:t>
            </w:r>
            <w:r>
              <w:rPr>
                <w:spacing w:val="1"/>
              </w:rPr>
              <w:t>Ο</w:t>
            </w:r>
            <w:r>
              <w:t>Σ</w:t>
            </w:r>
            <w:r>
              <w:rPr>
                <w:spacing w:val="1"/>
              </w:rPr>
              <w:t>ΦΟ</w:t>
            </w:r>
            <w:r>
              <w:t>ΡΑΣ</w:t>
            </w:r>
          </w:p>
        </w:tc>
      </w:tr>
      <w:tr w:rsidR="001218EF" w:rsidTr="006E5B54">
        <w:trPr>
          <w:trHeight w:hRule="exact" w:val="264"/>
        </w:trPr>
        <w:tc>
          <w:tcPr>
            <w:tcW w:w="85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rPr>
                <w:spacing w:val="-1"/>
              </w:rPr>
              <w:t>Α</w:t>
            </w:r>
            <w:r>
              <w:t>/Α</w:t>
            </w:r>
          </w:p>
        </w:tc>
        <w:tc>
          <w:tcPr>
            <w:tcW w:w="3545"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ΠΕΡΙΓΡΑ</w:t>
            </w:r>
            <w:r>
              <w:rPr>
                <w:spacing w:val="1"/>
              </w:rPr>
              <w:t>Φ</w:t>
            </w:r>
            <w:r>
              <w:t>Η ΠΡ</w:t>
            </w:r>
            <w:r>
              <w:rPr>
                <w:spacing w:val="1"/>
              </w:rPr>
              <w:t>Ο</w:t>
            </w:r>
            <w:r>
              <w:t>ΔΙΑΓΡΑ</w:t>
            </w:r>
            <w:r>
              <w:rPr>
                <w:spacing w:val="1"/>
              </w:rPr>
              <w:t>ΦΗ</w:t>
            </w:r>
            <w:r>
              <w:t>Σ</w:t>
            </w:r>
          </w:p>
        </w:tc>
        <w:tc>
          <w:tcPr>
            <w:tcW w:w="2404"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ΠΑΡΑΠ</w:t>
            </w:r>
            <w:r>
              <w:rPr>
                <w:spacing w:val="1"/>
              </w:rPr>
              <w:t>Ο</w:t>
            </w:r>
            <w:r>
              <w:t>ΜΠΗ</w:t>
            </w:r>
          </w:p>
        </w:tc>
      </w:tr>
      <w:tr w:rsidR="001218EF" w:rsidTr="006E5B54">
        <w:trPr>
          <w:trHeight w:hRule="exact" w:val="262"/>
        </w:trPr>
        <w:tc>
          <w:tcPr>
            <w:tcW w:w="85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545"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04"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6E5B54">
        <w:trPr>
          <w:trHeight w:hRule="exact" w:val="262"/>
        </w:trPr>
        <w:tc>
          <w:tcPr>
            <w:tcW w:w="85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545"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04"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6E5B54">
        <w:trPr>
          <w:trHeight w:hRule="exact" w:val="264"/>
        </w:trPr>
        <w:tc>
          <w:tcPr>
            <w:tcW w:w="85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545"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04"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bl>
    <w:p w:rsidR="00E50A48" w:rsidRDefault="00E50A48" w:rsidP="00B203E7">
      <w:pPr>
        <w:pStyle w:val="a9"/>
        <w:tabs>
          <w:tab w:val="center" w:pos="6480"/>
        </w:tabs>
        <w:spacing w:line="240" w:lineRule="auto"/>
        <w:ind w:left="1435"/>
        <w:jc w:val="center"/>
        <w:rPr>
          <w:rFonts w:ascii="Century Gothic" w:hAnsi="Century Gothic"/>
          <w:b/>
          <w:bCs/>
        </w:rPr>
      </w:pPr>
    </w:p>
    <w:p w:rsidR="003B63D7" w:rsidRDefault="003B63D7" w:rsidP="00B203E7">
      <w:pPr>
        <w:pStyle w:val="a9"/>
        <w:tabs>
          <w:tab w:val="center" w:pos="6480"/>
        </w:tabs>
        <w:spacing w:line="240" w:lineRule="auto"/>
        <w:ind w:left="1435"/>
        <w:jc w:val="center"/>
        <w:rPr>
          <w:rFonts w:ascii="Century Gothic" w:hAnsi="Century Gothic"/>
          <w:b/>
          <w:bCs/>
        </w:rPr>
      </w:pPr>
    </w:p>
    <w:p w:rsidR="00F15F9F" w:rsidRDefault="00F15F9F" w:rsidP="00B203E7">
      <w:pPr>
        <w:pStyle w:val="a9"/>
        <w:tabs>
          <w:tab w:val="center" w:pos="6480"/>
        </w:tabs>
        <w:spacing w:line="240" w:lineRule="auto"/>
        <w:ind w:left="1435"/>
        <w:jc w:val="center"/>
        <w:rPr>
          <w:rFonts w:ascii="Century Gothic" w:hAnsi="Century Gothic"/>
          <w:b/>
          <w:bCs/>
        </w:rPr>
      </w:pPr>
    </w:p>
    <w:p w:rsidR="00F15F9F" w:rsidRDefault="00F15F9F" w:rsidP="00B203E7">
      <w:pPr>
        <w:pStyle w:val="a9"/>
        <w:tabs>
          <w:tab w:val="center" w:pos="6480"/>
        </w:tabs>
        <w:spacing w:line="240" w:lineRule="auto"/>
        <w:ind w:left="1435"/>
        <w:jc w:val="center"/>
        <w:rPr>
          <w:rFonts w:ascii="Century Gothic" w:hAnsi="Century Gothic"/>
          <w:b/>
          <w:bCs/>
        </w:rPr>
      </w:pPr>
    </w:p>
    <w:p w:rsidR="006E5B54" w:rsidRDefault="00497411" w:rsidP="00497411">
      <w:pPr>
        <w:pStyle w:val="a9"/>
        <w:tabs>
          <w:tab w:val="left" w:pos="1965"/>
          <w:tab w:val="center" w:pos="6480"/>
        </w:tabs>
        <w:spacing w:line="240" w:lineRule="auto"/>
        <w:ind w:left="1435"/>
        <w:rPr>
          <w:rFonts w:ascii="Century Gothic" w:hAnsi="Century Gothic"/>
          <w:b/>
          <w:bCs/>
        </w:rPr>
      </w:pPr>
      <w:r>
        <w:rPr>
          <w:rFonts w:ascii="Century Gothic" w:hAnsi="Century Gothic"/>
          <w:b/>
          <w:bCs/>
        </w:rPr>
        <w:lastRenderedPageBreak/>
        <w:tab/>
      </w:r>
      <w:r w:rsidR="00741EB0">
        <w:rPr>
          <w:rFonts w:ascii="Century Gothic" w:hAnsi="Century Gothic"/>
          <w:b/>
          <w:bCs/>
        </w:rPr>
        <w:t xml:space="preserve">     </w:t>
      </w:r>
    </w:p>
    <w:p w:rsidR="00FD0EB9" w:rsidRDefault="00741EB0" w:rsidP="00497411">
      <w:pPr>
        <w:pStyle w:val="a9"/>
        <w:tabs>
          <w:tab w:val="left" w:pos="1965"/>
          <w:tab w:val="center" w:pos="6480"/>
        </w:tabs>
        <w:spacing w:line="240" w:lineRule="auto"/>
        <w:ind w:left="1435"/>
        <w:rPr>
          <w:rFonts w:ascii="Century Gothic" w:hAnsi="Century Gothic"/>
          <w:b/>
          <w:bCs/>
        </w:rPr>
      </w:pPr>
      <w:r>
        <w:rPr>
          <w:rFonts w:ascii="Century Gothic" w:hAnsi="Century Gothic"/>
          <w:b/>
          <w:bCs/>
        </w:rPr>
        <w:t xml:space="preserve">                                           </w:t>
      </w:r>
    </w:p>
    <w:p w:rsidR="004D0F0E" w:rsidRPr="00497411" w:rsidRDefault="004D0F0E" w:rsidP="004D0F0E">
      <w:pPr>
        <w:pStyle w:val="24"/>
        <w:shd w:val="clear" w:color="auto" w:fill="auto"/>
        <w:spacing w:after="546" w:line="260" w:lineRule="exact"/>
        <w:ind w:firstLine="640"/>
        <w:jc w:val="left"/>
        <w:rPr>
          <w:sz w:val="22"/>
          <w:szCs w:val="22"/>
        </w:rPr>
      </w:pPr>
      <w:r w:rsidRPr="00497411">
        <w:rPr>
          <w:sz w:val="22"/>
          <w:szCs w:val="22"/>
        </w:rPr>
        <w:t>ΠΟΙΟΤΗΤΑ ΚΑΙ ΧΑΡΑΚΤΗΡΙΣΤΙΚΕΣ ΙΔΙΟΤΗΤΕΣ ΖΥΜΑΡΙΚΩΝ</w:t>
      </w:r>
    </w:p>
    <w:p w:rsidR="004D0F0E" w:rsidRPr="00497411" w:rsidRDefault="004D0F0E" w:rsidP="004D0F0E">
      <w:pPr>
        <w:pStyle w:val="24"/>
        <w:shd w:val="clear" w:color="auto" w:fill="auto"/>
        <w:spacing w:line="413" w:lineRule="exact"/>
        <w:ind w:firstLine="0"/>
        <w:rPr>
          <w:sz w:val="22"/>
          <w:szCs w:val="22"/>
        </w:rPr>
      </w:pPr>
      <w:r w:rsidRPr="00497411">
        <w:rPr>
          <w:rStyle w:val="212"/>
          <w:sz w:val="22"/>
          <w:szCs w:val="22"/>
        </w:rPr>
        <w:t xml:space="preserve">Γενικά. </w:t>
      </w:r>
      <w:r w:rsidRPr="00497411">
        <w:rPr>
          <w:sz w:val="22"/>
          <w:szCs w:val="22"/>
        </w:rPr>
        <w:t xml:space="preserve">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w:t>
      </w:r>
      <w:proofErr w:type="spellStart"/>
      <w:r w:rsidRPr="00497411">
        <w:rPr>
          <w:sz w:val="22"/>
          <w:szCs w:val="22"/>
        </w:rPr>
        <w:t>γλουτένη</w:t>
      </w:r>
      <w:proofErr w:type="spellEnd"/>
      <w:r w:rsidRPr="00497411">
        <w:rPr>
          <w:sz w:val="22"/>
          <w:szCs w:val="22"/>
        </w:rPr>
        <w:t xml:space="preserve"> και νερό, χωρίς ζύμη, </w:t>
      </w:r>
      <w:proofErr w:type="spellStart"/>
      <w:r w:rsidRPr="00497411">
        <w:rPr>
          <w:sz w:val="22"/>
          <w:szCs w:val="22"/>
        </w:rPr>
        <w:t>ξηραινόμενα</w:t>
      </w:r>
      <w:proofErr w:type="spellEnd"/>
      <w:r w:rsidRPr="00497411">
        <w:rPr>
          <w:sz w:val="22"/>
          <w:szCs w:val="22"/>
        </w:rPr>
        <w:t xml:space="preserve"> εντός ειδικών ξηραντήρων θαλάμων με ελαφρά θέρμανση (χωρίς ψήσιμο) και κάτω από υγιεινές συνθήκες.</w:t>
      </w:r>
    </w:p>
    <w:p w:rsidR="004D0F0E" w:rsidRPr="00497411" w:rsidRDefault="004D0F0E" w:rsidP="004D0F0E">
      <w:pPr>
        <w:pStyle w:val="24"/>
        <w:shd w:val="clear" w:color="auto" w:fill="auto"/>
        <w:tabs>
          <w:tab w:val="left" w:pos="1389"/>
        </w:tabs>
        <w:spacing w:line="413" w:lineRule="exact"/>
        <w:ind w:firstLine="640"/>
        <w:jc w:val="left"/>
        <w:rPr>
          <w:sz w:val="22"/>
          <w:szCs w:val="22"/>
        </w:rPr>
      </w:pPr>
      <w:r w:rsidRPr="00497411">
        <w:rPr>
          <w:sz w:val="22"/>
          <w:szCs w:val="22"/>
        </w:rPr>
        <w:t>Το σιμιγδάλι από το οποίο θα παραχθούν τα ζυμαρικά πρέπει</w:t>
      </w:r>
      <w:r w:rsidRPr="00497411">
        <w:rPr>
          <w:sz w:val="22"/>
          <w:szCs w:val="22"/>
        </w:rPr>
        <w:tab/>
        <w:t>να παρουσιάζει τα παρακάτω φυσικοχημικά</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t>χαρακτηριστικά (Άρθρο 105 και 108 του Κ.Τ.Π):</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Υγρασία: Κατ’ ανώτατο όριο 13,5%.</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proofErr w:type="spellStart"/>
      <w:r w:rsidRPr="00497411">
        <w:rPr>
          <w:sz w:val="22"/>
          <w:szCs w:val="22"/>
        </w:rPr>
        <w:t>Γλουτένη</w:t>
      </w:r>
      <w:proofErr w:type="spellEnd"/>
      <w:r w:rsidRPr="00497411">
        <w:rPr>
          <w:sz w:val="22"/>
          <w:szCs w:val="22"/>
        </w:rPr>
        <w:t xml:space="preserve"> υγρή: Τουλάχιστον 26%.</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Τέφρα: Ανώτατο όριο 0,8%.</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Πίτουρα: Ανώτατο όριο 0,8%.</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Οξύτητα σε θειικό οξύ: Ανώτατο όριο 0,07%.</w:t>
      </w:r>
    </w:p>
    <w:p w:rsidR="004D0F0E" w:rsidRPr="00497411" w:rsidRDefault="004D0F0E" w:rsidP="001929DD">
      <w:pPr>
        <w:pStyle w:val="24"/>
        <w:numPr>
          <w:ilvl w:val="0"/>
          <w:numId w:val="4"/>
        </w:numPr>
        <w:shd w:val="clear" w:color="auto" w:fill="auto"/>
        <w:tabs>
          <w:tab w:val="left" w:pos="636"/>
        </w:tabs>
        <w:spacing w:line="413" w:lineRule="exact"/>
        <w:ind w:firstLine="160"/>
        <w:rPr>
          <w:sz w:val="22"/>
          <w:szCs w:val="22"/>
        </w:rPr>
      </w:pPr>
      <w:r w:rsidRPr="00497411">
        <w:rPr>
          <w:sz w:val="22"/>
          <w:szCs w:val="22"/>
        </w:rPr>
        <w:t xml:space="preserve">Υπόλειμμα σε </w:t>
      </w:r>
      <w:proofErr w:type="spellStart"/>
      <w:r w:rsidRPr="00497411">
        <w:rPr>
          <w:sz w:val="22"/>
          <w:szCs w:val="22"/>
        </w:rPr>
        <w:t>τετραχλωράνθρακα</w:t>
      </w:r>
      <w:proofErr w:type="spellEnd"/>
      <w:r w:rsidRPr="00497411">
        <w:rPr>
          <w:sz w:val="22"/>
          <w:szCs w:val="22"/>
        </w:rPr>
        <w:t>: Ανώτατο όριο 0,015%.</w:t>
      </w:r>
    </w:p>
    <w:p w:rsidR="004D0F0E" w:rsidRPr="00497411" w:rsidRDefault="004D0F0E" w:rsidP="001929DD">
      <w:pPr>
        <w:pStyle w:val="24"/>
        <w:numPr>
          <w:ilvl w:val="0"/>
          <w:numId w:val="4"/>
        </w:numPr>
        <w:shd w:val="clear" w:color="auto" w:fill="auto"/>
        <w:tabs>
          <w:tab w:val="left" w:pos="583"/>
        </w:tabs>
        <w:spacing w:line="413" w:lineRule="exact"/>
        <w:ind w:firstLine="160"/>
        <w:rPr>
          <w:sz w:val="22"/>
          <w:szCs w:val="22"/>
        </w:rPr>
      </w:pPr>
      <w:proofErr w:type="spellStart"/>
      <w:r w:rsidRPr="00497411">
        <w:rPr>
          <w:sz w:val="22"/>
          <w:szCs w:val="22"/>
        </w:rPr>
        <w:t>Κοσκινιζόμμενο</w:t>
      </w:r>
      <w:proofErr w:type="spellEnd"/>
      <w:r w:rsidRPr="00497411">
        <w:rPr>
          <w:sz w:val="22"/>
          <w:szCs w:val="22"/>
        </w:rPr>
        <w:t xml:space="preserve"> με κόσκινο από ύφασμα μεταξωτό, Γερμανικού αριθμού 72 ή Ελβετικού αριθμού 8, δηλ. από </w:t>
      </w:r>
      <w:proofErr w:type="spellStart"/>
      <w:r w:rsidRPr="00497411">
        <w:rPr>
          <w:sz w:val="22"/>
          <w:szCs w:val="22"/>
        </w:rPr>
        <w:t>βρογχίδες</w:t>
      </w:r>
      <w:proofErr w:type="spellEnd"/>
      <w:r w:rsidRPr="00497411">
        <w:rPr>
          <w:sz w:val="22"/>
          <w:szCs w:val="22"/>
        </w:rPr>
        <w:t xml:space="preserve"> </w:t>
      </w:r>
      <w:r w:rsidRPr="00497411">
        <w:rPr>
          <w:sz w:val="22"/>
          <w:szCs w:val="22"/>
          <w:lang w:eastAsia="en-US" w:bidi="en-US"/>
        </w:rPr>
        <w:t>1156/</w:t>
      </w:r>
      <w:r w:rsidRPr="00497411">
        <w:rPr>
          <w:sz w:val="22"/>
          <w:szCs w:val="22"/>
          <w:lang w:val="en-US" w:eastAsia="en-US" w:bidi="en-US"/>
        </w:rPr>
        <w:t>cm</w:t>
      </w:r>
      <w:r w:rsidRPr="00497411">
        <w:rPr>
          <w:sz w:val="22"/>
          <w:szCs w:val="22"/>
          <w:vertAlign w:val="superscript"/>
          <w:lang w:eastAsia="en-US" w:bidi="en-US"/>
        </w:rPr>
        <w:t>2</w:t>
      </w:r>
      <w:r w:rsidRPr="00497411">
        <w:rPr>
          <w:sz w:val="22"/>
          <w:szCs w:val="22"/>
          <w:lang w:eastAsia="en-US" w:bidi="en-US"/>
        </w:rPr>
        <w:t xml:space="preserve">, </w:t>
      </w:r>
      <w:r w:rsidRPr="00497411">
        <w:rPr>
          <w:sz w:val="22"/>
          <w:szCs w:val="22"/>
        </w:rPr>
        <w:t>πρέπει να μη διέρχεται από αυτό σε ποσοστό ανώτερο του 8%.</w:t>
      </w:r>
    </w:p>
    <w:p w:rsidR="004D0F0E" w:rsidRPr="00497411" w:rsidRDefault="004D0F0E" w:rsidP="001929DD">
      <w:pPr>
        <w:pStyle w:val="24"/>
        <w:numPr>
          <w:ilvl w:val="0"/>
          <w:numId w:val="4"/>
        </w:numPr>
        <w:shd w:val="clear" w:color="auto" w:fill="auto"/>
        <w:tabs>
          <w:tab w:val="left" w:pos="555"/>
        </w:tabs>
        <w:spacing w:after="364" w:line="413" w:lineRule="exact"/>
        <w:ind w:firstLine="0"/>
        <w:rPr>
          <w:sz w:val="22"/>
          <w:szCs w:val="22"/>
        </w:rPr>
      </w:pPr>
      <w:r w:rsidRPr="00497411">
        <w:rPr>
          <w:sz w:val="22"/>
          <w:szCs w:val="22"/>
        </w:rPr>
        <w:t>Το χρησιμοποιούμενο νερό πρέπει να είναι πόσιμο.</w:t>
      </w:r>
    </w:p>
    <w:p w:rsidR="004D0F0E" w:rsidRPr="00497411" w:rsidRDefault="004D0F0E" w:rsidP="004D0F0E">
      <w:pPr>
        <w:pStyle w:val="24"/>
        <w:shd w:val="clear" w:color="auto" w:fill="auto"/>
        <w:spacing w:line="409" w:lineRule="exact"/>
        <w:ind w:firstLine="160"/>
        <w:rPr>
          <w:sz w:val="22"/>
          <w:szCs w:val="22"/>
        </w:rPr>
      </w:pPr>
      <w:r w:rsidRPr="00497411">
        <w:rPr>
          <w:sz w:val="22"/>
          <w:szCs w:val="22"/>
        </w:rPr>
        <w:t>Η Επεξεργασία Πρώτων Υλών και τα στάδια τα οποία πρέπει να ακολουθούνται κατά την παραγωγική διαδικασία είναι τα ακόλουθα: Τεχνολογία Ζυμαρικών</w:t>
      </w:r>
    </w:p>
    <w:p w:rsidR="004D0F0E" w:rsidRPr="00497411" w:rsidRDefault="004D0F0E" w:rsidP="004D0F0E">
      <w:pPr>
        <w:pStyle w:val="24"/>
        <w:shd w:val="clear" w:color="auto" w:fill="auto"/>
        <w:spacing w:line="409" w:lineRule="exact"/>
        <w:ind w:firstLine="420"/>
        <w:rPr>
          <w:sz w:val="22"/>
          <w:szCs w:val="22"/>
        </w:rPr>
      </w:pPr>
      <w:r w:rsidRPr="00497411">
        <w:rPr>
          <w:sz w:val="22"/>
          <w:szCs w:val="22"/>
          <w:u w:val="single"/>
        </w:rPr>
        <w:t>Κοσκίνισ</w:t>
      </w:r>
      <w:r w:rsidR="005008B3" w:rsidRPr="00497411">
        <w:rPr>
          <w:sz w:val="22"/>
          <w:szCs w:val="22"/>
          <w:u w:val="single"/>
        </w:rPr>
        <w:t>μ</w:t>
      </w:r>
      <w:r w:rsidRPr="00497411">
        <w:rPr>
          <w:sz w:val="22"/>
          <w:szCs w:val="22"/>
          <w:u w:val="single"/>
        </w:rPr>
        <w:t>α</w:t>
      </w:r>
      <w:r w:rsidRPr="00497411">
        <w:rPr>
          <w:sz w:val="22"/>
          <w:szCs w:val="22"/>
        </w:rPr>
        <w:t>: Το σιμιγδάλι πρέπει να κοσκινίζεται με κόσκινα αντίστοιχα της αλευροποιήσεως και σύμφωνα με τους όρους αλευροποιήσεως για να απομακρυνθούν από αυτό ανεπιθύμητα παράσιτα και λοιπές ξέ</w:t>
      </w:r>
      <w:r w:rsidR="00074DC1" w:rsidRPr="00497411">
        <w:rPr>
          <w:sz w:val="22"/>
          <w:szCs w:val="22"/>
        </w:rPr>
        <w:t>νες ύλες.</w:t>
      </w:r>
    </w:p>
    <w:p w:rsidR="004D0F0E" w:rsidRPr="00497411" w:rsidRDefault="004D0F0E" w:rsidP="004D0F0E">
      <w:pPr>
        <w:pStyle w:val="24"/>
        <w:shd w:val="clear" w:color="auto" w:fill="auto"/>
        <w:spacing w:line="409" w:lineRule="exact"/>
        <w:ind w:firstLine="420"/>
        <w:rPr>
          <w:sz w:val="22"/>
          <w:szCs w:val="22"/>
        </w:rPr>
      </w:pPr>
      <w:r w:rsidRPr="00497411">
        <w:rPr>
          <w:sz w:val="22"/>
          <w:szCs w:val="22"/>
          <w:u w:val="single"/>
        </w:rPr>
        <w:t>Ανατάραξη</w:t>
      </w:r>
      <w:r w:rsidRPr="00497411">
        <w:rPr>
          <w:sz w:val="22"/>
          <w:szCs w:val="22"/>
        </w:rPr>
        <w:t xml:space="preserve">: Αυτή ακολουθεί το κοσκίνισμα και διενεργείται με μηχάνημα ΕΝΤΟ </w:t>
      </w:r>
      <w:r w:rsidRPr="00497411">
        <w:rPr>
          <w:sz w:val="22"/>
          <w:szCs w:val="22"/>
          <w:lang w:val="en-US" w:eastAsia="en-US" w:bidi="en-US"/>
        </w:rPr>
        <w:t>LETER</w:t>
      </w:r>
      <w:r w:rsidRPr="00497411">
        <w:rPr>
          <w:sz w:val="22"/>
          <w:szCs w:val="22"/>
          <w:lang w:eastAsia="en-US" w:bidi="en-US"/>
        </w:rPr>
        <w:t xml:space="preserve"> </w:t>
      </w:r>
      <w:r w:rsidRPr="00497411">
        <w:rPr>
          <w:sz w:val="22"/>
          <w:szCs w:val="22"/>
        </w:rPr>
        <w:t>ή άλλο παρεμφερές και αποσκοπεί στην πλέον αποτελεσματική εξόντωση των εντόμων σε οποιοδήποτε βιολογικό στάδιο και εάν ευρίσκονται (ωάρια, προνύμφες, νύμφες, κλπ.).</w:t>
      </w:r>
    </w:p>
    <w:p w:rsidR="004D0F0E" w:rsidRPr="00497411" w:rsidRDefault="004D0F0E" w:rsidP="00074DC1">
      <w:pPr>
        <w:pStyle w:val="24"/>
        <w:shd w:val="clear" w:color="auto" w:fill="auto"/>
        <w:tabs>
          <w:tab w:val="left" w:pos="3741"/>
        </w:tabs>
        <w:spacing w:line="409" w:lineRule="exact"/>
        <w:ind w:firstLine="420"/>
        <w:rPr>
          <w:sz w:val="22"/>
          <w:szCs w:val="22"/>
        </w:rPr>
      </w:pPr>
      <w:r w:rsidRPr="00497411">
        <w:rPr>
          <w:sz w:val="22"/>
          <w:szCs w:val="22"/>
          <w:u w:val="single"/>
        </w:rPr>
        <w:t>Μηχανική Κατε</w:t>
      </w:r>
      <w:r w:rsidR="00074DC1" w:rsidRPr="00497411">
        <w:rPr>
          <w:sz w:val="22"/>
          <w:szCs w:val="22"/>
          <w:u w:val="single"/>
        </w:rPr>
        <w:t>ργ</w:t>
      </w:r>
      <w:r w:rsidRPr="00497411">
        <w:rPr>
          <w:sz w:val="22"/>
          <w:szCs w:val="22"/>
          <w:u w:val="single"/>
        </w:rPr>
        <w:t>ασία</w:t>
      </w:r>
      <w:r w:rsidRPr="00497411">
        <w:rPr>
          <w:sz w:val="22"/>
          <w:szCs w:val="22"/>
        </w:rPr>
        <w:t>:</w:t>
      </w:r>
      <w:r w:rsidR="00A2390F" w:rsidRPr="00497411">
        <w:rPr>
          <w:sz w:val="22"/>
          <w:szCs w:val="22"/>
        </w:rPr>
        <w:t xml:space="preserve"> </w:t>
      </w:r>
      <w:r w:rsidRPr="00497411">
        <w:rPr>
          <w:sz w:val="22"/>
          <w:szCs w:val="22"/>
        </w:rPr>
        <w:t>Αυτή λαμβάνει χώρα με αυτόματα</w:t>
      </w:r>
      <w:r w:rsidR="00074DC1" w:rsidRPr="00497411">
        <w:rPr>
          <w:sz w:val="22"/>
          <w:szCs w:val="22"/>
        </w:rPr>
        <w:t xml:space="preserve"> </w:t>
      </w:r>
      <w:r w:rsidRPr="00497411">
        <w:rPr>
          <w:sz w:val="22"/>
          <w:szCs w:val="22"/>
        </w:rPr>
        <w:t>μηχανήματα ή ημιαυτόματα χωρίς παρεμβολή εργατικών χεριών, ιδίως κατά το πρώτο στάδιο και μέχρι πρεσαρίσματος. Κατά τη διαδικασία πίεσης της ζύμης πρέπει να παρεμβάλλεται μηχάνημα κενού αέρος για τη μορφοποίηση του προϊόντος.</w:t>
      </w:r>
    </w:p>
    <w:p w:rsidR="004D0F0E" w:rsidRPr="00497411" w:rsidRDefault="004D0F0E" w:rsidP="004D0F0E">
      <w:pPr>
        <w:pStyle w:val="24"/>
        <w:shd w:val="clear" w:color="auto" w:fill="auto"/>
        <w:spacing w:after="357" w:line="409" w:lineRule="exact"/>
        <w:ind w:firstLine="420"/>
        <w:rPr>
          <w:sz w:val="22"/>
          <w:szCs w:val="22"/>
        </w:rPr>
      </w:pPr>
      <w:r w:rsidRPr="00497411">
        <w:rPr>
          <w:sz w:val="22"/>
          <w:szCs w:val="22"/>
          <w:u w:val="single"/>
        </w:rPr>
        <w:lastRenderedPageBreak/>
        <w:t>Ξήρανση</w:t>
      </w:r>
      <w:r w:rsidRPr="00497411">
        <w:rPr>
          <w:sz w:val="22"/>
          <w:szCs w:val="22"/>
        </w:rPr>
        <w:t>: Μετά την έξοδό του από τα αντίστοιχα μηχανήματα, το σχηματοποιημένο προϊόν φέρεται προς ξήρανση σε κατάλληλα ξηραντήρια στα οποία πρέπει να παραμείνει επί ικανό χρόνο και υπό ορισμένες συνθήκες θερμοκρασίας - υγρασίας, έτσι ώστε το τελικό προϊόν να αποκτήσει τα επιθυμητά φυσικά χαρακτηριστικά (υγρασία, χρώμα, κλπ.).</w:t>
      </w:r>
    </w:p>
    <w:p w:rsidR="004D0F0E" w:rsidRPr="00497411" w:rsidRDefault="004D0F0E" w:rsidP="004D0F0E">
      <w:pPr>
        <w:pStyle w:val="41"/>
        <w:keepNext/>
        <w:keepLines/>
        <w:shd w:val="clear" w:color="auto" w:fill="auto"/>
        <w:spacing w:before="0"/>
        <w:ind w:firstLine="420"/>
        <w:rPr>
          <w:sz w:val="22"/>
          <w:szCs w:val="22"/>
        </w:rPr>
      </w:pPr>
      <w:bookmarkStart w:id="143" w:name="bookmark0"/>
      <w:r w:rsidRPr="00497411">
        <w:rPr>
          <w:sz w:val="22"/>
          <w:szCs w:val="22"/>
        </w:rPr>
        <w:t>ΦΥΣΙΚΟΧΗΜΙΚΑ ΧΑΡΑΚΤΗΡΗΣΤΙΚΑ</w:t>
      </w:r>
      <w:bookmarkEnd w:id="143"/>
    </w:p>
    <w:p w:rsidR="004D0F0E" w:rsidRPr="00497411" w:rsidRDefault="004D0F0E" w:rsidP="004D0F0E">
      <w:pPr>
        <w:pStyle w:val="24"/>
        <w:shd w:val="clear" w:color="auto" w:fill="auto"/>
        <w:spacing w:line="413" w:lineRule="exact"/>
        <w:ind w:firstLine="0"/>
        <w:rPr>
          <w:sz w:val="22"/>
          <w:szCs w:val="22"/>
        </w:rPr>
      </w:pPr>
      <w:r w:rsidRPr="00497411">
        <w:rPr>
          <w:sz w:val="22"/>
          <w:szCs w:val="22"/>
        </w:rPr>
        <w:t>Οι οργανοληπτικοί χαρακτήρες των βρασμένων ζυμαρικών πρέπει να είναι άμεμπτοι και να μην παρέχουν ενδείξεις χρησιμοποίησης μειονεκτικών πρώτων υλών ή ατελούς επεξεργασίας.</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t>Συγκεκριμένα τα παραγόμενα ζυμαρικά να έχουν τα παρακάτω Φυσικοχημικά Χαρακτηριστικά σύμφωνα με το Άρθρο 115 του</w:t>
      </w:r>
    </w:p>
    <w:p w:rsidR="004D0F0E" w:rsidRPr="00497411" w:rsidRDefault="004D0F0E" w:rsidP="004D0F0E">
      <w:pPr>
        <w:pStyle w:val="24"/>
        <w:shd w:val="clear" w:color="auto" w:fill="auto"/>
        <w:spacing w:line="260" w:lineRule="exact"/>
        <w:ind w:firstLine="0"/>
        <w:rPr>
          <w:sz w:val="22"/>
          <w:szCs w:val="22"/>
        </w:rPr>
      </w:pPr>
      <w:r w:rsidRPr="00497411">
        <w:rPr>
          <w:sz w:val="22"/>
          <w:szCs w:val="22"/>
        </w:rPr>
        <w:t>Κ.Τ.Π. :</w:t>
      </w:r>
    </w:p>
    <w:p w:rsidR="004D0F0E" w:rsidRPr="00497411" w:rsidRDefault="004D0F0E" w:rsidP="001929DD">
      <w:pPr>
        <w:pStyle w:val="24"/>
        <w:numPr>
          <w:ilvl w:val="0"/>
          <w:numId w:val="5"/>
        </w:numPr>
        <w:shd w:val="clear" w:color="auto" w:fill="auto"/>
        <w:tabs>
          <w:tab w:val="left" w:pos="596"/>
        </w:tabs>
        <w:spacing w:line="427" w:lineRule="exact"/>
        <w:ind w:left="260" w:firstLine="0"/>
        <w:rPr>
          <w:sz w:val="22"/>
          <w:szCs w:val="22"/>
        </w:rPr>
      </w:pPr>
      <w:r w:rsidRPr="00497411">
        <w:rPr>
          <w:sz w:val="22"/>
          <w:szCs w:val="22"/>
        </w:rPr>
        <w:t>Κατά το βρασμό με νερό πρέπει:</w:t>
      </w:r>
    </w:p>
    <w:p w:rsidR="004D0F0E" w:rsidRPr="00497411" w:rsidRDefault="004D0F0E" w:rsidP="001929DD">
      <w:pPr>
        <w:pStyle w:val="24"/>
        <w:numPr>
          <w:ilvl w:val="0"/>
          <w:numId w:val="6"/>
        </w:numPr>
        <w:shd w:val="clear" w:color="auto" w:fill="auto"/>
        <w:tabs>
          <w:tab w:val="left" w:pos="768"/>
        </w:tabs>
        <w:spacing w:line="427" w:lineRule="exact"/>
        <w:ind w:firstLine="420"/>
        <w:rPr>
          <w:sz w:val="22"/>
          <w:szCs w:val="22"/>
        </w:rPr>
      </w:pPr>
      <w:r w:rsidRPr="00497411">
        <w:rPr>
          <w:sz w:val="22"/>
          <w:szCs w:val="22"/>
        </w:rPr>
        <w:t>Να διογκώνονται τουλάχιστον κατά το διπλάσιο του όγκου τους.</w:t>
      </w:r>
    </w:p>
    <w:p w:rsidR="004D0F0E" w:rsidRPr="00497411" w:rsidRDefault="004D0F0E" w:rsidP="001929DD">
      <w:pPr>
        <w:pStyle w:val="24"/>
        <w:numPr>
          <w:ilvl w:val="0"/>
          <w:numId w:val="6"/>
        </w:numPr>
        <w:shd w:val="clear" w:color="auto" w:fill="auto"/>
        <w:tabs>
          <w:tab w:val="left" w:pos="768"/>
        </w:tabs>
        <w:spacing w:line="427" w:lineRule="exact"/>
        <w:ind w:firstLine="420"/>
        <w:rPr>
          <w:sz w:val="22"/>
          <w:szCs w:val="22"/>
        </w:rPr>
      </w:pPr>
      <w:r w:rsidRPr="00497411">
        <w:rPr>
          <w:sz w:val="22"/>
          <w:szCs w:val="22"/>
        </w:rPr>
        <w:t>Να μη διασπώνται σε ποσοστό ανώτερο του 5%.</w:t>
      </w:r>
    </w:p>
    <w:p w:rsidR="004D0F0E" w:rsidRPr="00497411" w:rsidRDefault="004D0F0E" w:rsidP="001929DD">
      <w:pPr>
        <w:pStyle w:val="24"/>
        <w:numPr>
          <w:ilvl w:val="0"/>
          <w:numId w:val="6"/>
        </w:numPr>
        <w:shd w:val="clear" w:color="auto" w:fill="auto"/>
        <w:tabs>
          <w:tab w:val="left" w:pos="768"/>
        </w:tabs>
        <w:spacing w:line="404" w:lineRule="exact"/>
        <w:ind w:firstLine="420"/>
        <w:rPr>
          <w:sz w:val="22"/>
          <w:szCs w:val="22"/>
        </w:rPr>
      </w:pPr>
      <w:r w:rsidRPr="00497411">
        <w:rPr>
          <w:sz w:val="22"/>
          <w:szCs w:val="22"/>
        </w:rPr>
        <w:t>Να μην εμφανίζουν πολτώδη μορφή (χυλώνουν).</w:t>
      </w:r>
    </w:p>
    <w:p w:rsidR="00074DC1" w:rsidRPr="00497411" w:rsidRDefault="004D0F0E" w:rsidP="001929DD">
      <w:pPr>
        <w:pStyle w:val="24"/>
        <w:numPr>
          <w:ilvl w:val="0"/>
          <w:numId w:val="5"/>
        </w:numPr>
        <w:shd w:val="clear" w:color="auto" w:fill="auto"/>
        <w:tabs>
          <w:tab w:val="left" w:pos="550"/>
        </w:tabs>
        <w:spacing w:after="360" w:line="413" w:lineRule="exact"/>
        <w:ind w:firstLine="240"/>
        <w:rPr>
          <w:rStyle w:val="291"/>
          <w:spacing w:val="0"/>
          <w:sz w:val="22"/>
          <w:szCs w:val="22"/>
          <w:shd w:val="clear" w:color="auto" w:fill="auto"/>
        </w:rPr>
      </w:pPr>
      <w:r w:rsidRPr="00497411">
        <w:rPr>
          <w:sz w:val="22"/>
          <w:szCs w:val="22"/>
        </w:rPr>
        <w:t xml:space="preserve">Το υγρό μετά το βρασμό (ζωμός), πρέπει να είναι διαυγές, χωρίς δυσάρεστη οσμή ή δυνατή όξινη γεύση. Ο θολός ζωμός είναι ένδειξη κατώτερης </w:t>
      </w:r>
      <w:r w:rsidR="00074DC1" w:rsidRPr="00497411">
        <w:rPr>
          <w:rStyle w:val="291"/>
          <w:sz w:val="22"/>
          <w:szCs w:val="22"/>
        </w:rPr>
        <w:t xml:space="preserve">ποιότητας ζυμαρικών ή </w:t>
      </w:r>
      <w:proofErr w:type="spellStart"/>
      <w:r w:rsidR="00074DC1" w:rsidRPr="00497411">
        <w:rPr>
          <w:rStyle w:val="291"/>
          <w:sz w:val="22"/>
          <w:szCs w:val="22"/>
        </w:rPr>
        <w:t>παπαλαιωμένων</w:t>
      </w:r>
      <w:proofErr w:type="spellEnd"/>
      <w:r w:rsidR="00074DC1" w:rsidRPr="00497411">
        <w:rPr>
          <w:rStyle w:val="291"/>
          <w:sz w:val="22"/>
          <w:szCs w:val="22"/>
        </w:rPr>
        <w:t>.</w:t>
      </w:r>
    </w:p>
    <w:p w:rsidR="004D0F0E" w:rsidRPr="00497411" w:rsidRDefault="00D02F1F" w:rsidP="001929DD">
      <w:pPr>
        <w:pStyle w:val="24"/>
        <w:numPr>
          <w:ilvl w:val="0"/>
          <w:numId w:val="5"/>
        </w:numPr>
        <w:shd w:val="clear" w:color="auto" w:fill="auto"/>
        <w:tabs>
          <w:tab w:val="left" w:pos="550"/>
        </w:tabs>
        <w:spacing w:after="360" w:line="413" w:lineRule="exact"/>
        <w:ind w:firstLine="240"/>
        <w:rPr>
          <w:sz w:val="22"/>
          <w:szCs w:val="22"/>
        </w:rPr>
      </w:pPr>
      <w:r w:rsidRPr="00497411">
        <w:rPr>
          <w:rStyle w:val="291"/>
          <w:sz w:val="22"/>
          <w:szCs w:val="22"/>
        </w:rPr>
        <w:t xml:space="preserve"> </w:t>
      </w:r>
      <w:r w:rsidR="004D0F0E" w:rsidRPr="00497411">
        <w:rPr>
          <w:sz w:val="22"/>
          <w:szCs w:val="22"/>
        </w:rPr>
        <w:t>ο χρώμα και γενικά η εμφάνιση ίων ζυμαρικών να είναι φυσική χωρίς τεχνική χρώση η προσθήκη συντηρητικών.</w:t>
      </w:r>
    </w:p>
    <w:p w:rsidR="004D0F0E" w:rsidRPr="00497411" w:rsidRDefault="004D0F0E" w:rsidP="001929DD">
      <w:pPr>
        <w:pStyle w:val="24"/>
        <w:numPr>
          <w:ilvl w:val="0"/>
          <w:numId w:val="5"/>
        </w:numPr>
        <w:shd w:val="clear" w:color="auto" w:fill="auto"/>
        <w:tabs>
          <w:tab w:val="left" w:pos="641"/>
        </w:tabs>
        <w:spacing w:line="413" w:lineRule="exact"/>
        <w:ind w:firstLine="240"/>
        <w:rPr>
          <w:sz w:val="22"/>
          <w:szCs w:val="22"/>
        </w:rPr>
      </w:pPr>
      <w:r w:rsidRPr="00497411">
        <w:rPr>
          <w:sz w:val="22"/>
          <w:szCs w:val="22"/>
        </w:rPr>
        <w:t xml:space="preserve">Η Υγρασία και πτητικές ουσίες στους 105° </w:t>
      </w:r>
      <w:r w:rsidRPr="00497411">
        <w:rPr>
          <w:sz w:val="22"/>
          <w:szCs w:val="22"/>
          <w:lang w:val="en-US" w:eastAsia="en-US" w:bidi="en-US"/>
        </w:rPr>
        <w:t>C</w:t>
      </w:r>
      <w:r w:rsidRPr="00497411">
        <w:rPr>
          <w:sz w:val="22"/>
          <w:szCs w:val="22"/>
          <w:lang w:eastAsia="en-US" w:bidi="en-US"/>
        </w:rPr>
        <w:t xml:space="preserve"> </w:t>
      </w:r>
      <w:r w:rsidRPr="00497411">
        <w:rPr>
          <w:sz w:val="22"/>
          <w:szCs w:val="22"/>
        </w:rPr>
        <w:t>πρέπει να είναι</w:t>
      </w:r>
    </w:p>
    <w:p w:rsidR="004D0F0E" w:rsidRPr="00497411" w:rsidRDefault="004D0F0E" w:rsidP="00074DC1">
      <w:pPr>
        <w:pStyle w:val="24"/>
        <w:shd w:val="clear" w:color="auto" w:fill="auto"/>
        <w:tabs>
          <w:tab w:val="left" w:pos="7627"/>
        </w:tabs>
        <w:spacing w:line="413" w:lineRule="exact"/>
        <w:ind w:firstLine="0"/>
        <w:rPr>
          <w:sz w:val="22"/>
          <w:szCs w:val="22"/>
        </w:rPr>
      </w:pPr>
      <w:r w:rsidRPr="00497411">
        <w:rPr>
          <w:sz w:val="22"/>
          <w:szCs w:val="22"/>
        </w:rPr>
        <w:t>(κατά την παραλαβή του προϊόντος) όπως παρακάτω:</w:t>
      </w:r>
      <w:r w:rsidR="00074DC1" w:rsidRPr="00497411">
        <w:rPr>
          <w:sz w:val="22"/>
          <w:szCs w:val="22"/>
        </w:rPr>
        <w:t xml:space="preserve"> </w:t>
      </w:r>
      <w:r w:rsidRPr="00497411">
        <w:rPr>
          <w:sz w:val="22"/>
          <w:szCs w:val="22"/>
        </w:rPr>
        <w:t>Από 16</w:t>
      </w:r>
      <w:r w:rsidR="00074DC1" w:rsidRPr="00497411">
        <w:rPr>
          <w:sz w:val="22"/>
          <w:szCs w:val="22"/>
        </w:rPr>
        <w:t xml:space="preserve"> </w:t>
      </w:r>
      <w:r w:rsidRPr="00497411">
        <w:rPr>
          <w:sz w:val="22"/>
          <w:szCs w:val="22"/>
        </w:rPr>
        <w:t>Ιουνίου έως και 15 Σεπτεμβρίου κάθε έτους, κατ' ανώτατο όριο 12,5%. Από 16 Σεπτεμβρίου μέχρι και 15 Ιουνίου κατ' ανώτατο όριο 13,5%.</w:t>
      </w:r>
    </w:p>
    <w:p w:rsidR="004D0F0E" w:rsidRPr="00497411" w:rsidRDefault="004D0F0E" w:rsidP="001929DD">
      <w:pPr>
        <w:pStyle w:val="24"/>
        <w:numPr>
          <w:ilvl w:val="0"/>
          <w:numId w:val="5"/>
        </w:numPr>
        <w:shd w:val="clear" w:color="auto" w:fill="auto"/>
        <w:tabs>
          <w:tab w:val="left" w:pos="641"/>
        </w:tabs>
        <w:spacing w:line="413" w:lineRule="exact"/>
        <w:ind w:firstLine="240"/>
        <w:rPr>
          <w:sz w:val="22"/>
          <w:szCs w:val="22"/>
        </w:rPr>
      </w:pPr>
      <w:r w:rsidRPr="00497411">
        <w:rPr>
          <w:sz w:val="22"/>
          <w:szCs w:val="22"/>
        </w:rPr>
        <w:t>Η Οξύτητα όχι πάνω των 10 βαθμών, ή 0,9% σε γαλακτικό οξύ.</w:t>
      </w:r>
    </w:p>
    <w:p w:rsidR="004D0F0E" w:rsidRPr="00497411" w:rsidRDefault="004D0F0E" w:rsidP="001929DD">
      <w:pPr>
        <w:pStyle w:val="24"/>
        <w:numPr>
          <w:ilvl w:val="0"/>
          <w:numId w:val="5"/>
        </w:numPr>
        <w:shd w:val="clear" w:color="auto" w:fill="auto"/>
        <w:tabs>
          <w:tab w:val="left" w:pos="632"/>
        </w:tabs>
        <w:spacing w:line="413" w:lineRule="exact"/>
        <w:ind w:firstLine="240"/>
        <w:rPr>
          <w:sz w:val="22"/>
          <w:szCs w:val="22"/>
        </w:rPr>
      </w:pPr>
      <w:r w:rsidRPr="00497411">
        <w:rPr>
          <w:sz w:val="22"/>
          <w:szCs w:val="22"/>
        </w:rPr>
        <w:t>Η Τέφρα: Ανώτατο όριο 0,9%.</w:t>
      </w:r>
    </w:p>
    <w:p w:rsidR="004D0F0E" w:rsidRPr="00497411" w:rsidRDefault="004D0F0E" w:rsidP="001929DD">
      <w:pPr>
        <w:pStyle w:val="24"/>
        <w:numPr>
          <w:ilvl w:val="0"/>
          <w:numId w:val="5"/>
        </w:numPr>
        <w:shd w:val="clear" w:color="auto" w:fill="auto"/>
        <w:tabs>
          <w:tab w:val="left" w:pos="583"/>
        </w:tabs>
        <w:spacing w:line="413" w:lineRule="exact"/>
        <w:ind w:firstLine="240"/>
        <w:rPr>
          <w:sz w:val="22"/>
          <w:szCs w:val="22"/>
        </w:rPr>
      </w:pPr>
      <w:r w:rsidRPr="00497411">
        <w:rPr>
          <w:sz w:val="22"/>
          <w:szCs w:val="22"/>
        </w:rPr>
        <w:t>Απαγορεύεται η τεχνητή χρώση των ζυμαρικών, η προσθήκη συντηρητικών μέσων και η παρουσία γενικά κάθε ανόργανης ή οργανικής ουσίας</w:t>
      </w:r>
    </w:p>
    <w:p w:rsidR="004D0F0E" w:rsidRPr="00497411" w:rsidRDefault="004D0F0E" w:rsidP="001929DD">
      <w:pPr>
        <w:pStyle w:val="24"/>
        <w:numPr>
          <w:ilvl w:val="0"/>
          <w:numId w:val="5"/>
        </w:numPr>
        <w:shd w:val="clear" w:color="auto" w:fill="auto"/>
        <w:tabs>
          <w:tab w:val="left" w:pos="583"/>
        </w:tabs>
        <w:spacing w:line="413" w:lineRule="exact"/>
        <w:ind w:firstLine="240"/>
        <w:rPr>
          <w:sz w:val="22"/>
          <w:szCs w:val="22"/>
        </w:rPr>
      </w:pPr>
      <w:r w:rsidRPr="00497411">
        <w:rPr>
          <w:sz w:val="22"/>
          <w:szCs w:val="22"/>
        </w:rPr>
        <w:t>Απαγορεύεται η προσθήκη κάθε άλλης αμυλώδους ουσίας, εκτός από σιμιγδάλι προερχόμενο από σκληρό σιτάρι.</w:t>
      </w:r>
    </w:p>
    <w:p w:rsidR="004D0F0E" w:rsidRPr="00497411" w:rsidRDefault="004D0F0E" w:rsidP="001929DD">
      <w:pPr>
        <w:pStyle w:val="24"/>
        <w:numPr>
          <w:ilvl w:val="0"/>
          <w:numId w:val="5"/>
        </w:numPr>
        <w:shd w:val="clear" w:color="auto" w:fill="auto"/>
        <w:tabs>
          <w:tab w:val="left" w:pos="637"/>
        </w:tabs>
        <w:spacing w:line="413" w:lineRule="exact"/>
        <w:ind w:firstLine="240"/>
        <w:rPr>
          <w:sz w:val="22"/>
          <w:szCs w:val="22"/>
        </w:rPr>
      </w:pPr>
      <w:r w:rsidRPr="00497411">
        <w:rPr>
          <w:sz w:val="22"/>
          <w:szCs w:val="22"/>
        </w:rPr>
        <w:t>Απαγορεύεται η χρησιμοποίηση θρυμμάτων ζυμαρικών.</w:t>
      </w:r>
    </w:p>
    <w:p w:rsidR="004D0F0E" w:rsidRPr="00497411" w:rsidRDefault="004D0F0E" w:rsidP="001929DD">
      <w:pPr>
        <w:pStyle w:val="24"/>
        <w:numPr>
          <w:ilvl w:val="0"/>
          <w:numId w:val="5"/>
        </w:numPr>
        <w:shd w:val="clear" w:color="auto" w:fill="auto"/>
        <w:tabs>
          <w:tab w:val="left" w:pos="652"/>
        </w:tabs>
        <w:spacing w:after="360" w:line="409" w:lineRule="exact"/>
        <w:ind w:firstLine="240"/>
        <w:rPr>
          <w:sz w:val="22"/>
          <w:szCs w:val="22"/>
        </w:rPr>
      </w:pPr>
      <w:r w:rsidRPr="00497411">
        <w:rPr>
          <w:sz w:val="22"/>
          <w:szCs w:val="22"/>
        </w:rPr>
        <w:t xml:space="preserve">Πρέπει να είναι απαλλαγμένα από ζώντα ή νεκρά παράσιτα (προνύμφες, νυμφικές </w:t>
      </w:r>
      <w:r w:rsidRPr="00497411">
        <w:rPr>
          <w:sz w:val="22"/>
          <w:szCs w:val="22"/>
        </w:rPr>
        <w:lastRenderedPageBreak/>
        <w:t>μορφές ή τέλεια έντομα) και γενικά να μην φέρουν ίχνη προσβολής από αυτά.</w:t>
      </w:r>
    </w:p>
    <w:p w:rsidR="004D0F0E" w:rsidRPr="00497411" w:rsidRDefault="004D0F0E" w:rsidP="004D0F0E">
      <w:pPr>
        <w:pStyle w:val="24"/>
        <w:shd w:val="clear" w:color="auto" w:fill="auto"/>
        <w:spacing w:line="409" w:lineRule="exact"/>
        <w:ind w:firstLine="400"/>
        <w:rPr>
          <w:sz w:val="22"/>
          <w:szCs w:val="22"/>
        </w:rPr>
      </w:pPr>
      <w:r w:rsidRPr="00497411">
        <w:rPr>
          <w:sz w:val="22"/>
          <w:szCs w:val="22"/>
          <w:u w:val="single"/>
        </w:rPr>
        <w:t>Για τι</w:t>
      </w:r>
      <w:r w:rsidR="00074DC1" w:rsidRPr="00497411">
        <w:rPr>
          <w:sz w:val="22"/>
          <w:szCs w:val="22"/>
          <w:u w:val="single"/>
        </w:rPr>
        <w:t>ς</w:t>
      </w:r>
      <w:r w:rsidRPr="00497411">
        <w:rPr>
          <w:sz w:val="22"/>
          <w:szCs w:val="22"/>
          <w:u w:val="single"/>
        </w:rPr>
        <w:t xml:space="preserve"> χυλοπίτες </w:t>
      </w:r>
      <w:r w:rsidR="00074DC1" w:rsidRPr="00497411">
        <w:rPr>
          <w:sz w:val="22"/>
          <w:szCs w:val="22"/>
          <w:u w:val="single"/>
        </w:rPr>
        <w:t>μ</w:t>
      </w:r>
      <w:r w:rsidRPr="00497411">
        <w:rPr>
          <w:sz w:val="22"/>
          <w:szCs w:val="22"/>
          <w:u w:val="single"/>
        </w:rPr>
        <w:t>ε αυ</w:t>
      </w:r>
      <w:r w:rsidR="00074DC1" w:rsidRPr="00497411">
        <w:rPr>
          <w:sz w:val="22"/>
          <w:szCs w:val="22"/>
          <w:u w:val="single"/>
        </w:rPr>
        <w:t>γ</w:t>
      </w:r>
      <w:r w:rsidRPr="00497411">
        <w:rPr>
          <w:sz w:val="22"/>
          <w:szCs w:val="22"/>
          <w:u w:val="single"/>
        </w:rPr>
        <w:t>ά</w:t>
      </w:r>
      <w:r w:rsidRPr="00497411">
        <w:rPr>
          <w:sz w:val="22"/>
          <w:szCs w:val="22"/>
        </w:rPr>
        <w:t xml:space="preserve"> θα πρέπει να περιέχονται δύο πλήρη αυγά σε νωπή ή συντηρημένη κατάσταση ανά κιλό παραγομένου προϊόντος. (Άρθρο 115 § 13.α Κ.Τ.Π)</w:t>
      </w:r>
    </w:p>
    <w:p w:rsidR="00074DC1" w:rsidRPr="00497411" w:rsidRDefault="004D0F0E" w:rsidP="004D0F0E">
      <w:pPr>
        <w:pStyle w:val="24"/>
        <w:shd w:val="clear" w:color="auto" w:fill="auto"/>
        <w:spacing w:after="35" w:line="409" w:lineRule="exact"/>
        <w:ind w:firstLine="240"/>
        <w:jc w:val="left"/>
        <w:rPr>
          <w:sz w:val="22"/>
          <w:szCs w:val="22"/>
        </w:rPr>
      </w:pPr>
      <w:r w:rsidRPr="00497411">
        <w:rPr>
          <w:sz w:val="22"/>
          <w:szCs w:val="22"/>
          <w:u w:val="single"/>
        </w:rPr>
        <w:t>Στα ζυ</w:t>
      </w:r>
      <w:r w:rsidR="00074DC1" w:rsidRPr="00497411">
        <w:rPr>
          <w:sz w:val="22"/>
          <w:szCs w:val="22"/>
          <w:u w:val="single"/>
        </w:rPr>
        <w:t>μαρικά</w:t>
      </w:r>
      <w:r w:rsidRPr="00497411">
        <w:rPr>
          <w:sz w:val="22"/>
          <w:szCs w:val="22"/>
          <w:u w:val="single"/>
        </w:rPr>
        <w:t xml:space="preserve"> </w:t>
      </w:r>
      <w:r w:rsidR="00074DC1" w:rsidRPr="00497411">
        <w:rPr>
          <w:sz w:val="22"/>
          <w:szCs w:val="22"/>
          <w:u w:val="single"/>
        </w:rPr>
        <w:t>μ</w:t>
      </w:r>
      <w:r w:rsidRPr="00497411">
        <w:rPr>
          <w:sz w:val="22"/>
          <w:szCs w:val="22"/>
          <w:u w:val="single"/>
        </w:rPr>
        <w:t xml:space="preserve">ε </w:t>
      </w:r>
      <w:r w:rsidR="00074DC1" w:rsidRPr="00497411">
        <w:rPr>
          <w:sz w:val="22"/>
          <w:szCs w:val="22"/>
          <w:u w:val="single"/>
        </w:rPr>
        <w:t>γ</w:t>
      </w:r>
      <w:r w:rsidRPr="00497411">
        <w:rPr>
          <w:sz w:val="22"/>
          <w:szCs w:val="22"/>
          <w:u w:val="single"/>
        </w:rPr>
        <w:t>άλα</w:t>
      </w:r>
      <w:r w:rsidRPr="00497411">
        <w:rPr>
          <w:sz w:val="22"/>
          <w:szCs w:val="22"/>
        </w:rPr>
        <w:t xml:space="preserve"> επιτρέπεται η προσθήκη γάλακτος διαφόρων κατηγοριών, σε ποσότητα υπολογισμένης σε ξηρή μάζα πλήρους γάλακτος και αναγομένη σε ένα Κιλό ετοίμου ζυμαρικού δεν πρέπει να είναι κατώτερη των 20 </w:t>
      </w:r>
      <w:proofErr w:type="spellStart"/>
      <w:r w:rsidRPr="00497411">
        <w:rPr>
          <w:sz w:val="22"/>
          <w:szCs w:val="22"/>
          <w:lang w:val="en-US" w:eastAsia="en-US" w:bidi="en-US"/>
        </w:rPr>
        <w:t>gr</w:t>
      </w:r>
      <w:proofErr w:type="spellEnd"/>
      <w:r w:rsidRPr="00497411">
        <w:rPr>
          <w:sz w:val="22"/>
          <w:szCs w:val="22"/>
          <w:lang w:eastAsia="en-US" w:bidi="en-US"/>
        </w:rPr>
        <w:t xml:space="preserve">. </w:t>
      </w:r>
      <w:r w:rsidRPr="00497411">
        <w:rPr>
          <w:sz w:val="22"/>
          <w:szCs w:val="22"/>
        </w:rPr>
        <w:t xml:space="preserve">(Άρθρο 115 § 14 Κ.Τ.Π) </w:t>
      </w:r>
    </w:p>
    <w:p w:rsidR="004D0F0E" w:rsidRPr="00497411" w:rsidRDefault="004D0F0E" w:rsidP="004D0F0E">
      <w:pPr>
        <w:pStyle w:val="24"/>
        <w:shd w:val="clear" w:color="auto" w:fill="auto"/>
        <w:spacing w:after="35" w:line="409" w:lineRule="exact"/>
        <w:ind w:firstLine="240"/>
        <w:jc w:val="left"/>
        <w:rPr>
          <w:sz w:val="22"/>
          <w:szCs w:val="22"/>
        </w:rPr>
      </w:pPr>
      <w:r w:rsidRPr="00497411">
        <w:rPr>
          <w:sz w:val="22"/>
          <w:szCs w:val="22"/>
          <w:u w:val="single"/>
        </w:rPr>
        <w:t xml:space="preserve">Τα νωπά </w:t>
      </w:r>
      <w:r w:rsidR="00074DC1" w:rsidRPr="00497411">
        <w:rPr>
          <w:sz w:val="22"/>
          <w:szCs w:val="22"/>
          <w:u w:val="single"/>
        </w:rPr>
        <w:t>ζ</w:t>
      </w:r>
      <w:r w:rsidRPr="00497411">
        <w:rPr>
          <w:sz w:val="22"/>
          <w:szCs w:val="22"/>
          <w:u w:val="single"/>
        </w:rPr>
        <w:t>υ</w:t>
      </w:r>
      <w:r w:rsidR="00074DC1" w:rsidRPr="00497411">
        <w:rPr>
          <w:sz w:val="22"/>
          <w:szCs w:val="22"/>
          <w:u w:val="single"/>
        </w:rPr>
        <w:t>μαρικά</w:t>
      </w:r>
      <w:r w:rsidRPr="00497411">
        <w:rPr>
          <w:sz w:val="22"/>
          <w:szCs w:val="22"/>
          <w:u w:val="single"/>
        </w:rPr>
        <w:t xml:space="preserve"> από σ</w:t>
      </w:r>
      <w:r w:rsidR="00074DC1" w:rsidRPr="00497411">
        <w:rPr>
          <w:sz w:val="22"/>
          <w:szCs w:val="22"/>
          <w:u w:val="single"/>
        </w:rPr>
        <w:t>ιμιγδάλι</w:t>
      </w:r>
      <w:r w:rsidRPr="00497411">
        <w:rPr>
          <w:sz w:val="22"/>
          <w:szCs w:val="22"/>
          <w:u w:val="single"/>
        </w:rPr>
        <w:t xml:space="preserve"> ή σι</w:t>
      </w:r>
      <w:r w:rsidR="00074DC1" w:rsidRPr="00497411">
        <w:rPr>
          <w:sz w:val="22"/>
          <w:szCs w:val="22"/>
          <w:u w:val="single"/>
        </w:rPr>
        <w:t xml:space="preserve">μιγδάλι </w:t>
      </w:r>
      <w:r w:rsidRPr="00497411">
        <w:rPr>
          <w:sz w:val="22"/>
          <w:szCs w:val="22"/>
          <w:u w:val="single"/>
        </w:rPr>
        <w:t>και αλεύ</w:t>
      </w:r>
      <w:r w:rsidR="00074DC1" w:rsidRPr="00497411">
        <w:rPr>
          <w:sz w:val="22"/>
          <w:szCs w:val="22"/>
          <w:u w:val="single"/>
        </w:rPr>
        <w:t>ρ</w:t>
      </w:r>
      <w:r w:rsidRPr="00497411">
        <w:rPr>
          <w:sz w:val="22"/>
          <w:szCs w:val="22"/>
          <w:u w:val="single"/>
        </w:rPr>
        <w:t>ι</w:t>
      </w:r>
      <w:r w:rsidRPr="00497411">
        <w:rPr>
          <w:sz w:val="22"/>
          <w:szCs w:val="22"/>
        </w:rPr>
        <w:t xml:space="preserve"> πρέπει να πληρούν κατά περίπτωση, όλους τους όρους του άρθρου 115, με εξαίρεση την υγρασία η οποία ορίζεται το μέγιστο 50%. Η προσθήκη προσθέτων επιτρέπεται, αφού θα πληρούν τους όρου του ΠΑΡΑΡΤΗΜΑΤΟΣ I του άρθρου 33 του Κ.Τ.Π.</w:t>
      </w:r>
    </w:p>
    <w:p w:rsidR="004D0F0E" w:rsidRPr="00497411" w:rsidRDefault="004D0F0E" w:rsidP="004D0F0E">
      <w:pPr>
        <w:pStyle w:val="24"/>
        <w:shd w:val="clear" w:color="auto" w:fill="auto"/>
        <w:spacing w:line="413" w:lineRule="exact"/>
        <w:ind w:firstLine="0"/>
        <w:rPr>
          <w:sz w:val="22"/>
          <w:szCs w:val="22"/>
        </w:rPr>
      </w:pPr>
      <w:r w:rsidRPr="00497411">
        <w:rPr>
          <w:sz w:val="22"/>
          <w:szCs w:val="22"/>
          <w:u w:val="single"/>
        </w:rPr>
        <w:t>Τα ζυ</w:t>
      </w:r>
      <w:r w:rsidR="00074DC1" w:rsidRPr="00497411">
        <w:rPr>
          <w:sz w:val="22"/>
          <w:szCs w:val="22"/>
          <w:u w:val="single"/>
        </w:rPr>
        <w:t>μαρικά</w:t>
      </w:r>
      <w:r w:rsidRPr="00497411">
        <w:rPr>
          <w:sz w:val="22"/>
          <w:szCs w:val="22"/>
          <w:u w:val="single"/>
        </w:rPr>
        <w:t xml:space="preserve"> </w:t>
      </w:r>
      <w:r w:rsidR="00074DC1" w:rsidRPr="00497411">
        <w:rPr>
          <w:sz w:val="22"/>
          <w:szCs w:val="22"/>
          <w:u w:val="single"/>
          <w:lang w:eastAsia="en-US" w:bidi="en-US"/>
        </w:rPr>
        <w:t>με</w:t>
      </w:r>
      <w:r w:rsidRPr="00497411">
        <w:rPr>
          <w:sz w:val="22"/>
          <w:szCs w:val="22"/>
          <w:u w:val="single"/>
          <w:lang w:eastAsia="en-US" w:bidi="en-US"/>
        </w:rPr>
        <w:t xml:space="preserve"> </w:t>
      </w:r>
      <w:r w:rsidRPr="00497411">
        <w:rPr>
          <w:sz w:val="22"/>
          <w:szCs w:val="22"/>
          <w:u w:val="single"/>
        </w:rPr>
        <w:t>λαχανικά</w:t>
      </w:r>
      <w:r w:rsidRPr="00497411">
        <w:rPr>
          <w:sz w:val="22"/>
          <w:szCs w:val="22"/>
        </w:rPr>
        <w:t xml:space="preserve"> πρέπει να πληρούν όλους τους όρους του άρθρου 115 του Κ.Τ.Π. και ειδικά δε:</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Η τέφρα επί ξηρού δεν πρέπει να υπερβαίνει το 1,3% με επιτρεπόμενη ανοχή μέχρι 1,4%.</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Η χρώση ζυμαρικών που προκαλείται από την προσθήκη σε αυτά κατονομαζόμενων και επιτρεπόμενων υλών, όπως είναι τα αυγά και τα λαχανικά, δεν θεωρείται τεχνητός χρωματισμός.</w:t>
      </w:r>
    </w:p>
    <w:p w:rsidR="004D0F0E" w:rsidRPr="00497411" w:rsidRDefault="004D0F0E" w:rsidP="004D0F0E">
      <w:pPr>
        <w:pStyle w:val="24"/>
        <w:shd w:val="clear" w:color="auto" w:fill="auto"/>
        <w:spacing w:line="413" w:lineRule="exact"/>
        <w:ind w:firstLine="180"/>
        <w:rPr>
          <w:sz w:val="22"/>
          <w:szCs w:val="22"/>
        </w:rPr>
      </w:pPr>
      <w:r w:rsidRPr="00497411">
        <w:rPr>
          <w:sz w:val="22"/>
          <w:szCs w:val="22"/>
        </w:rPr>
        <w:t xml:space="preserve">Τα </w:t>
      </w:r>
      <w:r w:rsidR="00074DC1" w:rsidRPr="00497411">
        <w:rPr>
          <w:sz w:val="22"/>
          <w:szCs w:val="22"/>
        </w:rPr>
        <w:t>γεμιστά</w:t>
      </w:r>
      <w:r w:rsidRPr="00497411">
        <w:rPr>
          <w:sz w:val="22"/>
          <w:szCs w:val="22"/>
        </w:rPr>
        <w:t xml:space="preserve"> ζυ</w:t>
      </w:r>
      <w:r w:rsidR="00074DC1" w:rsidRPr="00497411">
        <w:rPr>
          <w:sz w:val="22"/>
          <w:szCs w:val="22"/>
        </w:rPr>
        <w:t>μαρικά</w:t>
      </w:r>
      <w:r w:rsidRPr="00497411">
        <w:rPr>
          <w:sz w:val="22"/>
          <w:szCs w:val="22"/>
        </w:rPr>
        <w:t xml:space="preserve"> ή νωπά </w:t>
      </w:r>
      <w:r w:rsidR="00074DC1" w:rsidRPr="00497411">
        <w:rPr>
          <w:sz w:val="22"/>
          <w:szCs w:val="22"/>
        </w:rPr>
        <w:t>γεμιστά</w:t>
      </w:r>
      <w:r w:rsidRPr="00497411">
        <w:rPr>
          <w:sz w:val="22"/>
          <w:szCs w:val="22"/>
        </w:rPr>
        <w:t xml:space="preserve"> ζυ</w:t>
      </w:r>
      <w:r w:rsidR="00074DC1" w:rsidRPr="00497411">
        <w:rPr>
          <w:sz w:val="22"/>
          <w:szCs w:val="22"/>
        </w:rPr>
        <w:t>μαρικά,</w:t>
      </w:r>
      <w:r w:rsidRPr="00497411">
        <w:rPr>
          <w:sz w:val="22"/>
          <w:szCs w:val="22"/>
        </w:rPr>
        <w:t xml:space="preserve"> διαφόρων σχημάτων τα οποία αποτελούνται από περίβλημα θα πρέπει να είναι σύμφωνα και να πληρούν τους όρους και τις διατάξεις του άρθρου 115 του Κ.Τ.Π..</w:t>
      </w:r>
    </w:p>
    <w:p w:rsidR="00477610" w:rsidRPr="00497411" w:rsidRDefault="004D0F0E" w:rsidP="004D0F0E">
      <w:pPr>
        <w:pStyle w:val="24"/>
        <w:shd w:val="clear" w:color="auto" w:fill="auto"/>
        <w:spacing w:after="364" w:line="413" w:lineRule="exact"/>
        <w:ind w:firstLine="180"/>
        <w:rPr>
          <w:sz w:val="22"/>
          <w:szCs w:val="22"/>
        </w:rPr>
      </w:pPr>
      <w:r w:rsidRPr="00497411">
        <w:rPr>
          <w:sz w:val="22"/>
          <w:szCs w:val="22"/>
        </w:rPr>
        <w:t xml:space="preserve">Η γέμιση μπορεί να περιέχει διάφορες βρώσιμες ύλες, αρτύματα, μπαχαρικά, αλάτι, εκχύλισμα μαγιάς και φυσικές αρωματικές ύλες. Στη γέμιση επιτρέπεται η προθήκη προσθέτων στις απολύτως αναγκαίες ποσότητες για την επίτευξη του επιθυμητού αποτελέσματος, εφόσον πληρούν τους όρους του ΠΑΡΑΡΤΗΜΑΤΟΣ I του άρθρου 33 του Κ.Τ.Π.. Ενδέχεται να περιέχονται </w:t>
      </w:r>
      <w:proofErr w:type="spellStart"/>
      <w:r w:rsidRPr="00497411">
        <w:rPr>
          <w:sz w:val="22"/>
          <w:szCs w:val="22"/>
        </w:rPr>
        <w:t>Σορβικά</w:t>
      </w:r>
      <w:proofErr w:type="spellEnd"/>
      <w:r w:rsidRPr="00497411">
        <w:rPr>
          <w:sz w:val="22"/>
          <w:szCs w:val="22"/>
        </w:rPr>
        <w:t xml:space="preserve"> σε μέγιστο ποσοστό </w:t>
      </w:r>
      <w:r w:rsidRPr="00497411">
        <w:rPr>
          <w:sz w:val="22"/>
          <w:szCs w:val="22"/>
          <w:lang w:eastAsia="en-US" w:bidi="en-US"/>
        </w:rPr>
        <w:t>1000</w:t>
      </w:r>
      <w:r w:rsidRPr="00497411">
        <w:rPr>
          <w:sz w:val="22"/>
          <w:szCs w:val="22"/>
          <w:lang w:val="en-US" w:eastAsia="en-US" w:bidi="en-US"/>
        </w:rPr>
        <w:t>mg</w:t>
      </w:r>
      <w:r w:rsidRPr="00497411">
        <w:rPr>
          <w:sz w:val="22"/>
          <w:szCs w:val="22"/>
          <w:lang w:eastAsia="en-US" w:bidi="en-US"/>
        </w:rPr>
        <w:t>/</w:t>
      </w:r>
      <w:r w:rsidRPr="00497411">
        <w:rPr>
          <w:sz w:val="22"/>
          <w:szCs w:val="22"/>
          <w:lang w:val="en-US" w:eastAsia="en-US" w:bidi="en-US"/>
        </w:rPr>
        <w:t>Kg</w:t>
      </w:r>
      <w:r w:rsidRPr="00497411">
        <w:rPr>
          <w:sz w:val="22"/>
          <w:szCs w:val="22"/>
          <w:lang w:eastAsia="en-US" w:bidi="en-US"/>
        </w:rPr>
        <w:t xml:space="preserve">, </w:t>
      </w:r>
      <w:r w:rsidRPr="00497411">
        <w:rPr>
          <w:sz w:val="22"/>
          <w:szCs w:val="22"/>
        </w:rPr>
        <w:t xml:space="preserve">συντηρητικά και αντιοξειδωτικά σύμφωνα με τους όρους του ΠΑΡΑΡΤΗΜΑΤΟΣ III, του άρθρου 33 του Κ.Τ.Π. καθώς και η προσθήκη </w:t>
      </w:r>
      <w:proofErr w:type="spellStart"/>
      <w:r w:rsidRPr="00497411">
        <w:rPr>
          <w:sz w:val="22"/>
          <w:szCs w:val="22"/>
        </w:rPr>
        <w:t>γλουταμινικών</w:t>
      </w:r>
      <w:proofErr w:type="spellEnd"/>
      <w:r w:rsidRPr="00497411">
        <w:rPr>
          <w:sz w:val="22"/>
          <w:szCs w:val="22"/>
        </w:rPr>
        <w:t xml:space="preserve"> πρέπει να είναι τους όρους του ΠΑΡΑΡΤΗΜΑΤΟΣ VI του άρθρου 33 του Κ.Τ.Π..</w:t>
      </w:r>
    </w:p>
    <w:p w:rsidR="00477610" w:rsidRPr="00497411" w:rsidRDefault="00477610" w:rsidP="00477610">
      <w:pPr>
        <w:pStyle w:val="24"/>
        <w:shd w:val="clear" w:color="auto" w:fill="auto"/>
        <w:spacing w:line="413" w:lineRule="exact"/>
        <w:ind w:firstLine="0"/>
        <w:jc w:val="left"/>
        <w:rPr>
          <w:sz w:val="22"/>
          <w:szCs w:val="22"/>
        </w:rPr>
      </w:pPr>
      <w:r w:rsidRPr="00497411">
        <w:rPr>
          <w:rStyle w:val="2Exact"/>
          <w:sz w:val="22"/>
          <w:szCs w:val="22"/>
        </w:rPr>
        <w:t xml:space="preserve">Τα </w:t>
      </w:r>
      <w:r w:rsidRPr="00497411">
        <w:rPr>
          <w:sz w:val="22"/>
          <w:szCs w:val="22"/>
        </w:rPr>
        <w:t>υπό προμήθεια ζυμαρικά πρέπει να είναι των παρακάτω κατηγοριών και φέρουν ενδεικτικώς τους παρακάτω κωδικούς</w:t>
      </w:r>
    </w:p>
    <w:p w:rsidR="00477610" w:rsidRPr="00497411" w:rsidRDefault="00477610" w:rsidP="00477610">
      <w:pPr>
        <w:pStyle w:val="24"/>
        <w:shd w:val="clear" w:color="auto" w:fill="auto"/>
        <w:spacing w:line="413" w:lineRule="exact"/>
        <w:ind w:firstLine="0"/>
        <w:jc w:val="left"/>
        <w:rPr>
          <w:sz w:val="22"/>
          <w:szCs w:val="22"/>
        </w:rPr>
      </w:pPr>
      <w:r w:rsidRPr="00497411">
        <w:rPr>
          <w:sz w:val="22"/>
          <w:szCs w:val="22"/>
          <w:lang w:val="en-US" w:eastAsia="en-US" w:bidi="en-US"/>
        </w:rPr>
        <w:t>CPV</w:t>
      </w:r>
      <w:r w:rsidRPr="00497411">
        <w:rPr>
          <w:sz w:val="22"/>
          <w:szCs w:val="22"/>
          <w:lang w:eastAsia="en-US" w:bidi="en-US"/>
        </w:rPr>
        <w:tab/>
      </w:r>
      <w:r w:rsidRPr="00497411">
        <w:rPr>
          <w:sz w:val="22"/>
          <w:szCs w:val="22"/>
        </w:rPr>
        <w:t>ΠΕΡΙΓΡΑΦΗ ΕΙΔΟΥΣ</w:t>
      </w:r>
    </w:p>
    <w:p w:rsidR="00477610" w:rsidRPr="00497411" w:rsidRDefault="00477610" w:rsidP="00477610">
      <w:pPr>
        <w:pStyle w:val="24"/>
        <w:shd w:val="clear" w:color="auto" w:fill="auto"/>
        <w:spacing w:line="413" w:lineRule="exact"/>
        <w:ind w:firstLine="0"/>
        <w:jc w:val="left"/>
        <w:rPr>
          <w:sz w:val="22"/>
          <w:szCs w:val="22"/>
        </w:rPr>
      </w:pPr>
      <w:r w:rsidRPr="00497411">
        <w:rPr>
          <w:sz w:val="22"/>
          <w:szCs w:val="22"/>
        </w:rPr>
        <w:t>15850000- 9 Μη μαγειρεμένα ζυμαρικά</w:t>
      </w:r>
    </w:p>
    <w:p w:rsidR="00477610" w:rsidRPr="00497411" w:rsidRDefault="00477610" w:rsidP="00477610">
      <w:pPr>
        <w:pStyle w:val="24"/>
        <w:shd w:val="clear" w:color="auto" w:fill="auto"/>
        <w:spacing w:line="413" w:lineRule="exact"/>
        <w:ind w:left="1960" w:right="3440"/>
        <w:jc w:val="left"/>
        <w:rPr>
          <w:sz w:val="22"/>
          <w:szCs w:val="22"/>
        </w:rPr>
      </w:pPr>
      <w:r w:rsidRPr="00497411">
        <w:rPr>
          <w:sz w:val="22"/>
          <w:szCs w:val="22"/>
        </w:rPr>
        <w:t xml:space="preserve">                     </w:t>
      </w:r>
      <w:proofErr w:type="spellStart"/>
      <w:r w:rsidRPr="00497411">
        <w:rPr>
          <w:sz w:val="22"/>
          <w:szCs w:val="22"/>
        </w:rPr>
        <w:t>Ταλιατέλες</w:t>
      </w:r>
      <w:proofErr w:type="spellEnd"/>
      <w:r w:rsidRPr="00497411">
        <w:rPr>
          <w:sz w:val="22"/>
          <w:szCs w:val="22"/>
        </w:rPr>
        <w:t xml:space="preserve"> Πένες</w:t>
      </w:r>
    </w:p>
    <w:p w:rsidR="00C77C7B" w:rsidRPr="00497411" w:rsidRDefault="00477610" w:rsidP="00477610">
      <w:pPr>
        <w:pStyle w:val="24"/>
        <w:shd w:val="clear" w:color="auto" w:fill="auto"/>
        <w:spacing w:after="155" w:line="404" w:lineRule="exact"/>
        <w:ind w:left="1701" w:firstLine="0"/>
        <w:jc w:val="left"/>
        <w:rPr>
          <w:sz w:val="22"/>
          <w:szCs w:val="22"/>
        </w:rPr>
      </w:pPr>
      <w:r w:rsidRPr="00497411">
        <w:rPr>
          <w:sz w:val="22"/>
          <w:szCs w:val="22"/>
        </w:rPr>
        <w:t xml:space="preserve">Αστράκι, </w:t>
      </w:r>
      <w:proofErr w:type="spellStart"/>
      <w:r w:rsidRPr="00497411">
        <w:rPr>
          <w:sz w:val="22"/>
          <w:szCs w:val="22"/>
        </w:rPr>
        <w:t>πεπονάκι</w:t>
      </w:r>
      <w:proofErr w:type="spellEnd"/>
      <w:r w:rsidRPr="00497411">
        <w:rPr>
          <w:sz w:val="22"/>
          <w:szCs w:val="22"/>
        </w:rPr>
        <w:t xml:space="preserve">, </w:t>
      </w:r>
      <w:proofErr w:type="spellStart"/>
      <w:r w:rsidRPr="00497411">
        <w:rPr>
          <w:sz w:val="22"/>
          <w:szCs w:val="22"/>
        </w:rPr>
        <w:t>σουσαμάκι</w:t>
      </w:r>
      <w:proofErr w:type="spellEnd"/>
      <w:r w:rsidRPr="00497411">
        <w:rPr>
          <w:sz w:val="22"/>
          <w:szCs w:val="22"/>
        </w:rPr>
        <w:t xml:space="preserve">, κουσκουσέ Χυλοπίτες με αυγά </w:t>
      </w:r>
      <w:proofErr w:type="spellStart"/>
      <w:r w:rsidRPr="00497411">
        <w:rPr>
          <w:sz w:val="22"/>
          <w:szCs w:val="22"/>
        </w:rPr>
        <w:t>Χυλοπιτάκι</w:t>
      </w:r>
      <w:proofErr w:type="spellEnd"/>
      <w:r w:rsidRPr="00497411">
        <w:rPr>
          <w:sz w:val="22"/>
          <w:szCs w:val="22"/>
        </w:rPr>
        <w:t xml:space="preserve"> </w:t>
      </w:r>
      <w:r w:rsidRPr="00497411">
        <w:rPr>
          <w:sz w:val="22"/>
          <w:szCs w:val="22"/>
        </w:rPr>
        <w:lastRenderedPageBreak/>
        <w:t xml:space="preserve">χωρίς αυγά </w:t>
      </w:r>
    </w:p>
    <w:p w:rsidR="00477610" w:rsidRPr="00497411" w:rsidRDefault="00477610" w:rsidP="00477610">
      <w:pPr>
        <w:pStyle w:val="24"/>
        <w:shd w:val="clear" w:color="auto" w:fill="auto"/>
        <w:spacing w:after="155" w:line="404" w:lineRule="exact"/>
        <w:ind w:left="1701" w:firstLine="0"/>
        <w:jc w:val="left"/>
        <w:rPr>
          <w:sz w:val="22"/>
          <w:szCs w:val="22"/>
        </w:rPr>
      </w:pPr>
      <w:r w:rsidRPr="00497411">
        <w:rPr>
          <w:sz w:val="22"/>
          <w:szCs w:val="22"/>
        </w:rPr>
        <w:t xml:space="preserve">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3</w:t>
      </w:r>
    </w:p>
    <w:p w:rsidR="00C77C7B" w:rsidRPr="00497411" w:rsidRDefault="00477610" w:rsidP="00477610">
      <w:pPr>
        <w:pStyle w:val="24"/>
        <w:shd w:val="clear" w:color="auto" w:fill="auto"/>
        <w:spacing w:line="413" w:lineRule="exact"/>
        <w:ind w:right="1760" w:firstLine="0"/>
        <w:jc w:val="left"/>
        <w:rPr>
          <w:sz w:val="22"/>
          <w:szCs w:val="22"/>
        </w:rPr>
      </w:pPr>
      <w:r w:rsidRPr="00497411">
        <w:rPr>
          <w:sz w:val="22"/>
          <w:szCs w:val="22"/>
        </w:rPr>
        <w:t xml:space="preserve">                    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 xml:space="preserve">6 Μακαρόνια </w:t>
      </w:r>
      <w:r w:rsidRPr="00497411">
        <w:rPr>
          <w:sz w:val="22"/>
          <w:szCs w:val="22"/>
          <w:lang w:val="en-US" w:eastAsia="en-US" w:bidi="en-US"/>
        </w:rPr>
        <w:t>No</w:t>
      </w:r>
      <w:r w:rsidRPr="00497411">
        <w:rPr>
          <w:sz w:val="22"/>
          <w:szCs w:val="22"/>
          <w:lang w:eastAsia="en-US" w:bidi="en-US"/>
        </w:rPr>
        <w:t xml:space="preserve"> </w:t>
      </w:r>
      <w:r w:rsidRPr="00497411">
        <w:rPr>
          <w:sz w:val="22"/>
          <w:szCs w:val="22"/>
        </w:rPr>
        <w:t>10</w:t>
      </w:r>
    </w:p>
    <w:p w:rsidR="00C77C7B"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 xml:space="preserve"> Φιδές Τριμμένος </w:t>
      </w:r>
    </w:p>
    <w:p w:rsidR="00C77C7B"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 xml:space="preserve">Φιδές Φωλιά </w:t>
      </w:r>
    </w:p>
    <w:p w:rsidR="00477610" w:rsidRPr="00497411" w:rsidRDefault="00C77C7B" w:rsidP="00477610">
      <w:pPr>
        <w:pStyle w:val="24"/>
        <w:shd w:val="clear" w:color="auto" w:fill="auto"/>
        <w:spacing w:line="413" w:lineRule="exact"/>
        <w:ind w:right="1760" w:firstLine="0"/>
        <w:jc w:val="left"/>
        <w:rPr>
          <w:sz w:val="22"/>
          <w:szCs w:val="22"/>
        </w:rPr>
      </w:pPr>
      <w:r w:rsidRPr="00497411">
        <w:rPr>
          <w:sz w:val="22"/>
          <w:szCs w:val="22"/>
        </w:rPr>
        <w:t xml:space="preserve">                    </w:t>
      </w:r>
      <w:r w:rsidR="00477610" w:rsidRPr="00497411">
        <w:rPr>
          <w:sz w:val="22"/>
          <w:szCs w:val="22"/>
        </w:rPr>
        <w:t>Βίδες</w:t>
      </w:r>
    </w:p>
    <w:p w:rsidR="00C77C7B" w:rsidRPr="00497411" w:rsidRDefault="00C77C7B" w:rsidP="00C77C7B">
      <w:pPr>
        <w:pStyle w:val="24"/>
        <w:shd w:val="clear" w:color="auto" w:fill="auto"/>
        <w:spacing w:after="155" w:line="404" w:lineRule="exact"/>
        <w:ind w:firstLine="0"/>
        <w:jc w:val="left"/>
        <w:rPr>
          <w:sz w:val="22"/>
          <w:szCs w:val="22"/>
        </w:rPr>
      </w:pPr>
      <w:r w:rsidRPr="00497411">
        <w:rPr>
          <w:sz w:val="22"/>
          <w:szCs w:val="22"/>
        </w:rPr>
        <w:t xml:space="preserve">                    </w:t>
      </w:r>
      <w:r w:rsidR="00477610" w:rsidRPr="00497411">
        <w:rPr>
          <w:sz w:val="22"/>
          <w:szCs w:val="22"/>
        </w:rPr>
        <w:t xml:space="preserve">Κριθαράκι Μέτριο </w:t>
      </w:r>
    </w:p>
    <w:p w:rsidR="00477610" w:rsidRPr="00497411" w:rsidRDefault="00C77C7B" w:rsidP="00C77C7B">
      <w:pPr>
        <w:pStyle w:val="24"/>
        <w:shd w:val="clear" w:color="auto" w:fill="auto"/>
        <w:spacing w:after="155" w:line="404" w:lineRule="exact"/>
        <w:ind w:firstLine="0"/>
        <w:jc w:val="left"/>
        <w:rPr>
          <w:sz w:val="22"/>
          <w:szCs w:val="22"/>
        </w:rPr>
      </w:pPr>
      <w:r w:rsidRPr="00497411">
        <w:rPr>
          <w:sz w:val="22"/>
          <w:szCs w:val="22"/>
        </w:rPr>
        <w:t xml:space="preserve">                    </w:t>
      </w:r>
      <w:r w:rsidR="00477610" w:rsidRPr="00497411">
        <w:rPr>
          <w:sz w:val="22"/>
          <w:szCs w:val="22"/>
        </w:rPr>
        <w:t>Μακαρονάκι κοφτό μέτριο</w:t>
      </w:r>
    </w:p>
    <w:p w:rsidR="00477610" w:rsidRPr="00497411" w:rsidRDefault="00130EE6" w:rsidP="00477610">
      <w:pPr>
        <w:pStyle w:val="24"/>
        <w:shd w:val="clear" w:color="auto" w:fill="auto"/>
        <w:spacing w:after="155" w:line="404" w:lineRule="exact"/>
        <w:ind w:firstLine="0"/>
        <w:jc w:val="left"/>
        <w:rPr>
          <w:sz w:val="22"/>
          <w:szCs w:val="22"/>
        </w:rPr>
      </w:pPr>
      <w:r w:rsidRPr="00497411">
        <w:rPr>
          <w:sz w:val="22"/>
          <w:szCs w:val="22"/>
        </w:rPr>
        <w:t xml:space="preserve">1585000-1    </w:t>
      </w:r>
      <w:r w:rsidR="00477610" w:rsidRPr="00497411">
        <w:rPr>
          <w:sz w:val="22"/>
          <w:szCs w:val="22"/>
        </w:rPr>
        <w:t>Διάφορα χρωματιστά ζυμαρικά από σιμιγδάλι (με προσθήκη</w:t>
      </w:r>
      <w:r w:rsidR="00EB18B6" w:rsidRPr="00497411">
        <w:rPr>
          <w:sz w:val="22"/>
          <w:szCs w:val="22"/>
        </w:rPr>
        <w:t xml:space="preserve"> </w:t>
      </w:r>
      <w:r w:rsidR="00477610" w:rsidRPr="00497411">
        <w:rPr>
          <w:sz w:val="22"/>
          <w:szCs w:val="22"/>
        </w:rPr>
        <w:t xml:space="preserve">φυσικών χρωστικών από λαχανικά: ντομάτα, καρότο, σπανάκι, παντζάρι </w:t>
      </w:r>
      <w:proofErr w:type="spellStart"/>
      <w:r w:rsidR="00477610" w:rsidRPr="00497411">
        <w:rPr>
          <w:sz w:val="22"/>
          <w:szCs w:val="22"/>
        </w:rPr>
        <w:t>κ.λ.π</w:t>
      </w:r>
      <w:proofErr w:type="spellEnd"/>
      <w:r w:rsidR="00477610" w:rsidRPr="00497411">
        <w:rPr>
          <w:sz w:val="22"/>
          <w:szCs w:val="22"/>
        </w:rPr>
        <w:t>.)</w:t>
      </w:r>
    </w:p>
    <w:p w:rsidR="004D0F0E" w:rsidRPr="00497411" w:rsidRDefault="00477610" w:rsidP="00C77C7B">
      <w:pPr>
        <w:pStyle w:val="24"/>
        <w:shd w:val="clear" w:color="auto" w:fill="auto"/>
        <w:tabs>
          <w:tab w:val="left" w:pos="1700"/>
        </w:tabs>
        <w:spacing w:line="413" w:lineRule="exact"/>
        <w:ind w:firstLine="0"/>
        <w:jc w:val="left"/>
        <w:rPr>
          <w:sz w:val="22"/>
          <w:szCs w:val="22"/>
        </w:rPr>
      </w:pPr>
      <w:r w:rsidRPr="00497411">
        <w:rPr>
          <w:sz w:val="22"/>
          <w:szCs w:val="22"/>
        </w:rPr>
        <w:t xml:space="preserve"> 1</w:t>
      </w:r>
      <w:r w:rsidRPr="00497411">
        <w:rPr>
          <w:rStyle w:val="2Exact"/>
          <w:sz w:val="22"/>
          <w:szCs w:val="22"/>
        </w:rPr>
        <w:t>5851200-0</w:t>
      </w:r>
      <w:r w:rsidRPr="00497411">
        <w:rPr>
          <w:sz w:val="22"/>
          <w:szCs w:val="22"/>
        </w:rPr>
        <w:t xml:space="preserve"> </w:t>
      </w:r>
      <w:r w:rsidR="004D0F0E" w:rsidRPr="00497411">
        <w:rPr>
          <w:sz w:val="22"/>
          <w:szCs w:val="22"/>
        </w:rPr>
        <w:t xml:space="preserve">Μαγειρεμένα ζυμαρικά και </w:t>
      </w:r>
      <w:proofErr w:type="spellStart"/>
      <w:r w:rsidR="004D0F0E" w:rsidRPr="00497411">
        <w:rPr>
          <w:sz w:val="22"/>
          <w:szCs w:val="22"/>
        </w:rPr>
        <w:t>κουσκοΰς</w:t>
      </w:r>
      <w:proofErr w:type="spellEnd"/>
    </w:p>
    <w:p w:rsidR="004D0F0E" w:rsidRPr="00497411" w:rsidRDefault="00477610" w:rsidP="004D0F0E">
      <w:pPr>
        <w:pStyle w:val="24"/>
        <w:shd w:val="clear" w:color="auto" w:fill="auto"/>
        <w:spacing w:line="413" w:lineRule="exact"/>
        <w:ind w:firstLine="0"/>
        <w:jc w:val="left"/>
        <w:rPr>
          <w:sz w:val="22"/>
          <w:szCs w:val="22"/>
        </w:rPr>
      </w:pPr>
      <w:r w:rsidRPr="00497411">
        <w:rPr>
          <w:rStyle w:val="2Exact"/>
          <w:sz w:val="22"/>
          <w:szCs w:val="22"/>
        </w:rPr>
        <w:t xml:space="preserve">15851220-6 </w:t>
      </w:r>
      <w:r w:rsidR="004D0F0E" w:rsidRPr="00497411">
        <w:rPr>
          <w:sz w:val="22"/>
          <w:szCs w:val="22"/>
        </w:rPr>
        <w:t>Παραγεμισμένα ζυμαρικά</w:t>
      </w:r>
    </w:p>
    <w:p w:rsidR="004D0F0E" w:rsidRPr="00497411" w:rsidRDefault="00477610" w:rsidP="004D0F0E">
      <w:pPr>
        <w:pStyle w:val="24"/>
        <w:shd w:val="clear" w:color="auto" w:fill="auto"/>
        <w:spacing w:line="413" w:lineRule="exact"/>
        <w:ind w:firstLine="0"/>
        <w:jc w:val="left"/>
        <w:rPr>
          <w:sz w:val="22"/>
          <w:szCs w:val="22"/>
        </w:rPr>
      </w:pPr>
      <w:r w:rsidRPr="00497411">
        <w:rPr>
          <w:rStyle w:val="2Exact"/>
          <w:sz w:val="22"/>
          <w:szCs w:val="22"/>
        </w:rPr>
        <w:t xml:space="preserve">15851230-9 </w:t>
      </w:r>
      <w:r w:rsidR="004D0F0E" w:rsidRPr="00497411">
        <w:rPr>
          <w:sz w:val="22"/>
          <w:szCs w:val="22"/>
        </w:rPr>
        <w:t>Λαζάνια</w:t>
      </w:r>
    </w:p>
    <w:p w:rsidR="004D0F0E" w:rsidRPr="00497411" w:rsidRDefault="00477610" w:rsidP="00477610">
      <w:pPr>
        <w:pStyle w:val="24"/>
        <w:shd w:val="clear" w:color="auto" w:fill="auto"/>
        <w:spacing w:line="413" w:lineRule="exact"/>
        <w:ind w:firstLine="0"/>
        <w:jc w:val="left"/>
        <w:rPr>
          <w:sz w:val="22"/>
          <w:szCs w:val="22"/>
        </w:rPr>
      </w:pPr>
      <w:r w:rsidRPr="00497411">
        <w:rPr>
          <w:rStyle w:val="2Exact"/>
          <w:sz w:val="22"/>
          <w:szCs w:val="22"/>
        </w:rPr>
        <w:t xml:space="preserve">15851250-5 </w:t>
      </w:r>
      <w:r w:rsidR="004D0F0E" w:rsidRPr="00497411">
        <w:rPr>
          <w:sz w:val="22"/>
          <w:szCs w:val="22"/>
        </w:rPr>
        <w:t>Κουσκούς</w:t>
      </w:r>
    </w:p>
    <w:p w:rsidR="00403352" w:rsidRPr="00497411" w:rsidRDefault="00403352" w:rsidP="004D0F0E">
      <w:pPr>
        <w:pStyle w:val="41"/>
        <w:keepNext/>
        <w:keepLines/>
        <w:shd w:val="clear" w:color="auto" w:fill="auto"/>
        <w:spacing w:before="0" w:line="409" w:lineRule="exact"/>
        <w:ind w:firstLine="320"/>
        <w:rPr>
          <w:sz w:val="22"/>
          <w:szCs w:val="22"/>
        </w:rPr>
      </w:pPr>
      <w:bookmarkStart w:id="144" w:name="bookmark1"/>
    </w:p>
    <w:p w:rsidR="004D0F0E" w:rsidRPr="00497411" w:rsidRDefault="004D0F0E" w:rsidP="004D0F0E">
      <w:pPr>
        <w:pStyle w:val="41"/>
        <w:keepNext/>
        <w:keepLines/>
        <w:shd w:val="clear" w:color="auto" w:fill="auto"/>
        <w:spacing w:before="0" w:line="409" w:lineRule="exact"/>
        <w:ind w:firstLine="320"/>
        <w:rPr>
          <w:sz w:val="22"/>
          <w:szCs w:val="22"/>
        </w:rPr>
      </w:pPr>
      <w:r w:rsidRPr="00497411">
        <w:rPr>
          <w:sz w:val="22"/>
          <w:szCs w:val="22"/>
        </w:rPr>
        <w:t>ΣΥΣΚΕΥΑΣΙΑ - ΣΗΜΑΝΣΗ</w:t>
      </w:r>
      <w:bookmarkEnd w:id="144"/>
    </w:p>
    <w:p w:rsidR="004D0F0E" w:rsidRPr="00497411" w:rsidRDefault="004D0F0E" w:rsidP="004D0F0E">
      <w:pPr>
        <w:pStyle w:val="24"/>
        <w:shd w:val="clear" w:color="auto" w:fill="auto"/>
        <w:spacing w:line="409" w:lineRule="exact"/>
        <w:ind w:firstLine="320"/>
        <w:rPr>
          <w:sz w:val="22"/>
          <w:szCs w:val="22"/>
        </w:rPr>
      </w:pPr>
      <w:r w:rsidRPr="00497411">
        <w:rPr>
          <w:sz w:val="22"/>
          <w:szCs w:val="22"/>
        </w:rPr>
        <w:t xml:space="preserve">Τα παραδιδόμενα είδη, θα είναι συσκευασμένα σε πρώτη συσκευασία του </w:t>
      </w:r>
      <w:r w:rsidR="00C77C7B" w:rsidRPr="00497411">
        <w:rPr>
          <w:rStyle w:val="212-1"/>
          <w:sz w:val="22"/>
          <w:szCs w:val="22"/>
          <w:lang w:eastAsia="en-US" w:bidi="en-US"/>
        </w:rPr>
        <w:t xml:space="preserve">½  </w:t>
      </w:r>
      <w:proofErr w:type="spellStart"/>
      <w:r w:rsidRPr="00497411">
        <w:rPr>
          <w:sz w:val="22"/>
          <w:szCs w:val="22"/>
          <w:lang w:val="en-US" w:eastAsia="en-US" w:bidi="en-US"/>
        </w:rPr>
        <w:t>Kgr</w:t>
      </w:r>
      <w:proofErr w:type="spellEnd"/>
      <w:r w:rsidRPr="00497411">
        <w:rPr>
          <w:sz w:val="22"/>
          <w:szCs w:val="22"/>
          <w:lang w:eastAsia="en-US" w:bidi="en-US"/>
        </w:rPr>
        <w:t xml:space="preserve"> </w:t>
      </w:r>
      <w:r w:rsidRPr="00497411">
        <w:rPr>
          <w:sz w:val="22"/>
          <w:szCs w:val="22"/>
        </w:rPr>
        <w:t xml:space="preserve">σε φιλμ και σε δεύτερη συσκευασία σε χαρτοκιβώτια των 6 ή 12 </w:t>
      </w:r>
      <w:proofErr w:type="spellStart"/>
      <w:r w:rsidRPr="00497411">
        <w:rPr>
          <w:sz w:val="22"/>
          <w:szCs w:val="22"/>
          <w:lang w:val="en-US" w:eastAsia="en-US" w:bidi="en-US"/>
        </w:rPr>
        <w:t>Kgr</w:t>
      </w:r>
      <w:proofErr w:type="spellEnd"/>
      <w:r w:rsidRPr="00497411">
        <w:rPr>
          <w:sz w:val="22"/>
          <w:szCs w:val="22"/>
          <w:lang w:eastAsia="en-US" w:bidi="en-US"/>
        </w:rPr>
        <w:t>.</w:t>
      </w:r>
    </w:p>
    <w:p w:rsidR="004D0F0E" w:rsidRPr="00497411" w:rsidRDefault="004D0F0E" w:rsidP="004D0F0E">
      <w:pPr>
        <w:pStyle w:val="24"/>
        <w:shd w:val="clear" w:color="auto" w:fill="auto"/>
        <w:spacing w:line="409" w:lineRule="exact"/>
        <w:ind w:firstLine="440"/>
        <w:rPr>
          <w:sz w:val="22"/>
          <w:szCs w:val="22"/>
        </w:rPr>
      </w:pPr>
      <w:r w:rsidRPr="00497411">
        <w:rPr>
          <w:sz w:val="22"/>
          <w:szCs w:val="22"/>
        </w:rPr>
        <w:t xml:space="preserve">Τα μέσα συσκευασίας δεν θα πρέπει να μεταφέρουν </w:t>
      </w:r>
      <w:proofErr w:type="spellStart"/>
      <w:r w:rsidRPr="00497411">
        <w:rPr>
          <w:sz w:val="22"/>
          <w:szCs w:val="22"/>
        </w:rPr>
        <w:t>καρκινογόνες</w:t>
      </w:r>
      <w:proofErr w:type="spellEnd"/>
      <w:r w:rsidRPr="00497411">
        <w:rPr>
          <w:sz w:val="22"/>
          <w:szCs w:val="22"/>
        </w:rPr>
        <w:t xml:space="preserve"> ή τοξικές ουσίες (π.χ. βαρέα μέταλλα, μονομερή κτλ.) και δεν δύναται να αλλοιώνουν τους οργανοληπτικούς χαρακτήρες των ζυμαρικών, πρέπει δε να πληρούν τους όρους του άρθρου 21 του Κ.Τ,Π. έκδοση 2009 και να ικανοποιούν τις απαιτήσεις του ΕΚ 89/109, του Κανονισμού 1935/2004/ΕΚ, του Κανονισμού 2023/2006, καθώς και την Οδηγία 2007/42/ΕΚ της Επιτροπής.</w:t>
      </w:r>
    </w:p>
    <w:p w:rsidR="004D0F0E" w:rsidRPr="00497411" w:rsidRDefault="004D0F0E" w:rsidP="004D0F0E">
      <w:pPr>
        <w:pStyle w:val="24"/>
        <w:shd w:val="clear" w:color="auto" w:fill="auto"/>
        <w:spacing w:line="409" w:lineRule="exact"/>
        <w:ind w:firstLine="320"/>
        <w:rPr>
          <w:sz w:val="22"/>
          <w:szCs w:val="22"/>
        </w:rPr>
      </w:pPr>
      <w:r w:rsidRPr="00497411">
        <w:rPr>
          <w:sz w:val="22"/>
          <w:szCs w:val="22"/>
        </w:rPr>
        <w:t>Τα χαρτοκιβώτια να είναι κατασκευασμένα από χαρτόνι με τα εξής χαρακτηριστικά:</w:t>
      </w:r>
    </w:p>
    <w:p w:rsidR="004D0F0E" w:rsidRPr="00497411" w:rsidRDefault="004D0F0E" w:rsidP="001929DD">
      <w:pPr>
        <w:pStyle w:val="24"/>
        <w:numPr>
          <w:ilvl w:val="0"/>
          <w:numId w:val="7"/>
        </w:numPr>
        <w:shd w:val="clear" w:color="auto" w:fill="auto"/>
        <w:tabs>
          <w:tab w:val="left" w:pos="475"/>
        </w:tabs>
        <w:spacing w:after="331" w:line="413" w:lineRule="exact"/>
        <w:ind w:firstLine="780"/>
        <w:jc w:val="left"/>
        <w:rPr>
          <w:sz w:val="22"/>
          <w:szCs w:val="22"/>
        </w:rPr>
      </w:pPr>
      <w:r w:rsidRPr="00497411">
        <w:rPr>
          <w:sz w:val="22"/>
          <w:szCs w:val="22"/>
        </w:rPr>
        <w:t>Χαρτόνι κυματοειδές.</w:t>
      </w:r>
      <w:r w:rsidR="00456495" w:rsidRPr="00497411">
        <w:rPr>
          <w:sz w:val="22"/>
          <w:szCs w:val="22"/>
        </w:rPr>
        <w:t xml:space="preserve">                                                                                   (2) </w:t>
      </w:r>
      <w:r w:rsidRPr="00497411">
        <w:rPr>
          <w:sz w:val="22"/>
          <w:szCs w:val="22"/>
        </w:rPr>
        <w:t xml:space="preserve">Βάρος χαρτονιού: 670 </w:t>
      </w:r>
      <w:proofErr w:type="spellStart"/>
      <w:r w:rsidRPr="00497411">
        <w:rPr>
          <w:sz w:val="22"/>
          <w:szCs w:val="22"/>
          <w:lang w:val="en-US" w:eastAsia="en-US" w:bidi="en-US"/>
        </w:rPr>
        <w:t>gr</w:t>
      </w:r>
      <w:proofErr w:type="spellEnd"/>
      <w:r w:rsidRPr="00497411">
        <w:rPr>
          <w:sz w:val="22"/>
          <w:szCs w:val="22"/>
          <w:lang w:eastAsia="en-US" w:bidi="en-US"/>
        </w:rPr>
        <w:t>/</w:t>
      </w:r>
      <w:r w:rsidRPr="00497411">
        <w:rPr>
          <w:sz w:val="22"/>
          <w:szCs w:val="22"/>
          <w:lang w:val="en-US" w:eastAsia="en-US" w:bidi="en-US"/>
        </w:rPr>
        <w:t>m</w:t>
      </w:r>
      <w:r w:rsidRPr="00497411">
        <w:rPr>
          <w:sz w:val="22"/>
          <w:szCs w:val="22"/>
          <w:vertAlign w:val="superscript"/>
          <w:lang w:eastAsia="en-US" w:bidi="en-US"/>
        </w:rPr>
        <w:t>2</w:t>
      </w:r>
      <w:r w:rsidRPr="00497411">
        <w:rPr>
          <w:sz w:val="22"/>
          <w:szCs w:val="22"/>
          <w:lang w:eastAsia="en-US" w:bidi="en-US"/>
        </w:rPr>
        <w:t xml:space="preserve"> </w:t>
      </w:r>
      <w:r w:rsidRPr="00497411">
        <w:rPr>
          <w:sz w:val="22"/>
          <w:szCs w:val="22"/>
        </w:rPr>
        <w:t>τουλάχιστον.</w:t>
      </w:r>
      <w:r w:rsidR="00456495" w:rsidRPr="00497411">
        <w:rPr>
          <w:sz w:val="22"/>
          <w:szCs w:val="22"/>
        </w:rPr>
        <w:t xml:space="preserve">        </w:t>
      </w:r>
      <w:r w:rsidR="00804969" w:rsidRPr="00497411">
        <w:rPr>
          <w:sz w:val="22"/>
          <w:szCs w:val="22"/>
        </w:rPr>
        <w:t xml:space="preserve">                                    </w:t>
      </w:r>
      <w:r w:rsidR="00456495" w:rsidRPr="00497411">
        <w:rPr>
          <w:sz w:val="22"/>
          <w:szCs w:val="22"/>
        </w:rPr>
        <w:t xml:space="preserve">(3) </w:t>
      </w:r>
      <w:r w:rsidRPr="00497411">
        <w:rPr>
          <w:sz w:val="22"/>
          <w:szCs w:val="22"/>
        </w:rPr>
        <w:t xml:space="preserve">Αντοχή κατά </w:t>
      </w:r>
      <w:proofErr w:type="spellStart"/>
      <w:r w:rsidRPr="00497411">
        <w:rPr>
          <w:sz w:val="22"/>
          <w:szCs w:val="22"/>
          <w:lang w:val="en-US" w:eastAsia="en-US" w:bidi="en-US"/>
        </w:rPr>
        <w:t>mullen</w:t>
      </w:r>
      <w:proofErr w:type="spellEnd"/>
      <w:r w:rsidRPr="00497411">
        <w:rPr>
          <w:sz w:val="22"/>
          <w:szCs w:val="22"/>
          <w:lang w:eastAsia="en-US" w:bidi="en-US"/>
        </w:rPr>
        <w:t xml:space="preserve">: </w:t>
      </w:r>
      <w:r w:rsidRPr="00497411">
        <w:rPr>
          <w:sz w:val="22"/>
          <w:szCs w:val="22"/>
        </w:rPr>
        <w:t xml:space="preserve">Τουλάχιστον </w:t>
      </w:r>
      <w:r w:rsidRPr="00497411">
        <w:rPr>
          <w:sz w:val="22"/>
          <w:szCs w:val="22"/>
          <w:lang w:eastAsia="en-US" w:bidi="en-US"/>
        </w:rPr>
        <w:t>1901</w:t>
      </w:r>
      <w:r w:rsidRPr="00497411">
        <w:rPr>
          <w:sz w:val="22"/>
          <w:szCs w:val="22"/>
          <w:lang w:val="en-US" w:eastAsia="en-US" w:bidi="en-US"/>
        </w:rPr>
        <w:t>b</w:t>
      </w:r>
      <w:r w:rsidRPr="00497411">
        <w:rPr>
          <w:sz w:val="22"/>
          <w:szCs w:val="22"/>
          <w:lang w:eastAsia="en-US" w:bidi="en-US"/>
        </w:rPr>
        <w:t>/</w:t>
      </w:r>
      <w:r w:rsidRPr="00497411">
        <w:rPr>
          <w:sz w:val="22"/>
          <w:szCs w:val="22"/>
          <w:lang w:val="en-US" w:eastAsia="en-US" w:bidi="en-US"/>
        </w:rPr>
        <w:t>in</w:t>
      </w:r>
      <w:r w:rsidRPr="00497411">
        <w:rPr>
          <w:sz w:val="22"/>
          <w:szCs w:val="22"/>
          <w:vertAlign w:val="superscript"/>
          <w:lang w:eastAsia="en-US" w:bidi="en-US"/>
        </w:rPr>
        <w:t>2</w:t>
      </w:r>
      <w:r w:rsidR="00456495" w:rsidRPr="00497411">
        <w:rPr>
          <w:sz w:val="22"/>
          <w:szCs w:val="22"/>
          <w:vertAlign w:val="superscript"/>
          <w:lang w:eastAsia="en-US" w:bidi="en-US"/>
        </w:rPr>
        <w:t xml:space="preserve">                                          </w:t>
      </w:r>
      <w:r w:rsidR="00456495" w:rsidRPr="00497411">
        <w:rPr>
          <w:sz w:val="22"/>
          <w:szCs w:val="22"/>
        </w:rPr>
        <w:t xml:space="preserve">             </w:t>
      </w:r>
      <w:r w:rsidR="00456495" w:rsidRPr="00497411">
        <w:rPr>
          <w:sz w:val="22"/>
          <w:szCs w:val="22"/>
          <w:vertAlign w:val="superscript"/>
          <w:lang w:eastAsia="en-US" w:bidi="en-US"/>
        </w:rPr>
        <w:t xml:space="preserve">    </w:t>
      </w:r>
      <w:r w:rsidR="00804969" w:rsidRPr="00497411">
        <w:rPr>
          <w:sz w:val="22"/>
          <w:szCs w:val="22"/>
        </w:rPr>
        <w:t>(4)</w:t>
      </w:r>
      <w:r w:rsidRPr="00497411">
        <w:rPr>
          <w:sz w:val="22"/>
          <w:szCs w:val="22"/>
        </w:rPr>
        <w:t xml:space="preserve">Αντοχή σε κάμψη: Χαρτόνι διαστάσεων 30 χ 30 </w:t>
      </w:r>
      <w:r w:rsidRPr="00497411">
        <w:rPr>
          <w:sz w:val="22"/>
          <w:szCs w:val="22"/>
          <w:lang w:val="en-US" w:eastAsia="en-US" w:bidi="en-US"/>
        </w:rPr>
        <w:t>cm</w:t>
      </w:r>
      <w:r w:rsidRPr="00497411">
        <w:rPr>
          <w:sz w:val="22"/>
          <w:szCs w:val="22"/>
          <w:lang w:eastAsia="en-US" w:bidi="en-US"/>
        </w:rPr>
        <w:t xml:space="preserve"> </w:t>
      </w:r>
      <w:proofErr w:type="spellStart"/>
      <w:r w:rsidRPr="00497411">
        <w:rPr>
          <w:sz w:val="22"/>
          <w:szCs w:val="22"/>
        </w:rPr>
        <w:t>καμπτόμενο</w:t>
      </w:r>
      <w:proofErr w:type="spellEnd"/>
      <w:r w:rsidRPr="00497411">
        <w:rPr>
          <w:sz w:val="22"/>
          <w:szCs w:val="22"/>
        </w:rPr>
        <w:t xml:space="preserve"> με το χέρι κατά γωνία 180°, δεν πρέπει να παρουσιάζει ρωγμές ή θραύσεις στα σημεία κάμψης και στις δύο επιφάνειες.</w:t>
      </w:r>
      <w:r w:rsidR="008F3678" w:rsidRPr="00497411">
        <w:rPr>
          <w:sz w:val="22"/>
          <w:szCs w:val="22"/>
        </w:rPr>
        <w:t xml:space="preserve">                                                                                                             </w:t>
      </w:r>
      <w:r w:rsidR="008F3678" w:rsidRPr="00497411">
        <w:rPr>
          <w:color w:val="FFFFFF" w:themeColor="background1"/>
          <w:sz w:val="22"/>
          <w:szCs w:val="22"/>
        </w:rPr>
        <w:t>………………….</w:t>
      </w:r>
      <w:r w:rsidRPr="00497411">
        <w:rPr>
          <w:sz w:val="22"/>
          <w:szCs w:val="22"/>
        </w:rPr>
        <w:t xml:space="preserve">Επί των συσκευασιών να υπάρχουν οι απαραίτητες ενδείξεις (εργοστάσιο παραγωγής, περιγραφή είδους, ημερομηνία παραγωγής - λήξης </w:t>
      </w:r>
      <w:proofErr w:type="spellStart"/>
      <w:r w:rsidRPr="00497411">
        <w:rPr>
          <w:sz w:val="22"/>
          <w:szCs w:val="22"/>
        </w:rPr>
        <w:t>κ.λ.π</w:t>
      </w:r>
      <w:proofErr w:type="spellEnd"/>
      <w:r w:rsidRPr="00497411">
        <w:rPr>
          <w:sz w:val="22"/>
          <w:szCs w:val="22"/>
        </w:rPr>
        <w:t>.)</w:t>
      </w:r>
    </w:p>
    <w:p w:rsidR="004D0F0E" w:rsidRPr="00497411" w:rsidRDefault="004D0F0E" w:rsidP="004D0F0E">
      <w:pPr>
        <w:pStyle w:val="24"/>
        <w:shd w:val="clear" w:color="auto" w:fill="auto"/>
        <w:spacing w:line="413" w:lineRule="exact"/>
        <w:ind w:firstLine="0"/>
        <w:rPr>
          <w:sz w:val="22"/>
          <w:szCs w:val="22"/>
        </w:rPr>
      </w:pPr>
      <w:r w:rsidRPr="00497411">
        <w:rPr>
          <w:sz w:val="22"/>
          <w:szCs w:val="22"/>
        </w:rPr>
        <w:lastRenderedPageBreak/>
        <w:t>Συγκεκριμένα θα πρέπει να αναγράφονται:</w:t>
      </w:r>
    </w:p>
    <w:p w:rsidR="004D0F0E" w:rsidRPr="00497411" w:rsidRDefault="004D0F0E" w:rsidP="001929DD">
      <w:pPr>
        <w:pStyle w:val="24"/>
        <w:numPr>
          <w:ilvl w:val="0"/>
          <w:numId w:val="6"/>
        </w:numPr>
        <w:shd w:val="clear" w:color="auto" w:fill="auto"/>
        <w:tabs>
          <w:tab w:val="left" w:pos="367"/>
        </w:tabs>
        <w:spacing w:line="413" w:lineRule="exact"/>
        <w:ind w:firstLine="0"/>
        <w:rPr>
          <w:sz w:val="22"/>
          <w:szCs w:val="22"/>
        </w:rPr>
      </w:pPr>
      <w:r w:rsidRPr="00497411">
        <w:rPr>
          <w:sz w:val="22"/>
          <w:szCs w:val="22"/>
        </w:rPr>
        <w:t>Ονομασία (περιγραφή) του προϊόντος.</w:t>
      </w:r>
    </w:p>
    <w:p w:rsidR="004D0F0E" w:rsidRPr="00497411" w:rsidRDefault="004D0F0E" w:rsidP="001929DD">
      <w:pPr>
        <w:pStyle w:val="24"/>
        <w:numPr>
          <w:ilvl w:val="0"/>
          <w:numId w:val="6"/>
        </w:numPr>
        <w:shd w:val="clear" w:color="auto" w:fill="auto"/>
        <w:tabs>
          <w:tab w:val="left" w:pos="367"/>
        </w:tabs>
        <w:spacing w:line="413" w:lineRule="exact"/>
        <w:ind w:firstLine="0"/>
        <w:rPr>
          <w:sz w:val="22"/>
          <w:szCs w:val="22"/>
        </w:rPr>
      </w:pPr>
      <w:r w:rsidRPr="00497411">
        <w:rPr>
          <w:sz w:val="22"/>
          <w:szCs w:val="22"/>
        </w:rPr>
        <w:t>Καθαρή ποσότητα.</w:t>
      </w:r>
    </w:p>
    <w:p w:rsidR="004D0F0E" w:rsidRPr="00497411" w:rsidRDefault="004D0F0E" w:rsidP="001929DD">
      <w:pPr>
        <w:pStyle w:val="24"/>
        <w:numPr>
          <w:ilvl w:val="0"/>
          <w:numId w:val="6"/>
        </w:numPr>
        <w:shd w:val="clear" w:color="auto" w:fill="auto"/>
        <w:tabs>
          <w:tab w:val="left" w:pos="367"/>
        </w:tabs>
        <w:spacing w:line="423" w:lineRule="exact"/>
        <w:ind w:firstLine="0"/>
        <w:rPr>
          <w:sz w:val="22"/>
          <w:szCs w:val="22"/>
        </w:rPr>
      </w:pPr>
      <w:r w:rsidRPr="00497411">
        <w:rPr>
          <w:sz w:val="22"/>
          <w:szCs w:val="22"/>
        </w:rPr>
        <w:t xml:space="preserve">Χρονολογία ελάχιστης </w:t>
      </w:r>
      <w:proofErr w:type="spellStart"/>
      <w:r w:rsidRPr="00497411">
        <w:rPr>
          <w:sz w:val="22"/>
          <w:szCs w:val="22"/>
        </w:rPr>
        <w:t>διατηρησιμότητας</w:t>
      </w:r>
      <w:proofErr w:type="spellEnd"/>
      <w:r w:rsidRPr="00497411">
        <w:rPr>
          <w:sz w:val="22"/>
          <w:szCs w:val="22"/>
        </w:rPr>
        <w:t>.</w:t>
      </w:r>
    </w:p>
    <w:p w:rsidR="004D0F0E" w:rsidRPr="00497411" w:rsidRDefault="004D0F0E" w:rsidP="001929DD">
      <w:pPr>
        <w:pStyle w:val="24"/>
        <w:numPr>
          <w:ilvl w:val="0"/>
          <w:numId w:val="6"/>
        </w:numPr>
        <w:shd w:val="clear" w:color="auto" w:fill="auto"/>
        <w:tabs>
          <w:tab w:val="left" w:pos="367"/>
        </w:tabs>
        <w:spacing w:line="423" w:lineRule="exact"/>
        <w:ind w:left="380" w:hanging="380"/>
        <w:jc w:val="left"/>
        <w:rPr>
          <w:sz w:val="22"/>
          <w:szCs w:val="22"/>
        </w:rPr>
      </w:pPr>
      <w:r w:rsidRPr="00497411">
        <w:rPr>
          <w:sz w:val="22"/>
          <w:szCs w:val="22"/>
        </w:rPr>
        <w:t>Όνομα ή εμπορική επωνυμία και διεύθυνση του παρασκευαστή ή του συσκευαστή.</w:t>
      </w:r>
    </w:p>
    <w:p w:rsidR="004D0F0E" w:rsidRPr="00497411" w:rsidRDefault="004D0F0E" w:rsidP="001929DD">
      <w:pPr>
        <w:pStyle w:val="24"/>
        <w:numPr>
          <w:ilvl w:val="0"/>
          <w:numId w:val="6"/>
        </w:numPr>
        <w:shd w:val="clear" w:color="auto" w:fill="auto"/>
        <w:tabs>
          <w:tab w:val="left" w:pos="367"/>
        </w:tabs>
        <w:spacing w:line="423" w:lineRule="exact"/>
        <w:ind w:firstLine="0"/>
        <w:rPr>
          <w:sz w:val="22"/>
          <w:szCs w:val="22"/>
        </w:rPr>
      </w:pPr>
      <w:r w:rsidRPr="00497411">
        <w:rPr>
          <w:sz w:val="22"/>
          <w:szCs w:val="22"/>
        </w:rPr>
        <w:t>Χώρα προέλευσης.</w:t>
      </w:r>
    </w:p>
    <w:p w:rsidR="004D0F0E" w:rsidRPr="00497411" w:rsidRDefault="004D0F0E" w:rsidP="001929DD">
      <w:pPr>
        <w:pStyle w:val="24"/>
        <w:numPr>
          <w:ilvl w:val="0"/>
          <w:numId w:val="6"/>
        </w:numPr>
        <w:shd w:val="clear" w:color="auto" w:fill="auto"/>
        <w:tabs>
          <w:tab w:val="left" w:pos="367"/>
        </w:tabs>
        <w:spacing w:after="371" w:line="423" w:lineRule="exact"/>
        <w:ind w:firstLine="0"/>
        <w:rPr>
          <w:sz w:val="22"/>
          <w:szCs w:val="22"/>
        </w:rPr>
      </w:pPr>
      <w:r w:rsidRPr="00497411">
        <w:rPr>
          <w:sz w:val="22"/>
          <w:szCs w:val="22"/>
        </w:rPr>
        <w:t>Αριθμός παρτίδας. (Οδηγία 89/396).</w:t>
      </w:r>
    </w:p>
    <w:p w:rsidR="004D0F0E" w:rsidRPr="00497411" w:rsidRDefault="004D0F0E" w:rsidP="004D0F0E">
      <w:pPr>
        <w:pStyle w:val="24"/>
        <w:shd w:val="clear" w:color="auto" w:fill="auto"/>
        <w:spacing w:line="409" w:lineRule="exact"/>
        <w:ind w:firstLine="0"/>
        <w:rPr>
          <w:sz w:val="22"/>
          <w:szCs w:val="22"/>
        </w:rPr>
      </w:pPr>
      <w:r w:rsidRPr="00497411">
        <w:rPr>
          <w:sz w:val="22"/>
          <w:szCs w:val="22"/>
        </w:rPr>
        <w:t>Η δε σήμανση να είναι σύμφωνη με τις διατάξεις σήμανσης τροφίμων:</w:t>
      </w:r>
    </w:p>
    <w:p w:rsidR="00403352" w:rsidRPr="00497411" w:rsidRDefault="0037028E" w:rsidP="004D0F0E">
      <w:pPr>
        <w:pStyle w:val="24"/>
        <w:shd w:val="clear" w:color="auto" w:fill="auto"/>
        <w:spacing w:line="409" w:lineRule="exact"/>
        <w:ind w:firstLine="0"/>
        <w:rPr>
          <w:sz w:val="22"/>
          <w:szCs w:val="22"/>
        </w:rPr>
      </w:pPr>
      <w:r>
        <w:rPr>
          <w:sz w:val="22"/>
          <w:szCs w:val="22"/>
        </w:rPr>
        <w:pict>
          <v:shapetype id="_x0000_t202" coordsize="21600,21600" o:spt="202" path="m,l,21600r21600,l21600,xe">
            <v:stroke joinstyle="miter"/>
            <v:path gradientshapeok="t" o:connecttype="rect"/>
          </v:shapetype>
          <v:shape id="_x0000_s1040" type="#_x0000_t202" style="position:absolute;left:0;text-align:left;margin-left:-42.95pt;margin-top:184.4pt;width:20pt;height:25.45pt;z-index:-251644928;mso-wrap-distance-left:5pt;mso-wrap-distance-right:5pt;mso-wrap-distance-bottom:12.65pt;mso-position-horizontal-relative:margin" filled="f" stroked="f">
            <v:textbox style="mso-next-textbox:#_x0000_s1040;mso-fit-shape-to-text:t" inset="0,0,0,0">
              <w:txbxContent>
                <w:p w:rsidR="00731AC8" w:rsidRPr="00403352" w:rsidRDefault="00731AC8" w:rsidP="00403352"/>
              </w:txbxContent>
            </v:textbox>
            <w10:wrap type="topAndBottom" anchorx="margin"/>
          </v:shape>
        </w:pict>
      </w:r>
      <w:r w:rsidR="004D0F0E" w:rsidRPr="00497411">
        <w:rPr>
          <w:sz w:val="22"/>
          <w:szCs w:val="22"/>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w:t>
      </w:r>
      <w:r w:rsidR="00403352" w:rsidRPr="00497411">
        <w:rPr>
          <w:sz w:val="22"/>
          <w:szCs w:val="22"/>
        </w:rPr>
        <w:t xml:space="preserve"> της Επιτροπής 2002/67/ΕΚ και 2008/5/ΕΚ και του κανονισμού  (ΕΚ) αριθ.608/2004 της Επιτροπής.</w:t>
      </w:r>
    </w:p>
    <w:p w:rsidR="004D0F0E" w:rsidRPr="00497411" w:rsidRDefault="008F3678" w:rsidP="008F3678">
      <w:pPr>
        <w:pStyle w:val="41"/>
        <w:keepNext/>
        <w:keepLines/>
        <w:shd w:val="clear" w:color="auto" w:fill="auto"/>
        <w:spacing w:before="0"/>
        <w:ind w:left="-426" w:right="-139" w:firstLine="0"/>
        <w:jc w:val="left"/>
        <w:rPr>
          <w:sz w:val="22"/>
          <w:szCs w:val="22"/>
        </w:rPr>
      </w:pPr>
      <w:bookmarkStart w:id="145" w:name="bookmark2"/>
      <w:r w:rsidRPr="00497411">
        <w:rPr>
          <w:sz w:val="22"/>
          <w:szCs w:val="22"/>
        </w:rPr>
        <w:t xml:space="preserve">      </w:t>
      </w:r>
      <w:r w:rsidR="004D0F0E" w:rsidRPr="00497411">
        <w:rPr>
          <w:sz w:val="22"/>
          <w:szCs w:val="22"/>
        </w:rPr>
        <w:t>Ή ημερομηνία παράδοσης των ζυμαρικών θα είναι το πρώ</w:t>
      </w:r>
      <w:r w:rsidRPr="00497411">
        <w:rPr>
          <w:sz w:val="22"/>
          <w:szCs w:val="22"/>
        </w:rPr>
        <w:t xml:space="preserve">το τέταρτο του συνολικού  </w:t>
      </w:r>
      <w:r w:rsidR="00403352" w:rsidRPr="00497411">
        <w:rPr>
          <w:sz w:val="22"/>
          <w:szCs w:val="22"/>
        </w:rPr>
        <w:t xml:space="preserve">χρόνου </w:t>
      </w:r>
      <w:r w:rsidRPr="00497411">
        <w:rPr>
          <w:sz w:val="22"/>
          <w:szCs w:val="22"/>
        </w:rPr>
        <w:t xml:space="preserve"> </w:t>
      </w:r>
      <w:r w:rsidR="004D0F0E" w:rsidRPr="00497411">
        <w:rPr>
          <w:sz w:val="22"/>
          <w:szCs w:val="22"/>
        </w:rPr>
        <w:t xml:space="preserve">της </w:t>
      </w:r>
      <w:proofErr w:type="spellStart"/>
      <w:r w:rsidR="004D0F0E" w:rsidRPr="00497411">
        <w:rPr>
          <w:sz w:val="22"/>
          <w:szCs w:val="22"/>
        </w:rPr>
        <w:t>διατηρησιμότητ</w:t>
      </w:r>
      <w:r w:rsidRPr="00497411">
        <w:rPr>
          <w:sz w:val="22"/>
          <w:szCs w:val="22"/>
        </w:rPr>
        <w:t>άς</w:t>
      </w:r>
      <w:proofErr w:type="spellEnd"/>
      <w:r w:rsidRPr="00497411">
        <w:rPr>
          <w:sz w:val="22"/>
          <w:szCs w:val="22"/>
        </w:rPr>
        <w:t xml:space="preserve"> </w:t>
      </w:r>
      <w:r w:rsidR="004D0F0E" w:rsidRPr="00497411">
        <w:rPr>
          <w:sz w:val="22"/>
          <w:szCs w:val="22"/>
        </w:rPr>
        <w:t xml:space="preserve"> των.</w:t>
      </w:r>
      <w:bookmarkEnd w:id="145"/>
    </w:p>
    <w:p w:rsidR="004D0F0E" w:rsidRPr="00497411" w:rsidRDefault="004D0F0E" w:rsidP="004D0F0E">
      <w:pPr>
        <w:pStyle w:val="24"/>
        <w:shd w:val="clear" w:color="auto" w:fill="auto"/>
        <w:spacing w:after="364" w:line="413" w:lineRule="exact"/>
        <w:ind w:firstLine="0"/>
        <w:rPr>
          <w:sz w:val="22"/>
          <w:szCs w:val="22"/>
        </w:rPr>
      </w:pPr>
      <w:r w:rsidRPr="00497411">
        <w:rPr>
          <w:sz w:val="22"/>
          <w:szCs w:val="22"/>
        </w:rPr>
        <w:t>(Προϊόν πρόσφατης παραγωγής και διαχείρισης της αποθήκευσης).</w:t>
      </w:r>
    </w:p>
    <w:p w:rsidR="004D0F0E" w:rsidRPr="00497411" w:rsidRDefault="004D0F0E" w:rsidP="004D0F0E">
      <w:pPr>
        <w:pStyle w:val="24"/>
        <w:shd w:val="clear" w:color="auto" w:fill="auto"/>
        <w:spacing w:after="899" w:line="409" w:lineRule="exact"/>
        <w:ind w:right="200" w:firstLine="0"/>
        <w:rPr>
          <w:sz w:val="22"/>
          <w:szCs w:val="22"/>
        </w:rPr>
      </w:pPr>
      <w:r w:rsidRPr="00497411">
        <w:rPr>
          <w:sz w:val="22"/>
          <w:szCs w:val="22"/>
        </w:rPr>
        <w:t xml:space="preserve">Οι </w:t>
      </w:r>
      <w:r w:rsidR="00403352" w:rsidRPr="00497411">
        <w:rPr>
          <w:sz w:val="22"/>
          <w:szCs w:val="22"/>
        </w:rPr>
        <w:t>συμμετέχοντες</w:t>
      </w:r>
      <w:r w:rsidRPr="00497411">
        <w:rPr>
          <w:sz w:val="22"/>
          <w:szCs w:val="22"/>
        </w:rPr>
        <w:t xml:space="preserve"> στον δια</w:t>
      </w:r>
      <w:r w:rsidR="00403352" w:rsidRPr="00497411">
        <w:rPr>
          <w:sz w:val="22"/>
          <w:szCs w:val="22"/>
        </w:rPr>
        <w:t>γ</w:t>
      </w:r>
      <w:r w:rsidRPr="00497411">
        <w:rPr>
          <w:sz w:val="22"/>
          <w:szCs w:val="22"/>
        </w:rPr>
        <w:t>ωνισμό υποχρεούνται να καταθέτουν δεί</w:t>
      </w:r>
      <w:r w:rsidR="00403352" w:rsidRPr="00497411">
        <w:rPr>
          <w:sz w:val="22"/>
          <w:szCs w:val="22"/>
        </w:rPr>
        <w:t>γματα</w:t>
      </w:r>
      <w:r w:rsidRPr="00497411">
        <w:rPr>
          <w:sz w:val="22"/>
          <w:szCs w:val="22"/>
        </w:rPr>
        <w:t xml:space="preserve"> των π</w:t>
      </w:r>
      <w:r w:rsidR="00403352" w:rsidRPr="00497411">
        <w:rPr>
          <w:sz w:val="22"/>
          <w:szCs w:val="22"/>
        </w:rPr>
        <w:t>ροσφερόμενων</w:t>
      </w:r>
      <w:r w:rsidRPr="00497411">
        <w:rPr>
          <w:sz w:val="22"/>
          <w:szCs w:val="22"/>
        </w:rPr>
        <w:t xml:space="preserve"> προϊόντων</w:t>
      </w:r>
      <w:r w:rsidR="003848FD" w:rsidRPr="00497411">
        <w:rPr>
          <w:sz w:val="22"/>
          <w:szCs w:val="22"/>
        </w:rPr>
        <w:t>.</w:t>
      </w:r>
    </w:p>
    <w:p w:rsidR="004D0F0E" w:rsidRPr="00497411" w:rsidRDefault="004D0F0E" w:rsidP="004D0F0E">
      <w:pPr>
        <w:pStyle w:val="24"/>
        <w:shd w:val="clear" w:color="auto" w:fill="auto"/>
        <w:spacing w:after="407" w:line="260" w:lineRule="exact"/>
        <w:ind w:left="600" w:firstLine="0"/>
        <w:jc w:val="left"/>
        <w:rPr>
          <w:b/>
          <w:sz w:val="22"/>
          <w:szCs w:val="22"/>
          <w:u w:val="single"/>
        </w:rPr>
      </w:pPr>
      <w:r w:rsidRPr="00497411">
        <w:rPr>
          <w:b/>
          <w:sz w:val="22"/>
          <w:szCs w:val="22"/>
          <w:u w:val="single"/>
        </w:rPr>
        <w:t>Οι συμμετέχοντες πρέπει να προσκομίσουν:</w:t>
      </w:r>
    </w:p>
    <w:p w:rsidR="004D0F0E" w:rsidRPr="00497411" w:rsidRDefault="004D0F0E" w:rsidP="001929DD">
      <w:pPr>
        <w:pStyle w:val="24"/>
        <w:numPr>
          <w:ilvl w:val="0"/>
          <w:numId w:val="8"/>
        </w:numPr>
        <w:shd w:val="clear" w:color="auto" w:fill="auto"/>
        <w:tabs>
          <w:tab w:val="left" w:pos="544"/>
        </w:tabs>
        <w:spacing w:line="409" w:lineRule="exact"/>
        <w:ind w:right="200" w:firstLine="280"/>
        <w:rPr>
          <w:sz w:val="22"/>
          <w:szCs w:val="22"/>
        </w:rPr>
      </w:pPr>
      <w:r w:rsidRPr="00497411">
        <w:rPr>
          <w:sz w:val="22"/>
          <w:szCs w:val="22"/>
        </w:rP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(ΥΔ Αιβ/8577/8-9-1983 ΦΕΚ 526/Τ.Β./24.9.83 &amp; ΥΙγ/Γ.Π/οικ. 96967 ΦΕΚ 2718/Β/4-11-2012 </w:t>
      </w:r>
      <w:r w:rsidRPr="00497411">
        <w:rPr>
          <w:sz w:val="22"/>
          <w:szCs w:val="22"/>
          <w:lang w:eastAsia="en-US" w:bidi="en-US"/>
        </w:rPr>
        <w:t xml:space="preserve">‘ </w:t>
      </w:r>
      <w:r w:rsidRPr="00497411">
        <w:rPr>
          <w:sz w:val="22"/>
          <w:szCs w:val="22"/>
        </w:rPr>
        <w:t xml:space="preserve">Υγειονομικοί όροι και προϋποθέσεις λειτουργίας επιχειρήσεων τροφίμων και ποτών και άλλες διατάξεις.) Η επιχείρηση τροφίμων πρέπει να προσκομίσει και την καταχώρηση ή την έγκριση εγκατάστασής τους. Σύμφωνα με την </w:t>
      </w:r>
      <w:r w:rsidRPr="00497411">
        <w:rPr>
          <w:rStyle w:val="212"/>
          <w:sz w:val="22"/>
          <w:szCs w:val="22"/>
        </w:rPr>
        <w:t xml:space="preserve">Κ.Υ.Α. </w:t>
      </w:r>
      <w:proofErr w:type="spellStart"/>
      <w:r w:rsidRPr="00497411">
        <w:rPr>
          <w:rStyle w:val="212"/>
          <w:sz w:val="22"/>
          <w:szCs w:val="22"/>
        </w:rPr>
        <w:t>Αριθμ</w:t>
      </w:r>
      <w:proofErr w:type="spellEnd"/>
      <w:r w:rsidRPr="00497411">
        <w:rPr>
          <w:rStyle w:val="212"/>
          <w:sz w:val="22"/>
          <w:szCs w:val="22"/>
        </w:rPr>
        <w:t xml:space="preserve">. 15523 /2006 </w:t>
      </w:r>
      <w:r w:rsidRPr="00497411">
        <w:rPr>
          <w:sz w:val="22"/>
          <w:szCs w:val="22"/>
        </w:rPr>
        <w:t xml:space="preserve">όλες οι επιχειρήσεις τροφίμων έχουν την υποχρέωση καταχώρησης ή έγκρισης των εγκαταστάσεων τους, </w:t>
      </w:r>
      <w:r w:rsidRPr="00497411">
        <w:rPr>
          <w:sz w:val="22"/>
          <w:szCs w:val="22"/>
        </w:rPr>
        <w:lastRenderedPageBreak/>
        <w:t xml:space="preserve">σύμφωνα με το άρθρο 6 του Κανονισμού (ΕΚ) υπ’ αριθμό. 852/2004 περί Αναγκαία συμπληρωματικά μέτρα εφαρμογής των Κανονισμών (ΕΚ) υπ’ </w:t>
      </w:r>
      <w:proofErr w:type="spellStart"/>
      <w:r w:rsidRPr="00497411">
        <w:rPr>
          <w:sz w:val="22"/>
          <w:szCs w:val="22"/>
        </w:rPr>
        <w:t>αριθμ</w:t>
      </w:r>
      <w:proofErr w:type="spellEnd"/>
      <w:r w:rsidRPr="00497411">
        <w:rPr>
          <w:sz w:val="22"/>
          <w:szCs w:val="22"/>
        </w:rPr>
        <w:t>.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 για την υγιεινή των τροφίμων.</w:t>
      </w:r>
    </w:p>
    <w:p w:rsidR="004D0F0E" w:rsidRPr="00497411" w:rsidRDefault="004D0F0E" w:rsidP="001929DD">
      <w:pPr>
        <w:pStyle w:val="24"/>
        <w:numPr>
          <w:ilvl w:val="0"/>
          <w:numId w:val="8"/>
        </w:numPr>
        <w:shd w:val="clear" w:color="auto" w:fill="auto"/>
        <w:tabs>
          <w:tab w:val="left" w:pos="924"/>
        </w:tabs>
        <w:spacing w:line="409" w:lineRule="exact"/>
        <w:ind w:right="560" w:firstLine="0"/>
        <w:rPr>
          <w:sz w:val="22"/>
          <w:szCs w:val="22"/>
        </w:rPr>
      </w:pPr>
      <w:r w:rsidRPr="00497411">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497411">
        <w:rPr>
          <w:sz w:val="22"/>
          <w:szCs w:val="22"/>
          <w:lang w:val="en-US" w:eastAsia="en-US" w:bidi="en-US"/>
        </w:rPr>
        <w:t>ISO</w:t>
      </w:r>
      <w:r w:rsidRPr="00497411">
        <w:rPr>
          <w:sz w:val="22"/>
          <w:szCs w:val="22"/>
          <w:lang w:eastAsia="en-US" w:bidi="en-US"/>
        </w:rPr>
        <w:t xml:space="preserve"> </w:t>
      </w:r>
      <w:r w:rsidRPr="00497411">
        <w:rPr>
          <w:sz w:val="22"/>
          <w:szCs w:val="22"/>
        </w:rPr>
        <w:t>22000:2005 το οποίο θα έχει χορηγηθεί από κατάλληλα</w:t>
      </w:r>
      <w:r w:rsidR="00403352" w:rsidRPr="00497411">
        <w:rPr>
          <w:sz w:val="22"/>
          <w:szCs w:val="22"/>
        </w:rPr>
        <w:t xml:space="preserve"> δ</w:t>
      </w:r>
      <w:r w:rsidRPr="00497411">
        <w:rPr>
          <w:sz w:val="22"/>
          <w:szCs w:val="22"/>
        </w:rPr>
        <w:t>ιαπιστευμένους φορείς Πιστοποίησης από τον ΕΣΥΔ για την παραγωγή - παρασκευή - επεξεργασία, αποθήκευση, διακίνηση και εμπορία των προϊόντων.</w:t>
      </w:r>
    </w:p>
    <w:p w:rsidR="004D0F0E" w:rsidRPr="00497411" w:rsidRDefault="004D0F0E" w:rsidP="004D0F0E">
      <w:pPr>
        <w:pStyle w:val="24"/>
        <w:shd w:val="clear" w:color="auto" w:fill="auto"/>
        <w:spacing w:line="409" w:lineRule="exact"/>
        <w:ind w:right="560" w:firstLine="0"/>
        <w:rPr>
          <w:sz w:val="22"/>
          <w:szCs w:val="22"/>
        </w:rPr>
      </w:pPr>
      <w:r w:rsidRPr="00497411">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4D0F0E" w:rsidRPr="00497411" w:rsidRDefault="004D0F0E" w:rsidP="004D0F0E">
      <w:pPr>
        <w:pStyle w:val="24"/>
        <w:shd w:val="clear" w:color="auto" w:fill="auto"/>
        <w:spacing w:line="409" w:lineRule="exact"/>
        <w:ind w:right="560" w:firstLine="220"/>
        <w:jc w:val="left"/>
        <w:rPr>
          <w:sz w:val="22"/>
          <w:szCs w:val="22"/>
        </w:rPr>
      </w:pPr>
      <w:r w:rsidRPr="00497411">
        <w:rPr>
          <w:sz w:val="22"/>
          <w:szCs w:val="22"/>
        </w:rPr>
        <w:t>Σε περίπτωση που ο συμμετέχων στον διαγωνισμό δεν είναι παραγωγός ή παρασκευαστής θα πρέπει να επισυνάψει:</w:t>
      </w:r>
    </w:p>
    <w:p w:rsidR="004D0F0E" w:rsidRPr="00497411" w:rsidRDefault="004D0F0E" w:rsidP="004D0F0E">
      <w:pPr>
        <w:pStyle w:val="24"/>
        <w:shd w:val="clear" w:color="auto" w:fill="auto"/>
        <w:spacing w:line="409" w:lineRule="exact"/>
        <w:ind w:right="560" w:firstLine="700"/>
        <w:rPr>
          <w:sz w:val="22"/>
          <w:szCs w:val="22"/>
        </w:rPr>
      </w:pPr>
      <w:r w:rsidRPr="00497411">
        <w:rPr>
          <w:b/>
          <w:sz w:val="22"/>
          <w:szCs w:val="22"/>
        </w:rPr>
        <w:t>1</w:t>
      </w:r>
      <w:r w:rsidRPr="00497411">
        <w:rPr>
          <w:b/>
          <w:sz w:val="22"/>
          <w:szCs w:val="22"/>
          <w:vertAlign w:val="superscript"/>
        </w:rPr>
        <w:t>ον</w:t>
      </w:r>
      <w:r w:rsidRPr="00497411">
        <w:rPr>
          <w:sz w:val="22"/>
          <w:szCs w:val="22"/>
        </w:rPr>
        <w:t xml:space="preserve"> Ισχ</w:t>
      </w:r>
      <w:r w:rsidR="00403352" w:rsidRPr="00497411">
        <w:rPr>
          <w:sz w:val="22"/>
          <w:szCs w:val="22"/>
        </w:rPr>
        <w:t>ύ</w:t>
      </w:r>
      <w:r w:rsidRPr="00497411">
        <w:rPr>
          <w:sz w:val="22"/>
          <w:szCs w:val="22"/>
        </w:rPr>
        <w:t xml:space="preserve">ον Πιστοποιητικό περί εφαρμογής συστήματος διαχείρισης της ασφάλειας των τροφίμων σύμφωνα με τις απαιτήσεις του προτύπου ΕΝ </w:t>
      </w:r>
      <w:r w:rsidRPr="00497411">
        <w:rPr>
          <w:sz w:val="22"/>
          <w:szCs w:val="22"/>
          <w:lang w:val="en-US" w:eastAsia="en-US" w:bidi="en-US"/>
        </w:rPr>
        <w:t>ISO</w:t>
      </w:r>
      <w:r w:rsidRPr="00497411">
        <w:rPr>
          <w:sz w:val="22"/>
          <w:szCs w:val="22"/>
          <w:lang w:eastAsia="en-US" w:bidi="en-US"/>
        </w:rPr>
        <w:t xml:space="preserve"> </w:t>
      </w:r>
      <w:r w:rsidRPr="00497411">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4D0F0E" w:rsidRPr="00497411" w:rsidRDefault="004D0F0E" w:rsidP="004D0F0E">
      <w:pPr>
        <w:pStyle w:val="24"/>
        <w:shd w:val="clear" w:color="auto" w:fill="auto"/>
        <w:spacing w:line="409" w:lineRule="exact"/>
        <w:ind w:right="560" w:firstLine="600"/>
        <w:rPr>
          <w:sz w:val="22"/>
          <w:szCs w:val="22"/>
        </w:rPr>
      </w:pPr>
      <w:r w:rsidRPr="00497411">
        <w:rPr>
          <w:rStyle w:val="212"/>
          <w:sz w:val="22"/>
          <w:szCs w:val="22"/>
        </w:rPr>
        <w:t xml:space="preserve">2ον </w:t>
      </w:r>
      <w:r w:rsidRPr="00497411">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4D0F0E" w:rsidRPr="00497411" w:rsidRDefault="004D0F0E" w:rsidP="001929DD">
      <w:pPr>
        <w:pStyle w:val="24"/>
        <w:numPr>
          <w:ilvl w:val="0"/>
          <w:numId w:val="8"/>
        </w:numPr>
        <w:shd w:val="clear" w:color="auto" w:fill="auto"/>
        <w:tabs>
          <w:tab w:val="left" w:pos="869"/>
        </w:tabs>
        <w:spacing w:line="409" w:lineRule="exact"/>
        <w:ind w:right="2" w:firstLine="360"/>
        <w:jc w:val="left"/>
        <w:rPr>
          <w:sz w:val="22"/>
          <w:szCs w:val="22"/>
        </w:rPr>
      </w:pPr>
      <w:r w:rsidRPr="00497411">
        <w:rPr>
          <w:sz w:val="22"/>
          <w:szCs w:val="22"/>
        </w:rPr>
        <w:t xml:space="preserve">Η μεταφορά θα γίνεται με καθαρά και απολυμασμένα </w:t>
      </w:r>
      <w:r w:rsidR="00403352" w:rsidRPr="00497411">
        <w:rPr>
          <w:sz w:val="22"/>
          <w:szCs w:val="22"/>
        </w:rPr>
        <w:t>μ</w:t>
      </w:r>
      <w:r w:rsidRPr="00497411">
        <w:rPr>
          <w:sz w:val="22"/>
          <w:szCs w:val="22"/>
        </w:rPr>
        <w:t>εταφορικά μέσα και μέχρι τους χώρους αποθήκευσης του Νοσοκομείου.</w:t>
      </w:r>
    </w:p>
    <w:p w:rsidR="004D0F0E" w:rsidRPr="00497411" w:rsidRDefault="004D0F0E" w:rsidP="004D0F0E">
      <w:pPr>
        <w:pStyle w:val="24"/>
        <w:shd w:val="clear" w:color="auto" w:fill="auto"/>
        <w:spacing w:line="409" w:lineRule="exact"/>
        <w:ind w:right="560" w:firstLine="700"/>
        <w:rPr>
          <w:sz w:val="22"/>
          <w:szCs w:val="22"/>
        </w:rPr>
      </w:pPr>
      <w:r w:rsidRPr="00497411">
        <w:rPr>
          <w:sz w:val="22"/>
          <w:szCs w:val="22"/>
        </w:rPr>
        <w:t xml:space="preserve">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Υπηρεσίες.(Οδηγός Υγιεινής του Ε.Φ.Ε.Τ. </w:t>
      </w:r>
      <w:r w:rsidRPr="00497411">
        <w:rPr>
          <w:rStyle w:val="212"/>
          <w:sz w:val="22"/>
          <w:szCs w:val="22"/>
        </w:rPr>
        <w:t>Ν° 9)</w:t>
      </w:r>
    </w:p>
    <w:p w:rsidR="004D0F0E" w:rsidRPr="00497411" w:rsidRDefault="004D0F0E" w:rsidP="004D0F0E">
      <w:pPr>
        <w:pStyle w:val="24"/>
        <w:shd w:val="clear" w:color="auto" w:fill="auto"/>
        <w:spacing w:after="278" w:line="409" w:lineRule="exact"/>
        <w:ind w:right="560" w:firstLine="360"/>
        <w:jc w:val="left"/>
        <w:rPr>
          <w:sz w:val="22"/>
          <w:szCs w:val="22"/>
        </w:rPr>
      </w:pPr>
      <w:r w:rsidRPr="00497411">
        <w:rPr>
          <w:sz w:val="22"/>
          <w:szCs w:val="22"/>
        </w:rPr>
        <w:t xml:space="preserve">Κατά την ώρα παράδοση ο μεταφορέας θα πρέπει να διαθέτει </w:t>
      </w:r>
      <w:r w:rsidRPr="00497411">
        <w:rPr>
          <w:sz w:val="22"/>
          <w:szCs w:val="22"/>
          <w:u w:val="single"/>
        </w:rPr>
        <w:t xml:space="preserve">Βιβλιάριο </w:t>
      </w:r>
      <w:r w:rsidR="0097033A" w:rsidRPr="00497411">
        <w:rPr>
          <w:sz w:val="22"/>
          <w:szCs w:val="22"/>
          <w:u w:val="single"/>
        </w:rPr>
        <w:t>υγείας</w:t>
      </w:r>
      <w:r w:rsidRPr="00497411">
        <w:rPr>
          <w:sz w:val="22"/>
          <w:szCs w:val="22"/>
        </w:rPr>
        <w:t xml:space="preserve"> και να φέρει κατά την διάρκεια των χειρισμώ</w:t>
      </w:r>
      <w:r w:rsidR="0097033A" w:rsidRPr="00497411">
        <w:rPr>
          <w:sz w:val="22"/>
          <w:szCs w:val="22"/>
        </w:rPr>
        <w:t>ν</w:t>
      </w:r>
      <w:r w:rsidRPr="00497411">
        <w:rPr>
          <w:sz w:val="22"/>
          <w:szCs w:val="22"/>
        </w:rPr>
        <w:t xml:space="preserve"> παράδοσης των τροφίμων όπου απαιτείται, γάντια μιας χρήσης.</w:t>
      </w:r>
    </w:p>
    <w:p w:rsidR="004D0F0E" w:rsidRPr="007A5BBC" w:rsidRDefault="004D0F0E" w:rsidP="004D0F0E">
      <w:pPr>
        <w:pStyle w:val="41"/>
        <w:keepNext/>
        <w:keepLines/>
        <w:shd w:val="clear" w:color="auto" w:fill="auto"/>
        <w:spacing w:before="0" w:after="406" w:line="240" w:lineRule="exact"/>
        <w:ind w:left="180" w:firstLine="0"/>
        <w:rPr>
          <w:sz w:val="22"/>
          <w:szCs w:val="22"/>
        </w:rPr>
      </w:pPr>
      <w:bookmarkStart w:id="146" w:name="bookmark3"/>
      <w:r w:rsidRPr="007A5BBC">
        <w:rPr>
          <w:sz w:val="22"/>
          <w:szCs w:val="22"/>
        </w:rPr>
        <w:t>ΝΟΜΟΘΕΣΙΑ</w:t>
      </w:r>
      <w:bookmarkEnd w:id="146"/>
    </w:p>
    <w:p w:rsidR="004D0F0E" w:rsidRPr="007A5BBC" w:rsidRDefault="004D0F0E" w:rsidP="001929DD">
      <w:pPr>
        <w:pStyle w:val="24"/>
        <w:numPr>
          <w:ilvl w:val="0"/>
          <w:numId w:val="9"/>
        </w:numPr>
        <w:shd w:val="clear" w:color="auto" w:fill="auto"/>
        <w:tabs>
          <w:tab w:val="left" w:pos="578"/>
        </w:tabs>
        <w:spacing w:line="409" w:lineRule="exact"/>
        <w:ind w:left="180" w:firstLine="0"/>
        <w:rPr>
          <w:sz w:val="22"/>
          <w:szCs w:val="22"/>
        </w:rPr>
      </w:pPr>
      <w:r w:rsidRPr="007A5BBC">
        <w:rPr>
          <w:sz w:val="22"/>
          <w:szCs w:val="22"/>
        </w:rPr>
        <w:t>Κ.Τ.Π ΑΡΘΡΟ 21 , 24 , 115 και οι παραπομπές ίου.</w:t>
      </w:r>
    </w:p>
    <w:p w:rsidR="004D0F0E" w:rsidRPr="007A5BBC" w:rsidRDefault="004D0F0E" w:rsidP="001929DD">
      <w:pPr>
        <w:pStyle w:val="24"/>
        <w:numPr>
          <w:ilvl w:val="0"/>
          <w:numId w:val="9"/>
        </w:numPr>
        <w:shd w:val="clear" w:color="auto" w:fill="auto"/>
        <w:tabs>
          <w:tab w:val="left" w:pos="598"/>
        </w:tabs>
        <w:spacing w:line="409" w:lineRule="exact"/>
        <w:ind w:left="180" w:firstLine="0"/>
        <w:rPr>
          <w:sz w:val="22"/>
          <w:szCs w:val="22"/>
        </w:rPr>
      </w:pPr>
      <w:r w:rsidRPr="007A5BBC">
        <w:rPr>
          <w:sz w:val="22"/>
          <w:szCs w:val="22"/>
        </w:rPr>
        <w:lastRenderedPageBreak/>
        <w:t>ΑΓΟΡΑΝΟΜΙΚΗ ΔΙΑΤΑΞΗ 14/89.</w:t>
      </w:r>
    </w:p>
    <w:p w:rsidR="004D0F0E" w:rsidRPr="007A5BBC" w:rsidRDefault="004D0F0E" w:rsidP="001929DD">
      <w:pPr>
        <w:pStyle w:val="24"/>
        <w:numPr>
          <w:ilvl w:val="0"/>
          <w:numId w:val="9"/>
        </w:numPr>
        <w:shd w:val="clear" w:color="auto" w:fill="auto"/>
        <w:tabs>
          <w:tab w:val="left" w:pos="598"/>
        </w:tabs>
        <w:spacing w:line="409" w:lineRule="exact"/>
        <w:ind w:left="180" w:right="420" w:firstLine="0"/>
        <w:rPr>
          <w:sz w:val="22"/>
          <w:szCs w:val="22"/>
        </w:rPr>
      </w:pPr>
      <w:r w:rsidRPr="007A5BBC">
        <w:rPr>
          <w:sz w:val="22"/>
          <w:szCs w:val="22"/>
        </w:rPr>
        <w:t>ΟΔΗΓΙΑ 96/5/ΕΚ ΤΗΣ ΕΠΙΤΡΟΠΗΣ της 16ης Φεβρουάριου 1996.</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 xml:space="preserve">ΚΑΝΟΝΙΣΜΟΣ 178/2002 για την </w:t>
      </w:r>
      <w:proofErr w:type="spellStart"/>
      <w:r w:rsidRPr="007A5BBC">
        <w:rPr>
          <w:sz w:val="22"/>
          <w:szCs w:val="22"/>
        </w:rPr>
        <w:t>ιχνηλασιμότητα</w:t>
      </w:r>
      <w:proofErr w:type="spellEnd"/>
      <w:r w:rsidRPr="007A5BBC">
        <w:rPr>
          <w:sz w:val="22"/>
          <w:szCs w:val="22"/>
        </w:rPr>
        <w:t xml:space="preserve"> των τροφίμων.</w:t>
      </w:r>
    </w:p>
    <w:p w:rsidR="004D0F0E" w:rsidRPr="007A5BBC" w:rsidRDefault="004D0F0E" w:rsidP="001929DD">
      <w:pPr>
        <w:pStyle w:val="24"/>
        <w:numPr>
          <w:ilvl w:val="0"/>
          <w:numId w:val="9"/>
        </w:numPr>
        <w:shd w:val="clear" w:color="auto" w:fill="auto"/>
        <w:tabs>
          <w:tab w:val="left" w:pos="608"/>
        </w:tabs>
        <w:spacing w:line="409" w:lineRule="exact"/>
        <w:ind w:left="180" w:right="420" w:firstLine="0"/>
        <w:rPr>
          <w:sz w:val="22"/>
          <w:szCs w:val="22"/>
        </w:rPr>
      </w:pPr>
      <w:r w:rsidRPr="007A5BBC">
        <w:rPr>
          <w:sz w:val="22"/>
          <w:szCs w:val="22"/>
        </w:rPr>
        <w:t>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w:t>
      </w:r>
    </w:p>
    <w:p w:rsidR="004D0F0E" w:rsidRPr="007A5BBC" w:rsidRDefault="004D0F0E" w:rsidP="001929DD">
      <w:pPr>
        <w:pStyle w:val="24"/>
        <w:numPr>
          <w:ilvl w:val="0"/>
          <w:numId w:val="9"/>
        </w:numPr>
        <w:shd w:val="clear" w:color="auto" w:fill="auto"/>
        <w:tabs>
          <w:tab w:val="left" w:pos="598"/>
        </w:tabs>
        <w:spacing w:line="409" w:lineRule="exact"/>
        <w:ind w:left="180" w:right="420" w:firstLine="0"/>
        <w:rPr>
          <w:sz w:val="22"/>
          <w:szCs w:val="22"/>
        </w:rPr>
      </w:pPr>
      <w:r w:rsidRPr="007A5BBC">
        <w:rPr>
          <w:sz w:val="22"/>
          <w:szCs w:val="22"/>
        </w:rPr>
        <w:t>ΚΑΝΟΝΙΣΜΟΣ 2073/2005 σχετικά με τα μικροβιολογικά κριτήρια των τροφίμων.</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ΚΑΝΟΝΙΣΜΟΣ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w:t>
      </w:r>
    </w:p>
    <w:p w:rsidR="004D0F0E" w:rsidRPr="007A5BBC" w:rsidRDefault="004D0F0E" w:rsidP="001929DD">
      <w:pPr>
        <w:pStyle w:val="24"/>
        <w:numPr>
          <w:ilvl w:val="0"/>
          <w:numId w:val="9"/>
        </w:numPr>
        <w:shd w:val="clear" w:color="auto" w:fill="auto"/>
        <w:tabs>
          <w:tab w:val="left" w:pos="603"/>
        </w:tabs>
        <w:spacing w:line="409" w:lineRule="exact"/>
        <w:ind w:left="180" w:right="420" w:firstLine="0"/>
        <w:rPr>
          <w:sz w:val="22"/>
          <w:szCs w:val="22"/>
        </w:rPr>
      </w:pPr>
      <w:r w:rsidRPr="007A5BBC">
        <w:rPr>
          <w:sz w:val="22"/>
          <w:szCs w:val="22"/>
        </w:rPr>
        <w:t>ΚΑΝΟΝΙΣΜΟΣ 1019/2008 για την τροποποίησης του Παραρτήματος II του Κανονισμού (ΕΚ) αριθμό. 852/2004.</w:t>
      </w:r>
    </w:p>
    <w:p w:rsidR="004D0F0E" w:rsidRPr="007A5BBC" w:rsidRDefault="004D0F0E" w:rsidP="001929DD">
      <w:pPr>
        <w:pStyle w:val="24"/>
        <w:numPr>
          <w:ilvl w:val="0"/>
          <w:numId w:val="9"/>
        </w:numPr>
        <w:shd w:val="clear" w:color="auto" w:fill="auto"/>
        <w:tabs>
          <w:tab w:val="left" w:pos="598"/>
        </w:tabs>
        <w:spacing w:line="409" w:lineRule="exact"/>
        <w:ind w:left="180" w:firstLine="0"/>
        <w:rPr>
          <w:sz w:val="22"/>
          <w:szCs w:val="22"/>
        </w:rPr>
      </w:pPr>
      <w:r w:rsidRPr="007A5BBC">
        <w:rPr>
          <w:sz w:val="22"/>
          <w:szCs w:val="22"/>
        </w:rPr>
        <w:t>ΚΑΝΟΝΙΣΜΟΣ ΕΚ 89/109.</w:t>
      </w:r>
    </w:p>
    <w:p w:rsidR="004D0F0E" w:rsidRPr="007A5BBC" w:rsidRDefault="004D0F0E" w:rsidP="001929DD">
      <w:pPr>
        <w:pStyle w:val="24"/>
        <w:numPr>
          <w:ilvl w:val="0"/>
          <w:numId w:val="9"/>
        </w:numPr>
        <w:shd w:val="clear" w:color="auto" w:fill="auto"/>
        <w:tabs>
          <w:tab w:val="left" w:pos="578"/>
        </w:tabs>
        <w:spacing w:line="409" w:lineRule="exact"/>
        <w:ind w:firstLine="0"/>
        <w:rPr>
          <w:sz w:val="22"/>
          <w:szCs w:val="22"/>
        </w:rPr>
      </w:pPr>
      <w:r w:rsidRPr="007A5BBC">
        <w:rPr>
          <w:sz w:val="22"/>
          <w:szCs w:val="22"/>
        </w:rPr>
        <w:t>ΚΑΝΟΝΙΣΜΟΣ 1935/2004/ΕΚ.</w:t>
      </w:r>
    </w:p>
    <w:p w:rsidR="004D0F0E" w:rsidRPr="007A5BBC" w:rsidRDefault="004D0F0E" w:rsidP="001929DD">
      <w:pPr>
        <w:pStyle w:val="24"/>
        <w:numPr>
          <w:ilvl w:val="0"/>
          <w:numId w:val="9"/>
        </w:numPr>
        <w:shd w:val="clear" w:color="auto" w:fill="auto"/>
        <w:tabs>
          <w:tab w:val="left" w:pos="578"/>
        </w:tabs>
        <w:spacing w:line="409" w:lineRule="exact"/>
        <w:ind w:firstLine="0"/>
        <w:rPr>
          <w:sz w:val="22"/>
          <w:szCs w:val="22"/>
        </w:rPr>
      </w:pPr>
      <w:r w:rsidRPr="007A5BBC">
        <w:rPr>
          <w:sz w:val="22"/>
          <w:szCs w:val="22"/>
        </w:rPr>
        <w:t>ΚΑΝΟΝΙΣΜΟΣ 2023/2006 της Επιτροπής σχετικά με την ορθή</w:t>
      </w:r>
    </w:p>
    <w:p w:rsidR="004D0F0E" w:rsidRPr="007A5BBC" w:rsidRDefault="004D0F0E" w:rsidP="004D0F0E">
      <w:pPr>
        <w:pStyle w:val="24"/>
        <w:shd w:val="clear" w:color="auto" w:fill="auto"/>
        <w:tabs>
          <w:tab w:val="left" w:leader="hyphen" w:pos="4209"/>
          <w:tab w:val="left" w:leader="hyphen" w:pos="4977"/>
          <w:tab w:val="left" w:leader="hyphen" w:pos="5161"/>
          <w:tab w:val="left" w:leader="dot" w:pos="6011"/>
          <w:tab w:val="left" w:leader="dot" w:pos="6605"/>
          <w:tab w:val="left" w:leader="dot" w:pos="7516"/>
          <w:tab w:val="left" w:leader="hyphen" w:pos="8366"/>
        </w:tabs>
        <w:spacing w:line="409" w:lineRule="exact"/>
        <w:ind w:firstLine="0"/>
        <w:rPr>
          <w:sz w:val="22"/>
          <w:szCs w:val="22"/>
        </w:rPr>
      </w:pPr>
      <w:r w:rsidRPr="007A5BBC">
        <w:rPr>
          <w:sz w:val="22"/>
          <w:szCs w:val="22"/>
        </w:rPr>
        <w:t>πρακτική παραγωγής υλικών</w:t>
      </w:r>
      <w:r w:rsidR="006A2298" w:rsidRPr="007A5BBC">
        <w:rPr>
          <w:sz w:val="22"/>
          <w:szCs w:val="22"/>
        </w:rPr>
        <w:t xml:space="preserve"> και αντικειμένων που προορίζονται να </w:t>
      </w:r>
    </w:p>
    <w:p w:rsidR="004D0F0E" w:rsidRPr="007A5BBC" w:rsidRDefault="004D0F0E" w:rsidP="004D0F0E">
      <w:pPr>
        <w:pStyle w:val="24"/>
        <w:shd w:val="clear" w:color="auto" w:fill="auto"/>
        <w:spacing w:line="409" w:lineRule="exact"/>
        <w:ind w:firstLine="0"/>
        <w:rPr>
          <w:sz w:val="22"/>
          <w:szCs w:val="22"/>
        </w:rPr>
      </w:pPr>
      <w:r w:rsidRPr="007A5BBC">
        <w:rPr>
          <w:sz w:val="22"/>
          <w:szCs w:val="22"/>
        </w:rPr>
        <w:t>έλθουν σε επαφή με τα τρόφι</w:t>
      </w:r>
      <w:r w:rsidR="006A2298" w:rsidRPr="007A5BBC">
        <w:rPr>
          <w:sz w:val="22"/>
          <w:szCs w:val="22"/>
        </w:rPr>
        <w:t>μα</w:t>
      </w:r>
    </w:p>
    <w:p w:rsidR="004D0F0E" w:rsidRPr="007A5BBC" w:rsidRDefault="004D0F0E" w:rsidP="001929DD">
      <w:pPr>
        <w:pStyle w:val="24"/>
        <w:numPr>
          <w:ilvl w:val="0"/>
          <w:numId w:val="9"/>
        </w:numPr>
        <w:shd w:val="clear" w:color="auto" w:fill="auto"/>
        <w:tabs>
          <w:tab w:val="left" w:pos="578"/>
        </w:tabs>
        <w:spacing w:line="260" w:lineRule="exact"/>
        <w:ind w:firstLine="0"/>
        <w:rPr>
          <w:sz w:val="22"/>
          <w:szCs w:val="22"/>
        </w:rPr>
      </w:pPr>
      <w:r w:rsidRPr="007A5BBC">
        <w:rPr>
          <w:sz w:val="22"/>
          <w:szCs w:val="22"/>
        </w:rPr>
        <w:t>Οδηγία 2007/42/ΕΚ.</w:t>
      </w:r>
    </w:p>
    <w:p w:rsidR="004D0F0E" w:rsidRPr="007A5BBC" w:rsidRDefault="004D0F0E" w:rsidP="001929DD">
      <w:pPr>
        <w:pStyle w:val="24"/>
        <w:numPr>
          <w:ilvl w:val="0"/>
          <w:numId w:val="9"/>
        </w:numPr>
        <w:shd w:val="clear" w:color="auto" w:fill="auto"/>
        <w:tabs>
          <w:tab w:val="left" w:pos="613"/>
        </w:tabs>
        <w:spacing w:line="413" w:lineRule="exact"/>
        <w:ind w:right="380" w:firstLine="0"/>
        <w:rPr>
          <w:sz w:val="22"/>
          <w:szCs w:val="22"/>
        </w:rPr>
      </w:pPr>
      <w:r w:rsidRPr="007A5BBC">
        <w:rPr>
          <w:sz w:val="22"/>
          <w:szCs w:val="22"/>
        </w:rPr>
        <w:t>ΚΑΝΟΝΙΣΜΟΣ 396/2005/Ε.Κ ίου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4D0F0E" w:rsidRPr="007A5BBC" w:rsidRDefault="004D0F0E" w:rsidP="006A2298">
      <w:pPr>
        <w:pStyle w:val="24"/>
        <w:shd w:val="clear" w:color="auto" w:fill="auto"/>
        <w:tabs>
          <w:tab w:val="left" w:pos="3577"/>
          <w:tab w:val="left" w:pos="5295"/>
        </w:tabs>
        <w:spacing w:line="413" w:lineRule="exact"/>
        <w:ind w:right="380" w:firstLine="0"/>
        <w:rPr>
          <w:sz w:val="22"/>
          <w:szCs w:val="22"/>
        </w:rPr>
      </w:pPr>
      <w:r w:rsidRPr="007A5BBC">
        <w:rPr>
          <w:rStyle w:val="212"/>
          <w:sz w:val="22"/>
          <w:szCs w:val="22"/>
        </w:rPr>
        <w:t xml:space="preserve">14.Κ.Υ.Α. </w:t>
      </w:r>
      <w:proofErr w:type="spellStart"/>
      <w:r w:rsidRPr="007A5BBC">
        <w:rPr>
          <w:rStyle w:val="212"/>
          <w:sz w:val="22"/>
          <w:szCs w:val="22"/>
        </w:rPr>
        <w:t>Αριθμ</w:t>
      </w:r>
      <w:proofErr w:type="spellEnd"/>
      <w:r w:rsidRPr="007A5BBC">
        <w:rPr>
          <w:rStyle w:val="212"/>
          <w:sz w:val="22"/>
          <w:szCs w:val="22"/>
        </w:rPr>
        <w:t xml:space="preserve">. 15523 /2006 </w:t>
      </w:r>
      <w:r w:rsidRPr="007A5BBC">
        <w:rPr>
          <w:sz w:val="22"/>
          <w:szCs w:val="22"/>
        </w:rPr>
        <w:t xml:space="preserve">(ΦΕΚ 1187/τ. Β’/31-8-2006) Αναγκαία συμπληρωματικά μέτρα εφαρμογής των Κανονισμών (ΕΚ) υπ’ </w:t>
      </w:r>
      <w:proofErr w:type="spellStart"/>
      <w:r w:rsidRPr="007A5BBC">
        <w:rPr>
          <w:sz w:val="22"/>
          <w:szCs w:val="22"/>
        </w:rPr>
        <w:t>αριθμ</w:t>
      </w:r>
      <w:proofErr w:type="spellEnd"/>
      <w:r w:rsidRPr="007A5BBC">
        <w:rPr>
          <w:sz w:val="22"/>
          <w:szCs w:val="22"/>
        </w:rPr>
        <w:t>. 178/2002,852/2004,853/2004, 854/2004 και</w:t>
      </w:r>
      <w:r w:rsidR="006A2298" w:rsidRPr="007A5BBC">
        <w:rPr>
          <w:sz w:val="22"/>
          <w:szCs w:val="22"/>
        </w:rPr>
        <w:t xml:space="preserve"> </w:t>
      </w:r>
      <w:r w:rsidRPr="007A5BBC">
        <w:rPr>
          <w:sz w:val="22"/>
          <w:szCs w:val="22"/>
        </w:rPr>
        <w:t>882/2004 του Ευρωπαϊκού Κοινοβουλίου και του Συμβουλίου και εναρμόνιση της Οδηγίας 2004/41 /ΕΚ του Ευρωπαϊκού Κοινοβουλίου και του Συμβουλίου</w:t>
      </w:r>
    </w:p>
    <w:p w:rsidR="001242CD" w:rsidRPr="007A5BBC" w:rsidRDefault="002349E8" w:rsidP="00497411">
      <w:pPr>
        <w:spacing w:after="383" w:line="260" w:lineRule="exact"/>
        <w:ind w:right="360"/>
        <w:rPr>
          <w:sz w:val="24"/>
          <w:szCs w:val="24"/>
        </w:rPr>
      </w:pPr>
      <w:bookmarkStart w:id="147" w:name="bookmark28"/>
      <w:r w:rsidRPr="007A5BBC">
        <w:rPr>
          <w:rStyle w:val="214"/>
          <w:b w:val="0"/>
          <w:bCs w:val="0"/>
          <w:sz w:val="24"/>
          <w:szCs w:val="24"/>
        </w:rPr>
        <w:t xml:space="preserve">                                                                                      </w:t>
      </w:r>
      <w:r w:rsidR="006428CB">
        <w:rPr>
          <w:rStyle w:val="214"/>
          <w:b w:val="0"/>
          <w:bCs w:val="0"/>
          <w:sz w:val="24"/>
          <w:szCs w:val="24"/>
        </w:rPr>
        <w:t xml:space="preserve">                 </w:t>
      </w:r>
      <w:r w:rsidRPr="007A5BBC">
        <w:rPr>
          <w:rStyle w:val="214"/>
          <w:b w:val="0"/>
          <w:bCs w:val="0"/>
          <w:sz w:val="24"/>
          <w:szCs w:val="24"/>
        </w:rPr>
        <w:t xml:space="preserve">          </w:t>
      </w:r>
      <w:r w:rsidR="001242CD" w:rsidRPr="007A5BBC">
        <w:rPr>
          <w:rStyle w:val="214"/>
          <w:b w:val="0"/>
          <w:bCs w:val="0"/>
          <w:sz w:val="24"/>
          <w:szCs w:val="24"/>
        </w:rPr>
        <w:t>ΠΟΙΟΤΗΤΑ ΚΑΙ ΧΑΡΑΚΤΗΡΙΣΤΙΚΕΣ ΙΔΙΟΤΗΤΕΣ ΑΥΓΩΝ</w:t>
      </w:r>
      <w:r w:rsidR="00497411" w:rsidRPr="007A5BBC">
        <w:rPr>
          <w:rStyle w:val="214"/>
          <w:b w:val="0"/>
          <w:bCs w:val="0"/>
          <w:sz w:val="24"/>
          <w:szCs w:val="24"/>
        </w:rPr>
        <w:t xml:space="preserve">                                                   </w:t>
      </w:r>
      <w:r w:rsidR="001242CD" w:rsidRPr="007A5BBC">
        <w:rPr>
          <w:sz w:val="24"/>
          <w:szCs w:val="24"/>
        </w:rPr>
        <w:t>Τα χορηγούμενα αυγά θα πρέπει να είναι σύμφωνα με τους όρους του ΚΩΔΙΚΑ ΤΡΟΦΙΜΩΝ &amp; ΠΟΤΩΝ και ΑΝΤΙΚΕΙΜΕΝΩΝ ΚΟΙΝΗΣ ΧΡΗΣΗΣ (Άρθρο 87) του 2011, τις ισχύουσες Υγειονομικές και Κοινοτικές Διατάξεις</w:t>
      </w:r>
      <w:r w:rsidRPr="007A5BBC">
        <w:rPr>
          <w:color w:val="FFFFFF" w:themeColor="background1"/>
          <w:sz w:val="24"/>
          <w:szCs w:val="24"/>
        </w:rPr>
        <w:t xml:space="preserve">……………………………………………………….. </w:t>
      </w:r>
      <w:r w:rsidRPr="007A5BBC">
        <w:rPr>
          <w:sz w:val="24"/>
          <w:szCs w:val="24"/>
        </w:rPr>
        <w:t xml:space="preserve">                                                                 </w:t>
      </w:r>
      <w:r w:rsidR="001242CD" w:rsidRPr="007A5BBC">
        <w:rPr>
          <w:rStyle w:val="413"/>
          <w:sz w:val="24"/>
          <w:szCs w:val="24"/>
        </w:rPr>
        <w:t xml:space="preserve">Σύμφωνα με τον </w:t>
      </w:r>
      <w:r w:rsidR="001242CD" w:rsidRPr="007A5BBC">
        <w:rPr>
          <w:sz w:val="24"/>
          <w:szCs w:val="24"/>
        </w:rPr>
        <w:t>Κανονισμό (ΕΚ) αριθ. 2295/2003):</w:t>
      </w:r>
      <w:r w:rsidRPr="007A5BBC">
        <w:rPr>
          <w:sz w:val="24"/>
          <w:szCs w:val="24"/>
        </w:rPr>
        <w:t xml:space="preserve">            </w:t>
      </w:r>
      <w:r w:rsidR="00497411" w:rsidRPr="007A5BBC">
        <w:rPr>
          <w:sz w:val="24"/>
          <w:szCs w:val="24"/>
        </w:rPr>
        <w:t xml:space="preserve">                        </w:t>
      </w:r>
      <w:r w:rsidRPr="007A5BBC">
        <w:rPr>
          <w:sz w:val="24"/>
          <w:szCs w:val="24"/>
        </w:rPr>
        <w:t xml:space="preserve">  </w:t>
      </w:r>
      <w:r w:rsidR="006428CB">
        <w:rPr>
          <w:sz w:val="24"/>
          <w:szCs w:val="24"/>
        </w:rPr>
        <w:t xml:space="preserve">                </w:t>
      </w:r>
      <w:r w:rsidRPr="007A5BBC">
        <w:rPr>
          <w:sz w:val="24"/>
          <w:szCs w:val="24"/>
        </w:rPr>
        <w:t xml:space="preserve">                     </w:t>
      </w:r>
      <w:r w:rsidR="001242CD" w:rsidRPr="007A5BBC">
        <w:rPr>
          <w:sz w:val="24"/>
          <w:szCs w:val="24"/>
        </w:rPr>
        <w:t xml:space="preserve">Τα παραδιδόμενα αυγά θα πρέπει να Α κατηγορίας, βάρους </w:t>
      </w:r>
      <w:r w:rsidR="001242CD" w:rsidRPr="007A5BBC">
        <w:rPr>
          <w:sz w:val="24"/>
          <w:szCs w:val="24"/>
          <w:lang w:bidi="en-US"/>
        </w:rPr>
        <w:t>53</w:t>
      </w:r>
      <w:proofErr w:type="spellStart"/>
      <w:r w:rsidR="001242CD" w:rsidRPr="007A5BBC">
        <w:rPr>
          <w:sz w:val="24"/>
          <w:szCs w:val="24"/>
          <w:lang w:val="en-US" w:bidi="en-US"/>
        </w:rPr>
        <w:t>gr</w:t>
      </w:r>
      <w:proofErr w:type="spellEnd"/>
      <w:r w:rsidR="001242CD" w:rsidRPr="007A5BBC">
        <w:rPr>
          <w:sz w:val="24"/>
          <w:szCs w:val="24"/>
          <w:lang w:bidi="en-US"/>
        </w:rPr>
        <w:t xml:space="preserve"> </w:t>
      </w:r>
      <w:r w:rsidR="001242CD" w:rsidRPr="007A5BBC">
        <w:rPr>
          <w:sz w:val="24"/>
          <w:szCs w:val="24"/>
        </w:rPr>
        <w:t xml:space="preserve">- 63 </w:t>
      </w:r>
      <w:proofErr w:type="spellStart"/>
      <w:r w:rsidR="001242CD" w:rsidRPr="007A5BBC">
        <w:rPr>
          <w:sz w:val="24"/>
          <w:szCs w:val="24"/>
          <w:lang w:val="en-US" w:bidi="en-US"/>
        </w:rPr>
        <w:t>gr</w:t>
      </w:r>
      <w:proofErr w:type="spellEnd"/>
      <w:r w:rsidR="001242CD" w:rsidRPr="007A5BBC">
        <w:rPr>
          <w:sz w:val="24"/>
          <w:szCs w:val="24"/>
          <w:lang w:bidi="en-US"/>
        </w:rPr>
        <w:t xml:space="preserve"> (</w:t>
      </w:r>
      <w:r w:rsidR="001242CD" w:rsidRPr="007A5BBC">
        <w:rPr>
          <w:sz w:val="24"/>
          <w:szCs w:val="24"/>
          <w:lang w:val="en-US" w:bidi="en-US"/>
        </w:rPr>
        <w:t>MEDIUM</w:t>
      </w:r>
      <w:r w:rsidR="001242CD" w:rsidRPr="007A5BBC">
        <w:rPr>
          <w:sz w:val="24"/>
          <w:szCs w:val="24"/>
          <w:lang w:bidi="en-US"/>
        </w:rPr>
        <w:t xml:space="preserve">), </w:t>
      </w:r>
      <w:r w:rsidR="001242CD" w:rsidRPr="007A5BBC">
        <w:rPr>
          <w:sz w:val="24"/>
          <w:szCs w:val="24"/>
        </w:rPr>
        <w:t>με τις απαραίτητες σημάνσεις βάσει των κειμένων διατάξεων.</w:t>
      </w:r>
      <w:r w:rsidRPr="007A5BBC">
        <w:rPr>
          <w:sz w:val="24"/>
          <w:szCs w:val="24"/>
        </w:rPr>
        <w:t xml:space="preserve">                                                                                             1.</w:t>
      </w:r>
      <w:r w:rsidR="001242CD" w:rsidRPr="007A5BBC">
        <w:rPr>
          <w:sz w:val="24"/>
          <w:szCs w:val="24"/>
        </w:rPr>
        <w:t xml:space="preserve">Τα αυγά δεν θα πρέπει να έχουν υποβληθεί σε καμία επεξεργασία συντήρησης, ούτε να έχουν ψυχθεί κάτω των </w:t>
      </w:r>
      <w:r w:rsidR="001242CD" w:rsidRPr="007A5BBC">
        <w:rPr>
          <w:sz w:val="24"/>
          <w:szCs w:val="24"/>
          <w:lang w:bidi="en-US"/>
        </w:rPr>
        <w:t>5°</w:t>
      </w:r>
      <w:r w:rsidR="001242CD" w:rsidRPr="007A5BBC">
        <w:rPr>
          <w:sz w:val="24"/>
          <w:szCs w:val="24"/>
          <w:lang w:val="en-US" w:bidi="en-US"/>
        </w:rPr>
        <w:t>C</w:t>
      </w:r>
      <w:r w:rsidR="001242CD" w:rsidRPr="007A5BBC">
        <w:rPr>
          <w:sz w:val="24"/>
          <w:szCs w:val="24"/>
          <w:lang w:bidi="en-US"/>
        </w:rPr>
        <w:t>.</w:t>
      </w:r>
      <w:r w:rsidRPr="007A5BBC">
        <w:rPr>
          <w:sz w:val="24"/>
          <w:szCs w:val="24"/>
          <w:lang w:bidi="en-US"/>
        </w:rPr>
        <w:t xml:space="preserve">                               </w:t>
      </w:r>
      <w:r w:rsidR="00497411" w:rsidRPr="007A5BBC">
        <w:rPr>
          <w:sz w:val="24"/>
          <w:szCs w:val="24"/>
          <w:lang w:bidi="en-US"/>
        </w:rPr>
        <w:t xml:space="preserve">                                                    </w:t>
      </w:r>
      <w:r w:rsidRPr="007A5BBC">
        <w:rPr>
          <w:sz w:val="24"/>
          <w:szCs w:val="24"/>
          <w:lang w:bidi="en-US"/>
        </w:rPr>
        <w:t xml:space="preserve">       </w:t>
      </w:r>
      <w:r w:rsidR="006428CB">
        <w:rPr>
          <w:sz w:val="24"/>
          <w:szCs w:val="24"/>
          <w:lang w:bidi="en-US"/>
        </w:rPr>
        <w:t xml:space="preserve">                    </w:t>
      </w:r>
      <w:r w:rsidRPr="007A5BBC">
        <w:rPr>
          <w:sz w:val="24"/>
          <w:szCs w:val="24"/>
          <w:lang w:bidi="en-US"/>
        </w:rPr>
        <w:t xml:space="preserve">   2.</w:t>
      </w:r>
      <w:r w:rsidR="001242CD" w:rsidRPr="007A5BBC">
        <w:rPr>
          <w:sz w:val="24"/>
          <w:szCs w:val="24"/>
        </w:rPr>
        <w:t>Δεν θα πρέπει να έχουν πλυθεί ούτε καθαρισθεί με οποιοδήποτε τρόπο και δεν θα περιέχουν πρόσθετες χρωστικές ουσίες.</w:t>
      </w:r>
      <w:r w:rsidRPr="007A5BBC">
        <w:rPr>
          <w:sz w:val="24"/>
          <w:szCs w:val="24"/>
        </w:rPr>
        <w:t xml:space="preserve">             </w:t>
      </w:r>
      <w:r w:rsidR="00497411" w:rsidRPr="007A5BBC">
        <w:rPr>
          <w:sz w:val="24"/>
          <w:szCs w:val="24"/>
        </w:rPr>
        <w:t xml:space="preserve">                                                      </w:t>
      </w:r>
      <w:r w:rsidRPr="007A5BBC">
        <w:rPr>
          <w:sz w:val="24"/>
          <w:szCs w:val="24"/>
        </w:rPr>
        <w:t xml:space="preserve">  3.</w:t>
      </w:r>
      <w:r w:rsidR="001242CD" w:rsidRPr="007A5BBC">
        <w:rPr>
          <w:sz w:val="24"/>
          <w:szCs w:val="24"/>
        </w:rPr>
        <w:t xml:space="preserve">Απαγορεύεται η παρουσία στα αυγά ρωγμών ή ανωμαλιών όπως είναι τα δίκροκα, χωρίς λέκιθο </w:t>
      </w:r>
      <w:proofErr w:type="spellStart"/>
      <w:r w:rsidR="001242CD" w:rsidRPr="007A5BBC">
        <w:rPr>
          <w:sz w:val="24"/>
          <w:szCs w:val="24"/>
        </w:rPr>
        <w:t>κ.λ.π</w:t>
      </w:r>
      <w:proofErr w:type="spellEnd"/>
      <w:r w:rsidRPr="007A5BBC">
        <w:rPr>
          <w:sz w:val="24"/>
          <w:szCs w:val="24"/>
        </w:rPr>
        <w:t>.</w:t>
      </w:r>
      <w:r w:rsidRPr="007A5BBC">
        <w:rPr>
          <w:color w:val="FFFFFF" w:themeColor="background1"/>
          <w:sz w:val="24"/>
          <w:szCs w:val="24"/>
        </w:rPr>
        <w:t>…………………………………………</w:t>
      </w:r>
      <w:r w:rsidRPr="007A5BBC">
        <w:rPr>
          <w:sz w:val="24"/>
          <w:szCs w:val="24"/>
        </w:rPr>
        <w:t xml:space="preserve">      </w:t>
      </w:r>
      <w:r w:rsidR="00497411" w:rsidRPr="007A5BBC">
        <w:rPr>
          <w:sz w:val="24"/>
          <w:szCs w:val="24"/>
        </w:rPr>
        <w:t xml:space="preserve">                                  </w:t>
      </w:r>
      <w:r w:rsidRPr="007A5BBC">
        <w:rPr>
          <w:sz w:val="24"/>
          <w:szCs w:val="24"/>
        </w:rPr>
        <w:t xml:space="preserve">                                           </w:t>
      </w:r>
      <w:r w:rsidR="006428CB">
        <w:rPr>
          <w:sz w:val="24"/>
          <w:szCs w:val="24"/>
        </w:rPr>
        <w:t xml:space="preserve">              </w:t>
      </w:r>
      <w:r w:rsidRPr="007A5BBC">
        <w:rPr>
          <w:sz w:val="24"/>
          <w:szCs w:val="24"/>
        </w:rPr>
        <w:t xml:space="preserve">      </w:t>
      </w:r>
      <w:r w:rsidR="001242CD" w:rsidRPr="007A5BBC">
        <w:rPr>
          <w:sz w:val="24"/>
          <w:szCs w:val="24"/>
        </w:rPr>
        <w:t xml:space="preserve">Τα αυγά θα πρέπει να είναι καθαρά, άθικτα, συσκευασμένα από </w:t>
      </w:r>
      <w:proofErr w:type="spellStart"/>
      <w:r w:rsidR="001242CD" w:rsidRPr="007A5BBC">
        <w:rPr>
          <w:sz w:val="24"/>
          <w:szCs w:val="24"/>
        </w:rPr>
        <w:t>ωοσκοπικό</w:t>
      </w:r>
      <w:proofErr w:type="spellEnd"/>
      <w:r w:rsidR="001242CD" w:rsidRPr="007A5BBC">
        <w:rPr>
          <w:sz w:val="24"/>
          <w:szCs w:val="24"/>
        </w:rPr>
        <w:t xml:space="preserve"> κέντρο ή κέντρο </w:t>
      </w:r>
      <w:r w:rsidR="001242CD" w:rsidRPr="007A5BBC">
        <w:rPr>
          <w:sz w:val="24"/>
          <w:szCs w:val="24"/>
        </w:rPr>
        <w:lastRenderedPageBreak/>
        <w:t xml:space="preserve">συσκευασίας, που θα πρέπει να εφαρμόζει σύστημα </w:t>
      </w:r>
      <w:r w:rsidR="001242CD" w:rsidRPr="007A5BBC">
        <w:rPr>
          <w:sz w:val="24"/>
          <w:szCs w:val="24"/>
          <w:lang w:val="en-US" w:bidi="en-US"/>
        </w:rPr>
        <w:t>HACCP</w:t>
      </w:r>
      <w:r w:rsidR="001242CD" w:rsidRPr="007A5BBC">
        <w:rPr>
          <w:sz w:val="24"/>
          <w:szCs w:val="24"/>
          <w:lang w:bidi="en-US"/>
        </w:rPr>
        <w:t xml:space="preserve"> </w:t>
      </w:r>
      <w:r w:rsidR="001242CD" w:rsidRPr="007A5BBC">
        <w:rPr>
          <w:sz w:val="24"/>
          <w:szCs w:val="24"/>
        </w:rPr>
        <w:t>- σε Α και Β συσκευασία (Α καρτέλες των 30 τεμαχίων και Β Χαρτοκιβώτιο) ή άλλη ανάλογη , σύμφωνα με τις συνθήκες και διαχειριστικές απαιτήσεις του Νοσοκομείου</w:t>
      </w:r>
      <w:r w:rsidR="00497411" w:rsidRPr="007A5BBC">
        <w:rPr>
          <w:sz w:val="24"/>
          <w:szCs w:val="24"/>
        </w:rPr>
        <w:t xml:space="preserve">                                            </w:t>
      </w:r>
      <w:r w:rsidR="002026B8">
        <w:rPr>
          <w:sz w:val="24"/>
          <w:szCs w:val="24"/>
        </w:rPr>
        <w:t xml:space="preserve">                                           </w:t>
      </w:r>
      <w:r w:rsidR="00497411" w:rsidRPr="007A5BBC">
        <w:rPr>
          <w:sz w:val="24"/>
          <w:szCs w:val="24"/>
        </w:rPr>
        <w:t xml:space="preserve"> </w:t>
      </w:r>
      <w:r w:rsidR="001242CD" w:rsidRPr="007A5BBC">
        <w:rPr>
          <w:sz w:val="24"/>
          <w:szCs w:val="24"/>
        </w:rPr>
        <w:t>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με τις παρακάτω προβλεπόμενες από την νομοθεσία ενδείξεις</w:t>
      </w:r>
      <w:r w:rsidR="00497411" w:rsidRPr="007A5BBC">
        <w:rPr>
          <w:sz w:val="24"/>
          <w:szCs w:val="24"/>
        </w:rPr>
        <w:t xml:space="preserve"> </w:t>
      </w:r>
      <w:r w:rsidR="001242CD" w:rsidRPr="007A5BBC">
        <w:rPr>
          <w:sz w:val="24"/>
          <w:szCs w:val="24"/>
        </w:rPr>
        <w:t>σημάνσεις:</w:t>
      </w:r>
    </w:p>
    <w:p w:rsidR="002349E8" w:rsidRPr="007A5BBC" w:rsidRDefault="001242CD" w:rsidP="00BA2D24">
      <w:pPr>
        <w:pStyle w:val="24"/>
        <w:shd w:val="clear" w:color="auto" w:fill="auto"/>
        <w:spacing w:after="1202" w:line="360" w:lineRule="auto"/>
        <w:ind w:left="-284" w:right="74" w:firstLine="0"/>
        <w:jc w:val="left"/>
        <w:rPr>
          <w:sz w:val="24"/>
          <w:szCs w:val="24"/>
        </w:rPr>
      </w:pPr>
      <w:r w:rsidRPr="007A5BBC">
        <w:rPr>
          <w:sz w:val="24"/>
          <w:szCs w:val="24"/>
        </w:rPr>
        <w:t xml:space="preserve">• </w:t>
      </w:r>
      <w:r w:rsidRPr="007A5BBC">
        <w:rPr>
          <w:sz w:val="22"/>
          <w:szCs w:val="22"/>
        </w:rP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r w:rsidR="00966C97" w:rsidRPr="007A5BBC">
        <w:rPr>
          <w:sz w:val="22"/>
          <w:szCs w:val="22"/>
        </w:rPr>
        <w:t xml:space="preserve">                                                                                                                                                              </w:t>
      </w:r>
      <w:r w:rsidR="00966C97" w:rsidRPr="007A5BBC">
        <w:rPr>
          <w:color w:val="FFFFFF" w:themeColor="background1"/>
          <w:sz w:val="22"/>
          <w:szCs w:val="22"/>
        </w:rPr>
        <w:t>………………………</w:t>
      </w:r>
      <w:r w:rsidR="0037028E" w:rsidRPr="0037028E">
        <w:rPr>
          <w:sz w:val="22"/>
          <w:szCs w:val="22"/>
        </w:rPr>
        <w:pict>
          <v:shape id="_x0000_s1132" type="#_x0000_t202" style="position:absolute;left:0;text-align:left;margin-left:-54.2pt;margin-top:95.65pt;width:24.8pt;height:59.1pt;z-index:-251552768;mso-wrap-distance-left:5pt;mso-wrap-distance-right:16.25pt;mso-wrap-distance-bottom:8.3pt;mso-position-horizontal-relative:margin;mso-position-vertical-relative:text" filled="f" stroked="f">
            <v:textbox style="mso-next-textbox:#_x0000_s1132" inset="0,0,0,0">
              <w:txbxContent>
                <w:p w:rsidR="00731AC8" w:rsidRDefault="00731AC8" w:rsidP="006E5C97">
                  <w:pPr>
                    <w:pStyle w:val="24"/>
                    <w:shd w:val="clear" w:color="auto" w:fill="auto"/>
                    <w:tabs>
                      <w:tab w:val="left" w:pos="339"/>
                    </w:tabs>
                    <w:spacing w:line="260" w:lineRule="exact"/>
                    <w:ind w:firstLine="0"/>
                  </w:pPr>
                  <w:r>
                    <w:rPr>
                      <w:rStyle w:val="2Exact"/>
                    </w:rPr>
                    <w:t xml:space="preserve">         </w:t>
                  </w:r>
                </w:p>
              </w:txbxContent>
            </v:textbox>
            <w10:wrap type="square" side="right" anchorx="margin"/>
          </v:shape>
        </w:pict>
      </w:r>
      <w:r w:rsidR="00966C97" w:rsidRPr="007A5BBC">
        <w:rPr>
          <w:color w:val="FFFFFF" w:themeColor="background1"/>
          <w:sz w:val="22"/>
          <w:szCs w:val="22"/>
        </w:rPr>
        <w:t>.</w:t>
      </w:r>
      <w:r w:rsidRPr="007A5BBC">
        <w:rPr>
          <w:sz w:val="22"/>
          <w:szCs w:val="22"/>
        </w:rPr>
        <w:t xml:space="preserve">ΕΙΔΙΚΕΣ ΣΗΜΑΝΣΕΙΣ επί της συσκευασίας         </w:t>
      </w:r>
      <w:r w:rsidR="00966C97" w:rsidRPr="007A5BBC">
        <w:rPr>
          <w:sz w:val="22"/>
          <w:szCs w:val="22"/>
        </w:rPr>
        <w:t xml:space="preserve">                 </w:t>
      </w:r>
      <w:r w:rsidRPr="007A5BBC">
        <w:rPr>
          <w:sz w:val="22"/>
          <w:szCs w:val="22"/>
        </w:rPr>
        <w:t xml:space="preserve">    </w:t>
      </w:r>
      <w:r w:rsidR="00966C97" w:rsidRPr="007A5BBC">
        <w:rPr>
          <w:sz w:val="22"/>
          <w:szCs w:val="22"/>
        </w:rPr>
        <w:t xml:space="preserve">           </w:t>
      </w:r>
      <w:r w:rsidR="00966C97" w:rsidRPr="007A5BBC">
        <w:rPr>
          <w:color w:val="FFFFFF" w:themeColor="background1"/>
          <w:sz w:val="22"/>
          <w:szCs w:val="22"/>
        </w:rPr>
        <w:t>………….</w:t>
      </w:r>
      <w:r w:rsidRPr="007A5BBC">
        <w:rPr>
          <w:sz w:val="22"/>
          <w:szCs w:val="22"/>
        </w:rPr>
        <w:t>Κανονισμός 589/2008</w:t>
      </w:r>
      <w:r w:rsidR="00966C97" w:rsidRPr="007A5BBC">
        <w:rPr>
          <w:sz w:val="22"/>
          <w:szCs w:val="22"/>
        </w:rPr>
        <w:t xml:space="preserve">                                                            </w:t>
      </w:r>
      <w:r w:rsidR="004137D8" w:rsidRPr="007A5BBC">
        <w:rPr>
          <w:sz w:val="22"/>
          <w:szCs w:val="22"/>
        </w:rPr>
        <w:t xml:space="preserve">              </w:t>
      </w:r>
      <w:r w:rsidR="00966C97" w:rsidRPr="007A5BBC">
        <w:rPr>
          <w:sz w:val="22"/>
          <w:szCs w:val="22"/>
        </w:rPr>
        <w:t xml:space="preserve">   1.</w:t>
      </w:r>
      <w:r w:rsidRPr="007A5BBC">
        <w:rPr>
          <w:sz w:val="22"/>
          <w:szCs w:val="22"/>
        </w:rPr>
        <w:t>ΟΝΟΜΑ ΚΑΙ ΔΙΕΥΘΥΝΣΗ ΩΟΣΚΟΠΙΚΟΥ ΚΕΝΤΡΟΥ Η ΤΗΣ ΕΤΑΙΡΕΙΑΣ ΠΟΥ ΜΕΡΙΜΝΑ ΓΙΑ ΤΗΝ ΣΥΣΚΕΥΑΣΙΑ.</w:t>
      </w:r>
      <w:r w:rsidR="00966C97" w:rsidRPr="007A5BBC">
        <w:rPr>
          <w:sz w:val="22"/>
          <w:szCs w:val="22"/>
        </w:rPr>
        <w:t xml:space="preserve">         </w:t>
      </w:r>
      <w:r w:rsidR="006E771C" w:rsidRPr="007A5BBC">
        <w:rPr>
          <w:sz w:val="22"/>
          <w:szCs w:val="22"/>
        </w:rPr>
        <w:t xml:space="preserve">                   </w:t>
      </w:r>
      <w:r w:rsidR="00966C97" w:rsidRPr="007A5BBC">
        <w:rPr>
          <w:sz w:val="22"/>
          <w:szCs w:val="22"/>
        </w:rPr>
        <w:t xml:space="preserve">                         </w:t>
      </w:r>
      <w:r w:rsidR="00E00E6F">
        <w:rPr>
          <w:sz w:val="22"/>
          <w:szCs w:val="22"/>
        </w:rPr>
        <w:t xml:space="preserve">                                    </w:t>
      </w:r>
      <w:r w:rsidR="00966C97" w:rsidRPr="007A5BBC">
        <w:rPr>
          <w:sz w:val="22"/>
          <w:szCs w:val="22"/>
        </w:rPr>
        <w:t xml:space="preserve">     2.</w:t>
      </w:r>
      <w:r w:rsidRPr="007A5BBC">
        <w:rPr>
          <w:sz w:val="22"/>
          <w:szCs w:val="22"/>
        </w:rPr>
        <w:t xml:space="preserve">ΔΙΑΚΡΙΤΙΚΟ ΑΡΙΘΜΟ ΩΟΣΚΟΠΙΚΟΥ ΚΕΝΤΡΟΥ </w:t>
      </w:r>
      <w:r w:rsidRPr="007A5BBC">
        <w:rPr>
          <w:rStyle w:val="212"/>
          <w:sz w:val="22"/>
          <w:szCs w:val="22"/>
          <w:lang w:val="en-US" w:eastAsia="en-US" w:bidi="en-US"/>
        </w:rPr>
        <w:t>EL</w:t>
      </w:r>
      <w:r w:rsidR="00966C97" w:rsidRPr="007A5BBC">
        <w:rPr>
          <w:rStyle w:val="212"/>
          <w:sz w:val="22"/>
          <w:szCs w:val="22"/>
          <w:lang w:eastAsia="en-US" w:bidi="en-US"/>
        </w:rPr>
        <w:t xml:space="preserve">…………      </w:t>
      </w:r>
      <w:r w:rsidR="004137D8" w:rsidRPr="007A5BBC">
        <w:rPr>
          <w:rStyle w:val="212"/>
          <w:sz w:val="22"/>
          <w:szCs w:val="22"/>
          <w:lang w:eastAsia="en-US" w:bidi="en-US"/>
        </w:rPr>
        <w:t xml:space="preserve">              </w:t>
      </w:r>
      <w:r w:rsidR="00966C97" w:rsidRPr="007A5BBC">
        <w:rPr>
          <w:rStyle w:val="212"/>
          <w:sz w:val="22"/>
          <w:szCs w:val="22"/>
          <w:lang w:eastAsia="en-US" w:bidi="en-US"/>
        </w:rPr>
        <w:t xml:space="preserve">    3.</w:t>
      </w:r>
      <w:r w:rsidRPr="007A5BBC">
        <w:rPr>
          <w:sz w:val="22"/>
          <w:szCs w:val="22"/>
        </w:rPr>
        <w:t>ΚΑΤΗΓΟΡΙΑ ΑΥΓΟΥ Α.</w:t>
      </w:r>
      <w:r w:rsidR="00966C97" w:rsidRPr="007A5BBC">
        <w:rPr>
          <w:sz w:val="22"/>
          <w:szCs w:val="22"/>
        </w:rPr>
        <w:t xml:space="preserve">                                                          </w:t>
      </w:r>
      <w:r w:rsidR="00E00E6F">
        <w:rPr>
          <w:sz w:val="22"/>
          <w:szCs w:val="22"/>
        </w:rPr>
        <w:t xml:space="preserve">                   </w:t>
      </w:r>
      <w:r w:rsidR="00966C97" w:rsidRPr="007A5BBC">
        <w:rPr>
          <w:sz w:val="22"/>
          <w:szCs w:val="22"/>
        </w:rPr>
        <w:t xml:space="preserve">   4.</w:t>
      </w:r>
      <w:r w:rsidRPr="007A5BBC">
        <w:rPr>
          <w:sz w:val="22"/>
          <w:szCs w:val="22"/>
        </w:rPr>
        <w:t>ΚΑΤΗΓΟΡΙΑΒΑΡΟΥΣ Μ.</w:t>
      </w:r>
      <w:r w:rsidR="00966C97" w:rsidRPr="007A5BBC">
        <w:rPr>
          <w:sz w:val="22"/>
          <w:szCs w:val="22"/>
        </w:rPr>
        <w:t xml:space="preserve">                                                                </w:t>
      </w:r>
      <w:r w:rsidR="00E00E6F">
        <w:rPr>
          <w:sz w:val="22"/>
          <w:szCs w:val="22"/>
        </w:rPr>
        <w:t xml:space="preserve">                       </w:t>
      </w:r>
      <w:r w:rsidR="00966C97" w:rsidRPr="007A5BBC">
        <w:rPr>
          <w:sz w:val="22"/>
          <w:szCs w:val="22"/>
        </w:rPr>
        <w:t xml:space="preserve">        5.</w:t>
      </w:r>
      <w:r w:rsidRPr="007A5BBC">
        <w:rPr>
          <w:sz w:val="22"/>
          <w:szCs w:val="22"/>
        </w:rPr>
        <w:t>ΑΡΙΘΜΟΣ ΑΥΓΩΝ ΣΤΗΝ ΣΥΣΚΕΥΑΣΙΑ.</w:t>
      </w:r>
      <w:r w:rsidR="00966C97" w:rsidRPr="007A5BBC">
        <w:rPr>
          <w:sz w:val="22"/>
          <w:szCs w:val="22"/>
        </w:rPr>
        <w:t xml:space="preserve">                    </w:t>
      </w:r>
      <w:r w:rsidR="004137D8" w:rsidRPr="007A5BBC">
        <w:rPr>
          <w:sz w:val="22"/>
          <w:szCs w:val="22"/>
        </w:rPr>
        <w:t xml:space="preserve">      </w:t>
      </w:r>
      <w:r w:rsidR="00966C97" w:rsidRPr="007A5BBC">
        <w:rPr>
          <w:sz w:val="22"/>
          <w:szCs w:val="22"/>
        </w:rPr>
        <w:t xml:space="preserve">         </w:t>
      </w:r>
      <w:r w:rsidR="00E00E6F">
        <w:rPr>
          <w:sz w:val="22"/>
          <w:szCs w:val="22"/>
        </w:rPr>
        <w:t xml:space="preserve">                            </w:t>
      </w:r>
      <w:r w:rsidR="00966C97" w:rsidRPr="007A5BBC">
        <w:rPr>
          <w:sz w:val="22"/>
          <w:szCs w:val="22"/>
        </w:rPr>
        <w:t xml:space="preserve">           6.</w:t>
      </w:r>
      <w:r w:rsidRPr="007A5BBC">
        <w:rPr>
          <w:sz w:val="22"/>
          <w:szCs w:val="22"/>
        </w:rPr>
        <w:t xml:space="preserve">ΗΜΕΡΟΜΗΝΙΑ ΕΛΑΧΙΣΤΗΣ ΔΙΑΤΗΡΙΣΙΜΟΤΗΤΑΣ (Η παράδοση θα είναι </w:t>
      </w:r>
      <w:r w:rsidRPr="007A5BBC">
        <w:rPr>
          <w:sz w:val="22"/>
          <w:szCs w:val="22"/>
          <w:lang w:val="en-US" w:eastAsia="en-US" w:bidi="en-US"/>
        </w:rPr>
        <w:t>max</w:t>
      </w:r>
      <w:r w:rsidRPr="007A5BBC">
        <w:rPr>
          <w:sz w:val="22"/>
          <w:szCs w:val="22"/>
          <w:lang w:eastAsia="en-US" w:bidi="en-US"/>
        </w:rPr>
        <w:t xml:space="preserve"> </w:t>
      </w:r>
      <w:r w:rsidRPr="007A5BBC">
        <w:rPr>
          <w:sz w:val="22"/>
          <w:szCs w:val="22"/>
        </w:rPr>
        <w:t xml:space="preserve">έως την δεύτερη εργάσιμη ημέρα </w:t>
      </w:r>
      <w:proofErr w:type="spellStart"/>
      <w:r w:rsidRPr="007A5BBC">
        <w:rPr>
          <w:sz w:val="22"/>
          <w:szCs w:val="22"/>
        </w:rPr>
        <w:t>οωσκοπήσεως</w:t>
      </w:r>
      <w:proofErr w:type="spellEnd"/>
      <w:r w:rsidRPr="007A5BBC">
        <w:rPr>
          <w:sz w:val="22"/>
          <w:szCs w:val="22"/>
        </w:rPr>
        <w:t>) .</w:t>
      </w:r>
      <w:r w:rsidR="00966C97" w:rsidRPr="007A5BBC">
        <w:rPr>
          <w:sz w:val="22"/>
          <w:szCs w:val="22"/>
        </w:rPr>
        <w:t xml:space="preserve">                               </w:t>
      </w:r>
      <w:r w:rsidR="00E00E6F">
        <w:rPr>
          <w:sz w:val="22"/>
          <w:szCs w:val="22"/>
        </w:rPr>
        <w:t xml:space="preserve">                                        </w:t>
      </w:r>
      <w:r w:rsidR="00966C97" w:rsidRPr="007A5BBC">
        <w:rPr>
          <w:sz w:val="22"/>
          <w:szCs w:val="22"/>
        </w:rPr>
        <w:t xml:space="preserve">     7.</w:t>
      </w:r>
      <w:r w:rsidRPr="007A5BBC">
        <w:rPr>
          <w:sz w:val="22"/>
          <w:szCs w:val="22"/>
        </w:rPr>
        <w:t>ΤΥΠΟΣ ΕΚΤΡΟΦΗΣ.</w:t>
      </w:r>
      <w:r w:rsidR="00966C97" w:rsidRPr="007A5BBC">
        <w:rPr>
          <w:sz w:val="22"/>
          <w:szCs w:val="22"/>
        </w:rPr>
        <w:t xml:space="preserve">                                                                  </w:t>
      </w:r>
      <w:r w:rsidR="00E00E6F">
        <w:rPr>
          <w:sz w:val="22"/>
          <w:szCs w:val="22"/>
        </w:rPr>
        <w:t xml:space="preserve">                               </w:t>
      </w:r>
      <w:r w:rsidR="00966C97" w:rsidRPr="007A5BBC">
        <w:rPr>
          <w:sz w:val="22"/>
          <w:szCs w:val="22"/>
        </w:rPr>
        <w:t xml:space="preserve">          8.</w:t>
      </w:r>
      <w:r w:rsidRPr="007A5BBC">
        <w:rPr>
          <w:sz w:val="22"/>
          <w:szCs w:val="22"/>
        </w:rPr>
        <w:t>ΚΩΔ. ΠΑΡΤΙΔΑΣ.</w:t>
      </w:r>
      <w:r w:rsidR="00966C97" w:rsidRPr="007A5BBC">
        <w:rPr>
          <w:sz w:val="22"/>
          <w:szCs w:val="22"/>
        </w:rPr>
        <w:t xml:space="preserve">                                                                                              </w:t>
      </w:r>
      <w:r w:rsidR="00966C97" w:rsidRPr="007A5BBC">
        <w:rPr>
          <w:color w:val="FFFFFF" w:themeColor="background1"/>
          <w:sz w:val="22"/>
          <w:szCs w:val="22"/>
        </w:rPr>
        <w:t>…………</w:t>
      </w:r>
      <w:r w:rsidRPr="007A5BBC">
        <w:rPr>
          <w:b/>
          <w:sz w:val="22"/>
          <w:szCs w:val="22"/>
        </w:rPr>
        <w:t>ΠΡΟΣΦΕΡΟΜΕΝΑ ΕΙΔΗ</w:t>
      </w:r>
      <w:r w:rsidR="00966C97" w:rsidRPr="007A5BBC">
        <w:rPr>
          <w:b/>
          <w:sz w:val="22"/>
          <w:szCs w:val="22"/>
        </w:rPr>
        <w:t xml:space="preserve">                                               </w:t>
      </w:r>
      <w:r w:rsidR="00E00E6F">
        <w:rPr>
          <w:b/>
          <w:sz w:val="22"/>
          <w:szCs w:val="22"/>
        </w:rPr>
        <w:t xml:space="preserve"> </w:t>
      </w:r>
      <w:r w:rsidR="00966C97" w:rsidRPr="007A5BBC">
        <w:rPr>
          <w:b/>
          <w:sz w:val="22"/>
          <w:szCs w:val="22"/>
        </w:rPr>
        <w:t xml:space="preserve">                   </w:t>
      </w:r>
      <w:r w:rsidR="00E00E6F">
        <w:rPr>
          <w:b/>
          <w:sz w:val="22"/>
          <w:szCs w:val="22"/>
        </w:rPr>
        <w:t xml:space="preserve">                           </w:t>
      </w:r>
      <w:r w:rsidR="00966C97" w:rsidRPr="007A5BBC">
        <w:rPr>
          <w:b/>
          <w:sz w:val="22"/>
          <w:szCs w:val="22"/>
        </w:rPr>
        <w:t xml:space="preserve">        </w:t>
      </w:r>
      <w:r w:rsidRPr="007A5BBC">
        <w:rPr>
          <w:sz w:val="22"/>
          <w:szCs w:val="22"/>
          <w:lang w:val="en-US" w:eastAsia="en-US" w:bidi="en-US"/>
        </w:rPr>
        <w:t>CPV</w:t>
      </w:r>
      <w:r w:rsidRPr="007A5BBC">
        <w:rPr>
          <w:sz w:val="22"/>
          <w:szCs w:val="22"/>
          <w:lang w:eastAsia="en-US" w:bidi="en-US"/>
        </w:rPr>
        <w:tab/>
      </w:r>
      <w:r w:rsidR="00E00E6F">
        <w:rPr>
          <w:sz w:val="22"/>
          <w:szCs w:val="22"/>
          <w:lang w:eastAsia="en-US" w:bidi="en-US"/>
        </w:rPr>
        <w:t xml:space="preserve">                                                                                    </w:t>
      </w:r>
      <w:r w:rsidRPr="007A5BBC">
        <w:rPr>
          <w:sz w:val="22"/>
          <w:szCs w:val="22"/>
        </w:rPr>
        <w:t>ΠΕΡΙΓΡΑΦΗ ΕΙΔΟΥΣ</w:t>
      </w:r>
      <w:r w:rsidR="00966C97" w:rsidRPr="007A5BBC">
        <w:rPr>
          <w:sz w:val="22"/>
          <w:szCs w:val="22"/>
        </w:rPr>
        <w:t xml:space="preserve">                                                              </w:t>
      </w:r>
      <w:r w:rsidRPr="007A5BBC">
        <w:rPr>
          <w:b/>
          <w:sz w:val="22"/>
          <w:szCs w:val="22"/>
        </w:rPr>
        <w:t>03142500-3</w:t>
      </w:r>
      <w:r w:rsidRPr="007A5BBC">
        <w:rPr>
          <w:sz w:val="22"/>
          <w:szCs w:val="22"/>
        </w:rPr>
        <w:tab/>
      </w:r>
      <w:r w:rsidR="00E00E6F">
        <w:rPr>
          <w:sz w:val="22"/>
          <w:szCs w:val="22"/>
        </w:rPr>
        <w:t xml:space="preserve">                                                                                  </w:t>
      </w:r>
      <w:r w:rsidRPr="007A5BBC">
        <w:rPr>
          <w:rStyle w:val="1913"/>
          <w:sz w:val="22"/>
          <w:szCs w:val="22"/>
        </w:rPr>
        <w:t>Αυγ</w:t>
      </w:r>
      <w:r w:rsidR="006E5C97" w:rsidRPr="007A5BBC">
        <w:rPr>
          <w:rStyle w:val="1913"/>
          <w:sz w:val="22"/>
          <w:szCs w:val="22"/>
        </w:rPr>
        <w:t>ά</w:t>
      </w:r>
      <w:r w:rsidR="00966C97" w:rsidRPr="007A5BBC">
        <w:rPr>
          <w:rStyle w:val="1913"/>
          <w:sz w:val="22"/>
          <w:szCs w:val="22"/>
        </w:rPr>
        <w:t xml:space="preserve">     </w:t>
      </w:r>
      <w:r w:rsidR="00201A66" w:rsidRPr="007A5BBC">
        <w:rPr>
          <w:rStyle w:val="1913"/>
          <w:sz w:val="22"/>
          <w:szCs w:val="22"/>
        </w:rPr>
        <w:t xml:space="preserve">                                                            </w:t>
      </w:r>
      <w:r w:rsidR="00E434B5" w:rsidRPr="007A5BBC">
        <w:rPr>
          <w:rStyle w:val="212"/>
          <w:sz w:val="22"/>
          <w:szCs w:val="22"/>
        </w:rPr>
        <w:t xml:space="preserve">ΧΑΡΑΚΤΗΡΙΣΤΙΚΑ ΑΥΓΩΝ </w:t>
      </w:r>
      <w:r w:rsidR="00E434B5" w:rsidRPr="007A5BBC">
        <w:rPr>
          <w:sz w:val="22"/>
          <w:szCs w:val="22"/>
        </w:rPr>
        <w:t>(Κανονισμός 589/2008)                                                                 ΧΡΩΜΑ ΚΕΛΥΦΟΥΣ  -</w:t>
      </w:r>
      <w:proofErr w:type="spellStart"/>
      <w:r w:rsidR="00E434B5" w:rsidRPr="007A5BBC">
        <w:rPr>
          <w:sz w:val="22"/>
          <w:szCs w:val="22"/>
        </w:rPr>
        <w:t>Σούρο</w:t>
      </w:r>
      <w:proofErr w:type="spellEnd"/>
      <w:r w:rsidR="00E434B5" w:rsidRPr="007A5BBC">
        <w:rPr>
          <w:sz w:val="22"/>
          <w:szCs w:val="22"/>
        </w:rPr>
        <w:t xml:space="preserve"> καφέ ή λευκό με έντονη καθαρότητα και σκληρότητα.                                                                                                     ΧΡΩΜΑ ΚΡΟΚΟΥ    -Σκάλα προδιαγραφής </w:t>
      </w:r>
      <w:r w:rsidR="00E434B5" w:rsidRPr="007A5BBC">
        <w:rPr>
          <w:sz w:val="22"/>
          <w:szCs w:val="22"/>
          <w:lang w:val="en-US" w:eastAsia="en-US" w:bidi="en-US"/>
        </w:rPr>
        <w:t>ROCHE</w:t>
      </w:r>
      <w:r w:rsidR="00E434B5" w:rsidRPr="007A5BBC">
        <w:rPr>
          <w:sz w:val="22"/>
          <w:szCs w:val="22"/>
          <w:lang w:eastAsia="en-US" w:bidi="en-US"/>
        </w:rPr>
        <w:t xml:space="preserve"> </w:t>
      </w:r>
      <w:r w:rsidR="00E434B5" w:rsidRPr="007A5BBC">
        <w:rPr>
          <w:sz w:val="22"/>
          <w:szCs w:val="22"/>
        </w:rPr>
        <w:t xml:space="preserve">Ν° 10-13.            ΛΕΥΚΩΜΑ ΑΥΓΟΥ  -Καθαρό διαυγές απαλλαγμένο από ξένα σώματα.                   ΚΡΟΚΟΣ ΑΥΓΟΥ      -Ορατός στην </w:t>
      </w:r>
      <w:proofErr w:type="spellStart"/>
      <w:r w:rsidR="00E434B5" w:rsidRPr="007A5BBC">
        <w:rPr>
          <w:sz w:val="22"/>
          <w:szCs w:val="22"/>
        </w:rPr>
        <w:t>ωοσκόπηση</w:t>
      </w:r>
      <w:proofErr w:type="spellEnd"/>
      <w:r w:rsidR="00E434B5" w:rsidRPr="007A5BBC">
        <w:rPr>
          <w:sz w:val="22"/>
          <w:szCs w:val="22"/>
        </w:rPr>
        <w:t xml:space="preserve"> χωρίς εμφανή περίμετρο ΑΕΡΟΘΑΛΑΜΟΣ--Ύψος όχι μεγαλύτερο από 4</w:t>
      </w:r>
      <w:r w:rsidR="00E434B5" w:rsidRPr="007A5BBC">
        <w:rPr>
          <w:sz w:val="22"/>
          <w:szCs w:val="22"/>
          <w:lang w:val="en-US"/>
        </w:rPr>
        <w:t>mm</w:t>
      </w:r>
      <w:r w:rsidR="00E434B5" w:rsidRPr="007A5BBC">
        <w:rPr>
          <w:sz w:val="22"/>
          <w:szCs w:val="22"/>
        </w:rPr>
        <w:t xml:space="preserve"> &amp; αμετακίνητος</w:t>
      </w:r>
      <w:r w:rsidR="00E434B5" w:rsidRPr="007A5BBC">
        <w:rPr>
          <w:sz w:val="24"/>
          <w:szCs w:val="24"/>
        </w:rPr>
        <w:t xml:space="preserve"> </w:t>
      </w:r>
    </w:p>
    <w:p w:rsidR="00E434B5" w:rsidRPr="007A5BBC" w:rsidRDefault="002349E8" w:rsidP="002349E8">
      <w:pPr>
        <w:tabs>
          <w:tab w:val="left" w:pos="3360"/>
        </w:tabs>
        <w:rPr>
          <w:lang w:eastAsia="el-GR" w:bidi="el-GR"/>
        </w:rPr>
      </w:pPr>
      <w:r w:rsidRPr="007A5BBC">
        <w:rPr>
          <w:lang w:eastAsia="el-GR" w:bidi="el-GR"/>
        </w:rPr>
        <w:lastRenderedPageBreak/>
        <w:tab/>
      </w:r>
      <w:r w:rsidRPr="007A5BBC">
        <w:rPr>
          <w:rStyle w:val="295"/>
        </w:rPr>
        <w:t xml:space="preserve">ΠΡΟΪΟΝ : </w:t>
      </w:r>
      <w:r w:rsidRPr="007A5BBC">
        <w:rPr>
          <w:rStyle w:val="2950"/>
        </w:rPr>
        <w:t>ΦΡΕΣΚΑ ΑΥΓΑ</w:t>
      </w:r>
    </w:p>
    <w:tbl>
      <w:tblPr>
        <w:tblpPr w:leftFromText="180" w:rightFromText="180" w:vertAnchor="text" w:horzAnchor="margin" w:tblpXSpec="center" w:tblpY="711"/>
        <w:tblOverlap w:val="never"/>
        <w:tblW w:w="10340" w:type="dxa"/>
        <w:tblLayout w:type="fixed"/>
        <w:tblCellMar>
          <w:left w:w="10" w:type="dxa"/>
          <w:right w:w="10" w:type="dxa"/>
        </w:tblCellMar>
        <w:tblLook w:val="0000"/>
      </w:tblPr>
      <w:tblGrid>
        <w:gridCol w:w="1918"/>
        <w:gridCol w:w="3080"/>
        <w:gridCol w:w="5342"/>
      </w:tblGrid>
      <w:tr w:rsidR="00E434B5" w:rsidRPr="007A5BBC" w:rsidTr="00E434B5">
        <w:trPr>
          <w:trHeight w:hRule="exact" w:val="920"/>
        </w:trPr>
        <w:tc>
          <w:tcPr>
            <w:tcW w:w="1918" w:type="dxa"/>
            <w:vMerge w:val="restart"/>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after="60" w:line="150" w:lineRule="exact"/>
              <w:ind w:left="160" w:firstLine="0"/>
              <w:jc w:val="left"/>
            </w:pPr>
            <w:r w:rsidRPr="007A5BBC">
              <w:rPr>
                <w:rStyle w:val="275"/>
              </w:rPr>
              <w:t>ΟΡΓΑΝΟΛΗΠΤΙΚΑ</w:t>
            </w:r>
          </w:p>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before="60" w:line="150" w:lineRule="exact"/>
              <w:ind w:left="160" w:firstLine="0"/>
              <w:jc w:val="left"/>
            </w:pPr>
            <w:r w:rsidRPr="007A5BBC">
              <w:rPr>
                <w:rStyle w:val="275"/>
              </w:rPr>
              <w:t>ΧΑΡΑΚΤΗΡΙΣΤΙΚΑ</w:t>
            </w: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Κατάσταση συσκευασίας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 xml:space="preserve">Φρέσκα αυγά, χωρίς ραγίσματα, σπασίματα, λερώματα στο κέλυφος, </w:t>
            </w:r>
            <w:r w:rsidRPr="007A5BBC">
              <w:rPr>
                <w:rStyle w:val="2950"/>
              </w:rPr>
              <w:t xml:space="preserve">σε χάρτινη θήκη των 30 </w:t>
            </w:r>
            <w:proofErr w:type="spellStart"/>
            <w:r w:rsidRPr="007A5BBC">
              <w:rPr>
                <w:rStyle w:val="2950"/>
              </w:rPr>
              <w:t>τεμ</w:t>
            </w:r>
            <w:proofErr w:type="spellEnd"/>
            <w:r w:rsidRPr="007A5BBC">
              <w:rPr>
                <w:rStyle w:val="2950"/>
              </w:rPr>
              <w:t>. ή άλλη ανάλογη συσκευασία σύμφωνα με τις απαιτήσεις του Νοσοκομείου</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Κατηγορία Αυγού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jc w:val="left"/>
            </w:pPr>
            <w:r w:rsidRPr="007A5BBC">
              <w:rPr>
                <w:rStyle w:val="295"/>
              </w:rPr>
              <w:t>Α’ ΚΑΤΗΓΟΡΙΑΣ</w:t>
            </w:r>
          </w:p>
        </w:tc>
      </w:tr>
      <w:tr w:rsidR="00E434B5" w:rsidRPr="007A5BBC" w:rsidTr="00E434B5">
        <w:trPr>
          <w:trHeight w:hRule="exact" w:val="478"/>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left="480" w:hanging="340"/>
              <w:jc w:val="left"/>
            </w:pPr>
            <w:r w:rsidRPr="007A5BBC">
              <w:rPr>
                <w:rStyle w:val="295"/>
              </w:rPr>
              <w:t>• Κατάσταση καθαρότητας υλικού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jc w:val="left"/>
            </w:pPr>
            <w:r w:rsidRPr="007A5BBC">
              <w:rPr>
                <w:rStyle w:val="295"/>
              </w:rPr>
              <w:t>Χωρίς ξένα σώματα</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Σήμανση</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leader="dot" w:pos="1110"/>
              </w:tabs>
              <w:spacing w:line="190" w:lineRule="exact"/>
              <w:ind w:firstLine="0"/>
            </w:pPr>
            <w:r w:rsidRPr="007A5BBC">
              <w:rPr>
                <w:rStyle w:val="295"/>
              </w:rPr>
              <w:t xml:space="preserve">ΑΩΚ: </w:t>
            </w:r>
            <w:r w:rsidRPr="007A5BBC">
              <w:rPr>
                <w:rStyle w:val="295"/>
                <w:lang w:val="en-US" w:eastAsia="en-US" w:bidi="en-US"/>
              </w:rPr>
              <w:t>EL</w:t>
            </w:r>
            <w:r w:rsidRPr="007A5BBC">
              <w:rPr>
                <w:rStyle w:val="295"/>
              </w:rPr>
              <w:tab/>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Χώρα παραγωγής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lang w:val="en-US" w:eastAsia="en-US" w:bidi="en-US"/>
              </w:rPr>
              <w:t xml:space="preserve">EL </w:t>
            </w:r>
            <w:r w:rsidRPr="007A5BBC">
              <w:rPr>
                <w:rStyle w:val="295"/>
              </w:rPr>
              <w:t>= Ελλάδα</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Κωδ. Παραγωγού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Να αναγράφεται επάνω στο αυγό</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Κατηγορία Βάρους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0"/>
              </w:rPr>
              <w:t xml:space="preserve">Μ </w:t>
            </w:r>
            <w:r w:rsidRPr="007A5BBC">
              <w:rPr>
                <w:rStyle w:val="295"/>
              </w:rPr>
              <w:t xml:space="preserve">(53-63 </w:t>
            </w:r>
            <w:r w:rsidRPr="007A5BBC">
              <w:rPr>
                <w:rStyle w:val="295"/>
                <w:lang w:val="en-US" w:eastAsia="en-US" w:bidi="en-US"/>
              </w:rPr>
              <w:t>gr.),</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Θερμοκρασία παραλαβής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 xml:space="preserve">ΕΩΣ 18° </w:t>
            </w:r>
            <w:r w:rsidRPr="007A5BBC">
              <w:rPr>
                <w:rStyle w:val="295"/>
                <w:lang w:val="en-US" w:eastAsia="en-US" w:bidi="en-US"/>
              </w:rPr>
              <w:t>C</w:t>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Κέλυφος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Φυσιολογικό, καθαρό, άθικτο</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Χρώμα κελύφους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Σκούρο καφέ ή λευκό</w:t>
            </w:r>
          </w:p>
        </w:tc>
      </w:tr>
      <w:tr w:rsidR="00E434B5" w:rsidRPr="007A5BBC" w:rsidTr="00E434B5">
        <w:trPr>
          <w:trHeight w:hRule="exact" w:val="302"/>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Χρώμα Κρόκου</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firstLine="0"/>
            </w:pPr>
            <w:r w:rsidRPr="007A5BBC">
              <w:rPr>
                <w:rStyle w:val="295"/>
              </w:rPr>
              <w:t xml:space="preserve">Σκάλα προδιαγραφής </w:t>
            </w:r>
            <w:r w:rsidRPr="007A5BBC">
              <w:rPr>
                <w:rStyle w:val="295"/>
                <w:lang w:val="en-US" w:eastAsia="en-US" w:bidi="en-US"/>
              </w:rPr>
              <w:t xml:space="preserve">Roche </w:t>
            </w:r>
            <w:r w:rsidRPr="007A5BBC">
              <w:rPr>
                <w:rStyle w:val="295"/>
              </w:rPr>
              <w:t>Ν. 10-13</w:t>
            </w:r>
          </w:p>
        </w:tc>
      </w:tr>
      <w:tr w:rsidR="00E434B5" w:rsidRPr="007A5BBC" w:rsidTr="002349E8">
        <w:trPr>
          <w:trHeight w:hRule="exact" w:val="1108"/>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Λεύκωμα Αυγού (Ασπράδι)</w:t>
            </w:r>
          </w:p>
        </w:tc>
        <w:tc>
          <w:tcPr>
            <w:tcW w:w="5342" w:type="dxa"/>
            <w:tcBorders>
              <w:top w:val="single" w:sz="4" w:space="0" w:color="auto"/>
              <w:left w:val="single" w:sz="4" w:space="0" w:color="auto"/>
              <w:righ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 xml:space="preserve">Καθαρό, διαυγές απαλλαγμένο από ξένα σώματα ή κηλίδες αίματος κατά την θραύση του, το αυγό κινούμενο επί δαπέδου επιφάνειας, παραμένει </w:t>
            </w:r>
            <w:proofErr w:type="spellStart"/>
            <w:r w:rsidRPr="007A5BBC">
              <w:rPr>
                <w:rStyle w:val="295"/>
              </w:rPr>
              <w:t>επίκυρτον</w:t>
            </w:r>
            <w:proofErr w:type="spellEnd"/>
            <w:r w:rsidRPr="007A5BBC">
              <w:rPr>
                <w:rStyle w:val="295"/>
              </w:rPr>
              <w:t xml:space="preserve"> και δεν εξαπλώνεται.</w:t>
            </w:r>
          </w:p>
        </w:tc>
      </w:tr>
      <w:tr w:rsidR="00E434B5" w:rsidRPr="007A5BBC" w:rsidTr="00E434B5">
        <w:trPr>
          <w:trHeight w:hRule="exact" w:val="687"/>
        </w:trPr>
        <w:tc>
          <w:tcPr>
            <w:tcW w:w="1918" w:type="dxa"/>
            <w:vMerge/>
            <w:tcBorders>
              <w:left w:val="single" w:sz="4" w:space="0" w:color="auto"/>
            </w:tcBorders>
            <w:shd w:val="clear" w:color="auto" w:fill="FFFFFF"/>
            <w:vAlign w:val="center"/>
          </w:tcPr>
          <w:p w:rsidR="00E434B5" w:rsidRPr="007A5BBC" w:rsidRDefault="00E434B5" w:rsidP="002349E8">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080" w:type="dxa"/>
            <w:tcBorders>
              <w:top w:val="single" w:sz="4" w:space="0" w:color="auto"/>
              <w:left w:val="single" w:sz="4" w:space="0" w:color="auto"/>
            </w:tcBorders>
            <w:shd w:val="clear" w:color="auto" w:fill="FFFFFF"/>
            <w:vAlign w:val="center"/>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190" w:lineRule="exact"/>
              <w:ind w:left="140" w:firstLine="0"/>
              <w:jc w:val="left"/>
            </w:pPr>
            <w:r w:rsidRPr="007A5BBC">
              <w:rPr>
                <w:rStyle w:val="295"/>
              </w:rPr>
              <w:t>• Κρόκος αυγού</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2349E8">
            <w:pPr>
              <w:pStyle w:val="24"/>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8" w:lineRule="exact"/>
              <w:ind w:firstLine="0"/>
              <w:jc w:val="left"/>
            </w:pPr>
            <w:r w:rsidRPr="007A5BBC">
              <w:rPr>
                <w:rStyle w:val="295"/>
              </w:rPr>
              <w:t xml:space="preserve">Ορατός με μορφή σκιάς στην </w:t>
            </w:r>
            <w:proofErr w:type="spellStart"/>
            <w:r w:rsidRPr="007A5BBC">
              <w:rPr>
                <w:rStyle w:val="295"/>
              </w:rPr>
              <w:t>ωοσκόπηση</w:t>
            </w:r>
            <w:proofErr w:type="spellEnd"/>
            <w:r w:rsidRPr="007A5BBC">
              <w:rPr>
                <w:rStyle w:val="295"/>
              </w:rPr>
              <w:t xml:space="preserve"> χωρίς εμφανή περίμετρο, μη </w:t>
            </w:r>
            <w:proofErr w:type="spellStart"/>
            <w:r w:rsidRPr="007A5BBC">
              <w:rPr>
                <w:rStyle w:val="295"/>
              </w:rPr>
              <w:t>απομακρυνόμενος</w:t>
            </w:r>
            <w:proofErr w:type="spellEnd"/>
            <w:r w:rsidRPr="007A5BBC">
              <w:rPr>
                <w:rStyle w:val="295"/>
              </w:rPr>
              <w:t xml:space="preserve"> αισθητά από το κέντρο του αυγού σε περίπτωση περιστροφής</w:t>
            </w:r>
          </w:p>
        </w:tc>
      </w:tr>
      <w:tr w:rsidR="00E434B5" w:rsidRPr="007A5BBC" w:rsidTr="00E434B5">
        <w:trPr>
          <w:trHeight w:hRule="exact" w:val="246"/>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Αεροθάλαμος</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Ύφος όχι μεγαλύτερο από 4 χιλιοστά</w:t>
            </w:r>
          </w:p>
        </w:tc>
      </w:tr>
      <w:tr w:rsidR="00E434B5" w:rsidRPr="007A5BBC" w:rsidTr="00E434B5">
        <w:trPr>
          <w:trHeight w:hRule="exact" w:val="251"/>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Οσμή</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Χωρίς ξένες οσμές</w:t>
            </w:r>
          </w:p>
        </w:tc>
      </w:tr>
      <w:tr w:rsidR="00E434B5" w:rsidRPr="007A5BBC" w:rsidTr="00E434B5">
        <w:trPr>
          <w:trHeight w:hRule="exact" w:val="307"/>
        </w:trPr>
        <w:tc>
          <w:tcPr>
            <w:tcW w:w="1918" w:type="dxa"/>
            <w:vMerge/>
            <w:tcBorders>
              <w:left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
              </w:rPr>
              <w:t>• Εμφάνιση σε ασπράδι/κρόκο</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Συμπαγής, διαυγής με ευχάριστο άρωμα</w:t>
            </w:r>
          </w:p>
        </w:tc>
      </w:tr>
      <w:tr w:rsidR="00E434B5" w:rsidRPr="007A5BBC" w:rsidTr="00E434B5">
        <w:trPr>
          <w:trHeight w:hRule="exact" w:val="269"/>
        </w:trPr>
        <w:tc>
          <w:tcPr>
            <w:tcW w:w="1918" w:type="dxa"/>
            <w:vMerge w:val="restart"/>
            <w:tcBorders>
              <w:top w:val="single" w:sz="4" w:space="0" w:color="auto"/>
              <w:left w:val="single" w:sz="4" w:space="0" w:color="auto"/>
            </w:tcBorders>
            <w:shd w:val="clear" w:color="auto" w:fill="FFFFFF"/>
            <w:vAlign w:val="center"/>
          </w:tcPr>
          <w:p w:rsidR="00E434B5" w:rsidRPr="007A5BBC" w:rsidRDefault="00E434B5" w:rsidP="00E434B5">
            <w:pPr>
              <w:pStyle w:val="24"/>
              <w:shd w:val="clear" w:color="auto" w:fill="auto"/>
              <w:spacing w:line="140" w:lineRule="exact"/>
              <w:ind w:left="160" w:firstLine="0"/>
              <w:jc w:val="left"/>
            </w:pPr>
            <w:r w:rsidRPr="007A5BBC">
              <w:rPr>
                <w:rStyle w:val="27"/>
              </w:rPr>
              <w:t>ΜΙΚΡΟΒΙΟΛΟΠΚΕΣ</w:t>
            </w:r>
          </w:p>
          <w:p w:rsidR="00E434B5" w:rsidRPr="007A5BBC" w:rsidRDefault="00E434B5" w:rsidP="00E434B5">
            <w:pPr>
              <w:pStyle w:val="24"/>
              <w:shd w:val="clear" w:color="auto" w:fill="auto"/>
              <w:spacing w:line="140" w:lineRule="exact"/>
              <w:ind w:left="160" w:firstLine="0"/>
              <w:jc w:val="left"/>
            </w:pPr>
            <w:r w:rsidRPr="007A5BBC">
              <w:rPr>
                <w:rStyle w:val="27"/>
              </w:rPr>
              <w:t>ΠΑΡΑΜΕΤΡΟΙ</w:t>
            </w:r>
          </w:p>
        </w:tc>
        <w:tc>
          <w:tcPr>
            <w:tcW w:w="3080" w:type="dxa"/>
            <w:tcBorders>
              <w:top w:val="single" w:sz="4" w:space="0" w:color="auto"/>
              <w:left w:val="single" w:sz="4" w:space="0" w:color="auto"/>
            </w:tcBorders>
            <w:shd w:val="clear" w:color="auto" w:fill="FFFFFF"/>
            <w:vAlign w:val="bottom"/>
          </w:tcPr>
          <w:p w:rsidR="00E434B5" w:rsidRPr="007A5BBC" w:rsidRDefault="00E434B5" w:rsidP="00E434B5">
            <w:pPr>
              <w:pStyle w:val="24"/>
              <w:shd w:val="clear" w:color="auto" w:fill="auto"/>
              <w:spacing w:line="190" w:lineRule="exact"/>
              <w:ind w:left="140" w:firstLine="0"/>
              <w:jc w:val="left"/>
            </w:pPr>
            <w:r w:rsidRPr="007A5BBC">
              <w:rPr>
                <w:rStyle w:val="2951"/>
                <w:lang w:val="en-US" w:eastAsia="en-US" w:bidi="en-US"/>
              </w:rPr>
              <w:t xml:space="preserve">Salmonella </w:t>
            </w:r>
            <w:proofErr w:type="spellStart"/>
            <w:r w:rsidRPr="007A5BBC">
              <w:rPr>
                <w:rStyle w:val="2951"/>
                <w:lang w:val="en-US" w:eastAsia="en-US" w:bidi="en-US"/>
              </w:rPr>
              <w:t>spp</w:t>
            </w:r>
            <w:proofErr w:type="spellEnd"/>
            <w:r w:rsidRPr="007A5BBC">
              <w:rPr>
                <w:rStyle w:val="2951"/>
                <w:lang w:val="en-US" w:eastAsia="en-US" w:bidi="en-US"/>
              </w:rPr>
              <w:t>,</w:t>
            </w:r>
            <w:r w:rsidRPr="007A5BBC">
              <w:rPr>
                <w:rStyle w:val="295"/>
                <w:lang w:val="en-US" w:eastAsia="en-US" w:bidi="en-US"/>
              </w:rPr>
              <w:t xml:space="preserve"> </w:t>
            </w:r>
            <w:r w:rsidRPr="007A5BBC">
              <w:rPr>
                <w:rStyle w:val="295"/>
              </w:rPr>
              <w:t xml:space="preserve">/ </w:t>
            </w:r>
            <w:r w:rsidRPr="007A5BBC">
              <w:rPr>
                <w:rStyle w:val="2951"/>
                <w:lang w:val="en-US" w:eastAsia="en-US" w:bidi="en-US"/>
              </w:rPr>
              <w:t>25g</w:t>
            </w:r>
          </w:p>
        </w:tc>
        <w:tc>
          <w:tcPr>
            <w:tcW w:w="5342" w:type="dxa"/>
            <w:tcBorders>
              <w:top w:val="single" w:sz="4" w:space="0" w:color="auto"/>
              <w:left w:val="single" w:sz="4" w:space="0" w:color="auto"/>
              <w:right w:val="single" w:sz="4" w:space="0" w:color="auto"/>
            </w:tcBorders>
            <w:shd w:val="clear" w:color="auto" w:fill="FFFFFF"/>
            <w:vAlign w:val="bottom"/>
          </w:tcPr>
          <w:p w:rsidR="00E434B5" w:rsidRPr="007A5BBC" w:rsidRDefault="00E434B5" w:rsidP="00E434B5">
            <w:pPr>
              <w:pStyle w:val="24"/>
              <w:shd w:val="clear" w:color="auto" w:fill="auto"/>
              <w:spacing w:line="190" w:lineRule="exact"/>
              <w:ind w:firstLine="0"/>
            </w:pPr>
            <w:r w:rsidRPr="007A5BBC">
              <w:rPr>
                <w:rStyle w:val="295"/>
              </w:rPr>
              <w:t>ΑΠΟΥΣΙΑ</w:t>
            </w:r>
          </w:p>
        </w:tc>
      </w:tr>
      <w:tr w:rsidR="00E434B5" w:rsidRPr="007A5BBC" w:rsidTr="00E434B5">
        <w:trPr>
          <w:trHeight w:hRule="exact" w:val="734"/>
        </w:trPr>
        <w:tc>
          <w:tcPr>
            <w:tcW w:w="1918" w:type="dxa"/>
            <w:vMerge/>
            <w:tcBorders>
              <w:left w:val="single" w:sz="4" w:space="0" w:color="auto"/>
              <w:bottom w:val="single" w:sz="4" w:space="0" w:color="auto"/>
            </w:tcBorders>
            <w:shd w:val="clear" w:color="auto" w:fill="FFFFFF"/>
            <w:vAlign w:val="center"/>
          </w:tcPr>
          <w:p w:rsidR="00E434B5" w:rsidRPr="007A5BBC" w:rsidRDefault="00E434B5" w:rsidP="00E434B5"/>
        </w:tc>
        <w:tc>
          <w:tcPr>
            <w:tcW w:w="3080" w:type="dxa"/>
            <w:tcBorders>
              <w:top w:val="single" w:sz="4" w:space="0" w:color="auto"/>
              <w:left w:val="single" w:sz="4" w:space="0" w:color="auto"/>
              <w:bottom w:val="single" w:sz="4" w:space="0" w:color="auto"/>
            </w:tcBorders>
            <w:shd w:val="clear" w:color="auto" w:fill="FFFFFF"/>
            <w:vAlign w:val="bottom"/>
          </w:tcPr>
          <w:p w:rsidR="00E434B5" w:rsidRPr="007A5BBC" w:rsidRDefault="00E434B5" w:rsidP="00E434B5">
            <w:pPr>
              <w:pStyle w:val="24"/>
              <w:shd w:val="clear" w:color="auto" w:fill="auto"/>
              <w:spacing w:line="242" w:lineRule="exact"/>
              <w:ind w:left="140" w:firstLine="0"/>
              <w:jc w:val="left"/>
            </w:pPr>
            <w:r w:rsidRPr="007A5BBC">
              <w:rPr>
                <w:rStyle w:val="2951"/>
              </w:rPr>
              <w:t xml:space="preserve">Κολοβακτηρίδια </w:t>
            </w:r>
            <w:r w:rsidRPr="007A5BBC">
              <w:rPr>
                <w:rStyle w:val="2951"/>
                <w:lang w:val="en-US" w:eastAsia="en-US" w:bidi="en-US"/>
              </w:rPr>
              <w:t>COU</w:t>
            </w:r>
            <w:r w:rsidRPr="007A5BBC">
              <w:rPr>
                <w:rStyle w:val="2951"/>
                <w:lang w:eastAsia="en-US" w:bidi="en-US"/>
              </w:rPr>
              <w:t xml:space="preserve">, </w:t>
            </w:r>
            <w:r w:rsidRPr="007A5BBC">
              <w:rPr>
                <w:rStyle w:val="2951"/>
              </w:rPr>
              <w:t xml:space="preserve">σταφυλόκοκκοι </w:t>
            </w:r>
            <w:r w:rsidRPr="007A5BBC">
              <w:rPr>
                <w:rStyle w:val="2951"/>
                <w:lang w:val="en-US" w:eastAsia="en-US" w:bidi="en-US"/>
              </w:rPr>
              <w:t>AUREUS</w:t>
            </w:r>
            <w:r w:rsidRPr="007A5BBC">
              <w:rPr>
                <w:rStyle w:val="2951"/>
                <w:lang w:eastAsia="en-US" w:bidi="en-US"/>
              </w:rPr>
              <w:t xml:space="preserve">, </w:t>
            </w:r>
            <w:r w:rsidRPr="007A5BBC">
              <w:rPr>
                <w:rStyle w:val="2951"/>
              </w:rPr>
              <w:t xml:space="preserve">Μύκητες &amp; ζύμες, </w:t>
            </w:r>
            <w:r w:rsidRPr="007A5BBC">
              <w:rPr>
                <w:rStyle w:val="2951"/>
                <w:lang w:val="en-US" w:eastAsia="en-US" w:bidi="en-US"/>
              </w:rPr>
              <w:t>E</w:t>
            </w:r>
            <w:r w:rsidRPr="007A5BBC">
              <w:rPr>
                <w:rStyle w:val="2951"/>
                <w:lang w:eastAsia="en-US" w:bidi="en-US"/>
              </w:rPr>
              <w:t>.</w:t>
            </w:r>
            <w:proofErr w:type="spellStart"/>
            <w:r w:rsidRPr="007A5BBC">
              <w:rPr>
                <w:rStyle w:val="2951"/>
                <w:lang w:val="en-US" w:eastAsia="en-US" w:bidi="en-US"/>
              </w:rPr>
              <w:t>Colv</w:t>
            </w:r>
            <w:proofErr w:type="spellEnd"/>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pPr>
            <w:r w:rsidRPr="007A5BBC">
              <w:rPr>
                <w:rStyle w:val="295"/>
              </w:rPr>
              <w:t xml:space="preserve">ΣΕ 1 </w:t>
            </w:r>
            <w:r w:rsidRPr="007A5BBC">
              <w:rPr>
                <w:rStyle w:val="295"/>
                <w:lang w:val="en-US" w:eastAsia="en-US" w:bidi="en-US"/>
              </w:rPr>
              <w:t xml:space="preserve">g. </w:t>
            </w:r>
            <w:r w:rsidRPr="007A5BBC">
              <w:rPr>
                <w:rStyle w:val="295"/>
              </w:rPr>
              <w:t>ΑΠΟΥΣΙΑ</w:t>
            </w:r>
          </w:p>
        </w:tc>
      </w:tr>
      <w:tr w:rsidR="00E434B5" w:rsidRPr="007A5BBC" w:rsidTr="00884260">
        <w:trPr>
          <w:trHeight w:hRule="exact" w:val="394"/>
        </w:trPr>
        <w:tc>
          <w:tcPr>
            <w:tcW w:w="1918" w:type="dxa"/>
            <w:tcBorders>
              <w:top w:val="single" w:sz="4" w:space="0" w:color="auto"/>
              <w:left w:val="single" w:sz="4" w:space="0" w:color="auto"/>
              <w:bottom w:val="single" w:sz="4" w:space="0" w:color="auto"/>
            </w:tcBorders>
            <w:shd w:val="clear" w:color="auto" w:fill="FFFFFF"/>
            <w:vAlign w:val="center"/>
          </w:tcPr>
          <w:p w:rsidR="00E434B5" w:rsidRPr="007A5BBC" w:rsidRDefault="00E434B5" w:rsidP="00E434B5">
            <w:pPr>
              <w:pStyle w:val="24"/>
              <w:shd w:val="clear" w:color="auto" w:fill="auto"/>
              <w:spacing w:line="190" w:lineRule="exact"/>
              <w:ind w:left="160" w:firstLine="0"/>
              <w:jc w:val="left"/>
            </w:pPr>
            <w:r w:rsidRPr="007A5BBC">
              <w:rPr>
                <w:rStyle w:val="295"/>
              </w:rPr>
              <w:t>ΤΡΟΠΟΣ</w:t>
            </w:r>
          </w:p>
          <w:p w:rsidR="00E434B5" w:rsidRPr="007A5BBC" w:rsidRDefault="00E434B5" w:rsidP="00E434B5">
            <w:pPr>
              <w:pStyle w:val="24"/>
              <w:shd w:val="clear" w:color="auto" w:fill="auto"/>
              <w:spacing w:line="190" w:lineRule="exact"/>
              <w:ind w:left="160" w:firstLine="0"/>
              <w:jc w:val="left"/>
            </w:pPr>
            <w:r w:rsidRPr="007A5BBC">
              <w:rPr>
                <w:rStyle w:val="295"/>
              </w:rPr>
              <w:t>ΕΚΤΡΟΦΗΣ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jc w:val="left"/>
            </w:pPr>
            <w:r w:rsidRPr="007A5BBC">
              <w:rPr>
                <w:rStyle w:val="295"/>
              </w:rPr>
              <w:t>0= ΒΙΟ, 1=ΕΛΕΥΘΕΡΑΣ, 2=ΑΧΥΡΩΝΑ, 3=ΚΛΩΒΟΣΤΟΙΧΙΑΣ</w:t>
            </w:r>
          </w:p>
        </w:tc>
      </w:tr>
      <w:tr w:rsidR="00E434B5" w:rsidRPr="007A5BBC" w:rsidTr="002349E8">
        <w:trPr>
          <w:trHeight w:hRule="exact" w:val="1407"/>
        </w:trPr>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884260" w:rsidP="00E434B5">
            <w:pPr>
              <w:pStyle w:val="24"/>
              <w:shd w:val="clear" w:color="auto" w:fill="auto"/>
              <w:spacing w:line="190" w:lineRule="exact"/>
              <w:ind w:left="160" w:firstLine="0"/>
              <w:jc w:val="left"/>
              <w:rPr>
                <w:rStyle w:val="295"/>
              </w:rPr>
            </w:pPr>
            <w:r w:rsidRPr="007A5BBC">
              <w:rPr>
                <w:rStyle w:val="295"/>
              </w:rPr>
              <w:t>ΧΡΟΝΟΣ ΖΩΗΣ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884260" w:rsidP="00E434B5">
            <w:pPr>
              <w:pStyle w:val="24"/>
              <w:shd w:val="clear" w:color="auto" w:fill="auto"/>
              <w:spacing w:line="190" w:lineRule="exact"/>
              <w:ind w:firstLine="0"/>
              <w:jc w:val="left"/>
              <w:rPr>
                <w:rStyle w:val="295"/>
              </w:rPr>
            </w:pPr>
            <w:r w:rsidRPr="007A5BBC">
              <w:rPr>
                <w:rStyle w:val="295"/>
              </w:rPr>
              <w:t xml:space="preserve">28 ημέρες από την ωοτοκία. Η ελάχιστη </w:t>
            </w:r>
            <w:proofErr w:type="spellStart"/>
            <w:r w:rsidRPr="007A5BBC">
              <w:rPr>
                <w:rStyle w:val="295"/>
              </w:rPr>
              <w:t>διατηρησιμότητα</w:t>
            </w:r>
            <w:proofErr w:type="spellEnd"/>
            <w:r w:rsidRPr="007A5BBC">
              <w:rPr>
                <w:rStyle w:val="295"/>
              </w:rPr>
              <w:t xml:space="preserve"> λογίζεται βάσει της ημερομηνίας μέχρι την οποία τα αυγά της κατηγορίας Α ή τα πλυμένα αυγά διατηρούν τα χαρακτηριστικά που περιγράφονται στο άρθρο 5 παράγραφος 1 του Κανονισμού (ΕΚ) αριθ. 2295/2003 όταν είναι σωστά αποθηκευμένα. Η ελάχιστη </w:t>
            </w:r>
            <w:proofErr w:type="spellStart"/>
            <w:r w:rsidRPr="007A5BBC">
              <w:rPr>
                <w:rStyle w:val="295"/>
              </w:rPr>
              <w:t>διατηρησιμότητα</w:t>
            </w:r>
            <w:proofErr w:type="spellEnd"/>
            <w:r w:rsidRPr="007A5BBC">
              <w:rPr>
                <w:rStyle w:val="295"/>
              </w:rPr>
              <w:t xml:space="preserve"> καθορίζεται σε 28 μέρες κατ' ανώτατο όριο μετά την ημέρα ωοτοκίας. Όταν, σύμφωνα με το άρθρο 1 παράγραφος 4 στοιχείο γ), αναγράφεται η διάρκεια της περιόδου ωοτοκίας, η ελάχιστη </w:t>
            </w:r>
            <w:proofErr w:type="spellStart"/>
            <w:r w:rsidRPr="007A5BBC">
              <w:rPr>
                <w:rStyle w:val="295"/>
              </w:rPr>
              <w:t>διατηρησιμότητα</w:t>
            </w:r>
            <w:proofErr w:type="spellEnd"/>
            <w:r w:rsidRPr="007A5BBC">
              <w:rPr>
                <w:rStyle w:val="295"/>
              </w:rPr>
              <w:t xml:space="preserve"> καθορίζεται αρχής γενομένης από την ημέρα έναρξης της ωοτοκίας</w:t>
            </w:r>
          </w:p>
        </w:tc>
      </w:tr>
      <w:tr w:rsidR="00E434B5" w:rsidRPr="007A5BBC" w:rsidTr="00E00E6F">
        <w:trPr>
          <w:trHeight w:hRule="exact" w:val="483"/>
        </w:trPr>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2349E8" w:rsidRPr="007A5BBC" w:rsidRDefault="002349E8" w:rsidP="002349E8">
            <w:pPr>
              <w:pStyle w:val="24"/>
              <w:shd w:val="clear" w:color="auto" w:fill="auto"/>
              <w:spacing w:after="60" w:line="190" w:lineRule="exact"/>
              <w:ind w:firstLine="0"/>
              <w:jc w:val="left"/>
            </w:pPr>
            <w:r w:rsidRPr="007A5BBC">
              <w:rPr>
                <w:rStyle w:val="295"/>
              </w:rPr>
              <w:t>ΣΥΝΘΗΚΕΣ</w:t>
            </w:r>
          </w:p>
          <w:p w:rsidR="00E434B5" w:rsidRPr="007A5BBC" w:rsidRDefault="002349E8" w:rsidP="002349E8">
            <w:pPr>
              <w:pStyle w:val="24"/>
              <w:shd w:val="clear" w:color="auto" w:fill="auto"/>
              <w:spacing w:line="190" w:lineRule="exact"/>
              <w:ind w:left="160" w:firstLine="0"/>
              <w:jc w:val="left"/>
              <w:rPr>
                <w:rStyle w:val="295"/>
              </w:rPr>
            </w:pPr>
            <w:r w:rsidRPr="007A5BBC">
              <w:rPr>
                <w:rStyle w:val="295"/>
              </w:rPr>
              <w:t>ΔΙΑΤΗΡΗΣΗΣ</w:t>
            </w:r>
          </w:p>
        </w:tc>
        <w:tc>
          <w:tcPr>
            <w:tcW w:w="8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34B5" w:rsidRPr="007A5BBC" w:rsidRDefault="00E434B5" w:rsidP="00E434B5">
            <w:pPr>
              <w:pStyle w:val="24"/>
              <w:shd w:val="clear" w:color="auto" w:fill="auto"/>
              <w:spacing w:line="190" w:lineRule="exact"/>
              <w:ind w:firstLine="0"/>
              <w:jc w:val="left"/>
              <w:rPr>
                <w:rStyle w:val="295"/>
              </w:rPr>
            </w:pPr>
          </w:p>
          <w:p w:rsidR="00201A66" w:rsidRPr="007A5BBC" w:rsidRDefault="002349E8" w:rsidP="00E434B5">
            <w:pPr>
              <w:pStyle w:val="24"/>
              <w:shd w:val="clear" w:color="auto" w:fill="auto"/>
              <w:spacing w:line="190" w:lineRule="exact"/>
              <w:ind w:firstLine="0"/>
              <w:jc w:val="left"/>
              <w:rPr>
                <w:rStyle w:val="295"/>
              </w:rPr>
            </w:pPr>
            <w:r w:rsidRPr="007A5BBC">
              <w:rPr>
                <w:rStyle w:val="295"/>
              </w:rPr>
              <w:t>Σε δροσερό κλιματιζόμενο χώρο (</w:t>
            </w:r>
            <w:proofErr w:type="spellStart"/>
            <w:r w:rsidRPr="007A5BBC">
              <w:rPr>
                <w:rStyle w:val="295"/>
              </w:rPr>
              <w:t>θερμ</w:t>
            </w:r>
            <w:proofErr w:type="spellEnd"/>
            <w:r w:rsidRPr="007A5BBC">
              <w:rPr>
                <w:rStyle w:val="295"/>
              </w:rPr>
              <w:t xml:space="preserve">. από: 8 έως: 18° </w:t>
            </w:r>
            <w:r w:rsidRPr="007A5BBC">
              <w:rPr>
                <w:rStyle w:val="295"/>
                <w:lang w:val="en-US" w:eastAsia="en-US" w:bidi="en-US"/>
              </w:rPr>
              <w:t>C</w:t>
            </w:r>
            <w:r w:rsidRPr="007A5BBC">
              <w:rPr>
                <w:rStyle w:val="295"/>
                <w:lang w:eastAsia="en-US" w:bidi="en-US"/>
              </w:rPr>
              <w:t>)</w:t>
            </w:r>
          </w:p>
          <w:p w:rsidR="00201A66" w:rsidRPr="007A5BBC" w:rsidRDefault="00201A66" w:rsidP="00E434B5">
            <w:pPr>
              <w:pStyle w:val="24"/>
              <w:shd w:val="clear" w:color="auto" w:fill="auto"/>
              <w:spacing w:line="190" w:lineRule="exact"/>
              <w:ind w:firstLine="0"/>
              <w:jc w:val="left"/>
              <w:rPr>
                <w:rStyle w:val="295"/>
              </w:rPr>
            </w:pPr>
          </w:p>
        </w:tc>
      </w:tr>
      <w:tr w:rsidR="00201A66" w:rsidRPr="007A5BBC" w:rsidTr="00E00E6F">
        <w:trPr>
          <w:trHeight w:hRule="exact" w:val="483"/>
        </w:trPr>
        <w:tc>
          <w:tcPr>
            <w:tcW w:w="1918" w:type="dxa"/>
            <w:tcBorders>
              <w:top w:val="single" w:sz="4" w:space="0" w:color="auto"/>
              <w:left w:val="single" w:sz="4" w:space="0" w:color="auto"/>
              <w:right w:val="single" w:sz="4" w:space="0" w:color="auto"/>
            </w:tcBorders>
            <w:shd w:val="clear" w:color="auto" w:fill="FFFFFF"/>
            <w:vAlign w:val="center"/>
          </w:tcPr>
          <w:p w:rsidR="002349E8" w:rsidRPr="007A5BBC" w:rsidRDefault="002349E8" w:rsidP="002349E8">
            <w:pPr>
              <w:pStyle w:val="24"/>
              <w:shd w:val="clear" w:color="auto" w:fill="auto"/>
              <w:spacing w:after="60" w:line="190" w:lineRule="exact"/>
              <w:ind w:firstLine="0"/>
              <w:jc w:val="left"/>
            </w:pPr>
            <w:r w:rsidRPr="007A5BBC">
              <w:rPr>
                <w:rStyle w:val="295"/>
              </w:rPr>
              <w:t>ΣΥΝΘΗΚΕΣ</w:t>
            </w:r>
          </w:p>
          <w:p w:rsidR="00201A66" w:rsidRPr="007A5BBC" w:rsidRDefault="002349E8" w:rsidP="002349E8">
            <w:pPr>
              <w:pStyle w:val="24"/>
              <w:shd w:val="clear" w:color="auto" w:fill="auto"/>
              <w:spacing w:line="190" w:lineRule="exact"/>
              <w:ind w:left="160" w:firstLine="0"/>
              <w:jc w:val="left"/>
              <w:rPr>
                <w:rStyle w:val="295"/>
              </w:rPr>
            </w:pPr>
            <w:r w:rsidRPr="007A5BBC">
              <w:rPr>
                <w:rStyle w:val="295"/>
              </w:rPr>
              <w:t>ΜΕΤΑΦΟΡΑΣ</w:t>
            </w:r>
          </w:p>
        </w:tc>
        <w:tc>
          <w:tcPr>
            <w:tcW w:w="8422" w:type="dxa"/>
            <w:gridSpan w:val="2"/>
            <w:tcBorders>
              <w:top w:val="single" w:sz="4" w:space="0" w:color="auto"/>
              <w:left w:val="single" w:sz="4" w:space="0" w:color="auto"/>
              <w:right w:val="single" w:sz="4" w:space="0" w:color="auto"/>
            </w:tcBorders>
            <w:shd w:val="clear" w:color="auto" w:fill="FFFFFF"/>
            <w:vAlign w:val="center"/>
          </w:tcPr>
          <w:p w:rsidR="00201A66" w:rsidRPr="007A5BBC" w:rsidRDefault="002349E8" w:rsidP="00E434B5">
            <w:pPr>
              <w:pStyle w:val="24"/>
              <w:shd w:val="clear" w:color="auto" w:fill="auto"/>
              <w:spacing w:line="190" w:lineRule="exact"/>
              <w:ind w:firstLine="0"/>
              <w:jc w:val="left"/>
              <w:rPr>
                <w:rStyle w:val="295"/>
              </w:rPr>
            </w:pPr>
            <w:r w:rsidRPr="007A5BBC">
              <w:rPr>
                <w:rStyle w:val="295"/>
              </w:rPr>
              <w:t xml:space="preserve">Θερμοκρασία: από:8 έως: 18° </w:t>
            </w:r>
            <w:r w:rsidRPr="007A5BBC">
              <w:rPr>
                <w:rStyle w:val="295"/>
                <w:lang w:val="en-US" w:eastAsia="en-US" w:bidi="en-US"/>
              </w:rPr>
              <w:t>C</w:t>
            </w:r>
            <w:r w:rsidRPr="007A5BBC">
              <w:rPr>
                <w:rStyle w:val="295"/>
                <w:lang w:eastAsia="en-US" w:bidi="en-US"/>
              </w:rPr>
              <w:t xml:space="preserve">, </w:t>
            </w:r>
            <w:r w:rsidRPr="007A5BBC">
              <w:rPr>
                <w:rStyle w:val="295"/>
              </w:rPr>
              <w:t>Υγρασία: 60-75%</w:t>
            </w:r>
          </w:p>
        </w:tc>
      </w:tr>
    </w:tbl>
    <w:p w:rsidR="00E434B5" w:rsidRPr="007A5BBC" w:rsidRDefault="00BA2D24" w:rsidP="00BA2D24">
      <w:pPr>
        <w:tabs>
          <w:tab w:val="left" w:pos="6285"/>
        </w:tabs>
      </w:pPr>
      <w:r w:rsidRPr="007A5BBC">
        <w:tab/>
      </w:r>
    </w:p>
    <w:p w:rsidR="00E434B5" w:rsidRPr="007A5BBC" w:rsidRDefault="0037028E" w:rsidP="00E434B5">
      <w:pPr>
        <w:rPr>
          <w:rFonts w:ascii="Bookman Old Style" w:hAnsi="Bookman Old Style"/>
        </w:rPr>
      </w:pPr>
      <w:r>
        <w:rPr>
          <w:rFonts w:ascii="Bookman Old Style" w:hAnsi="Bookman Old Style"/>
        </w:rPr>
        <w:pict>
          <v:shape id="_x0000_s1217" type="#_x0000_t202" style="position:absolute;margin-left:.6pt;margin-top:-154.45pt;width:515.85pt;height:.05pt;z-index:-251469824;mso-wrap-distance-left:5pt;mso-wrap-distance-right:5pt;mso-position-horizontal-relative:margin" filled="f" stroked="f">
            <v:textbox style="mso-next-textbox:#_x0000_s1217;mso-fit-shape-to-text:t" inset="0,0,0,0">
              <w:txbxContent>
                <w:p w:rsidR="00731AC8" w:rsidRDefault="00731AC8" w:rsidP="00E434B5">
                  <w:pPr>
                    <w:rPr>
                      <w:sz w:val="2"/>
                      <w:szCs w:val="2"/>
                    </w:rPr>
                  </w:pPr>
                </w:p>
              </w:txbxContent>
            </v:textbox>
            <w10:wrap type="topAndBottom" anchorx="margin"/>
          </v:shape>
        </w:pict>
      </w:r>
      <w:r w:rsidR="00E00E6F">
        <w:rPr>
          <w:rFonts w:ascii="Bookman Old Style" w:hAnsi="Bookman Old Style"/>
        </w:rPr>
        <w:t xml:space="preserve">                                                                                                                                             </w:t>
      </w:r>
      <w:r w:rsidR="00E434B5" w:rsidRPr="007A5BBC">
        <w:rPr>
          <w:rFonts w:ascii="Bookman Old Style" w:hAnsi="Bookman Old Style"/>
        </w:rPr>
        <w:t>Για την σφράγιση ίων κελυφών ίων αυγών, να χρησιμοποιούνται μόνο οι χρωστικές του Παραρτήματος 1 του άρθρου 35 του Κ.Τ.Π.</w:t>
      </w:r>
    </w:p>
    <w:p w:rsidR="00E434B5" w:rsidRPr="007A5BBC" w:rsidRDefault="00E434B5" w:rsidP="00EB18B6">
      <w:pPr>
        <w:pStyle w:val="24"/>
        <w:shd w:val="clear" w:color="auto" w:fill="auto"/>
        <w:spacing w:after="443" w:line="260" w:lineRule="exact"/>
        <w:ind w:firstLine="0"/>
        <w:rPr>
          <w:sz w:val="22"/>
          <w:szCs w:val="22"/>
        </w:rPr>
      </w:pPr>
      <w:r w:rsidRPr="007A5BBC">
        <w:rPr>
          <w:sz w:val="22"/>
          <w:szCs w:val="22"/>
        </w:rPr>
        <w:t>Οι συμμετέχοντες πρέπει να προσκομίσουν:</w:t>
      </w:r>
    </w:p>
    <w:p w:rsidR="00E434B5" w:rsidRPr="007A5BBC" w:rsidRDefault="00E434B5" w:rsidP="00E434B5">
      <w:pPr>
        <w:pStyle w:val="24"/>
        <w:shd w:val="clear" w:color="auto" w:fill="auto"/>
        <w:tabs>
          <w:tab w:val="left" w:pos="1795"/>
        </w:tabs>
        <w:spacing w:line="432" w:lineRule="exact"/>
        <w:ind w:left="-426" w:right="760" w:firstLine="0"/>
        <w:rPr>
          <w:sz w:val="22"/>
          <w:szCs w:val="22"/>
        </w:rPr>
      </w:pPr>
      <w:r w:rsidRPr="007A5BBC">
        <w:rPr>
          <w:sz w:val="22"/>
          <w:szCs w:val="22"/>
        </w:rPr>
        <w:t xml:space="preserve">1.Αδεια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w:t>
      </w:r>
      <w:r w:rsidRPr="007A5BBC">
        <w:rPr>
          <w:sz w:val="22"/>
          <w:szCs w:val="22"/>
        </w:rPr>
        <w:lastRenderedPageBreak/>
        <w:t>υποκαταστήματος στο Νομό Αττικής, εφόσον υπάρχει.</w:t>
      </w:r>
    </w:p>
    <w:p w:rsidR="00E434B5" w:rsidRPr="007A5BBC" w:rsidRDefault="00E434B5" w:rsidP="00E434B5">
      <w:pPr>
        <w:pStyle w:val="24"/>
        <w:shd w:val="clear" w:color="auto" w:fill="auto"/>
        <w:tabs>
          <w:tab w:val="left" w:pos="2273"/>
        </w:tabs>
        <w:spacing w:line="432" w:lineRule="exact"/>
        <w:ind w:left="-426" w:right="760" w:firstLine="0"/>
        <w:rPr>
          <w:sz w:val="22"/>
          <w:szCs w:val="22"/>
        </w:rPr>
      </w:pPr>
      <w:r w:rsidRPr="007A5BBC">
        <w:rPr>
          <w:sz w:val="22"/>
          <w:szCs w:val="22"/>
        </w:rPr>
        <w:t xml:space="preserve">2.Ισχύον Πιστοποιητικό περί εφαρμογής συστήματος διαχείρισης της ασφάλειας των τροφίμων [ΚΥΑ </w:t>
      </w:r>
      <w:r w:rsidRPr="007A5BBC">
        <w:rPr>
          <w:rStyle w:val="2-1"/>
          <w:sz w:val="22"/>
          <w:szCs w:val="22"/>
        </w:rPr>
        <w:t>487/2000 (ΦΕΚ1219β/4.10.2000)]</w:t>
      </w:r>
      <w:r w:rsidRPr="007A5BBC">
        <w:rPr>
          <w:sz w:val="22"/>
          <w:szCs w:val="22"/>
        </w:rPr>
        <w:t xml:space="preserve">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αποθήκευση, διακίνηση και εμπορία των προϊόντων.</w:t>
      </w:r>
    </w:p>
    <w:p w:rsidR="00E434B5" w:rsidRPr="007A5BBC" w:rsidRDefault="00E434B5" w:rsidP="00E434B5">
      <w:pPr>
        <w:pStyle w:val="24"/>
        <w:shd w:val="clear" w:color="auto" w:fill="auto"/>
        <w:spacing w:line="432" w:lineRule="exact"/>
        <w:ind w:left="-426" w:right="760" w:firstLine="28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42CD" w:rsidRPr="007A5BBC" w:rsidRDefault="0037028E" w:rsidP="00324BC2">
      <w:pPr>
        <w:pStyle w:val="24"/>
        <w:shd w:val="clear" w:color="auto" w:fill="auto"/>
        <w:spacing w:line="432" w:lineRule="exact"/>
        <w:ind w:right="760" w:firstLine="0"/>
        <w:rPr>
          <w:sz w:val="22"/>
          <w:szCs w:val="22"/>
        </w:rPr>
      </w:pPr>
      <w:r>
        <w:rPr>
          <w:sz w:val="22"/>
          <w:szCs w:val="22"/>
        </w:rPr>
        <w:pict>
          <v:shape id="_x0000_s1135" type="#_x0000_t202" style="position:absolute;left:0;text-align:left;margin-left:-35.45pt;margin-top:60.95pt;width:24pt;height:3.55pt;z-index:-251549696;mso-wrap-distance-left:5pt;mso-wrap-distance-right:40.65pt;mso-wrap-distance-bottom:2.05pt;mso-position-horizontal-relative:margin" filled="f" stroked="f">
            <v:textbox style="mso-next-textbox:#_x0000_s1135" inset="0,0,0,0">
              <w:txbxContent>
                <w:p w:rsidR="00731AC8" w:rsidRPr="006E5C97" w:rsidRDefault="00731AC8" w:rsidP="006E5C97"/>
              </w:txbxContent>
            </v:textbox>
            <w10:wrap type="square" side="right" anchorx="margin"/>
          </v:shape>
        </w:pict>
      </w:r>
      <w:r w:rsidR="001242CD" w:rsidRPr="007A5BBC">
        <w:rPr>
          <w:sz w:val="22"/>
          <w:szCs w:val="22"/>
        </w:rPr>
        <w:t>Σε περίπτωση που ο συμμετέχων στον διαγωνισμό δεν είναι παραγωγός ή παρασκευαστής θα πρέπει να επισυνάψει:</w:t>
      </w:r>
      <w:r w:rsidR="006E5C97" w:rsidRPr="007A5BBC">
        <w:rPr>
          <w:sz w:val="22"/>
          <w:szCs w:val="22"/>
        </w:rPr>
        <w:t xml:space="preserve">                 </w:t>
      </w:r>
      <w:r w:rsidR="00324BC2" w:rsidRPr="007A5BBC">
        <w:rPr>
          <w:sz w:val="22"/>
          <w:szCs w:val="22"/>
        </w:rPr>
        <w:t xml:space="preserve">                                                </w:t>
      </w:r>
      <w:r w:rsidR="006E5C97" w:rsidRPr="007A5BBC">
        <w:rPr>
          <w:sz w:val="22"/>
          <w:szCs w:val="22"/>
        </w:rPr>
        <w:t xml:space="preserve"> </w:t>
      </w:r>
      <w:proofErr w:type="spellStart"/>
      <w:r w:rsidR="001242CD" w:rsidRPr="007A5BBC">
        <w:rPr>
          <w:rStyle w:val="212"/>
          <w:sz w:val="22"/>
          <w:szCs w:val="22"/>
        </w:rPr>
        <w:t>Ιον</w:t>
      </w:r>
      <w:proofErr w:type="spellEnd"/>
      <w:r w:rsidR="001242CD" w:rsidRPr="007A5BBC">
        <w:rPr>
          <w:rStyle w:val="212"/>
          <w:sz w:val="22"/>
          <w:szCs w:val="22"/>
        </w:rPr>
        <w:t xml:space="preserve"> </w:t>
      </w:r>
      <w:r w:rsidR="001242CD" w:rsidRPr="007A5BBC">
        <w:rPr>
          <w:sz w:val="22"/>
          <w:szCs w:val="22"/>
        </w:rPr>
        <w:t>Άδεια λειτουργίας της Πτηνοτροφικής Μονάδας</w:t>
      </w:r>
      <w:r w:rsidR="006E5C97" w:rsidRPr="007A5BBC">
        <w:rPr>
          <w:sz w:val="22"/>
          <w:szCs w:val="22"/>
        </w:rPr>
        <w:t xml:space="preserve"> (</w:t>
      </w:r>
      <w:r w:rsidR="00D20B92" w:rsidRPr="007A5BBC">
        <w:rPr>
          <w:sz w:val="22"/>
          <w:szCs w:val="22"/>
        </w:rPr>
        <w:t>Παραγωγού)</w:t>
      </w:r>
    </w:p>
    <w:p w:rsidR="001242CD" w:rsidRPr="007A5BBC" w:rsidRDefault="001242CD" w:rsidP="00324BC2">
      <w:pPr>
        <w:pStyle w:val="24"/>
        <w:shd w:val="clear" w:color="auto" w:fill="auto"/>
        <w:spacing w:line="432" w:lineRule="exact"/>
        <w:ind w:right="780" w:firstLine="0"/>
        <w:rPr>
          <w:sz w:val="22"/>
          <w:szCs w:val="22"/>
        </w:rPr>
      </w:pPr>
      <w:r w:rsidRPr="007A5BBC">
        <w:rPr>
          <w:rStyle w:val="212"/>
          <w:sz w:val="22"/>
          <w:szCs w:val="22"/>
        </w:rPr>
        <w:t>2</w:t>
      </w:r>
      <w:r w:rsidRPr="007A5BBC">
        <w:rPr>
          <w:rStyle w:val="212"/>
          <w:sz w:val="22"/>
          <w:szCs w:val="22"/>
          <w:vertAlign w:val="superscript"/>
        </w:rPr>
        <w:t>ον</w:t>
      </w:r>
      <w:r w:rsidRPr="007A5BBC">
        <w:rPr>
          <w:rStyle w:val="212"/>
          <w:sz w:val="22"/>
          <w:szCs w:val="22"/>
        </w:rPr>
        <w:t xml:space="preserve"> </w:t>
      </w:r>
      <w:proofErr w:type="spellStart"/>
      <w:r w:rsidRPr="007A5BBC">
        <w:rPr>
          <w:sz w:val="22"/>
          <w:szCs w:val="22"/>
        </w:rPr>
        <w:t>Ισχΰον</w:t>
      </w:r>
      <w:proofErr w:type="spellEnd"/>
      <w:r w:rsidRPr="007A5BBC">
        <w:rPr>
          <w:sz w:val="22"/>
          <w:szCs w:val="22"/>
        </w:rPr>
        <w:t xml:space="preserve">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42CD" w:rsidRPr="007A5BBC" w:rsidRDefault="001242CD" w:rsidP="001929DD">
      <w:pPr>
        <w:pStyle w:val="24"/>
        <w:numPr>
          <w:ilvl w:val="0"/>
          <w:numId w:val="11"/>
        </w:numPr>
        <w:shd w:val="clear" w:color="auto" w:fill="auto"/>
        <w:tabs>
          <w:tab w:val="left" w:pos="1897"/>
        </w:tabs>
        <w:spacing w:line="432" w:lineRule="exact"/>
        <w:ind w:right="780" w:firstLine="0"/>
        <w:rPr>
          <w:sz w:val="22"/>
          <w:szCs w:val="22"/>
        </w:rPr>
      </w:pP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το προϊόν σε περίπτωση κατακύρωσης σε αυτόν του διαγωνισμού.</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t xml:space="preserve">Κατά την ώρα παράδοση ο μεταφορέας θα πρέπει να διαθέτει Βιβλιάριο </w:t>
      </w:r>
      <w:proofErr w:type="spellStart"/>
      <w:r w:rsidRPr="007A5BBC">
        <w:rPr>
          <w:sz w:val="22"/>
          <w:szCs w:val="22"/>
        </w:rPr>
        <w:t>υνείαο</w:t>
      </w:r>
      <w:proofErr w:type="spellEnd"/>
      <w:r w:rsidRPr="007A5BBC">
        <w:rPr>
          <w:sz w:val="22"/>
          <w:szCs w:val="22"/>
        </w:rPr>
        <w:t xml:space="preserve"> και να φέρει κατά την διάρκεια των χειρισμών παράδοσης των τροφίμων όπου απαιτείται, γάντια μιας χρήσης.</w:t>
      </w:r>
    </w:p>
    <w:p w:rsidR="001242CD" w:rsidRPr="007A5BBC" w:rsidRDefault="001242CD" w:rsidP="00324BC2">
      <w:pPr>
        <w:pStyle w:val="24"/>
        <w:shd w:val="clear" w:color="auto" w:fill="auto"/>
        <w:spacing w:line="432" w:lineRule="exact"/>
        <w:ind w:right="780" w:firstLine="0"/>
        <w:rPr>
          <w:sz w:val="22"/>
          <w:szCs w:val="22"/>
        </w:rPr>
      </w:pPr>
      <w:r w:rsidRPr="007A5BBC">
        <w:rPr>
          <w:sz w:val="22"/>
          <w:szCs w:val="22"/>
        </w:rPr>
        <w:t>Τα είδη και οι ποσότητες θα παραδίδονται μετά από έγγραφη παραγγελία, η οποία θα δίδεται 24 ή 48 ώρες πριν την παράδοση.</w:t>
      </w:r>
    </w:p>
    <w:p w:rsidR="001242CD" w:rsidRPr="007A5BBC" w:rsidRDefault="001242CD" w:rsidP="00324BC2">
      <w:pPr>
        <w:pStyle w:val="24"/>
        <w:shd w:val="clear" w:color="auto" w:fill="auto"/>
        <w:spacing w:after="1262" w:line="432" w:lineRule="exact"/>
        <w:ind w:right="780" w:firstLine="0"/>
        <w:rPr>
          <w:sz w:val="22"/>
          <w:szCs w:val="22"/>
        </w:rPr>
      </w:pPr>
      <w:r w:rsidRPr="00E00E6F">
        <w:rPr>
          <w:sz w:val="22"/>
          <w:szCs w:val="22"/>
        </w:rPr>
        <w:t>Η μεταφορά θα γίνεται με καθαρά και απολυμασμένα μεταφορικά μέσα και μέχρι τους χώρους αποθήκευσης του Νοσοκομείου.</w:t>
      </w:r>
    </w:p>
    <w:p w:rsidR="001242CD" w:rsidRPr="007A5BBC" w:rsidRDefault="001242CD" w:rsidP="00AB0C4C">
      <w:bookmarkStart w:id="148" w:name="_Toc523479993"/>
      <w:r w:rsidRPr="007A5BBC">
        <w:lastRenderedPageBreak/>
        <w:t>ΝΟΜΟΘΕΣΙΑ</w:t>
      </w:r>
      <w:bookmarkEnd w:id="148"/>
    </w:p>
    <w:p w:rsidR="001242CD" w:rsidRPr="007A5BBC" w:rsidRDefault="001242CD" w:rsidP="00D91E90">
      <w:pPr>
        <w:pStyle w:val="24"/>
        <w:numPr>
          <w:ilvl w:val="0"/>
          <w:numId w:val="12"/>
        </w:numPr>
        <w:shd w:val="clear" w:color="auto" w:fill="auto"/>
        <w:spacing w:line="427" w:lineRule="exact"/>
        <w:ind w:left="-142" w:firstLine="0"/>
        <w:jc w:val="left"/>
        <w:rPr>
          <w:sz w:val="22"/>
          <w:szCs w:val="22"/>
        </w:rPr>
      </w:pPr>
      <w:r w:rsidRPr="007A5BBC">
        <w:rPr>
          <w:sz w:val="22"/>
          <w:szCs w:val="22"/>
        </w:rPr>
        <w:t>Κ.Τ.Π. Άρθρο 87.</w:t>
      </w:r>
    </w:p>
    <w:p w:rsidR="001242CD" w:rsidRPr="007A5BBC" w:rsidRDefault="001242CD" w:rsidP="00D91E90">
      <w:pPr>
        <w:pStyle w:val="24"/>
        <w:numPr>
          <w:ilvl w:val="0"/>
          <w:numId w:val="12"/>
        </w:numPr>
        <w:shd w:val="clear" w:color="auto" w:fill="auto"/>
        <w:spacing w:line="427" w:lineRule="exact"/>
        <w:ind w:left="-142" w:firstLine="0"/>
        <w:jc w:val="left"/>
        <w:rPr>
          <w:sz w:val="22"/>
          <w:szCs w:val="22"/>
        </w:rPr>
      </w:pPr>
      <w:r w:rsidRPr="007A5BBC">
        <w:rPr>
          <w:sz w:val="22"/>
          <w:szCs w:val="22"/>
        </w:rPr>
        <w:t>Κανονισμός 1907/ 1990/ΕΚ.</w:t>
      </w:r>
    </w:p>
    <w:p w:rsidR="001242CD" w:rsidRPr="007A5BBC" w:rsidRDefault="001242CD" w:rsidP="00D91E90">
      <w:pPr>
        <w:pStyle w:val="24"/>
        <w:numPr>
          <w:ilvl w:val="0"/>
          <w:numId w:val="12"/>
        </w:numPr>
        <w:shd w:val="clear" w:color="auto" w:fill="auto"/>
        <w:tabs>
          <w:tab w:val="left" w:pos="284"/>
        </w:tabs>
        <w:spacing w:line="432" w:lineRule="exact"/>
        <w:ind w:left="-142" w:right="900" w:firstLine="0"/>
        <w:jc w:val="left"/>
        <w:rPr>
          <w:sz w:val="22"/>
          <w:szCs w:val="22"/>
        </w:rPr>
      </w:pPr>
      <w:r w:rsidRPr="007A5BBC">
        <w:rPr>
          <w:rStyle w:val="212"/>
          <w:sz w:val="22"/>
          <w:szCs w:val="22"/>
        </w:rPr>
        <w:t xml:space="preserve">Κανονισμός (ΕΚ) αριθ. 2295/2003 </w:t>
      </w:r>
      <w:r w:rsidRPr="007A5BBC">
        <w:rPr>
          <w:sz w:val="22"/>
          <w:szCs w:val="22"/>
        </w:rPr>
        <w:t xml:space="preserve">ΤΗΣ ΕΠΙΤΡΟΠΗΣ της 23ης Δεκεμβρίου 2003 περί καθορισμού των λεπτομερειών εφαρμογής του </w:t>
      </w:r>
      <w:r w:rsidR="00D20B92" w:rsidRPr="007A5BBC">
        <w:rPr>
          <w:sz w:val="22"/>
          <w:szCs w:val="22"/>
        </w:rPr>
        <w:t>κανονισμού (ΕΟΚ) αριθ.</w:t>
      </w:r>
      <w:r w:rsidRPr="007A5BBC">
        <w:rPr>
          <w:sz w:val="22"/>
          <w:szCs w:val="22"/>
        </w:rPr>
        <w:t xml:space="preserve"> </w:t>
      </w:r>
      <w:proofErr w:type="spellStart"/>
      <w:r w:rsidRPr="007A5BBC">
        <w:rPr>
          <w:sz w:val="22"/>
          <w:szCs w:val="22"/>
        </w:rPr>
        <w:t>ποιθ</w:t>
      </w:r>
      <w:proofErr w:type="spellEnd"/>
      <w:r w:rsidRPr="007A5BBC">
        <w:rPr>
          <w:sz w:val="22"/>
          <w:szCs w:val="22"/>
        </w:rPr>
        <w:t>. 1907/90 του</w:t>
      </w:r>
      <w:r w:rsidR="00D20B92" w:rsidRPr="007A5BBC">
        <w:rPr>
          <w:sz w:val="22"/>
          <w:szCs w:val="22"/>
        </w:rPr>
        <w:t xml:space="preserve"> Συμβουλίου σ</w:t>
      </w:r>
      <w:r w:rsidRPr="007A5BBC">
        <w:rPr>
          <w:sz w:val="22"/>
          <w:szCs w:val="22"/>
        </w:rPr>
        <w:t>χετικά με ορισμένες προδιαγραφές εμπορίας για τα αυγά και των τροποποιήσεων αυτών.</w:t>
      </w:r>
    </w:p>
    <w:p w:rsidR="001242CD" w:rsidRPr="007A5BBC" w:rsidRDefault="001242CD" w:rsidP="00CA7B3F">
      <w:pPr>
        <w:pStyle w:val="24"/>
        <w:numPr>
          <w:ilvl w:val="0"/>
          <w:numId w:val="12"/>
        </w:numPr>
        <w:shd w:val="clear" w:color="auto" w:fill="auto"/>
        <w:tabs>
          <w:tab w:val="left" w:pos="1786"/>
        </w:tabs>
        <w:spacing w:line="432" w:lineRule="exact"/>
        <w:ind w:left="142" w:hanging="320"/>
        <w:jc w:val="left"/>
        <w:rPr>
          <w:sz w:val="22"/>
          <w:szCs w:val="22"/>
        </w:rPr>
      </w:pPr>
      <w:r w:rsidRPr="007A5BBC">
        <w:rPr>
          <w:sz w:val="22"/>
          <w:szCs w:val="22"/>
        </w:rPr>
        <w:t>Κανονισμός 853/2004.</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1907/1990 ΕΟΚ του Συμβουλίου περί προδιαγραφών εμπορίας αυγών.</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2073/2005 περί μικροβιολογικών κριτηρίων για τα τρόφιμα.</w:t>
      </w:r>
    </w:p>
    <w:p w:rsidR="001242CD" w:rsidRPr="007A5BBC" w:rsidRDefault="001242CD" w:rsidP="00CA7B3F">
      <w:pPr>
        <w:pStyle w:val="24"/>
        <w:numPr>
          <w:ilvl w:val="0"/>
          <w:numId w:val="12"/>
        </w:numPr>
        <w:shd w:val="clear" w:color="auto" w:fill="auto"/>
        <w:tabs>
          <w:tab w:val="left" w:pos="1786"/>
        </w:tabs>
        <w:spacing w:line="432" w:lineRule="exact"/>
        <w:ind w:left="142" w:hanging="320"/>
        <w:jc w:val="left"/>
        <w:rPr>
          <w:sz w:val="22"/>
          <w:szCs w:val="22"/>
        </w:rPr>
      </w:pPr>
      <w:r w:rsidRPr="007A5BBC">
        <w:rPr>
          <w:sz w:val="22"/>
          <w:szCs w:val="22"/>
        </w:rPr>
        <w:t>Κανονισμός 1234/2007.</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589/2008 που θεσπίζονται μέτρα για την εφαρμογή του Κανονισμού 1234/2007.</w:t>
      </w:r>
    </w:p>
    <w:p w:rsidR="001242CD" w:rsidRPr="007A5BBC" w:rsidRDefault="001242CD" w:rsidP="00CA7B3F">
      <w:pPr>
        <w:pStyle w:val="24"/>
        <w:numPr>
          <w:ilvl w:val="0"/>
          <w:numId w:val="12"/>
        </w:numPr>
        <w:shd w:val="clear" w:color="auto" w:fill="auto"/>
        <w:tabs>
          <w:tab w:val="left" w:pos="1786"/>
        </w:tabs>
        <w:spacing w:line="432" w:lineRule="exact"/>
        <w:ind w:left="142" w:right="900" w:hanging="320"/>
        <w:jc w:val="left"/>
        <w:rPr>
          <w:sz w:val="22"/>
          <w:szCs w:val="22"/>
        </w:rPr>
      </w:pPr>
      <w:r w:rsidRPr="007A5BBC">
        <w:rPr>
          <w:sz w:val="22"/>
          <w:szCs w:val="22"/>
        </w:rPr>
        <w:t>Κανονισμός (ΕΚ) αριθ. 2052/2003 του Συμβουλίου που τροποποιεί τον κανονισμό (ΕΟΚ) αριθ. 1907/90 σχετικά με ορισμένες προδιαγραφές εμπορίας για τα αυγά.</w:t>
      </w:r>
    </w:p>
    <w:p w:rsidR="001242CD" w:rsidRPr="007A5BBC" w:rsidRDefault="001242CD" w:rsidP="00CA7B3F">
      <w:pPr>
        <w:pStyle w:val="24"/>
        <w:numPr>
          <w:ilvl w:val="0"/>
          <w:numId w:val="12"/>
        </w:numPr>
        <w:shd w:val="clear" w:color="auto" w:fill="auto"/>
        <w:tabs>
          <w:tab w:val="left" w:pos="1844"/>
        </w:tabs>
        <w:spacing w:line="432" w:lineRule="exact"/>
        <w:ind w:left="142" w:right="900" w:hanging="320"/>
        <w:jc w:val="left"/>
        <w:rPr>
          <w:sz w:val="22"/>
          <w:szCs w:val="22"/>
        </w:rPr>
      </w:pPr>
      <w:r w:rsidRPr="007A5BBC">
        <w:rPr>
          <w:sz w:val="22"/>
          <w:szCs w:val="22"/>
        </w:rPr>
        <w:t>Κανονισμός 1274/91 περί λεπτομερών κανόνων για την εφαρμογή του Κανονισμού ΕΟΚ 1907/90 σχετικά με ορισμένες προδιαγραφές εμπορίας για τα αυγά.</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2221/1992 ΕΟΚ της Επιτροπής.</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2617/1993.</w:t>
      </w:r>
    </w:p>
    <w:p w:rsidR="001242CD" w:rsidRPr="007A5BBC" w:rsidRDefault="001242CD" w:rsidP="00D91E90">
      <w:pPr>
        <w:pStyle w:val="24"/>
        <w:numPr>
          <w:ilvl w:val="0"/>
          <w:numId w:val="12"/>
        </w:numPr>
        <w:shd w:val="clear" w:color="auto" w:fill="auto"/>
        <w:spacing w:line="432" w:lineRule="exact"/>
        <w:ind w:left="142" w:hanging="284"/>
        <w:jc w:val="left"/>
        <w:rPr>
          <w:sz w:val="22"/>
          <w:szCs w:val="22"/>
        </w:rPr>
      </w:pPr>
      <w:r w:rsidRPr="007A5BBC">
        <w:rPr>
          <w:sz w:val="22"/>
          <w:szCs w:val="22"/>
        </w:rPr>
        <w:t>Κανονισμός 3300/1993.</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5050/1998.</w:t>
      </w:r>
    </w:p>
    <w:p w:rsidR="001242CD" w:rsidRPr="007A5BBC" w:rsidRDefault="001242CD" w:rsidP="00D91E90">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Οδηγία ΕΚ/ 2000/13 Επισήμανση τροφίμων.</w:t>
      </w:r>
    </w:p>
    <w:p w:rsidR="001242CD" w:rsidRPr="007A5BBC" w:rsidRDefault="001242CD" w:rsidP="00D91E90">
      <w:pPr>
        <w:pStyle w:val="24"/>
        <w:numPr>
          <w:ilvl w:val="0"/>
          <w:numId w:val="12"/>
        </w:numPr>
        <w:shd w:val="clear" w:color="auto" w:fill="auto"/>
        <w:tabs>
          <w:tab w:val="left" w:pos="567"/>
        </w:tabs>
        <w:spacing w:line="432" w:lineRule="exact"/>
        <w:ind w:left="142" w:right="900" w:hanging="320"/>
        <w:jc w:val="left"/>
        <w:rPr>
          <w:sz w:val="22"/>
          <w:szCs w:val="22"/>
        </w:rPr>
      </w:pPr>
      <w:r w:rsidRPr="007A5BBC">
        <w:rPr>
          <w:sz w:val="22"/>
          <w:szCs w:val="22"/>
        </w:rPr>
        <w:t>Κανονισμός (ΕΚ) αριθ. 557/2007 ΤΗΣ ΕΠΙΤΡΟΠΗΣ της 23ης Μαΐου 2007 για τον καθορισμό λεπτομερών κανόνων εφαρμογής του κανονισμού (ΕΚ) αριθ. 1028/2006 του Συμβουλίου σχετικά με τις προδιαγραφές εμπορίας των αυγών.</w:t>
      </w:r>
    </w:p>
    <w:p w:rsidR="001242CD" w:rsidRPr="007A5BBC" w:rsidRDefault="001242CD" w:rsidP="00450E37">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237/90 και όλων των τροποποιήσεών του.</w:t>
      </w:r>
    </w:p>
    <w:p w:rsidR="001242CD" w:rsidRPr="007A5BBC" w:rsidRDefault="001242CD" w:rsidP="00450E37">
      <w:pPr>
        <w:pStyle w:val="24"/>
        <w:numPr>
          <w:ilvl w:val="0"/>
          <w:numId w:val="12"/>
        </w:numPr>
        <w:shd w:val="clear" w:color="auto" w:fill="auto"/>
        <w:tabs>
          <w:tab w:val="left" w:pos="567"/>
        </w:tabs>
        <w:spacing w:line="432" w:lineRule="exact"/>
        <w:ind w:left="142" w:hanging="320"/>
        <w:jc w:val="left"/>
        <w:rPr>
          <w:sz w:val="22"/>
          <w:szCs w:val="22"/>
        </w:rPr>
      </w:pPr>
      <w:r w:rsidRPr="007A5BBC">
        <w:rPr>
          <w:sz w:val="22"/>
          <w:szCs w:val="22"/>
        </w:rPr>
        <w:t>Κανονισμός 1881/06 και όλων των τροποποιήσεών του.</w:t>
      </w:r>
    </w:p>
    <w:p w:rsidR="001242CD" w:rsidRPr="007A5BBC" w:rsidRDefault="001242CD" w:rsidP="00450E37">
      <w:pPr>
        <w:pStyle w:val="24"/>
        <w:numPr>
          <w:ilvl w:val="0"/>
          <w:numId w:val="12"/>
        </w:numPr>
        <w:shd w:val="clear" w:color="auto" w:fill="auto"/>
        <w:tabs>
          <w:tab w:val="left" w:pos="567"/>
          <w:tab w:val="left" w:pos="4620"/>
          <w:tab w:val="left" w:pos="7969"/>
        </w:tabs>
        <w:spacing w:line="380" w:lineRule="exact"/>
        <w:ind w:right="900" w:hanging="142"/>
        <w:jc w:val="left"/>
        <w:rPr>
          <w:sz w:val="22"/>
          <w:szCs w:val="22"/>
        </w:rPr>
      </w:pPr>
      <w:r w:rsidRPr="007A5BBC">
        <w:rPr>
          <w:sz w:val="22"/>
          <w:szCs w:val="22"/>
        </w:rPr>
        <w:t xml:space="preserve">Κανονισμός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 </w:t>
      </w:r>
    </w:p>
    <w:p w:rsidR="001242CD" w:rsidRPr="007A5BBC" w:rsidRDefault="001242CD" w:rsidP="00450E37">
      <w:pPr>
        <w:pStyle w:val="24"/>
        <w:numPr>
          <w:ilvl w:val="0"/>
          <w:numId w:val="12"/>
        </w:numPr>
        <w:shd w:val="clear" w:color="auto" w:fill="auto"/>
        <w:tabs>
          <w:tab w:val="left" w:pos="567"/>
        </w:tabs>
        <w:spacing w:line="437" w:lineRule="exact"/>
        <w:ind w:left="-142" w:firstLine="0"/>
        <w:jc w:val="left"/>
        <w:rPr>
          <w:sz w:val="22"/>
          <w:szCs w:val="22"/>
        </w:rPr>
      </w:pPr>
      <w:r w:rsidRPr="007A5BBC">
        <w:rPr>
          <w:sz w:val="22"/>
          <w:szCs w:val="22"/>
        </w:rPr>
        <w:lastRenderedPageBreak/>
        <w:t xml:space="preserve">Κανονισμός </w:t>
      </w:r>
      <w:r w:rsidRPr="007A5BBC">
        <w:rPr>
          <w:sz w:val="22"/>
          <w:szCs w:val="22"/>
          <w:lang w:val="en-US" w:eastAsia="en-US" w:bidi="en-US"/>
        </w:rPr>
        <w:t xml:space="preserve">(EE) </w:t>
      </w:r>
      <w:r w:rsidRPr="007A5BBC">
        <w:rPr>
          <w:sz w:val="22"/>
          <w:szCs w:val="22"/>
        </w:rPr>
        <w:t>1169/2011.</w:t>
      </w:r>
    </w:p>
    <w:p w:rsidR="001242CD" w:rsidRPr="007A5BBC" w:rsidRDefault="001242CD" w:rsidP="00450E37">
      <w:pPr>
        <w:pStyle w:val="24"/>
        <w:numPr>
          <w:ilvl w:val="0"/>
          <w:numId w:val="12"/>
        </w:numPr>
        <w:shd w:val="clear" w:color="auto" w:fill="auto"/>
        <w:tabs>
          <w:tab w:val="left" w:pos="567"/>
        </w:tabs>
        <w:spacing w:line="437" w:lineRule="exact"/>
        <w:ind w:left="142" w:hanging="280"/>
        <w:jc w:val="left"/>
        <w:rPr>
          <w:sz w:val="22"/>
          <w:szCs w:val="22"/>
        </w:rPr>
      </w:pPr>
      <w:r w:rsidRPr="007A5BBC">
        <w:rPr>
          <w:sz w:val="22"/>
          <w:szCs w:val="22"/>
        </w:rPr>
        <w:t xml:space="preserve">Οδηγία 2002/4 περί εγγραφής στα μητρώα των μονάδων </w:t>
      </w:r>
      <w:proofErr w:type="spellStart"/>
      <w:r w:rsidRPr="007A5BBC">
        <w:rPr>
          <w:sz w:val="22"/>
          <w:szCs w:val="22"/>
        </w:rPr>
        <w:t>ωοπαραγωγής</w:t>
      </w:r>
      <w:proofErr w:type="spellEnd"/>
      <w:r w:rsidRPr="007A5BBC">
        <w:rPr>
          <w:sz w:val="22"/>
          <w:szCs w:val="22"/>
        </w:rPr>
        <w:t>.</w:t>
      </w:r>
    </w:p>
    <w:p w:rsidR="00D20B92" w:rsidRPr="007A5BBC" w:rsidRDefault="00D20B92" w:rsidP="00D20B92">
      <w:pPr>
        <w:pStyle w:val="24"/>
        <w:shd w:val="clear" w:color="auto" w:fill="auto"/>
        <w:tabs>
          <w:tab w:val="left" w:pos="1915"/>
        </w:tabs>
        <w:spacing w:line="437" w:lineRule="exact"/>
        <w:ind w:left="1640" w:firstLine="0"/>
        <w:jc w:val="left"/>
        <w:rPr>
          <w:sz w:val="22"/>
          <w:szCs w:val="22"/>
        </w:rPr>
      </w:pPr>
    </w:p>
    <w:p w:rsidR="00EB56CD" w:rsidRPr="007A5BBC" w:rsidRDefault="00EB56CD" w:rsidP="00042B30">
      <w:pPr>
        <w:pStyle w:val="41"/>
        <w:keepNext/>
        <w:keepLines/>
        <w:shd w:val="clear" w:color="auto" w:fill="auto"/>
        <w:spacing w:before="0" w:after="110" w:line="274" w:lineRule="exact"/>
        <w:ind w:left="2000" w:hanging="1340"/>
        <w:jc w:val="left"/>
        <w:rPr>
          <w:sz w:val="22"/>
          <w:szCs w:val="22"/>
        </w:rPr>
      </w:pPr>
      <w:r w:rsidRPr="007A5BBC">
        <w:rPr>
          <w:sz w:val="22"/>
          <w:szCs w:val="22"/>
        </w:rPr>
        <w:t xml:space="preserve">ΠΟΙΟΤΗΤΑ ΚΑΙ ΧΑΡΑΚΤΗΡΙΣΤΙΚΕΣ ΙΔΙΟΤΗΤΕΣ </w:t>
      </w:r>
    </w:p>
    <w:p w:rsidR="00EB56CD" w:rsidRPr="007A5BBC" w:rsidRDefault="00EB56CD" w:rsidP="00EB56CD">
      <w:pPr>
        <w:pStyle w:val="41"/>
        <w:keepNext/>
        <w:keepLines/>
        <w:shd w:val="clear" w:color="auto" w:fill="auto"/>
        <w:spacing w:before="0" w:after="383" w:line="240" w:lineRule="exact"/>
        <w:ind w:firstLine="0"/>
        <w:rPr>
          <w:sz w:val="22"/>
          <w:szCs w:val="22"/>
        </w:rPr>
      </w:pPr>
      <w:bookmarkStart w:id="149" w:name="bookmark19"/>
      <w:r w:rsidRPr="007A5BBC">
        <w:rPr>
          <w:sz w:val="22"/>
          <w:szCs w:val="22"/>
        </w:rPr>
        <w:t>Β. Συμπυκνωμένο γάλα</w:t>
      </w:r>
      <w:bookmarkEnd w:id="149"/>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w:t>
      </w:r>
    </w:p>
    <w:p w:rsidR="00EB56CD" w:rsidRPr="007A5BBC" w:rsidRDefault="00EB56CD" w:rsidP="00EB56CD">
      <w:pPr>
        <w:pStyle w:val="24"/>
        <w:shd w:val="clear" w:color="auto" w:fill="auto"/>
        <w:spacing w:line="260" w:lineRule="exact"/>
        <w:ind w:right="-558" w:firstLine="0"/>
        <w:rPr>
          <w:sz w:val="22"/>
          <w:szCs w:val="22"/>
        </w:rPr>
      </w:pPr>
      <w:r w:rsidRPr="007A5BBC">
        <w:rPr>
          <w:sz w:val="22"/>
          <w:szCs w:val="22"/>
        </w:rPr>
        <w:t>δηλαδή:</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 xml:space="preserve">Να έχει παρασκευασθεί σε εγκατάσταση μεταποίησης που ανταποκρίνεται στους κανόνες και τις προδιαγραφές των Κεφαλαίων </w:t>
      </w:r>
      <w:r w:rsidRPr="007A5BBC">
        <w:rPr>
          <w:sz w:val="22"/>
          <w:szCs w:val="22"/>
          <w:lang w:val="en-US" w:eastAsia="en-US" w:bidi="en-US"/>
        </w:rPr>
        <w:t>I</w:t>
      </w:r>
      <w:r w:rsidRPr="007A5BBC">
        <w:rPr>
          <w:sz w:val="22"/>
          <w:szCs w:val="22"/>
          <w:lang w:eastAsia="en-US" w:bidi="en-US"/>
        </w:rPr>
        <w:t xml:space="preserve">, </w:t>
      </w:r>
      <w:r w:rsidRPr="007A5BBC">
        <w:rPr>
          <w:sz w:val="22"/>
          <w:szCs w:val="22"/>
        </w:rPr>
        <w:t xml:space="preserve">II V και VI του Παραρτήματος ' </w:t>
      </w:r>
      <w:r w:rsidRPr="007A5BBC">
        <w:rPr>
          <w:rStyle w:val="240"/>
          <w:sz w:val="22"/>
          <w:szCs w:val="22"/>
        </w:rPr>
        <w:t>'Β'Π.Δ</w:t>
      </w:r>
      <w:r w:rsidRPr="007A5BBC">
        <w:rPr>
          <w:sz w:val="22"/>
          <w:szCs w:val="22"/>
        </w:rPr>
        <w:t xml:space="preserve"> 56/95.</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 xml:space="preserve">Δεν θα πρέπει να έχει υποβληθεί σε επεξεργασία με </w:t>
      </w:r>
      <w:proofErr w:type="spellStart"/>
      <w:r w:rsidRPr="007A5BBC">
        <w:rPr>
          <w:sz w:val="22"/>
          <w:szCs w:val="22"/>
        </w:rPr>
        <w:t>ιονίζουσες</w:t>
      </w:r>
      <w:proofErr w:type="spellEnd"/>
      <w:r w:rsidRPr="007A5BBC">
        <w:rPr>
          <w:sz w:val="22"/>
          <w:szCs w:val="22"/>
        </w:rPr>
        <w:t xml:space="preserve"> ακτινοβολίες.</w:t>
      </w:r>
    </w:p>
    <w:p w:rsidR="00EB56CD" w:rsidRPr="007A5BBC" w:rsidRDefault="00EB56CD" w:rsidP="00EB56CD">
      <w:pPr>
        <w:pStyle w:val="24"/>
        <w:numPr>
          <w:ilvl w:val="0"/>
          <w:numId w:val="56"/>
        </w:numPr>
        <w:shd w:val="clear" w:color="auto" w:fill="auto"/>
        <w:tabs>
          <w:tab w:val="left" w:pos="567"/>
        </w:tabs>
        <w:spacing w:line="432" w:lineRule="exact"/>
        <w:ind w:right="-558" w:firstLine="0"/>
        <w:rPr>
          <w:sz w:val="22"/>
          <w:szCs w:val="22"/>
        </w:rPr>
      </w:pPr>
      <w:r w:rsidRPr="007A5BBC">
        <w:rPr>
          <w:sz w:val="22"/>
          <w:szCs w:val="22"/>
        </w:rPr>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Να μην περιέχει ίχνη καταλοίπων ουσιών τα οποία υπερβαίνουν</w:t>
      </w:r>
    </w:p>
    <w:p w:rsidR="00EB56CD" w:rsidRPr="007A5BBC" w:rsidRDefault="00EB56CD" w:rsidP="00EB56CD">
      <w:pPr>
        <w:pStyle w:val="24"/>
        <w:shd w:val="clear" w:color="auto" w:fill="auto"/>
        <w:tabs>
          <w:tab w:val="left" w:pos="1775"/>
        </w:tabs>
        <w:spacing w:line="432" w:lineRule="exact"/>
        <w:ind w:right="-558" w:firstLine="0"/>
        <w:rPr>
          <w:sz w:val="22"/>
          <w:szCs w:val="22"/>
        </w:rPr>
      </w:pPr>
      <w:r w:rsidRPr="007A5BBC">
        <w:rPr>
          <w:sz w:val="22"/>
          <w:szCs w:val="22"/>
        </w:rPr>
        <w:t xml:space="preserve">τα επιτρεπόμενα όρια ανοχής, σύμφωνα με το </w:t>
      </w:r>
      <w:proofErr w:type="spellStart"/>
      <w:r w:rsidRPr="007A5BBC">
        <w:rPr>
          <w:sz w:val="22"/>
          <w:szCs w:val="22"/>
        </w:rPr>
        <w:t>Κεφ</w:t>
      </w:r>
      <w:proofErr w:type="spellEnd"/>
      <w:r w:rsidRPr="007A5BBC">
        <w:rPr>
          <w:sz w:val="22"/>
          <w:szCs w:val="22"/>
        </w:rPr>
        <w:t xml:space="preserve"> III, άρθρο 20 του ΠΔ 259/98 (Α 191) ''Περί Απαγόρευσης χρήσης ουσιών με ορμονική ή</w:t>
      </w:r>
      <w:r w:rsidRPr="007A5BBC">
        <w:rPr>
          <w:sz w:val="22"/>
          <w:szCs w:val="22"/>
        </w:rPr>
        <w:tab/>
      </w:r>
      <w:proofErr w:type="spellStart"/>
      <w:r w:rsidRPr="007A5BBC">
        <w:rPr>
          <w:sz w:val="22"/>
          <w:szCs w:val="22"/>
        </w:rPr>
        <w:t>θρεοστατική</w:t>
      </w:r>
      <w:proofErr w:type="spellEnd"/>
      <w:r w:rsidRPr="007A5BBC">
        <w:rPr>
          <w:sz w:val="22"/>
          <w:szCs w:val="22"/>
        </w:rPr>
        <w:t xml:space="preserve"> δράση.</w:t>
      </w:r>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t>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p w:rsidR="00EB56CD" w:rsidRPr="007A5BBC" w:rsidRDefault="00EB56CD" w:rsidP="00EB56CD">
      <w:pPr>
        <w:pStyle w:val="24"/>
        <w:shd w:val="clear" w:color="auto" w:fill="auto"/>
        <w:spacing w:line="432" w:lineRule="exact"/>
        <w:ind w:right="-558" w:firstLine="0"/>
        <w:rPr>
          <w:sz w:val="22"/>
          <w:szCs w:val="22"/>
        </w:rPr>
      </w:pPr>
      <w:r w:rsidRPr="007A5BBC">
        <w:rPr>
          <w:sz w:val="22"/>
          <w:szCs w:val="22"/>
        </w:rPr>
        <w:t>Το προϊόν πρέπει να έχει τα εξής φυσικοχημικά χαρακτηριστικά:</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Να έχει ευχάριστη υπόγλυκη γεύση, τη χαρακτηριστική οσμή του αφυδατωμένου γάλακτος και το χρώμα του να είναι λευκό ή υπόλευκο.</w:t>
      </w:r>
    </w:p>
    <w:p w:rsidR="00EB56CD" w:rsidRPr="007A5BBC" w:rsidRDefault="00EB56CD" w:rsidP="00EB56CD">
      <w:pPr>
        <w:pStyle w:val="24"/>
        <w:numPr>
          <w:ilvl w:val="0"/>
          <w:numId w:val="56"/>
        </w:numPr>
        <w:shd w:val="clear" w:color="auto" w:fill="auto"/>
        <w:spacing w:line="432" w:lineRule="exact"/>
        <w:ind w:right="-558" w:firstLine="0"/>
        <w:rPr>
          <w:sz w:val="22"/>
          <w:szCs w:val="22"/>
        </w:rPr>
      </w:pPr>
      <w:r w:rsidRPr="007A5BBC">
        <w:rPr>
          <w:sz w:val="22"/>
          <w:szCs w:val="22"/>
        </w:rPr>
        <w:t xml:space="preserve">Να έχει ελαφρώς </w:t>
      </w:r>
      <w:proofErr w:type="spellStart"/>
      <w:r w:rsidRPr="007A5BBC">
        <w:rPr>
          <w:sz w:val="22"/>
          <w:szCs w:val="22"/>
        </w:rPr>
        <w:t>κρεμώδη</w:t>
      </w:r>
      <w:proofErr w:type="spellEnd"/>
      <w:r w:rsidRPr="007A5BBC">
        <w:rPr>
          <w:sz w:val="22"/>
          <w:szCs w:val="22"/>
        </w:rPr>
        <w:t xml:space="preserve">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p w:rsidR="00EB56CD" w:rsidRPr="007A5BBC" w:rsidRDefault="00EB56CD" w:rsidP="00EB56CD">
      <w:pPr>
        <w:pStyle w:val="24"/>
        <w:numPr>
          <w:ilvl w:val="0"/>
          <w:numId w:val="56"/>
        </w:numPr>
        <w:shd w:val="clear" w:color="auto" w:fill="auto"/>
        <w:tabs>
          <w:tab w:val="left" w:pos="284"/>
        </w:tabs>
        <w:spacing w:line="432" w:lineRule="exact"/>
        <w:ind w:right="-558" w:firstLine="0"/>
        <w:rPr>
          <w:sz w:val="22"/>
          <w:szCs w:val="22"/>
        </w:rPr>
      </w:pPr>
      <w:r w:rsidRPr="007A5BBC">
        <w:rPr>
          <w:sz w:val="22"/>
          <w:szCs w:val="22"/>
        </w:rPr>
        <w:t>Να μην παρουσιάζει πήξη του περιεχομένου (ολική ή μερική), ιζήματα στον πυθμένα των συσκευασιών, αποχωρισμό του λίπους ή ενδείξεις σήψης.</w:t>
      </w:r>
    </w:p>
    <w:p w:rsidR="00EB56CD" w:rsidRPr="007A5BBC" w:rsidRDefault="00EB56CD" w:rsidP="00EB56CD">
      <w:pPr>
        <w:pStyle w:val="190"/>
        <w:shd w:val="clear" w:color="auto" w:fill="auto"/>
        <w:spacing w:after="0" w:line="432" w:lineRule="exact"/>
        <w:rPr>
          <w:sz w:val="22"/>
          <w:szCs w:val="22"/>
        </w:rPr>
      </w:pPr>
      <w:r w:rsidRPr="007A5BBC">
        <w:rPr>
          <w:sz w:val="22"/>
          <w:szCs w:val="22"/>
        </w:rPr>
        <w:t xml:space="preserve">Περιεκτικότητα σε λίπος 7,5% (τοις εκατό) του </w:t>
      </w:r>
      <w:r w:rsidRPr="007A5BBC">
        <w:rPr>
          <w:rStyle w:val="19Arial11"/>
        </w:rPr>
        <w:t xml:space="preserve">βάρους </w:t>
      </w:r>
      <w:r w:rsidRPr="007A5BBC">
        <w:rPr>
          <w:sz w:val="22"/>
          <w:szCs w:val="22"/>
        </w:rPr>
        <w:t>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Ολικό στερεό υπόλειμμα (ΟΣΥ) γάλακτος 25% (τοις εκατό) του βάρους 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Ολική οξύτητα μεταξύ 6 και 8 βαθμών </w:t>
      </w:r>
      <w:r w:rsidRPr="007A5BBC">
        <w:rPr>
          <w:sz w:val="22"/>
          <w:szCs w:val="22"/>
          <w:lang w:val="en-US" w:eastAsia="en-US" w:bidi="en-US"/>
        </w:rPr>
        <w:t>SOXHLETHENCKEL</w:t>
      </w:r>
      <w:r w:rsidRPr="007A5BBC">
        <w:rPr>
          <w:sz w:val="22"/>
          <w:szCs w:val="22"/>
          <w:lang w:eastAsia="en-US" w:bidi="en-US"/>
        </w:rPr>
        <w:t xml:space="preserve">, </w:t>
      </w:r>
      <w:r w:rsidRPr="007A5BBC">
        <w:rPr>
          <w:sz w:val="22"/>
          <w:szCs w:val="22"/>
        </w:rPr>
        <w:t xml:space="preserve">μετά από </w:t>
      </w:r>
      <w:proofErr w:type="spellStart"/>
      <w:r w:rsidRPr="007A5BBC">
        <w:rPr>
          <w:sz w:val="22"/>
          <w:szCs w:val="22"/>
        </w:rPr>
        <w:t>αραΐωση</w:t>
      </w:r>
      <w:proofErr w:type="spellEnd"/>
      <w:r w:rsidRPr="007A5BBC">
        <w:rPr>
          <w:sz w:val="22"/>
          <w:szCs w:val="22"/>
        </w:rPr>
        <w:t xml:space="preserve"> για παρασκευή </w:t>
      </w:r>
      <w:r w:rsidRPr="007A5BBC">
        <w:rPr>
          <w:sz w:val="22"/>
          <w:szCs w:val="22"/>
        </w:rPr>
        <w:lastRenderedPageBreak/>
        <w:t>προϊόντος που αντιστοιχεί με το νωπό φυσικό γάλα.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Το ΡΗ να είναι μεταξύ 6,3 και 6,8, μετά από </w:t>
      </w:r>
      <w:proofErr w:type="spellStart"/>
      <w:r w:rsidRPr="007A5BBC">
        <w:rPr>
          <w:sz w:val="22"/>
          <w:szCs w:val="22"/>
        </w:rPr>
        <w:t>αραΐωση</w:t>
      </w:r>
      <w:proofErr w:type="spellEnd"/>
      <w:r w:rsidRPr="007A5BBC">
        <w:rPr>
          <w:sz w:val="22"/>
          <w:szCs w:val="22"/>
        </w:rPr>
        <w:t xml:space="preserve"> για παρασκευή προϊόντος, που αντιστοιχεί στο νωπό γάλα.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Μετά την </w:t>
      </w:r>
      <w:proofErr w:type="spellStart"/>
      <w:r w:rsidRPr="007A5BBC">
        <w:rPr>
          <w:sz w:val="22"/>
          <w:szCs w:val="22"/>
        </w:rPr>
        <w:t>αραΐωση</w:t>
      </w:r>
      <w:proofErr w:type="spellEnd"/>
      <w:r w:rsidRPr="007A5BBC">
        <w:rPr>
          <w:sz w:val="22"/>
          <w:szCs w:val="22"/>
        </w:rPr>
        <w:t xml:space="preserve"> να προκύπτει γάλα ενός </w:t>
      </w:r>
      <w:r w:rsidRPr="007A5BBC">
        <w:rPr>
          <w:sz w:val="22"/>
          <w:szCs w:val="22"/>
          <w:lang w:val="en-US" w:eastAsia="en-US" w:bidi="en-US"/>
        </w:rPr>
        <w:t>lit</w:t>
      </w:r>
      <w:r w:rsidRPr="007A5BBC">
        <w:rPr>
          <w:sz w:val="22"/>
          <w:szCs w:val="22"/>
          <w:lang w:eastAsia="en-US" w:bidi="en-US"/>
        </w:rPr>
        <w:t xml:space="preserve"> </w:t>
      </w:r>
      <w:r w:rsidRPr="007A5BBC">
        <w:rPr>
          <w:sz w:val="22"/>
          <w:szCs w:val="22"/>
        </w:rPr>
        <w:t xml:space="preserve">και ειδικού βάρους 1,028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lit</w:t>
      </w:r>
      <w:r w:rsidRPr="007A5BBC">
        <w:rPr>
          <w:sz w:val="22"/>
          <w:szCs w:val="22"/>
          <w:lang w:eastAsia="en-US" w:bidi="en-US"/>
        </w:rPr>
        <w:t xml:space="preserve"> </w:t>
      </w:r>
      <w:r w:rsidRPr="007A5BBC">
        <w:rPr>
          <w:sz w:val="22"/>
          <w:szCs w:val="22"/>
        </w:rPr>
        <w:t>σύμφωνα με τον Κ.Τ.Π. άρθρο 80 παρ.3 και ολικό στερεό υπόλειμμα (ΟΣΥ) γάλακτος 25% του βάρους τουλάχιστον.</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 xml:space="preserve">Το συμπυκνωμένο γάλα να είναι συσκευασμένο σε κυλινδρικά λευκοσίδηρό κουτιά ή σε συσκευασία </w:t>
      </w:r>
      <w:r w:rsidRPr="007A5BBC">
        <w:rPr>
          <w:sz w:val="22"/>
          <w:szCs w:val="22"/>
          <w:lang w:val="en-US" w:eastAsia="en-US" w:bidi="en-US"/>
        </w:rPr>
        <w:t>Tetra</w:t>
      </w:r>
      <w:r w:rsidRPr="007A5BBC">
        <w:rPr>
          <w:sz w:val="22"/>
          <w:szCs w:val="22"/>
          <w:lang w:eastAsia="en-US" w:bidi="en-US"/>
        </w:rPr>
        <w:t xml:space="preserve"> </w:t>
      </w:r>
      <w:r w:rsidRPr="007A5BBC">
        <w:rPr>
          <w:sz w:val="22"/>
          <w:szCs w:val="22"/>
          <w:lang w:val="en-US" w:eastAsia="en-US" w:bidi="en-US"/>
        </w:rPr>
        <w:t>Pak</w:t>
      </w:r>
      <w:r w:rsidRPr="007A5BBC">
        <w:rPr>
          <w:sz w:val="22"/>
          <w:szCs w:val="22"/>
          <w:lang w:eastAsia="en-US" w:bidi="en-US"/>
        </w:rPr>
        <w:t xml:space="preserve"> </w:t>
      </w:r>
      <w:r w:rsidRPr="007A5BBC">
        <w:rPr>
          <w:sz w:val="22"/>
          <w:szCs w:val="22"/>
        </w:rPr>
        <w:t xml:space="preserve">με καπάκι ή άλλη ανάλογη (Α) πρώτη συσκευασία με περιεχόμενο βάρος 410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προϊόντος και σε χαρτοκιβώτια (Β), δεύτερη συσκευασία.</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EB56CD" w:rsidRPr="007A5BBC" w:rsidRDefault="00EB56CD" w:rsidP="00EB56CD">
      <w:pPr>
        <w:pStyle w:val="24"/>
        <w:shd w:val="clear" w:color="auto" w:fill="auto"/>
        <w:spacing w:line="432" w:lineRule="exact"/>
        <w:ind w:left="-142" w:right="-274" w:firstLine="0"/>
        <w:rPr>
          <w:sz w:val="22"/>
          <w:szCs w:val="22"/>
        </w:rPr>
      </w:pPr>
      <w:r w:rsidRPr="007A5BBC">
        <w:rPr>
          <w:sz w:val="22"/>
          <w:szCs w:val="22"/>
        </w:rP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t>Γενικά οι συσκευασίες πρέπει να εξασφαλίζουν τις απαιτήσεις των άρθρων 9, 23 και 28 του Κ.Τ.Π..</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t>Τα κυλινδρικά μεταλλικά κουτιά (Α) συσκευασία (κορμοί και</w:t>
      </w:r>
    </w:p>
    <w:p w:rsidR="00EB56CD" w:rsidRPr="007A5BBC" w:rsidRDefault="00EB56CD" w:rsidP="00EB56CD">
      <w:pPr>
        <w:pStyle w:val="24"/>
        <w:shd w:val="clear" w:color="auto" w:fill="auto"/>
        <w:tabs>
          <w:tab w:val="left" w:pos="8505"/>
        </w:tabs>
        <w:spacing w:line="432" w:lineRule="exact"/>
        <w:ind w:left="-142" w:right="-274" w:firstLine="0"/>
        <w:rPr>
          <w:sz w:val="22"/>
          <w:szCs w:val="22"/>
        </w:rPr>
      </w:pPr>
      <w:r w:rsidRPr="007A5BBC">
        <w:rPr>
          <w:sz w:val="22"/>
          <w:szCs w:val="22"/>
        </w:rPr>
        <w:t xml:space="preserve">πώματα) να έχουν κατασκευαστεί από καινούργιο λευκοσίδηρο, πάχους τουλάχιστον 0,19 </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και 0,20 </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αντίστοιχα, ηλεκτρολυτικά επικασσιτερωμένο (βάρος ηλεκτρολυτικού επιστρώματος 2,8 </w:t>
      </w:r>
      <w:proofErr w:type="spellStart"/>
      <w:r w:rsidRPr="007A5BBC">
        <w:rPr>
          <w:sz w:val="22"/>
          <w:szCs w:val="22"/>
          <w:lang w:val="en-US" w:eastAsia="en-US" w:bidi="en-US"/>
        </w:rPr>
        <w:t>gr</w:t>
      </w:r>
      <w:proofErr w:type="spellEnd"/>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 xml:space="preserve">τουλάχιστον εσωτερικά και 5,6 </w:t>
      </w:r>
      <w:proofErr w:type="spellStart"/>
      <w:r w:rsidRPr="007A5BBC">
        <w:rPr>
          <w:sz w:val="22"/>
          <w:szCs w:val="22"/>
          <w:lang w:val="en-US" w:eastAsia="en-US" w:bidi="en-US"/>
        </w:rPr>
        <w:t>gr</w:t>
      </w:r>
      <w:proofErr w:type="spellEnd"/>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 xml:space="preserve">2 </w:t>
      </w:r>
      <w:r w:rsidRPr="007A5BBC">
        <w:rPr>
          <w:sz w:val="22"/>
          <w:szCs w:val="22"/>
        </w:rPr>
        <w:t>εξωτερικά).</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 xml:space="preserve">Στην </w:t>
      </w:r>
      <w:proofErr w:type="spellStart"/>
      <w:r w:rsidRPr="007A5BBC">
        <w:rPr>
          <w:sz w:val="22"/>
          <w:szCs w:val="22"/>
        </w:rPr>
        <w:t>συσκευασΐα</w:t>
      </w:r>
      <w:proofErr w:type="spellEnd"/>
      <w:r w:rsidRPr="007A5BBC">
        <w:rPr>
          <w:sz w:val="22"/>
          <w:szCs w:val="22"/>
        </w:rPr>
        <w:t xml:space="preserve"> στη χάρτινη ταινία που περιβάλλει το σώμα του κουτιού ή σε ετικέτα ή με ανεξίτηλο μελάνι πρέπει να αναγράφονται οι εξής ενδείξεις:</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(1) Η ονομασία του προϊόντος.</w:t>
      </w:r>
    </w:p>
    <w:p w:rsidR="00EB56CD" w:rsidRPr="007A5BBC" w:rsidRDefault="00EB56CD" w:rsidP="00EB56CD">
      <w:pPr>
        <w:pStyle w:val="24"/>
        <w:shd w:val="clear" w:color="auto" w:fill="auto"/>
        <w:spacing w:line="432" w:lineRule="exact"/>
        <w:ind w:right="-133" w:firstLine="0"/>
        <w:rPr>
          <w:sz w:val="22"/>
          <w:szCs w:val="22"/>
        </w:rPr>
      </w:pPr>
      <w:r w:rsidRPr="007A5BBC">
        <w:rPr>
          <w:sz w:val="22"/>
          <w:szCs w:val="22"/>
        </w:rPr>
        <w:t>(2) Το ποσοστό των λιπαρών και το Στερεό Υπόλειμμα Άνευ Λίπους (ΣΥΑΛ) του γάλακτος.</w:t>
      </w:r>
    </w:p>
    <w:p w:rsidR="00EB56CD" w:rsidRPr="007A5BBC" w:rsidRDefault="00EB56CD" w:rsidP="00EB56CD">
      <w:pPr>
        <w:pStyle w:val="24"/>
        <w:numPr>
          <w:ilvl w:val="0"/>
          <w:numId w:val="57"/>
        </w:numPr>
        <w:shd w:val="clear" w:color="auto" w:fill="auto"/>
        <w:tabs>
          <w:tab w:val="left" w:pos="1342"/>
        </w:tabs>
        <w:spacing w:line="432" w:lineRule="exact"/>
        <w:ind w:right="-133" w:firstLine="0"/>
        <w:rPr>
          <w:sz w:val="22"/>
          <w:szCs w:val="22"/>
        </w:rPr>
      </w:pPr>
      <w:r w:rsidRPr="007A5BBC">
        <w:rPr>
          <w:sz w:val="22"/>
          <w:szCs w:val="22"/>
        </w:rPr>
        <w:t>"</w:t>
      </w:r>
      <w:proofErr w:type="spellStart"/>
      <w:r w:rsidRPr="007A5BBC">
        <w:rPr>
          <w:sz w:val="22"/>
          <w:szCs w:val="22"/>
        </w:rPr>
        <w:t>Ενδειξη</w:t>
      </w:r>
      <w:proofErr w:type="spellEnd"/>
      <w:r w:rsidRPr="007A5BBC">
        <w:rPr>
          <w:sz w:val="22"/>
          <w:szCs w:val="22"/>
        </w:rPr>
        <w:t xml:space="preserve"> του τρόπου χρήσης.</w:t>
      </w:r>
    </w:p>
    <w:p w:rsidR="00EB56CD" w:rsidRPr="007A5BBC" w:rsidRDefault="00EB56CD" w:rsidP="00EB56CD">
      <w:pPr>
        <w:pStyle w:val="24"/>
        <w:numPr>
          <w:ilvl w:val="0"/>
          <w:numId w:val="57"/>
        </w:numPr>
        <w:shd w:val="clear" w:color="auto" w:fill="auto"/>
        <w:tabs>
          <w:tab w:val="left" w:pos="1393"/>
        </w:tabs>
        <w:spacing w:line="432" w:lineRule="exact"/>
        <w:ind w:right="-133" w:firstLine="0"/>
        <w:rPr>
          <w:sz w:val="22"/>
          <w:szCs w:val="22"/>
        </w:rPr>
      </w:pPr>
      <w:r w:rsidRPr="007A5BBC">
        <w:rPr>
          <w:sz w:val="22"/>
          <w:szCs w:val="22"/>
        </w:rPr>
        <w:t>Το καθαρό βάρος σε γραμμάρια.</w:t>
      </w:r>
    </w:p>
    <w:p w:rsidR="00EB56CD" w:rsidRPr="007A5BBC" w:rsidRDefault="00EB56CD" w:rsidP="00EB56CD">
      <w:pPr>
        <w:pStyle w:val="24"/>
        <w:numPr>
          <w:ilvl w:val="0"/>
          <w:numId w:val="57"/>
        </w:numPr>
        <w:shd w:val="clear" w:color="auto" w:fill="auto"/>
        <w:tabs>
          <w:tab w:val="left" w:pos="1342"/>
        </w:tabs>
        <w:spacing w:line="432" w:lineRule="exact"/>
        <w:ind w:right="-133" w:firstLine="0"/>
        <w:rPr>
          <w:sz w:val="22"/>
          <w:szCs w:val="22"/>
        </w:rPr>
      </w:pPr>
      <w:r w:rsidRPr="007A5BBC">
        <w:rPr>
          <w:sz w:val="22"/>
          <w:szCs w:val="22"/>
        </w:rPr>
        <w:t>Το όνομα, η εμπορική επωνυμία και η διεύθυνση ή η έδρα της επιχείρησης.</w:t>
      </w:r>
    </w:p>
    <w:p w:rsidR="00EB56CD" w:rsidRPr="007A5BBC" w:rsidRDefault="00EB56CD" w:rsidP="00EB56CD">
      <w:pPr>
        <w:pStyle w:val="24"/>
        <w:numPr>
          <w:ilvl w:val="0"/>
          <w:numId w:val="57"/>
        </w:numPr>
        <w:shd w:val="clear" w:color="auto" w:fill="auto"/>
        <w:tabs>
          <w:tab w:val="left" w:pos="1397"/>
        </w:tabs>
        <w:spacing w:line="432" w:lineRule="exact"/>
        <w:ind w:right="-133" w:firstLine="0"/>
        <w:rPr>
          <w:sz w:val="22"/>
          <w:szCs w:val="22"/>
        </w:rPr>
      </w:pPr>
      <w:r w:rsidRPr="007A5BBC">
        <w:rPr>
          <w:sz w:val="22"/>
          <w:szCs w:val="22"/>
        </w:rPr>
        <w:t>Κατάλογος των συστατικών.</w:t>
      </w:r>
    </w:p>
    <w:p w:rsidR="00EB56CD" w:rsidRPr="00516434" w:rsidRDefault="00516434" w:rsidP="00EB56CD">
      <w:pPr>
        <w:pStyle w:val="24"/>
        <w:keepNext/>
        <w:keepLines/>
        <w:numPr>
          <w:ilvl w:val="0"/>
          <w:numId w:val="57"/>
        </w:numPr>
        <w:shd w:val="clear" w:color="auto" w:fill="auto"/>
        <w:tabs>
          <w:tab w:val="left" w:pos="851"/>
        </w:tabs>
        <w:spacing w:after="37" w:line="260" w:lineRule="exact"/>
        <w:ind w:right="-133" w:firstLine="0"/>
        <w:rPr>
          <w:sz w:val="22"/>
          <w:szCs w:val="22"/>
        </w:rPr>
      </w:pPr>
      <w:r>
        <w:rPr>
          <w:sz w:val="22"/>
          <w:szCs w:val="22"/>
        </w:rPr>
        <w:lastRenderedPageBreak/>
        <w:t xml:space="preserve">      </w:t>
      </w:r>
      <w:r w:rsidR="00EB56CD" w:rsidRPr="00516434">
        <w:rPr>
          <w:sz w:val="22"/>
          <w:szCs w:val="22"/>
        </w:rPr>
        <w:t xml:space="preserve">Ημερομηνία και έτος παρασκευής καθώς και την </w:t>
      </w:r>
      <w:r w:rsidR="00EB56CD" w:rsidRPr="00193C93">
        <w:rPr>
          <w:sz w:val="24"/>
          <w:szCs w:val="24"/>
        </w:rPr>
        <w:t>ημερομηνία</w:t>
      </w:r>
      <w:bookmarkStart w:id="150" w:name="bookmark21"/>
      <w:bookmarkStart w:id="151" w:name="_Toc523479994"/>
      <w:bookmarkStart w:id="152" w:name="_Toc524071242"/>
      <w:r w:rsidRPr="00193C93">
        <w:rPr>
          <w:sz w:val="24"/>
          <w:szCs w:val="24"/>
        </w:rPr>
        <w:t xml:space="preserve"> </w:t>
      </w:r>
      <w:r w:rsidR="00EB56CD" w:rsidRPr="00193C93">
        <w:rPr>
          <w:sz w:val="24"/>
          <w:szCs w:val="24"/>
        </w:rPr>
        <w:t>λήξης .</w:t>
      </w:r>
      <w:bookmarkEnd w:id="150"/>
      <w:bookmarkEnd w:id="151"/>
      <w:bookmarkEnd w:id="152"/>
    </w:p>
    <w:p w:rsidR="00EB56CD" w:rsidRPr="007A5BBC" w:rsidRDefault="00EB56CD" w:rsidP="00EB56CD">
      <w:pPr>
        <w:pStyle w:val="24"/>
        <w:numPr>
          <w:ilvl w:val="0"/>
          <w:numId w:val="57"/>
        </w:numPr>
        <w:shd w:val="clear" w:color="auto" w:fill="auto"/>
        <w:tabs>
          <w:tab w:val="left" w:pos="1397"/>
        </w:tabs>
        <w:spacing w:after="443" w:line="260" w:lineRule="exact"/>
        <w:ind w:right="-133" w:firstLine="0"/>
        <w:rPr>
          <w:sz w:val="22"/>
          <w:szCs w:val="22"/>
        </w:rPr>
      </w:pPr>
      <w:r w:rsidRPr="007A5BBC">
        <w:rPr>
          <w:sz w:val="22"/>
          <w:szCs w:val="22"/>
        </w:rPr>
        <w:t>Κωδικός παρτίδας.</w:t>
      </w:r>
    </w:p>
    <w:p w:rsidR="00EB56CD" w:rsidRPr="007A5BBC" w:rsidRDefault="00EB56CD" w:rsidP="00EB56CD">
      <w:pPr>
        <w:pStyle w:val="24"/>
        <w:shd w:val="clear" w:color="auto" w:fill="auto"/>
        <w:tabs>
          <w:tab w:val="left" w:pos="8789"/>
        </w:tabs>
        <w:spacing w:line="432" w:lineRule="exact"/>
        <w:ind w:right="9" w:firstLine="0"/>
        <w:rPr>
          <w:sz w:val="22"/>
          <w:szCs w:val="22"/>
        </w:rPr>
      </w:pPr>
      <w:r w:rsidRPr="007A5BBC">
        <w:rPr>
          <w:sz w:val="22"/>
          <w:szCs w:val="22"/>
        </w:rPr>
        <w:t xml:space="preserve">Τα χαρτοκιβώτια </w:t>
      </w:r>
      <w:r w:rsidRPr="007A5BBC">
        <w:rPr>
          <w:sz w:val="22"/>
          <w:szCs w:val="22"/>
          <w:lang w:eastAsia="en-US" w:bidi="en-US"/>
        </w:rPr>
        <w:t>[(</w:t>
      </w:r>
      <w:r w:rsidRPr="007A5BBC">
        <w:rPr>
          <w:sz w:val="22"/>
          <w:szCs w:val="22"/>
          <w:lang w:val="en-US" w:eastAsia="en-US" w:bidi="en-US"/>
        </w:rPr>
        <w:t>B</w:t>
      </w:r>
      <w:r w:rsidRPr="007A5BBC">
        <w:rPr>
          <w:sz w:val="22"/>
          <w:szCs w:val="22"/>
          <w:lang w:eastAsia="en-US" w:bidi="en-US"/>
        </w:rPr>
        <w:t xml:space="preserve">) </w:t>
      </w:r>
      <w:r w:rsidRPr="007A5BBC">
        <w:rPr>
          <w:sz w:val="22"/>
          <w:szCs w:val="22"/>
        </w:rPr>
        <w:t>συσκευασ</w:t>
      </w:r>
      <w:r w:rsidR="00240563">
        <w:rPr>
          <w:sz w:val="22"/>
          <w:szCs w:val="22"/>
        </w:rPr>
        <w:t>ί</w:t>
      </w:r>
      <w:r w:rsidRPr="007A5BBC">
        <w:rPr>
          <w:sz w:val="22"/>
          <w:szCs w:val="22"/>
        </w:rPr>
        <w:t xml:space="preserve">α] πρέπει να είναι καινούργια, από χαρτί καλής ποιότητας από κυματοειδές χαρτόνι αντοχής σε διάρρηξη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τουλάχιστον 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Οι διαστάσεις των χαρτοκιβωτίων πρέπει να είναι τέτοιες, έτσι ώστε να είναι δυνατή η συσκευασ</w:t>
      </w:r>
      <w:r w:rsidR="00240563">
        <w:rPr>
          <w:sz w:val="22"/>
          <w:szCs w:val="22"/>
        </w:rPr>
        <w:t>ί</w:t>
      </w:r>
      <w:r w:rsidRPr="007A5BBC">
        <w:rPr>
          <w:sz w:val="22"/>
          <w:szCs w:val="22"/>
        </w:rPr>
        <w:t>α του προϊόντος, χωρίς να υπάρχει κενός χώρος μεταξύ των κουτιών και των τοιχωμάτων των χαρτοκιβωτίων.</w:t>
      </w:r>
    </w:p>
    <w:p w:rsidR="00EB56CD" w:rsidRPr="007A5BBC" w:rsidRDefault="00EB56CD" w:rsidP="00EB56CD">
      <w:pPr>
        <w:pStyle w:val="24"/>
        <w:shd w:val="clear" w:color="auto" w:fill="auto"/>
        <w:tabs>
          <w:tab w:val="left" w:pos="8789"/>
        </w:tabs>
        <w:spacing w:line="432" w:lineRule="exact"/>
        <w:ind w:right="9" w:firstLine="0"/>
        <w:jc w:val="center"/>
        <w:rPr>
          <w:sz w:val="22"/>
          <w:szCs w:val="22"/>
        </w:rPr>
      </w:pPr>
      <w:r w:rsidRPr="007A5BBC">
        <w:rPr>
          <w:sz w:val="22"/>
          <w:szCs w:val="22"/>
        </w:rP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sidRPr="007A5BBC">
        <w:rPr>
          <w:sz w:val="22"/>
          <w:szCs w:val="22"/>
          <w:lang w:val="en-US" w:eastAsia="en-US" w:bidi="en-US"/>
        </w:rPr>
        <w:t>C</w:t>
      </w:r>
      <w:r w:rsidRPr="007A5BBC">
        <w:rPr>
          <w:sz w:val="22"/>
          <w:szCs w:val="22"/>
          <w:lang w:eastAsia="en-US" w:bidi="en-US"/>
        </w:rPr>
        <w:t>.</w:t>
      </w:r>
      <w:r w:rsidRPr="007A5BBC">
        <w:rPr>
          <w:sz w:val="22"/>
          <w:szCs w:val="22"/>
          <w:lang w:val="en-US" w:eastAsia="en-US" w:bidi="en-US"/>
        </w:rPr>
        <w:t>E</w:t>
      </w:r>
      <w:r w:rsidRPr="007A5BBC">
        <w:rPr>
          <w:sz w:val="22"/>
          <w:szCs w:val="22"/>
          <w:lang w:eastAsia="en-US" w:bidi="en-US"/>
        </w:rPr>
        <w:t xml:space="preserve">. </w:t>
      </w:r>
      <w:r w:rsidRPr="007A5BBC">
        <w:rPr>
          <w:sz w:val="22"/>
          <w:szCs w:val="22"/>
        </w:rPr>
        <w:t>σύμφωνα με τις Οδηγίες 2007/68, 2001/89, 2000/13 Ε.Κ. η δε σήμανση, να είναι σύμφωνη με τον κανονισμό (ΕΕ) 1169/2011</w:t>
      </w:r>
    </w:p>
    <w:p w:rsidR="00EB56CD" w:rsidRPr="007A5BBC" w:rsidRDefault="00EB56CD" w:rsidP="00EB56CD">
      <w:pPr>
        <w:pStyle w:val="190"/>
        <w:shd w:val="clear" w:color="auto" w:fill="auto"/>
        <w:spacing w:after="0" w:line="432" w:lineRule="exact"/>
        <w:rPr>
          <w:sz w:val="22"/>
          <w:szCs w:val="22"/>
        </w:rPr>
      </w:pPr>
    </w:p>
    <w:p w:rsidR="00EB56CD" w:rsidRPr="007A5BBC" w:rsidRDefault="00EB56CD" w:rsidP="00EB56CD">
      <w:pPr>
        <w:pStyle w:val="190"/>
        <w:shd w:val="clear" w:color="auto" w:fill="auto"/>
        <w:spacing w:after="546" w:line="418" w:lineRule="exact"/>
        <w:ind w:left="780" w:right="740" w:firstLine="700"/>
        <w:rPr>
          <w:sz w:val="22"/>
          <w:szCs w:val="22"/>
        </w:rPr>
      </w:pPr>
      <w:r w:rsidRPr="007A5BBC">
        <w:rPr>
          <w:sz w:val="22"/>
          <w:szCs w:val="22"/>
          <w:lang w:val="en-US" w:eastAsia="en-US" w:bidi="en-US"/>
        </w:rPr>
        <w:t>H</w:t>
      </w:r>
      <w:r w:rsidRPr="007A5BBC">
        <w:rPr>
          <w:sz w:val="22"/>
          <w:szCs w:val="22"/>
          <w:lang w:eastAsia="en-US" w:bidi="en-US"/>
        </w:rPr>
        <w:t xml:space="preserve"> ημερομηνία παράδοσης του προϊόντος</w:t>
      </w:r>
      <w:r w:rsidRPr="007A5BBC">
        <w:rPr>
          <w:sz w:val="22"/>
          <w:szCs w:val="22"/>
        </w:rPr>
        <w:t xml:space="preserve"> θα είναι το πρώτο τέταρτο </w:t>
      </w:r>
      <w:r w:rsidR="00BA1BB6" w:rsidRPr="007A5BBC">
        <w:rPr>
          <w:sz w:val="22"/>
          <w:szCs w:val="22"/>
        </w:rPr>
        <w:t>τ</w:t>
      </w:r>
      <w:r w:rsidRPr="007A5BBC">
        <w:rPr>
          <w:sz w:val="22"/>
          <w:szCs w:val="22"/>
        </w:rPr>
        <w:t xml:space="preserve">ου </w:t>
      </w:r>
      <w:r w:rsidR="00BA1BB6" w:rsidRPr="007A5BBC">
        <w:rPr>
          <w:sz w:val="22"/>
          <w:szCs w:val="22"/>
        </w:rPr>
        <w:t xml:space="preserve">χρόνου της συνολικής </w:t>
      </w:r>
      <w:r w:rsidRPr="007A5BBC">
        <w:rPr>
          <w:sz w:val="22"/>
          <w:szCs w:val="22"/>
        </w:rPr>
        <w:t xml:space="preserve"> </w:t>
      </w:r>
      <w:proofErr w:type="spellStart"/>
      <w:r w:rsidRPr="007A5BBC">
        <w:rPr>
          <w:sz w:val="22"/>
          <w:szCs w:val="22"/>
        </w:rPr>
        <w:t>δ</w:t>
      </w:r>
      <w:r w:rsidR="00BA1BB6" w:rsidRPr="007A5BBC">
        <w:rPr>
          <w:sz w:val="22"/>
          <w:szCs w:val="22"/>
        </w:rPr>
        <w:t>ιατηρησιμότητάς</w:t>
      </w:r>
      <w:proofErr w:type="spellEnd"/>
      <w:r w:rsidR="00BA1BB6" w:rsidRPr="007A5BBC">
        <w:rPr>
          <w:sz w:val="22"/>
          <w:szCs w:val="22"/>
        </w:rPr>
        <w:t xml:space="preserve"> του</w:t>
      </w:r>
    </w:p>
    <w:p w:rsidR="00EB56CD" w:rsidRPr="007A5BBC" w:rsidRDefault="00EB56CD" w:rsidP="009B76E7">
      <w:pPr>
        <w:pStyle w:val="24"/>
        <w:shd w:val="clear" w:color="auto" w:fill="auto"/>
        <w:spacing w:after="388" w:line="260" w:lineRule="exact"/>
        <w:ind w:left="-1134" w:right="-422" w:firstLine="0"/>
        <w:rPr>
          <w:sz w:val="22"/>
          <w:szCs w:val="22"/>
        </w:rPr>
      </w:pPr>
      <w:r w:rsidRPr="007A5BBC">
        <w:rPr>
          <w:sz w:val="22"/>
          <w:szCs w:val="22"/>
        </w:rPr>
        <w:t>Οι συμμετέχοντες πρέπει να προσκομίσουν:</w:t>
      </w:r>
    </w:p>
    <w:p w:rsidR="00EB56CD" w:rsidRPr="007A5BBC" w:rsidRDefault="00EB56CD" w:rsidP="009B76E7">
      <w:pPr>
        <w:pStyle w:val="24"/>
        <w:numPr>
          <w:ilvl w:val="0"/>
          <w:numId w:val="58"/>
        </w:numPr>
        <w:shd w:val="clear" w:color="auto" w:fill="auto"/>
        <w:tabs>
          <w:tab w:val="left" w:pos="1811"/>
        </w:tabs>
        <w:spacing w:line="432" w:lineRule="exact"/>
        <w:ind w:left="-1134" w:right="-422" w:firstLine="0"/>
        <w:rPr>
          <w:sz w:val="22"/>
          <w:szCs w:val="22"/>
        </w:rPr>
      </w:pPr>
      <w:r w:rsidRPr="007A5BBC">
        <w:rPr>
          <w:sz w:val="22"/>
          <w:szCs w:val="22"/>
        </w:rP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7A5BBC">
        <w:rPr>
          <w:rStyle w:val="212"/>
          <w:sz w:val="22"/>
          <w:szCs w:val="22"/>
        </w:rPr>
        <w:t xml:space="preserve">Κ.Υ.Α. </w:t>
      </w:r>
      <w:proofErr w:type="spellStart"/>
      <w:r w:rsidRPr="007A5BBC">
        <w:rPr>
          <w:rStyle w:val="212"/>
          <w:sz w:val="22"/>
          <w:szCs w:val="22"/>
        </w:rPr>
        <w:t>Αρτθμ</w:t>
      </w:r>
      <w:proofErr w:type="spellEnd"/>
      <w:r w:rsidRPr="007A5BBC">
        <w:rPr>
          <w:rStyle w:val="212"/>
          <w:sz w:val="22"/>
          <w:szCs w:val="22"/>
        </w:rPr>
        <w:t xml:space="preserve">. 15523 /2006. </w:t>
      </w:r>
      <w:r w:rsidRPr="007A5BBC">
        <w:rPr>
          <w:sz w:val="22"/>
          <w:szCs w:val="22"/>
        </w:rP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rsidRPr="007A5BBC">
        <w:rPr>
          <w:sz w:val="22"/>
          <w:szCs w:val="22"/>
        </w:rPr>
        <w:t>αριθμ</w:t>
      </w:r>
      <w:proofErr w:type="spellEnd"/>
      <w:r w:rsidRPr="007A5BBC">
        <w:rPr>
          <w:sz w:val="22"/>
          <w:szCs w:val="22"/>
        </w:rPr>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EB56CD" w:rsidRPr="007A5BBC" w:rsidRDefault="00EB56CD" w:rsidP="009B76E7">
      <w:pPr>
        <w:pStyle w:val="24"/>
        <w:numPr>
          <w:ilvl w:val="0"/>
          <w:numId w:val="58"/>
        </w:numPr>
        <w:shd w:val="clear" w:color="auto" w:fill="auto"/>
        <w:tabs>
          <w:tab w:val="left" w:pos="1519"/>
        </w:tabs>
        <w:spacing w:line="432" w:lineRule="exact"/>
        <w:ind w:left="-1134" w:right="-422" w:firstLine="0"/>
        <w:rPr>
          <w:sz w:val="22"/>
          <w:szCs w:val="22"/>
        </w:rPr>
      </w:pPr>
      <w:r w:rsidRPr="007A5BBC">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προϊόντων.</w:t>
      </w:r>
    </w:p>
    <w:p w:rsidR="00EB56CD" w:rsidRPr="007A5BBC" w:rsidRDefault="00EB56CD" w:rsidP="009B76E7">
      <w:pPr>
        <w:pStyle w:val="24"/>
        <w:shd w:val="clear" w:color="auto" w:fill="auto"/>
        <w:spacing w:line="432" w:lineRule="exact"/>
        <w:ind w:left="-1134" w:right="-422" w:firstLine="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EB56CD" w:rsidRPr="007A5BBC" w:rsidRDefault="00EB56CD" w:rsidP="009B76E7">
      <w:pPr>
        <w:pStyle w:val="24"/>
        <w:shd w:val="clear" w:color="auto" w:fill="auto"/>
        <w:spacing w:line="432" w:lineRule="exact"/>
        <w:ind w:left="-1134" w:right="-422" w:firstLine="0"/>
        <w:jc w:val="left"/>
        <w:rPr>
          <w:sz w:val="22"/>
          <w:szCs w:val="22"/>
        </w:rPr>
      </w:pPr>
      <w:r w:rsidRPr="007A5BBC">
        <w:rPr>
          <w:sz w:val="22"/>
          <w:szCs w:val="22"/>
        </w:rPr>
        <w:t>Σε περίπτωση που ο συμμετέχων στον διαγωνισμό δεν είναι παραγωγός ή παρασκευαστής, θα πρέ</w:t>
      </w:r>
      <w:r w:rsidR="007053C8" w:rsidRPr="007A5BBC">
        <w:rPr>
          <w:sz w:val="22"/>
          <w:szCs w:val="22"/>
        </w:rPr>
        <w:t>πει ν</w:t>
      </w:r>
      <w:r w:rsidRPr="007A5BBC">
        <w:rPr>
          <w:sz w:val="22"/>
          <w:szCs w:val="22"/>
        </w:rPr>
        <w:t xml:space="preserve">α </w:t>
      </w:r>
      <w:r w:rsidRPr="007A5BBC">
        <w:rPr>
          <w:sz w:val="22"/>
          <w:szCs w:val="22"/>
        </w:rPr>
        <w:lastRenderedPageBreak/>
        <w:t>επισυνάψει:</w:t>
      </w:r>
    </w:p>
    <w:p w:rsidR="00EB56CD" w:rsidRPr="007A5BBC" w:rsidRDefault="00EB56CD" w:rsidP="009B76E7">
      <w:pPr>
        <w:pStyle w:val="24"/>
        <w:shd w:val="clear" w:color="auto" w:fill="auto"/>
        <w:spacing w:line="432" w:lineRule="exact"/>
        <w:ind w:left="-1134" w:right="-422" w:firstLine="0"/>
        <w:rPr>
          <w:sz w:val="22"/>
          <w:szCs w:val="22"/>
        </w:rPr>
      </w:pPr>
      <w:r w:rsidRPr="007A5BBC">
        <w:rPr>
          <w:sz w:val="22"/>
          <w:szCs w:val="22"/>
        </w:rPr>
        <w:t>1</w:t>
      </w:r>
      <w:r w:rsidRPr="007A5BBC">
        <w:rPr>
          <w:sz w:val="22"/>
          <w:szCs w:val="22"/>
          <w:vertAlign w:val="superscript"/>
        </w:rPr>
        <w:t>0ν</w:t>
      </w:r>
      <w:r w:rsidRPr="007A5BBC">
        <w:rPr>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διαπιστευμένους φορείς Πιστοποίησης από τον ΕΣΥΔ για την παραγωγή - παρασκευή των προϊόντων.</w:t>
      </w:r>
    </w:p>
    <w:p w:rsidR="00EB56CD" w:rsidRPr="007A5BBC" w:rsidRDefault="00EB56CD" w:rsidP="009B76E7">
      <w:pPr>
        <w:pStyle w:val="24"/>
        <w:shd w:val="clear" w:color="auto" w:fill="auto"/>
        <w:spacing w:line="432" w:lineRule="exact"/>
        <w:ind w:right="-422" w:firstLine="0"/>
        <w:rPr>
          <w:sz w:val="22"/>
          <w:szCs w:val="22"/>
        </w:rPr>
      </w:pPr>
      <w:r w:rsidRPr="007A5BBC">
        <w:rPr>
          <w:rStyle w:val="212"/>
          <w:sz w:val="22"/>
          <w:szCs w:val="22"/>
        </w:rPr>
        <w:t>2</w:t>
      </w:r>
      <w:r w:rsidRPr="007A5BBC">
        <w:rPr>
          <w:rStyle w:val="212"/>
          <w:sz w:val="22"/>
          <w:szCs w:val="22"/>
          <w:vertAlign w:val="superscript"/>
        </w:rPr>
        <w:t>ον</w:t>
      </w:r>
      <w:r w:rsidRPr="007A5BBC">
        <w:rPr>
          <w:rStyle w:val="212"/>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EB56CD" w:rsidRPr="007A5BBC" w:rsidRDefault="00EB56CD" w:rsidP="007053C8">
      <w:pPr>
        <w:pStyle w:val="24"/>
        <w:shd w:val="clear" w:color="auto" w:fill="auto"/>
        <w:spacing w:line="432" w:lineRule="exact"/>
        <w:ind w:right="9" w:firstLine="0"/>
        <w:rPr>
          <w:sz w:val="22"/>
          <w:szCs w:val="22"/>
        </w:rPr>
      </w:pPr>
      <w:r w:rsidRPr="007A5BBC">
        <w:rPr>
          <w:sz w:val="22"/>
          <w:szCs w:val="22"/>
        </w:rP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w:t>
      </w:r>
      <w:r w:rsidRPr="007A5BBC">
        <w:rPr>
          <w:sz w:val="22"/>
          <w:szCs w:val="22"/>
          <w:lang w:val="en-US" w:eastAsia="en-US" w:bidi="en-US"/>
        </w:rPr>
        <w:t>C</w:t>
      </w:r>
      <w:r w:rsidRPr="007A5BBC">
        <w:rPr>
          <w:sz w:val="22"/>
          <w:szCs w:val="22"/>
          <w:lang w:eastAsia="en-US" w:bidi="en-US"/>
        </w:rPr>
        <w:t xml:space="preserve">, </w:t>
      </w:r>
      <w:r w:rsidRPr="007A5BBC">
        <w:rPr>
          <w:sz w:val="22"/>
          <w:szCs w:val="22"/>
        </w:rPr>
        <w:t>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p w:rsidR="00EB56CD" w:rsidRPr="007A5BBC" w:rsidRDefault="00EB56CD" w:rsidP="007053C8">
      <w:pPr>
        <w:pStyle w:val="24"/>
        <w:shd w:val="clear" w:color="auto" w:fill="auto"/>
        <w:spacing w:line="432" w:lineRule="exact"/>
        <w:ind w:right="9" w:firstLine="0"/>
        <w:rPr>
          <w:sz w:val="22"/>
          <w:szCs w:val="22"/>
        </w:rPr>
      </w:pPr>
      <w:r w:rsidRPr="007A5BBC">
        <w:rPr>
          <w:sz w:val="22"/>
          <w:szCs w:val="22"/>
        </w:rPr>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EB56CD" w:rsidRPr="007A5BBC" w:rsidRDefault="00EB56CD" w:rsidP="007053C8">
      <w:pPr>
        <w:pStyle w:val="24"/>
        <w:shd w:val="clear" w:color="auto" w:fill="auto"/>
        <w:spacing w:after="360" w:line="432" w:lineRule="exact"/>
        <w:ind w:right="9" w:firstLine="0"/>
        <w:rPr>
          <w:sz w:val="22"/>
          <w:szCs w:val="22"/>
        </w:rPr>
      </w:pPr>
      <w:r w:rsidRPr="007A5BBC">
        <w:rPr>
          <w:sz w:val="22"/>
          <w:szCs w:val="22"/>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787EF0" w:rsidRPr="007A5BBC">
        <w:rPr>
          <w:sz w:val="22"/>
          <w:szCs w:val="22"/>
        </w:rPr>
        <w:t>γ</w:t>
      </w:r>
      <w:r w:rsidRPr="007A5BBC">
        <w:rPr>
          <w:sz w:val="22"/>
          <w:szCs w:val="22"/>
        </w:rPr>
        <w:t>εία</w:t>
      </w:r>
      <w:r w:rsidR="00787EF0" w:rsidRPr="007A5BBC">
        <w:rPr>
          <w:sz w:val="22"/>
          <w:szCs w:val="22"/>
        </w:rPr>
        <w:t>ς</w:t>
      </w:r>
      <w:r w:rsidRPr="007A5BBC">
        <w:rPr>
          <w:sz w:val="22"/>
          <w:szCs w:val="22"/>
        </w:rPr>
        <w:t xml:space="preserve"> και να φέρει κατά την διάρκεια των χειρισμών παράδοσης των τροφίμων όπου απαιτείται, γάντια μιας χρήσης.</w:t>
      </w:r>
    </w:p>
    <w:p w:rsidR="00EB56CD" w:rsidRPr="007A5BBC" w:rsidRDefault="00EB56CD" w:rsidP="00E00E6F">
      <w:pPr>
        <w:pStyle w:val="24"/>
        <w:shd w:val="clear" w:color="auto" w:fill="auto"/>
        <w:spacing w:line="432" w:lineRule="exact"/>
        <w:ind w:right="9" w:firstLine="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w:t>
      </w:r>
      <w:r w:rsidR="007053C8" w:rsidRPr="007A5BBC">
        <w:rPr>
          <w:sz w:val="22"/>
          <w:szCs w:val="22"/>
        </w:rPr>
        <w:t xml:space="preserve">α παρέχει στην επιτροπή </w:t>
      </w:r>
      <w:r w:rsidRPr="007A5BBC">
        <w:rPr>
          <w:sz w:val="22"/>
          <w:szCs w:val="22"/>
        </w:rPr>
        <w:t>παραλαβής κάθε πληροφορία και στοιχείο που θα της ζητείται σχετικά με τον προσδιορισμό του είδους</w:t>
      </w:r>
      <w:r w:rsidR="00E00E6F">
        <w:rPr>
          <w:sz w:val="22"/>
          <w:szCs w:val="22"/>
        </w:rPr>
        <w:t xml:space="preserve">.  </w:t>
      </w:r>
      <w:r w:rsidR="00E00E6F" w:rsidRPr="00E00E6F">
        <w:rPr>
          <w:color w:val="FFFFFF" w:themeColor="background1"/>
          <w:sz w:val="22"/>
          <w:szCs w:val="22"/>
        </w:rPr>
        <w:t xml:space="preserve">.                                                      </w:t>
      </w:r>
      <w:r w:rsidRPr="00E00E6F">
        <w:rPr>
          <w:color w:val="FFFFFF" w:themeColor="background1"/>
          <w:sz w:val="22"/>
          <w:szCs w:val="22"/>
        </w:rPr>
        <w:t>.</w:t>
      </w:r>
      <w:bookmarkStart w:id="153" w:name="bookmark22"/>
      <w:r w:rsidR="007053C8" w:rsidRPr="007A5BBC">
        <w:rPr>
          <w:sz w:val="22"/>
          <w:szCs w:val="22"/>
        </w:rPr>
        <w:t xml:space="preserve">          </w:t>
      </w:r>
      <w:r w:rsidR="00497411" w:rsidRPr="007A5BBC">
        <w:rPr>
          <w:sz w:val="22"/>
          <w:szCs w:val="22"/>
        </w:rPr>
        <w:t xml:space="preserve">       </w:t>
      </w:r>
      <w:r w:rsidR="00E00E6F">
        <w:rPr>
          <w:sz w:val="22"/>
          <w:szCs w:val="22"/>
        </w:rPr>
        <w:t xml:space="preserve">               </w:t>
      </w:r>
      <w:r w:rsidR="00497411" w:rsidRPr="007A5BBC">
        <w:rPr>
          <w:sz w:val="22"/>
          <w:szCs w:val="22"/>
        </w:rPr>
        <w:t xml:space="preserve">                      </w:t>
      </w:r>
      <w:r w:rsidR="007053C8" w:rsidRPr="007A5BBC">
        <w:rPr>
          <w:sz w:val="22"/>
          <w:szCs w:val="22"/>
        </w:rPr>
        <w:t xml:space="preserve">                                      </w:t>
      </w:r>
      <w:r w:rsidRPr="007A5BBC">
        <w:rPr>
          <w:sz w:val="22"/>
          <w:szCs w:val="22"/>
        </w:rPr>
        <w:t>ΝΟΜΟΘΕΣΙΑ</w:t>
      </w:r>
      <w:bookmarkEnd w:id="153"/>
      <w:r w:rsidR="007053C8" w:rsidRPr="007A5BBC">
        <w:rPr>
          <w:sz w:val="22"/>
          <w:szCs w:val="22"/>
        </w:rPr>
        <w:t xml:space="preserve">     </w:t>
      </w:r>
      <w:r w:rsidR="00497411" w:rsidRPr="007A5BBC">
        <w:rPr>
          <w:sz w:val="22"/>
          <w:szCs w:val="22"/>
        </w:rPr>
        <w:t xml:space="preserve">                </w:t>
      </w:r>
      <w:r w:rsidR="007053C8" w:rsidRPr="007A5BBC">
        <w:rPr>
          <w:sz w:val="22"/>
          <w:szCs w:val="22"/>
        </w:rPr>
        <w:t xml:space="preserve">                                                                                    1.</w:t>
      </w:r>
      <w:r w:rsidRPr="007A5BBC">
        <w:rPr>
          <w:sz w:val="22"/>
          <w:szCs w:val="22"/>
        </w:rPr>
        <w:t>Κ.Τ.Π. Άρθρα 79,80</w:t>
      </w:r>
      <w:r w:rsidR="00E00E6F">
        <w:rPr>
          <w:sz w:val="22"/>
          <w:szCs w:val="22"/>
        </w:rPr>
        <w:t xml:space="preserve">.                   </w:t>
      </w:r>
      <w:r w:rsidRPr="007A5BBC">
        <w:rPr>
          <w:sz w:val="22"/>
          <w:szCs w:val="22"/>
        </w:rPr>
        <w:t>.</w:t>
      </w:r>
      <w:r w:rsidR="007053C8" w:rsidRPr="007A5BBC">
        <w:rPr>
          <w:sz w:val="22"/>
          <w:szCs w:val="22"/>
        </w:rPr>
        <w:t xml:space="preserve"> </w:t>
      </w:r>
      <w:r w:rsidR="00497411" w:rsidRPr="007A5BBC">
        <w:rPr>
          <w:sz w:val="22"/>
          <w:szCs w:val="22"/>
        </w:rPr>
        <w:t xml:space="preserve">               </w:t>
      </w:r>
      <w:r w:rsidR="007053C8" w:rsidRPr="007A5BBC">
        <w:rPr>
          <w:sz w:val="22"/>
          <w:szCs w:val="22"/>
        </w:rPr>
        <w:t xml:space="preserve">                                                                               2.</w:t>
      </w:r>
      <w:r w:rsidRPr="007A5BBC">
        <w:rPr>
          <w:sz w:val="22"/>
          <w:szCs w:val="22"/>
        </w:rP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r w:rsidR="00497411" w:rsidRPr="007A5BBC">
        <w:rPr>
          <w:sz w:val="22"/>
          <w:szCs w:val="22"/>
        </w:rPr>
        <w:t xml:space="preserve">                                                                                                            </w:t>
      </w:r>
      <w:r w:rsidR="007053C8" w:rsidRPr="007A5BBC">
        <w:rPr>
          <w:sz w:val="22"/>
          <w:szCs w:val="22"/>
        </w:rPr>
        <w:t>3.</w:t>
      </w:r>
      <w:r w:rsidRPr="007A5BBC">
        <w:rPr>
          <w:sz w:val="22"/>
          <w:szCs w:val="22"/>
        </w:rPr>
        <w:t xml:space="preserve">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w:t>
      </w:r>
      <w:r w:rsidRPr="007A5BBC">
        <w:rPr>
          <w:sz w:val="22"/>
          <w:szCs w:val="22"/>
        </w:rPr>
        <w:lastRenderedPageBreak/>
        <w:t>Α)</w:t>
      </w:r>
      <w:r w:rsidR="00E00E6F">
        <w:rPr>
          <w:sz w:val="22"/>
          <w:szCs w:val="22"/>
        </w:rPr>
        <w:t xml:space="preserve">                                                       </w:t>
      </w:r>
      <w:r w:rsidRPr="007A5BBC">
        <w:rPr>
          <w:sz w:val="22"/>
          <w:szCs w:val="22"/>
        </w:rPr>
        <w:t>.</w:t>
      </w:r>
      <w:r w:rsidR="00497411" w:rsidRPr="007A5BBC">
        <w:rPr>
          <w:sz w:val="22"/>
          <w:szCs w:val="22"/>
        </w:rPr>
        <w:t xml:space="preserve">                            </w:t>
      </w:r>
      <w:r w:rsidR="004137D8" w:rsidRPr="007A5BBC">
        <w:rPr>
          <w:sz w:val="22"/>
          <w:szCs w:val="22"/>
        </w:rPr>
        <w:t xml:space="preserve">                                                       </w:t>
      </w:r>
      <w:r w:rsidR="00497411" w:rsidRPr="007A5BBC">
        <w:rPr>
          <w:sz w:val="22"/>
          <w:szCs w:val="22"/>
        </w:rPr>
        <w:t xml:space="preserve"> </w:t>
      </w:r>
      <w:r w:rsidR="007053C8" w:rsidRPr="007A5BBC">
        <w:rPr>
          <w:sz w:val="22"/>
          <w:szCs w:val="22"/>
        </w:rPr>
        <w:t>4.</w:t>
      </w:r>
      <w:r w:rsidRPr="007A5BBC">
        <w:rPr>
          <w:sz w:val="22"/>
          <w:szCs w:val="22"/>
        </w:rPr>
        <w:t xml:space="preserve">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7A5BBC">
        <w:rPr>
          <w:rStyle w:val="212"/>
          <w:sz w:val="22"/>
          <w:szCs w:val="22"/>
          <w:lang w:eastAsia="en-US" w:bidi="en-US"/>
        </w:rPr>
        <w:t>(</w:t>
      </w:r>
      <w:r w:rsidRPr="007A5BBC">
        <w:rPr>
          <w:rStyle w:val="212"/>
          <w:sz w:val="22"/>
          <w:szCs w:val="22"/>
          <w:lang w:val="en-US" w:eastAsia="en-US" w:bidi="en-US"/>
        </w:rPr>
        <w:t>HACCP</w:t>
      </w:r>
      <w:r w:rsidRPr="007A5BBC">
        <w:rPr>
          <w:rStyle w:val="212"/>
          <w:sz w:val="22"/>
          <w:szCs w:val="22"/>
          <w:lang w:eastAsia="en-US" w:bidi="en-US"/>
        </w:rPr>
        <w:t>).</w:t>
      </w:r>
    </w:p>
    <w:p w:rsidR="00EB56CD" w:rsidRPr="007A5BBC" w:rsidRDefault="007053C8" w:rsidP="007053C8">
      <w:pPr>
        <w:pStyle w:val="24"/>
        <w:shd w:val="clear" w:color="auto" w:fill="auto"/>
        <w:tabs>
          <w:tab w:val="left" w:pos="1448"/>
        </w:tabs>
        <w:spacing w:line="432" w:lineRule="exact"/>
        <w:ind w:right="780" w:firstLine="0"/>
        <w:rPr>
          <w:sz w:val="22"/>
          <w:szCs w:val="22"/>
        </w:rPr>
      </w:pPr>
      <w:r w:rsidRPr="007A5BBC">
        <w:rPr>
          <w:sz w:val="22"/>
          <w:szCs w:val="22"/>
        </w:rPr>
        <w:t>5.</w:t>
      </w:r>
      <w:r w:rsidR="00EB56CD" w:rsidRPr="007A5BBC">
        <w:rPr>
          <w:sz w:val="22"/>
          <w:szCs w:val="22"/>
        </w:rPr>
        <w:t>ΚΑΝΟΝΙΣΜΟΣ 1829/2003 για τα γενετικώς τροποποιημένα τρόφιμα και ζωοτροφές.</w:t>
      </w:r>
    </w:p>
    <w:p w:rsidR="00EB56CD" w:rsidRPr="007A5BBC" w:rsidRDefault="007053C8" w:rsidP="007053C8">
      <w:pPr>
        <w:pStyle w:val="24"/>
        <w:shd w:val="clear" w:color="auto" w:fill="auto"/>
        <w:tabs>
          <w:tab w:val="left" w:pos="1452"/>
        </w:tabs>
        <w:spacing w:line="432" w:lineRule="exact"/>
        <w:ind w:right="780" w:firstLine="0"/>
        <w:rPr>
          <w:sz w:val="22"/>
          <w:szCs w:val="22"/>
        </w:rPr>
      </w:pPr>
      <w:r w:rsidRPr="007A5BBC">
        <w:rPr>
          <w:sz w:val="22"/>
          <w:szCs w:val="22"/>
        </w:rPr>
        <w:t>6.</w:t>
      </w:r>
      <w:r w:rsidR="00EB56CD" w:rsidRPr="007A5BBC">
        <w:rPr>
          <w:sz w:val="22"/>
          <w:szCs w:val="22"/>
        </w:rPr>
        <w:t>ΚΑΝΟΝΙΣΜΟΣ 852/2004 Κανονισμός Υγιεινής Τροφίμων- προς αντικατάσταση της 93/43 οδηγίας (ΕΟΚ).</w:t>
      </w:r>
    </w:p>
    <w:p w:rsidR="00FC7153" w:rsidRPr="007A5BBC" w:rsidRDefault="007053C8" w:rsidP="007053C8">
      <w:pPr>
        <w:pStyle w:val="24"/>
        <w:shd w:val="clear" w:color="auto" w:fill="auto"/>
        <w:tabs>
          <w:tab w:val="left" w:pos="372"/>
        </w:tabs>
        <w:spacing w:line="432" w:lineRule="exact"/>
        <w:ind w:right="780" w:firstLine="0"/>
        <w:jc w:val="left"/>
        <w:rPr>
          <w:sz w:val="22"/>
          <w:szCs w:val="22"/>
        </w:rPr>
      </w:pPr>
      <w:r w:rsidRPr="007A5BBC">
        <w:rPr>
          <w:sz w:val="22"/>
          <w:szCs w:val="22"/>
        </w:rPr>
        <w:t>7.</w:t>
      </w:r>
      <w:r w:rsidR="00EB56CD" w:rsidRPr="007A5BBC">
        <w:rPr>
          <w:sz w:val="22"/>
          <w:szCs w:val="22"/>
        </w:rPr>
        <w:t>ΚΑΝΟΝΙΣΜΟΣ (ΕΚ) αριθ. 853/2004 της 29ης Απριλίου 2004</w:t>
      </w:r>
      <w:r w:rsidRPr="007A5BBC">
        <w:rPr>
          <w:sz w:val="22"/>
          <w:szCs w:val="22"/>
        </w:rPr>
        <w:t xml:space="preserve"> για τον καθορισμό ειδικών κανόνων υγιεινής για τα </w:t>
      </w:r>
      <w:proofErr w:type="spellStart"/>
      <w:r w:rsidR="00FC7153" w:rsidRPr="007A5BBC">
        <w:rPr>
          <w:sz w:val="22"/>
          <w:szCs w:val="22"/>
        </w:rPr>
        <w:t>προιόντα</w:t>
      </w:r>
      <w:proofErr w:type="spellEnd"/>
      <w:r w:rsidR="00FC7153" w:rsidRPr="007A5BBC">
        <w:rPr>
          <w:sz w:val="22"/>
          <w:szCs w:val="22"/>
        </w:rPr>
        <w:t xml:space="preserve"> </w:t>
      </w:r>
      <w:r w:rsidRPr="007A5BBC">
        <w:rPr>
          <w:sz w:val="22"/>
          <w:szCs w:val="22"/>
        </w:rPr>
        <w:t>ζωικής προέλευσης</w:t>
      </w:r>
    </w:p>
    <w:p w:rsidR="00EB56CD" w:rsidRPr="007A5BBC" w:rsidRDefault="00FC7153" w:rsidP="007053C8">
      <w:pPr>
        <w:pStyle w:val="24"/>
        <w:shd w:val="clear" w:color="auto" w:fill="auto"/>
        <w:tabs>
          <w:tab w:val="left" w:pos="372"/>
        </w:tabs>
        <w:spacing w:line="432" w:lineRule="exact"/>
        <w:ind w:right="780" w:firstLine="0"/>
        <w:jc w:val="left"/>
        <w:rPr>
          <w:sz w:val="22"/>
          <w:szCs w:val="22"/>
        </w:rPr>
      </w:pPr>
      <w:r w:rsidRPr="007A5BBC">
        <w:rPr>
          <w:sz w:val="22"/>
          <w:szCs w:val="22"/>
        </w:rPr>
        <w:t>8.</w:t>
      </w:r>
      <w:r w:rsidR="00EB56CD" w:rsidRPr="007A5BBC">
        <w:rPr>
          <w:sz w:val="22"/>
          <w:szCs w:val="22"/>
        </w:rPr>
        <w:t xml:space="preserve">ΚΑΝΟΝΙΣΜΟΣ (ΕΚ) αριθ. </w:t>
      </w:r>
      <w:r w:rsidR="007053C8" w:rsidRPr="007A5BBC">
        <w:rPr>
          <w:sz w:val="22"/>
          <w:szCs w:val="22"/>
        </w:rPr>
        <w:t>854</w:t>
      </w:r>
      <w:r w:rsidR="00EB56CD" w:rsidRPr="007A5BBC">
        <w:rPr>
          <w:sz w:val="22"/>
          <w:szCs w:val="22"/>
        </w:rPr>
        <w:t>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EB56CD" w:rsidRPr="007A5BBC" w:rsidRDefault="00FC7153" w:rsidP="00FC7153">
      <w:pPr>
        <w:pStyle w:val="24"/>
        <w:shd w:val="clear" w:color="auto" w:fill="auto"/>
        <w:spacing w:line="432" w:lineRule="exact"/>
        <w:ind w:right="820" w:firstLine="0"/>
        <w:rPr>
          <w:sz w:val="22"/>
          <w:szCs w:val="22"/>
        </w:rPr>
      </w:pPr>
      <w:r w:rsidRPr="007A5BBC">
        <w:rPr>
          <w:sz w:val="22"/>
          <w:szCs w:val="22"/>
        </w:rPr>
        <w:t>9.</w:t>
      </w:r>
      <w:r w:rsidR="00EB56CD" w:rsidRPr="007A5BBC">
        <w:rPr>
          <w:sz w:val="22"/>
          <w:szCs w:val="22"/>
        </w:rP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EB56CD" w:rsidRPr="007A5BBC" w:rsidRDefault="00FC7153" w:rsidP="00FC7153">
      <w:pPr>
        <w:pStyle w:val="24"/>
        <w:shd w:val="clear" w:color="auto" w:fill="auto"/>
        <w:spacing w:line="432" w:lineRule="exact"/>
        <w:ind w:right="820" w:firstLine="0"/>
        <w:rPr>
          <w:sz w:val="22"/>
          <w:szCs w:val="22"/>
        </w:rPr>
      </w:pPr>
      <w:r w:rsidRPr="007A5BBC">
        <w:rPr>
          <w:sz w:val="22"/>
          <w:szCs w:val="22"/>
        </w:rPr>
        <w:t>10.</w:t>
      </w:r>
      <w:r w:rsidR="00EB56CD" w:rsidRPr="007A5BBC">
        <w:rPr>
          <w:sz w:val="22"/>
          <w:szCs w:val="22"/>
        </w:rP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EB56CD" w:rsidRPr="007A5BBC" w:rsidRDefault="00FC7153" w:rsidP="00FC7153">
      <w:pPr>
        <w:pStyle w:val="24"/>
        <w:shd w:val="clear" w:color="auto" w:fill="auto"/>
        <w:tabs>
          <w:tab w:val="left" w:pos="1576"/>
        </w:tabs>
        <w:spacing w:line="432" w:lineRule="exact"/>
        <w:ind w:right="820" w:firstLine="0"/>
        <w:jc w:val="left"/>
        <w:rPr>
          <w:sz w:val="22"/>
          <w:szCs w:val="22"/>
        </w:rPr>
      </w:pPr>
      <w:r w:rsidRPr="007A5BBC">
        <w:rPr>
          <w:sz w:val="22"/>
          <w:szCs w:val="22"/>
        </w:rPr>
        <w:t>11.</w:t>
      </w:r>
      <w:r w:rsidR="00EB56CD" w:rsidRPr="007A5BBC">
        <w:rPr>
          <w:sz w:val="22"/>
          <w:szCs w:val="22"/>
        </w:rPr>
        <w:t>ΚΑΝΟΝΙΣΜΟΣ (ΕΚ) αριθ. 2073/2005 ΤΗΣ ΕΠΙΤΡΟΠΗΣ της 15ης Νοεμβρίου 2005 περί μικροβιολογικών κριτηρίων για τα τρόφιμα.</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12.</w:t>
      </w:r>
      <w:r w:rsidR="00EB56CD" w:rsidRPr="007A5BBC">
        <w:rPr>
          <w:sz w:val="22"/>
          <w:szCs w:val="22"/>
        </w:rP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13.</w:t>
      </w:r>
      <w:r w:rsidR="00EB56CD" w:rsidRPr="007A5BBC">
        <w:rPr>
          <w:sz w:val="22"/>
          <w:szCs w:val="22"/>
        </w:rPr>
        <w:t xml:space="preserve">ΚΑΝΟΝΙΣΜΟΣ (ΕΚ) αριθ. 396/2005 ΤΟΥ ΕΥΡΩΠΑΪΚΟΥ ΚΟΙΝΟΒΟΥΛΙΟΥ ΚΑΙ ΤΟΥ ΣΥΜΒΟΥΛΙΟΥ της 23ης Φεβρουάριου 2005 για τα ανώτατα όρια καταλοίπων </w:t>
      </w:r>
      <w:r w:rsidR="00EB56CD" w:rsidRPr="007A5BBC">
        <w:rPr>
          <w:sz w:val="22"/>
          <w:szCs w:val="22"/>
        </w:rPr>
        <w:lastRenderedPageBreak/>
        <w:t>φυτοφαρμάκων μέσα ή πάνω στα τρόφιμα και τις ζωοτροφές φυτικής και ζωικής προέλευσης και για την τροποποίηση της οδηγίας 91/414/ΕΟΚ</w:t>
      </w:r>
    </w:p>
    <w:p w:rsidR="00EB56CD" w:rsidRPr="007A5BBC" w:rsidRDefault="00FC7153" w:rsidP="00FC7153">
      <w:pPr>
        <w:pStyle w:val="24"/>
        <w:shd w:val="clear" w:color="auto" w:fill="auto"/>
        <w:tabs>
          <w:tab w:val="left" w:pos="1701"/>
        </w:tabs>
        <w:spacing w:after="360" w:line="432" w:lineRule="exact"/>
        <w:ind w:right="820" w:firstLine="0"/>
        <w:rPr>
          <w:sz w:val="22"/>
          <w:szCs w:val="22"/>
        </w:rPr>
      </w:pPr>
      <w:r w:rsidRPr="007A5BBC">
        <w:rPr>
          <w:rStyle w:val="212"/>
          <w:b w:val="0"/>
          <w:sz w:val="22"/>
          <w:szCs w:val="22"/>
        </w:rPr>
        <w:t>14.</w:t>
      </w:r>
      <w:r w:rsidR="00EB56CD" w:rsidRPr="007A5BBC">
        <w:rPr>
          <w:rStyle w:val="212"/>
          <w:b w:val="0"/>
          <w:sz w:val="22"/>
          <w:szCs w:val="22"/>
        </w:rPr>
        <w:t xml:space="preserve">Κ.Υ.Α. </w:t>
      </w:r>
      <w:proofErr w:type="spellStart"/>
      <w:r w:rsidR="00EB56CD" w:rsidRPr="007A5BBC">
        <w:rPr>
          <w:rStyle w:val="212"/>
          <w:b w:val="0"/>
          <w:sz w:val="22"/>
          <w:szCs w:val="22"/>
        </w:rPr>
        <w:t>Αριθμ</w:t>
      </w:r>
      <w:proofErr w:type="spellEnd"/>
      <w:r w:rsidR="00EB56CD" w:rsidRPr="007A5BBC">
        <w:rPr>
          <w:rStyle w:val="212"/>
          <w:b w:val="0"/>
          <w:sz w:val="22"/>
          <w:szCs w:val="22"/>
        </w:rPr>
        <w:t>. 15523 /2006</w:t>
      </w:r>
      <w:r w:rsidR="00EB56CD" w:rsidRPr="007A5BBC">
        <w:rPr>
          <w:rStyle w:val="212"/>
          <w:sz w:val="22"/>
          <w:szCs w:val="22"/>
        </w:rPr>
        <w:t xml:space="preserve"> </w:t>
      </w:r>
      <w:r w:rsidR="00EB56CD" w:rsidRPr="007A5BBC">
        <w:rPr>
          <w:sz w:val="22"/>
          <w:szCs w:val="22"/>
        </w:rPr>
        <w:t xml:space="preserve">(ΦΕΚ 1187/ι. Β’/31-8-2006) Αναγκαία συμπληρωματικά μέτρα εφαρμογής των Κανονισμών (ΕΚ) υπ’ </w:t>
      </w:r>
      <w:proofErr w:type="spellStart"/>
      <w:r w:rsidR="00EB56CD" w:rsidRPr="007A5BBC">
        <w:rPr>
          <w:sz w:val="22"/>
          <w:szCs w:val="22"/>
        </w:rPr>
        <w:t>αριθμ</w:t>
      </w:r>
      <w:proofErr w:type="spellEnd"/>
      <w:r w:rsidR="00EB56CD" w:rsidRPr="007A5BBC">
        <w:rPr>
          <w:sz w:val="22"/>
          <w:szCs w:val="22"/>
        </w:rPr>
        <w:t>.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p>
    <w:p w:rsidR="00EB56CD" w:rsidRPr="007A5BBC" w:rsidRDefault="00FC7153" w:rsidP="00FC7153">
      <w:pPr>
        <w:pStyle w:val="24"/>
        <w:shd w:val="clear" w:color="auto" w:fill="auto"/>
        <w:tabs>
          <w:tab w:val="left" w:pos="1576"/>
        </w:tabs>
        <w:spacing w:line="432" w:lineRule="exact"/>
        <w:ind w:right="820" w:firstLine="0"/>
        <w:rPr>
          <w:sz w:val="22"/>
          <w:szCs w:val="22"/>
        </w:rPr>
      </w:pPr>
      <w:r w:rsidRPr="007A5BBC">
        <w:rPr>
          <w:sz w:val="22"/>
          <w:szCs w:val="22"/>
        </w:rPr>
        <w:t>15.</w:t>
      </w:r>
      <w:r w:rsidR="00EB56CD" w:rsidRPr="007A5BBC">
        <w:rPr>
          <w:sz w:val="22"/>
          <w:szCs w:val="22"/>
        </w:rP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EB56CD" w:rsidRPr="007A5BBC" w:rsidRDefault="00FC7153" w:rsidP="00FC7153">
      <w:pPr>
        <w:pStyle w:val="24"/>
        <w:shd w:val="clear" w:color="auto" w:fill="auto"/>
        <w:tabs>
          <w:tab w:val="left" w:pos="1576"/>
        </w:tabs>
        <w:spacing w:line="432" w:lineRule="exact"/>
        <w:ind w:right="820" w:firstLine="0"/>
        <w:rPr>
          <w:sz w:val="22"/>
          <w:szCs w:val="22"/>
        </w:rPr>
      </w:pPr>
      <w:r w:rsidRPr="007A5BBC">
        <w:rPr>
          <w:sz w:val="22"/>
          <w:szCs w:val="22"/>
        </w:rPr>
        <w:t>16.</w:t>
      </w:r>
      <w:r w:rsidR="00EB56CD" w:rsidRPr="007A5BBC">
        <w:rPr>
          <w:sz w:val="22"/>
          <w:szCs w:val="22"/>
        </w:rP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17.</w:t>
      </w:r>
      <w:r w:rsidR="00EB56CD" w:rsidRPr="007A5BBC">
        <w:rPr>
          <w:sz w:val="22"/>
          <w:szCs w:val="22"/>
        </w:rP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EB56CD" w:rsidRPr="007A5BBC" w:rsidRDefault="00FC7153" w:rsidP="00FC7153">
      <w:pPr>
        <w:pStyle w:val="24"/>
        <w:shd w:val="clear" w:color="auto" w:fill="auto"/>
        <w:tabs>
          <w:tab w:val="left" w:pos="1581"/>
        </w:tabs>
        <w:spacing w:line="432" w:lineRule="exact"/>
        <w:ind w:right="820" w:firstLine="0"/>
        <w:rPr>
          <w:sz w:val="22"/>
          <w:szCs w:val="22"/>
        </w:rPr>
      </w:pPr>
      <w:r w:rsidRPr="007A5BBC">
        <w:rPr>
          <w:sz w:val="22"/>
          <w:szCs w:val="22"/>
        </w:rPr>
        <w:t>18.</w:t>
      </w:r>
      <w:r w:rsidR="00EB56CD" w:rsidRPr="007A5BBC">
        <w:rPr>
          <w:sz w:val="22"/>
          <w:szCs w:val="22"/>
        </w:rP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EB56CD" w:rsidRPr="007A5BBC" w:rsidRDefault="00FC7153" w:rsidP="00FC7153">
      <w:pPr>
        <w:pStyle w:val="24"/>
        <w:shd w:val="clear" w:color="auto" w:fill="auto"/>
        <w:tabs>
          <w:tab w:val="left" w:pos="1657"/>
        </w:tabs>
        <w:spacing w:line="432" w:lineRule="exact"/>
        <w:ind w:right="740" w:firstLine="0"/>
        <w:rPr>
          <w:sz w:val="22"/>
          <w:szCs w:val="22"/>
        </w:rPr>
      </w:pPr>
      <w:r w:rsidRPr="007A5BBC">
        <w:rPr>
          <w:sz w:val="22"/>
          <w:szCs w:val="22"/>
        </w:rPr>
        <w:t>19.</w:t>
      </w:r>
      <w:r w:rsidR="00EB56CD" w:rsidRPr="007A5BBC">
        <w:rPr>
          <w:sz w:val="22"/>
          <w:szCs w:val="22"/>
        </w:rPr>
        <w:t xml:space="preserve">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 </w:t>
      </w:r>
      <w:r w:rsidRPr="007A5BBC">
        <w:rPr>
          <w:sz w:val="22"/>
          <w:szCs w:val="22"/>
        </w:rPr>
        <w:t>20.</w:t>
      </w:r>
      <w:r w:rsidR="00EB56CD" w:rsidRPr="007A5BBC">
        <w:rPr>
          <w:sz w:val="22"/>
          <w:szCs w:val="22"/>
        </w:rPr>
        <w:t>ΚΑΝΟΝΙΣΜΟΣ 1020/2008 για τον καθορισμό ειδικών κανόνων υγιεινής για ία τρόφιμα αναγνώρισης, το νωπό γάλα και τα γαλακτοκομικά προϊόντα.</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21.</w:t>
      </w:r>
      <w:r w:rsidR="00EB56CD" w:rsidRPr="007A5BBC">
        <w:rPr>
          <w:sz w:val="22"/>
          <w:szCs w:val="22"/>
        </w:rP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23.</w:t>
      </w:r>
      <w:r w:rsidR="00EB56CD" w:rsidRPr="007A5BBC">
        <w:rPr>
          <w:sz w:val="22"/>
          <w:szCs w:val="22"/>
        </w:rPr>
        <w:t xml:space="preserve">ΚΑΝΟΝΙΣΜΟΣ (ΕΕ) αριθ. 10/2011 ΤΗΣ ΕΠΙΤΡΟΠΗΣ της 14ης Ιανουάριου 2011 για τα πλαστικά υλικά και αντικείμενα που προορίζονται να έρθουν σε επαφή με </w:t>
      </w:r>
      <w:r w:rsidR="00EB56CD" w:rsidRPr="007A5BBC">
        <w:rPr>
          <w:sz w:val="22"/>
          <w:szCs w:val="22"/>
        </w:rPr>
        <w:lastRenderedPageBreak/>
        <w:t>τρόφιμα.</w:t>
      </w:r>
    </w:p>
    <w:p w:rsidR="00EB56CD" w:rsidRPr="007A5BBC" w:rsidRDefault="00FC7153" w:rsidP="00FC7153">
      <w:pPr>
        <w:pStyle w:val="24"/>
        <w:shd w:val="clear" w:color="auto" w:fill="auto"/>
        <w:tabs>
          <w:tab w:val="left" w:pos="1685"/>
        </w:tabs>
        <w:spacing w:line="432" w:lineRule="exact"/>
        <w:ind w:right="740" w:firstLine="0"/>
        <w:rPr>
          <w:sz w:val="22"/>
          <w:szCs w:val="22"/>
        </w:rPr>
      </w:pPr>
      <w:r w:rsidRPr="007A5BBC">
        <w:rPr>
          <w:sz w:val="22"/>
          <w:szCs w:val="22"/>
        </w:rPr>
        <w:t>22.</w:t>
      </w:r>
      <w:r w:rsidR="00EB56CD" w:rsidRPr="007A5BBC">
        <w:rPr>
          <w:sz w:val="22"/>
          <w:szCs w:val="22"/>
        </w:rPr>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rsidR="00EB56CD" w:rsidRPr="007A5BBC" w:rsidRDefault="00FC7153" w:rsidP="00FC7153">
      <w:pPr>
        <w:pStyle w:val="24"/>
        <w:shd w:val="clear" w:color="auto" w:fill="auto"/>
        <w:tabs>
          <w:tab w:val="left" w:pos="1685"/>
        </w:tabs>
        <w:spacing w:line="432" w:lineRule="exact"/>
        <w:ind w:firstLine="0"/>
        <w:rPr>
          <w:sz w:val="22"/>
          <w:szCs w:val="22"/>
        </w:rPr>
      </w:pPr>
      <w:r w:rsidRPr="007A5BBC">
        <w:rPr>
          <w:sz w:val="22"/>
          <w:szCs w:val="22"/>
        </w:rPr>
        <w:t>24.</w:t>
      </w:r>
      <w:r w:rsidR="00EB56CD" w:rsidRPr="007A5BBC">
        <w:rPr>
          <w:sz w:val="22"/>
          <w:szCs w:val="22"/>
        </w:rPr>
        <w:t xml:space="preserve">Νόμος 4336/15 </w:t>
      </w:r>
      <w:proofErr w:type="spellStart"/>
      <w:r w:rsidR="00EB56CD" w:rsidRPr="007A5BBC">
        <w:rPr>
          <w:sz w:val="22"/>
          <w:szCs w:val="22"/>
        </w:rPr>
        <w:t>Υποπ</w:t>
      </w:r>
      <w:proofErr w:type="spellEnd"/>
      <w:r w:rsidR="00EB56CD" w:rsidRPr="007A5BBC">
        <w:rPr>
          <w:sz w:val="22"/>
          <w:szCs w:val="22"/>
        </w:rPr>
        <w:t>/</w:t>
      </w:r>
      <w:proofErr w:type="spellStart"/>
      <w:r w:rsidR="00EB56CD" w:rsidRPr="007A5BBC">
        <w:rPr>
          <w:sz w:val="22"/>
          <w:szCs w:val="22"/>
        </w:rPr>
        <w:t>γραφος</w:t>
      </w:r>
      <w:proofErr w:type="spellEnd"/>
      <w:r w:rsidR="00EB56CD" w:rsidRPr="007A5BBC">
        <w:rPr>
          <w:sz w:val="22"/>
          <w:szCs w:val="22"/>
        </w:rPr>
        <w:t xml:space="preserve"> Α.3</w:t>
      </w:r>
    </w:p>
    <w:p w:rsidR="00497411" w:rsidRPr="007A5BBC" w:rsidRDefault="00FC7153" w:rsidP="00497411">
      <w:pPr>
        <w:pStyle w:val="24"/>
        <w:shd w:val="clear" w:color="auto" w:fill="auto"/>
        <w:tabs>
          <w:tab w:val="left" w:pos="1685"/>
        </w:tabs>
        <w:spacing w:after="978" w:line="432" w:lineRule="exact"/>
        <w:ind w:firstLine="0"/>
        <w:rPr>
          <w:sz w:val="22"/>
          <w:szCs w:val="22"/>
        </w:rPr>
      </w:pPr>
      <w:r w:rsidRPr="007A5BBC">
        <w:rPr>
          <w:sz w:val="22"/>
          <w:szCs w:val="22"/>
        </w:rPr>
        <w:t>25.</w:t>
      </w:r>
      <w:r w:rsidR="00EB56CD" w:rsidRPr="007A5BBC">
        <w:rPr>
          <w:sz w:val="22"/>
          <w:szCs w:val="22"/>
        </w:rPr>
        <w:t>ΕΦΕΤ ΟΔΗΓΟΣ ΥΓΙΕΙΝΗΣ Νο9.</w:t>
      </w:r>
      <w:r w:rsidR="00497411" w:rsidRPr="007A5BBC">
        <w:rPr>
          <w:sz w:val="22"/>
          <w:szCs w:val="22"/>
        </w:rPr>
        <w:t xml:space="preserve">                                                         </w:t>
      </w:r>
    </w:p>
    <w:p w:rsidR="00497411" w:rsidRPr="007A5BBC" w:rsidRDefault="00042B30" w:rsidP="00E00E6F">
      <w:pPr>
        <w:pStyle w:val="24"/>
        <w:numPr>
          <w:ilvl w:val="0"/>
          <w:numId w:val="13"/>
        </w:numPr>
        <w:shd w:val="clear" w:color="auto" w:fill="auto"/>
        <w:tabs>
          <w:tab w:val="left" w:pos="477"/>
        </w:tabs>
        <w:spacing w:line="432" w:lineRule="exact"/>
        <w:ind w:firstLine="0"/>
        <w:jc w:val="left"/>
        <w:rPr>
          <w:sz w:val="22"/>
          <w:szCs w:val="22"/>
        </w:rPr>
      </w:pPr>
      <w:r w:rsidRPr="007A5BBC">
        <w:rPr>
          <w:b/>
          <w:bCs/>
          <w:sz w:val="22"/>
          <w:szCs w:val="22"/>
        </w:rPr>
        <w:t>ΚΑΤΑΛΛΗΛΟΤΗΤΑ ΚΑΙ ΧΑΡΑΚΤΗΡΙΣΤΙΚΕΣ ΙΔΙΟΤΗΤΕΣ ΔΙΑΤΗΡΗΜΕΝΩΝ ΤΡΟΦΙΜΩΝ</w:t>
      </w:r>
      <w:bookmarkEnd w:id="147"/>
      <w:r w:rsidR="00497411" w:rsidRPr="007A5BBC">
        <w:rPr>
          <w:b/>
          <w:bCs/>
          <w:sz w:val="22"/>
          <w:szCs w:val="22"/>
        </w:rPr>
        <w:t xml:space="preserve">                                                                                           </w:t>
      </w:r>
      <w:r w:rsidR="00E00E6F">
        <w:rPr>
          <w:b/>
          <w:bCs/>
          <w:sz w:val="22"/>
          <w:szCs w:val="22"/>
        </w:rPr>
        <w:t xml:space="preserve">          </w:t>
      </w:r>
      <w:r w:rsidR="00497411" w:rsidRPr="007A5BBC">
        <w:rPr>
          <w:b/>
          <w:bCs/>
          <w:sz w:val="22"/>
          <w:szCs w:val="22"/>
        </w:rPr>
        <w:t xml:space="preserve">             </w:t>
      </w:r>
      <w:r w:rsidRPr="007A5BBC">
        <w:rPr>
          <w:sz w:val="22"/>
          <w:szCs w:val="22"/>
        </w:rPr>
        <w:t>Τα χορηγούμενα είδη θα πρέπει να είναι Α ποιότητας και να πληρούν τους όρους του Κ.Τ.&amp;Π άρθρα 122,124,133, τις ισχύουσες κοινοτικές και υγειονομικές διατάξεις.</w:t>
      </w:r>
      <w:bookmarkStart w:id="154" w:name="bookmark29"/>
      <w:r w:rsidR="00497411" w:rsidRPr="007A5BBC">
        <w:rPr>
          <w:color w:val="FFFFFF" w:themeColor="background1"/>
          <w:sz w:val="22"/>
          <w:szCs w:val="22"/>
        </w:rPr>
        <w:t xml:space="preserve"> ………………………………………………………………..</w:t>
      </w:r>
      <w:r w:rsidR="00497411" w:rsidRPr="007A5BBC">
        <w:rPr>
          <w:sz w:val="22"/>
          <w:szCs w:val="22"/>
        </w:rPr>
        <w:t xml:space="preserve">                                                                             </w:t>
      </w:r>
      <w:r w:rsidRPr="007A5BBC">
        <w:rPr>
          <w:sz w:val="22"/>
          <w:szCs w:val="22"/>
        </w:rPr>
        <w:t>ΓΕΝΙΚΑ</w:t>
      </w:r>
      <w:bookmarkEnd w:id="154"/>
      <w:r w:rsidR="00497411" w:rsidRPr="007A5BBC">
        <w:rPr>
          <w:sz w:val="22"/>
          <w:szCs w:val="22"/>
        </w:rPr>
        <w:t xml:space="preserve">                                                                                                   </w:t>
      </w:r>
      <w:r w:rsidR="00E00E6F">
        <w:rPr>
          <w:sz w:val="22"/>
          <w:szCs w:val="22"/>
        </w:rPr>
        <w:t xml:space="preserve">                          </w:t>
      </w:r>
      <w:r w:rsidR="00497411" w:rsidRPr="007A5BBC">
        <w:rPr>
          <w:sz w:val="22"/>
          <w:szCs w:val="22"/>
        </w:rPr>
        <w:t xml:space="preserve">  </w:t>
      </w:r>
      <w:r w:rsidRPr="007A5BBC">
        <w:rPr>
          <w:sz w:val="22"/>
          <w:szCs w:val="22"/>
        </w:rPr>
        <w:t>Τα χρησιμοποιούμενα τρόφιμα φυτικής προέλευσης από τα οποία θα παρασκευάζονται, πρέπει να είναι φρέσκα νωπά πρώτης κατηγορίας και κατά προτίμηση Ελληνικής παραγωγής.</w:t>
      </w:r>
      <w:r w:rsidR="00497411" w:rsidRPr="007A5BBC">
        <w:rPr>
          <w:sz w:val="22"/>
          <w:szCs w:val="22"/>
        </w:rPr>
        <w:t xml:space="preserve"> </w:t>
      </w:r>
      <w:r w:rsidR="00497411" w:rsidRPr="007A5BBC">
        <w:rPr>
          <w:color w:val="FFFFFF" w:themeColor="background1"/>
          <w:sz w:val="22"/>
          <w:szCs w:val="22"/>
        </w:rPr>
        <w:t>…………………………………………………..</w:t>
      </w:r>
      <w:r w:rsidR="00497411" w:rsidRPr="007A5BBC">
        <w:rPr>
          <w:sz w:val="22"/>
          <w:szCs w:val="22"/>
        </w:rPr>
        <w:t xml:space="preserve">                                                             </w:t>
      </w:r>
      <w:r w:rsidRPr="007A5BBC">
        <w:rPr>
          <w:sz w:val="22"/>
          <w:szCs w:val="22"/>
        </w:rPr>
        <w:t>Σε κάθε κουτί πρέπει να γράφονται στα Ελληνικά, έκτυπα ή με ανεξίτηλη μελάνη σε χάρτινη ταινία που περιβάλλει το σώμα του κουτιού, οι παρακάτω ενδείξεις ανάλογα με το περιεχόμενο και σύμφωνα με το άρθρο 11 του Κώδικα Τροφίμων και Ποτών και τις ισχύουσες Αγορανομικές Διατάξεις τα εξής:</w:t>
      </w:r>
      <w:r w:rsidR="00497411" w:rsidRPr="007A5BBC">
        <w:rPr>
          <w:sz w:val="22"/>
          <w:szCs w:val="22"/>
        </w:rPr>
        <w:t xml:space="preserve">                                                                                                            </w:t>
      </w:r>
      <w:r w:rsidR="00497411" w:rsidRPr="007A5BBC">
        <w:rPr>
          <w:color w:val="FFFFFF" w:themeColor="background1"/>
          <w:sz w:val="22"/>
          <w:szCs w:val="22"/>
        </w:rPr>
        <w:t xml:space="preserve"> </w:t>
      </w:r>
      <w:r w:rsidR="00497411" w:rsidRPr="007A5BBC">
        <w:rPr>
          <w:color w:val="auto"/>
          <w:sz w:val="22"/>
          <w:szCs w:val="22"/>
        </w:rPr>
        <w:t>(1)</w:t>
      </w:r>
      <w:r w:rsidRPr="007A5BBC">
        <w:rPr>
          <w:color w:val="auto"/>
          <w:sz w:val="22"/>
          <w:szCs w:val="22"/>
        </w:rPr>
        <w:t>Η</w:t>
      </w:r>
      <w:r w:rsidRPr="007A5BBC">
        <w:rPr>
          <w:sz w:val="22"/>
          <w:szCs w:val="22"/>
        </w:rPr>
        <w:t xml:space="preserve"> ημερομηνία και το έτος παρασκευής.</w:t>
      </w:r>
      <w:r w:rsidR="00497411" w:rsidRPr="007A5BBC">
        <w:rPr>
          <w:sz w:val="22"/>
          <w:szCs w:val="22"/>
        </w:rPr>
        <w:t xml:space="preserve">                                           </w:t>
      </w:r>
      <w:r w:rsidR="00E00E6F">
        <w:rPr>
          <w:sz w:val="22"/>
          <w:szCs w:val="22"/>
        </w:rPr>
        <w:t xml:space="preserve">                            </w:t>
      </w:r>
      <w:r w:rsidR="00497411" w:rsidRPr="007A5BBC">
        <w:rPr>
          <w:sz w:val="22"/>
          <w:szCs w:val="22"/>
        </w:rPr>
        <w:t xml:space="preserve">     (2)</w:t>
      </w:r>
      <w:r w:rsidRPr="007A5BBC">
        <w:rPr>
          <w:sz w:val="22"/>
          <w:szCs w:val="22"/>
        </w:rPr>
        <w:t>Η κατηγορία και το είδος του Τροφίμου.</w:t>
      </w:r>
      <w:r w:rsidR="00497411" w:rsidRPr="007A5BBC">
        <w:rPr>
          <w:sz w:val="22"/>
          <w:szCs w:val="22"/>
        </w:rPr>
        <w:t xml:space="preserve">                                               </w:t>
      </w:r>
      <w:r w:rsidR="00E00E6F">
        <w:rPr>
          <w:sz w:val="22"/>
          <w:szCs w:val="22"/>
        </w:rPr>
        <w:t xml:space="preserve">                     </w:t>
      </w:r>
      <w:r w:rsidR="00497411" w:rsidRPr="007A5BBC">
        <w:rPr>
          <w:sz w:val="22"/>
          <w:szCs w:val="22"/>
        </w:rPr>
        <w:t xml:space="preserve">       (3)</w:t>
      </w:r>
      <w:r w:rsidRPr="007A5BBC">
        <w:rPr>
          <w:sz w:val="22"/>
          <w:szCs w:val="22"/>
        </w:rPr>
        <w:t xml:space="preserve">Το καθαρό βάρος του περιεχομένου σε </w:t>
      </w:r>
      <w:proofErr w:type="spellStart"/>
      <w:r w:rsidRPr="007A5BBC">
        <w:rPr>
          <w:sz w:val="22"/>
          <w:szCs w:val="22"/>
          <w:lang w:val="en-US" w:eastAsia="en-US" w:bidi="en-US"/>
        </w:rPr>
        <w:t>Kgr</w:t>
      </w:r>
      <w:proofErr w:type="spellEnd"/>
      <w:r w:rsidRPr="007A5BBC">
        <w:rPr>
          <w:sz w:val="22"/>
          <w:szCs w:val="22"/>
          <w:lang w:eastAsia="en-US" w:bidi="en-US"/>
        </w:rPr>
        <w:t>.</w:t>
      </w:r>
      <w:r w:rsidR="00497411" w:rsidRPr="007A5BBC">
        <w:rPr>
          <w:sz w:val="22"/>
          <w:szCs w:val="22"/>
        </w:rPr>
        <w:t xml:space="preserve">                                                         </w:t>
      </w:r>
      <w:r w:rsidR="00E00E6F">
        <w:rPr>
          <w:sz w:val="22"/>
          <w:szCs w:val="22"/>
        </w:rPr>
        <w:t xml:space="preserve">      </w:t>
      </w:r>
      <w:r w:rsidR="00497411" w:rsidRPr="007A5BBC">
        <w:rPr>
          <w:sz w:val="22"/>
          <w:szCs w:val="22"/>
        </w:rPr>
        <w:t xml:space="preserve">  (4)Το ποσοστό των περιεχομένων στερεών συστατικών του υγρού πληρώσεως.</w:t>
      </w:r>
    </w:p>
    <w:p w:rsidR="00497411" w:rsidRPr="007A5BBC" w:rsidRDefault="00497411" w:rsidP="00E00E6F">
      <w:pPr>
        <w:pStyle w:val="24"/>
        <w:shd w:val="clear" w:color="auto" w:fill="auto"/>
        <w:tabs>
          <w:tab w:val="left" w:pos="486"/>
        </w:tabs>
        <w:spacing w:line="432" w:lineRule="exact"/>
        <w:ind w:firstLine="0"/>
        <w:jc w:val="left"/>
        <w:rPr>
          <w:sz w:val="22"/>
          <w:szCs w:val="22"/>
        </w:rPr>
      </w:pPr>
      <w:r w:rsidRPr="007A5BBC">
        <w:rPr>
          <w:sz w:val="22"/>
          <w:szCs w:val="22"/>
        </w:rPr>
        <w:t>(5)Το όνομα και η εμπορική επωνυμία και η διεύθυνση ή η έδρα της επιχειρήσεως.</w:t>
      </w:r>
    </w:p>
    <w:p w:rsidR="00497411" w:rsidRPr="007A5BBC" w:rsidRDefault="00497411" w:rsidP="00E00E6F">
      <w:pPr>
        <w:pStyle w:val="24"/>
        <w:shd w:val="clear" w:color="auto" w:fill="auto"/>
        <w:tabs>
          <w:tab w:val="left" w:pos="472"/>
          <w:tab w:val="left" w:leader="dot" w:pos="7330"/>
        </w:tabs>
        <w:spacing w:line="432" w:lineRule="exact"/>
        <w:ind w:firstLine="0"/>
        <w:jc w:val="left"/>
        <w:rPr>
          <w:sz w:val="22"/>
          <w:szCs w:val="22"/>
        </w:rPr>
      </w:pPr>
      <w:r w:rsidRPr="007A5BBC">
        <w:rPr>
          <w:sz w:val="22"/>
          <w:szCs w:val="22"/>
        </w:rPr>
        <w:t xml:space="preserve">(6)"Ανάλωση κατά προτίμηση πριν από το τέλος </w:t>
      </w:r>
      <w:r w:rsidRPr="007A5BBC">
        <w:rPr>
          <w:sz w:val="22"/>
          <w:szCs w:val="22"/>
        </w:rPr>
        <w:tab/>
        <w:t>", η οποία</w:t>
      </w:r>
    </w:p>
    <w:p w:rsidR="00042B30" w:rsidRPr="007A5BBC" w:rsidRDefault="00042B30" w:rsidP="00042B30">
      <w:pPr>
        <w:pStyle w:val="24"/>
        <w:shd w:val="clear" w:color="auto" w:fill="auto"/>
        <w:spacing w:line="432" w:lineRule="exact"/>
        <w:ind w:firstLine="0"/>
        <w:rPr>
          <w:sz w:val="22"/>
          <w:szCs w:val="22"/>
        </w:rPr>
      </w:pPr>
      <w:r w:rsidRPr="007A5BBC">
        <w:rPr>
          <w:sz w:val="22"/>
          <w:szCs w:val="22"/>
        </w:rPr>
        <w:t>να αναγράφεται με ανεξίτηλους χαρακτήρες, πάνω στο μέταλλο και να συμπληρώνεται σύμφωνα με την παράγραφο 8 του άρθρου 11 του Κώδικα Τροφίμων και Ποτών και τις ισχύουσες Αγορανομικές Διατάξεις.</w:t>
      </w:r>
    </w:p>
    <w:p w:rsidR="00042B30" w:rsidRPr="007A5BBC" w:rsidRDefault="00497411" w:rsidP="00497411">
      <w:pPr>
        <w:pStyle w:val="24"/>
        <w:shd w:val="clear" w:color="auto" w:fill="auto"/>
        <w:tabs>
          <w:tab w:val="left" w:pos="472"/>
        </w:tabs>
        <w:spacing w:line="432" w:lineRule="exact"/>
        <w:ind w:firstLine="0"/>
        <w:rPr>
          <w:sz w:val="22"/>
          <w:szCs w:val="22"/>
        </w:rPr>
      </w:pPr>
      <w:r w:rsidRPr="007A5BBC">
        <w:rPr>
          <w:sz w:val="22"/>
          <w:szCs w:val="22"/>
        </w:rPr>
        <w:t>(7)</w:t>
      </w:r>
      <w:r w:rsidR="00042B30" w:rsidRPr="007A5BBC">
        <w:rPr>
          <w:sz w:val="22"/>
          <w:szCs w:val="22"/>
        </w:rPr>
        <w:t>Κωδικός παρτίδας (Οδηγία 89/396).</w:t>
      </w:r>
    </w:p>
    <w:p w:rsidR="002F016E" w:rsidRPr="007A5BBC" w:rsidRDefault="002F016E" w:rsidP="002F016E">
      <w:pPr>
        <w:pStyle w:val="24"/>
        <w:shd w:val="clear" w:color="auto" w:fill="auto"/>
        <w:spacing w:line="427" w:lineRule="exact"/>
        <w:ind w:firstLine="0"/>
        <w:jc w:val="left"/>
        <w:rPr>
          <w:sz w:val="22"/>
          <w:szCs w:val="22"/>
        </w:rPr>
      </w:pPr>
      <w:r w:rsidRPr="007A5BBC">
        <w:rPr>
          <w:sz w:val="22"/>
          <w:szCs w:val="22"/>
        </w:rPr>
        <w:t>(8)</w:t>
      </w:r>
      <w:r w:rsidR="00042B30" w:rsidRPr="007A5BBC">
        <w:rPr>
          <w:sz w:val="22"/>
          <w:szCs w:val="22"/>
        </w:rPr>
        <w:t>Η</w:t>
      </w:r>
      <w:r w:rsidRPr="007A5BBC">
        <w:rPr>
          <w:sz w:val="22"/>
          <w:szCs w:val="22"/>
        </w:rPr>
        <w:t xml:space="preserve"> </w:t>
      </w:r>
      <w:r w:rsidR="00042B30" w:rsidRPr="007A5BBC">
        <w:rPr>
          <w:sz w:val="22"/>
          <w:szCs w:val="22"/>
        </w:rPr>
        <w:t>χώρα</w:t>
      </w:r>
      <w:r w:rsidRPr="007A5BBC">
        <w:rPr>
          <w:sz w:val="22"/>
          <w:szCs w:val="22"/>
        </w:rPr>
        <w:t xml:space="preserve"> </w:t>
      </w:r>
      <w:r w:rsidR="00042B30" w:rsidRPr="007A5BBC">
        <w:rPr>
          <w:sz w:val="22"/>
          <w:szCs w:val="22"/>
        </w:rPr>
        <w:t>παρασκευής.</w:t>
      </w:r>
      <w:r w:rsidRPr="007A5BBC">
        <w:rPr>
          <w:sz w:val="22"/>
          <w:szCs w:val="22"/>
        </w:rPr>
        <w:t xml:space="preserve">                                                    </w:t>
      </w:r>
      <w:r w:rsidR="00E00E6F">
        <w:rPr>
          <w:sz w:val="22"/>
          <w:szCs w:val="22"/>
        </w:rPr>
        <w:t xml:space="preserve">                               </w:t>
      </w:r>
      <w:r w:rsidRPr="007A5BBC">
        <w:rPr>
          <w:sz w:val="22"/>
          <w:szCs w:val="22"/>
        </w:rPr>
        <w:t xml:space="preserve">       </w:t>
      </w:r>
      <w:r w:rsidRPr="007A5BBC">
        <w:rPr>
          <w:color w:val="FFFFFF" w:themeColor="background1"/>
          <w:sz w:val="22"/>
          <w:szCs w:val="22"/>
        </w:rPr>
        <w:t xml:space="preserve">         </w:t>
      </w:r>
      <w:r w:rsidR="00996D40" w:rsidRPr="007A5BBC">
        <w:rPr>
          <w:color w:val="FFFFFF" w:themeColor="background1"/>
          <w:sz w:val="22"/>
          <w:szCs w:val="22"/>
        </w:rPr>
        <w:t xml:space="preserve">    </w:t>
      </w:r>
      <w:r w:rsidRPr="007A5BBC">
        <w:rPr>
          <w:color w:val="FFFFFF" w:themeColor="background1"/>
          <w:sz w:val="22"/>
          <w:szCs w:val="22"/>
        </w:rPr>
        <w:t xml:space="preserve">    </w:t>
      </w:r>
      <w:r w:rsidRPr="007A5BBC">
        <w:rPr>
          <w:sz w:val="22"/>
          <w:szCs w:val="22"/>
        </w:rPr>
        <w:t xml:space="preserve">Οι χάρτινες ταινίες πρέπει να κατασκευάζονται από ανθεκτικό και καλής ποιότητας χαρτί. Η </w:t>
      </w:r>
      <w:r w:rsidRPr="007A5BBC">
        <w:rPr>
          <w:sz w:val="22"/>
          <w:szCs w:val="22"/>
        </w:rPr>
        <w:lastRenderedPageBreak/>
        <w:t>κόλλα που χρησιμοποιείται για την επικόλληση των ταινιών, πρέπει να είναι αρίσ</w:t>
      </w:r>
      <w:r w:rsidR="00E00E6F">
        <w:rPr>
          <w:sz w:val="22"/>
          <w:szCs w:val="22"/>
        </w:rPr>
        <w:t>τ</w:t>
      </w:r>
      <w:r w:rsidRPr="007A5BBC">
        <w:rPr>
          <w:sz w:val="22"/>
          <w:szCs w:val="22"/>
        </w:rPr>
        <w:t>ης ποιότητας και η εργασία επικολλήσεως επιμελημένη, για να εξασφαλίζεται η μακροχρόνια διατήρηση των ταινιών στα κουτιά.</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Στα χαρτοκιβώτια πρέπει να γράφονται έκτυπα και στις δύο κατακόρυφες μεγαλύτερες πλευρές, στην Ελληνική, οι παρακάτω ενδείξεις: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περιγραφή του προϊόντος.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Το καθαρό βάρος.</w:t>
      </w:r>
    </w:p>
    <w:p w:rsidR="002F016E" w:rsidRPr="007A5BBC" w:rsidRDefault="002F016E" w:rsidP="001929DD">
      <w:pPr>
        <w:pStyle w:val="24"/>
        <w:numPr>
          <w:ilvl w:val="0"/>
          <w:numId w:val="31"/>
        </w:numPr>
        <w:shd w:val="clear" w:color="auto" w:fill="auto"/>
        <w:tabs>
          <w:tab w:val="left" w:pos="803"/>
        </w:tabs>
        <w:spacing w:line="432" w:lineRule="exact"/>
        <w:ind w:left="800" w:hanging="360"/>
        <w:jc w:val="left"/>
        <w:rPr>
          <w:sz w:val="22"/>
          <w:szCs w:val="22"/>
        </w:rPr>
      </w:pPr>
      <w:r w:rsidRPr="007A5BBC">
        <w:rPr>
          <w:sz w:val="22"/>
          <w:szCs w:val="22"/>
        </w:rPr>
        <w:t>Το όνομα και η εμπορική επωνυμία και η διεύθυνση ή η έδρα της επιχειρήσεως.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χώρα προέλευσης.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Η ημερομηνία και το έτος παραγωγής.</w:t>
      </w:r>
    </w:p>
    <w:p w:rsidR="002F016E" w:rsidRPr="007A5BBC" w:rsidRDefault="002F016E" w:rsidP="001929DD">
      <w:pPr>
        <w:pStyle w:val="24"/>
        <w:numPr>
          <w:ilvl w:val="0"/>
          <w:numId w:val="31"/>
        </w:numPr>
        <w:shd w:val="clear" w:color="auto" w:fill="auto"/>
        <w:tabs>
          <w:tab w:val="left" w:pos="803"/>
          <w:tab w:val="left" w:leader="dot" w:pos="6878"/>
        </w:tabs>
        <w:spacing w:line="432" w:lineRule="exact"/>
        <w:ind w:firstLine="440"/>
        <w:rPr>
          <w:sz w:val="22"/>
          <w:szCs w:val="22"/>
        </w:rPr>
      </w:pPr>
      <w:r w:rsidRPr="007A5BBC">
        <w:rPr>
          <w:sz w:val="22"/>
          <w:szCs w:val="22"/>
        </w:rPr>
        <w:t xml:space="preserve">"Ανάλωση κατά προτίμηση πριν από </w:t>
      </w:r>
      <w:r w:rsidRPr="007A5BBC">
        <w:rPr>
          <w:sz w:val="22"/>
          <w:szCs w:val="22"/>
        </w:rPr>
        <w:tab/>
        <w:t>".</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Κωδικός παρτίδας.</w:t>
      </w:r>
    </w:p>
    <w:p w:rsidR="002F016E" w:rsidRPr="007A5BBC" w:rsidRDefault="002F016E" w:rsidP="001929DD">
      <w:pPr>
        <w:pStyle w:val="24"/>
        <w:numPr>
          <w:ilvl w:val="0"/>
          <w:numId w:val="31"/>
        </w:numPr>
        <w:shd w:val="clear" w:color="auto" w:fill="auto"/>
        <w:tabs>
          <w:tab w:val="left" w:pos="803"/>
        </w:tabs>
        <w:spacing w:line="432" w:lineRule="exact"/>
        <w:ind w:firstLine="440"/>
        <w:rPr>
          <w:sz w:val="22"/>
          <w:szCs w:val="22"/>
        </w:rPr>
      </w:pPr>
      <w:r w:rsidRPr="007A5BBC">
        <w:rPr>
          <w:sz w:val="22"/>
          <w:szCs w:val="22"/>
        </w:rPr>
        <w:t>Ο αριθμός των κουτιών και το βάρος του περιεχομένου κάθε κουτιού.</w:t>
      </w:r>
    </w:p>
    <w:p w:rsidR="002F016E" w:rsidRPr="007A5BBC" w:rsidRDefault="002F016E" w:rsidP="002F016E">
      <w:pPr>
        <w:pStyle w:val="24"/>
        <w:shd w:val="clear" w:color="auto" w:fill="auto"/>
        <w:spacing w:line="432" w:lineRule="exact"/>
        <w:ind w:firstLine="440"/>
        <w:rPr>
          <w:sz w:val="22"/>
          <w:szCs w:val="22"/>
        </w:rPr>
      </w:pPr>
      <w:r w:rsidRPr="007A5BBC">
        <w:rPr>
          <w:sz w:val="22"/>
          <w:szCs w:val="22"/>
        </w:rPr>
        <w:t xml:space="preserve">Οι </w:t>
      </w:r>
      <w:proofErr w:type="spellStart"/>
      <w:r w:rsidRPr="007A5BBC">
        <w:rPr>
          <w:sz w:val="22"/>
          <w:szCs w:val="22"/>
        </w:rPr>
        <w:t>περιέκτες</w:t>
      </w:r>
      <w:proofErr w:type="spellEnd"/>
      <w:r w:rsidRPr="007A5BBC">
        <w:rPr>
          <w:sz w:val="22"/>
          <w:szCs w:val="22"/>
        </w:rPr>
        <w:t xml:space="preserve"> πρέπει να πληρούν όλους τους όρους του Κ.Τ.Π. σχετικά με τη συσκευασία Άρθρο 9, την επισήμανση Άρθρο 21 τη συντήρηση και την μεταφορά του προϊόντος σύμφωνα με τα προβλεπόμενα του οδηγού Υγιεινής του Ε.Φ.Ε.Τ. </w:t>
      </w:r>
      <w:r w:rsidRPr="007A5BBC">
        <w:rPr>
          <w:rStyle w:val="212"/>
          <w:sz w:val="22"/>
          <w:szCs w:val="22"/>
        </w:rPr>
        <w:t xml:space="preserve">Ν° 9 </w:t>
      </w:r>
      <w:r w:rsidRPr="007A5BBC">
        <w:rPr>
          <w:sz w:val="22"/>
          <w:szCs w:val="22"/>
        </w:rPr>
        <w:t>και τις ισχύουσες διατάξεις σήμανσης τροφίμων.</w:t>
      </w:r>
    </w:p>
    <w:p w:rsidR="002F016E" w:rsidRPr="007A5BBC" w:rsidRDefault="002F016E" w:rsidP="002F016E">
      <w:pPr>
        <w:pStyle w:val="24"/>
        <w:shd w:val="clear" w:color="auto" w:fill="auto"/>
        <w:spacing w:line="432" w:lineRule="exact"/>
        <w:ind w:left="620" w:hanging="620"/>
        <w:rPr>
          <w:sz w:val="22"/>
          <w:szCs w:val="22"/>
        </w:rPr>
      </w:pPr>
      <w:r w:rsidRPr="007A5BBC">
        <w:rPr>
          <w:sz w:val="22"/>
          <w:szCs w:val="22"/>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w:t>
      </w:r>
      <w:r w:rsidR="00A823AE" w:rsidRPr="007A5BBC">
        <w:rPr>
          <w:sz w:val="22"/>
          <w:szCs w:val="22"/>
        </w:rPr>
        <w:t>608/2004 της Επιτροπής</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Τα προϊόντα πρέπει να είναι συσκευασμένα (σύμφωνα με τα καθοριζόμενα από τον Κώδικα Τροφίμων, Άρθρα 9, 22 και 28) σε κυλινδρικά λευκοσίδηρό κουτιά χωρητικότητας ανάλογα με το ζητούμενο προϊόν.</w:t>
      </w:r>
    </w:p>
    <w:p w:rsidR="002F016E" w:rsidRPr="007A5BBC" w:rsidRDefault="002F016E" w:rsidP="002F016E">
      <w:pPr>
        <w:pStyle w:val="24"/>
        <w:shd w:val="clear" w:color="auto" w:fill="auto"/>
        <w:spacing w:line="432" w:lineRule="exact"/>
        <w:ind w:firstLine="400"/>
        <w:rPr>
          <w:sz w:val="22"/>
          <w:szCs w:val="22"/>
        </w:rPr>
      </w:pPr>
      <w:r w:rsidRPr="007A5BBC">
        <w:rPr>
          <w:sz w:val="22"/>
          <w:szCs w:val="22"/>
        </w:rPr>
        <w:t>Τα λευκοσιδηρά κουτιά πρέπει να έχουν την απαιτούμενη σκληρότητα και ανθεκτικότητα, να μην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lastRenderedPageBreak/>
        <w:t xml:space="preserve">Πρέπει να μην παρουσιάζουν αναδιπλώσεις άκρων , </w:t>
      </w:r>
      <w:proofErr w:type="spellStart"/>
      <w:r w:rsidRPr="007A5BBC">
        <w:rPr>
          <w:sz w:val="22"/>
          <w:szCs w:val="22"/>
        </w:rPr>
        <w:t>μυτίασμα</w:t>
      </w:r>
      <w:proofErr w:type="spellEnd"/>
      <w:r w:rsidRPr="007A5BBC">
        <w:rPr>
          <w:sz w:val="22"/>
          <w:szCs w:val="22"/>
        </w:rPr>
        <w:t xml:space="preserve"> στις ραφές, σκούριασμα, διόγκωση τα δε κουτιά να συσκευάζονται σε χαρτοκιβώτια. Γενικά τα χρησιμοποιούμενα κουτιά να εξασφαλίζουν, απόλυτη στεγανότητα, δυνατότητα μακροχρόνιας συντήρησης και ουδέτερη συμπεριφορά έναντι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 xml:space="preserve">Οι κορμοί των κουτιών και τα πώματα να έχουν κατασκευαστεί από καινούργιο λευκοσίδηρο, πάχους τουλάχιστον </w:t>
      </w:r>
      <w:r w:rsidRPr="007A5BBC">
        <w:rPr>
          <w:sz w:val="22"/>
          <w:szCs w:val="22"/>
          <w:lang w:eastAsia="en-US" w:bidi="en-US"/>
        </w:rPr>
        <w:t>0,19</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και </w:t>
      </w:r>
      <w:r w:rsidRPr="007A5BBC">
        <w:rPr>
          <w:sz w:val="22"/>
          <w:szCs w:val="22"/>
          <w:lang w:eastAsia="en-US" w:bidi="en-US"/>
        </w:rPr>
        <w:t>0,20</w:t>
      </w:r>
      <w:r w:rsidRPr="007A5BBC">
        <w:rPr>
          <w:sz w:val="22"/>
          <w:szCs w:val="22"/>
          <w:lang w:val="en-US" w:eastAsia="en-US" w:bidi="en-US"/>
        </w:rPr>
        <w:t>mm</w:t>
      </w:r>
      <w:r w:rsidRPr="007A5BBC">
        <w:rPr>
          <w:sz w:val="22"/>
          <w:szCs w:val="22"/>
          <w:lang w:eastAsia="en-US" w:bidi="en-US"/>
        </w:rPr>
        <w:t xml:space="preserve"> </w:t>
      </w:r>
      <w:r w:rsidRPr="007A5BBC">
        <w:rPr>
          <w:sz w:val="22"/>
          <w:szCs w:val="22"/>
        </w:rPr>
        <w:t xml:space="preserve">αντίστοιχα, ηλεκτρολυτικά επικασσιτερωμένο (βάρος ηλεκτρολυτικού επιστρώματος 2,8 </w:t>
      </w:r>
      <w:proofErr w:type="spellStart"/>
      <w:r w:rsidRPr="007A5BBC">
        <w:rPr>
          <w:sz w:val="22"/>
          <w:szCs w:val="22"/>
          <w:lang w:val="en-US" w:eastAsia="en-US" w:bidi="en-US"/>
        </w:rPr>
        <w:t>gr</w:t>
      </w:r>
      <w:proofErr w:type="spellEnd"/>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 xml:space="preserve">τουλάχιστον εσωτερικά και 5,6 </w:t>
      </w:r>
      <w:proofErr w:type="spellStart"/>
      <w:r w:rsidRPr="007A5BBC">
        <w:rPr>
          <w:sz w:val="22"/>
          <w:szCs w:val="22"/>
          <w:lang w:val="en-US" w:eastAsia="en-US" w:bidi="en-US"/>
        </w:rPr>
        <w:t>gr</w:t>
      </w:r>
      <w:proofErr w:type="spellEnd"/>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εξωτερικά).</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 xml:space="preserve">Τα λευκοσίδηρό κουτιά συσκευασίας είναι δυνατόν να είναι </w:t>
      </w:r>
      <w:r w:rsidRPr="007A5BBC">
        <w:rPr>
          <w:sz w:val="22"/>
          <w:szCs w:val="22"/>
          <w:lang w:eastAsia="en-US" w:bidi="en-US"/>
        </w:rPr>
        <w:t>"</w:t>
      </w:r>
      <w:r w:rsidRPr="007A5BBC">
        <w:rPr>
          <w:sz w:val="22"/>
          <w:szCs w:val="22"/>
          <w:lang w:val="en-US" w:eastAsia="en-US" w:bidi="en-US"/>
        </w:rPr>
        <w:t>stackable</w:t>
      </w:r>
      <w:r w:rsidRPr="007A5BBC">
        <w:rPr>
          <w:sz w:val="22"/>
          <w:szCs w:val="22"/>
          <w:lang w:eastAsia="en-US" w:bidi="en-US"/>
        </w:rPr>
        <w:t xml:space="preserve">" </w:t>
      </w:r>
      <w:r w:rsidRPr="007A5BBC">
        <w:rPr>
          <w:sz w:val="22"/>
          <w:szCs w:val="22"/>
        </w:rPr>
        <w:t>(για εύκολη τοποθέτηση του ενός πάνω στο άλλο), χωρίς οποιαδήποτε άλλη τροποποίηση τεχνικών παραμέτρων. Σχήμα κυλινδρικό Μέγεθος - διαστάσεις ανάλογα του βάρους του περιεχομένου.</w:t>
      </w:r>
    </w:p>
    <w:p w:rsidR="002F016E" w:rsidRPr="007A5BBC" w:rsidRDefault="002F016E" w:rsidP="002F016E">
      <w:pPr>
        <w:pStyle w:val="24"/>
        <w:shd w:val="clear" w:color="auto" w:fill="auto"/>
        <w:spacing w:line="432" w:lineRule="exact"/>
        <w:ind w:firstLine="200"/>
        <w:rPr>
          <w:sz w:val="22"/>
          <w:szCs w:val="22"/>
        </w:rPr>
      </w:pPr>
      <w:r w:rsidRPr="007A5BBC">
        <w:rPr>
          <w:sz w:val="22"/>
          <w:szCs w:val="22"/>
        </w:rPr>
        <w:t xml:space="preserve">Οι συσκευασίες του ενός (1)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να έχουν πώματα του τύπου </w:t>
      </w:r>
      <w:r w:rsidRPr="007A5BBC">
        <w:rPr>
          <w:sz w:val="22"/>
          <w:szCs w:val="22"/>
          <w:lang w:val="en-US" w:eastAsia="en-US" w:bidi="en-US"/>
        </w:rPr>
        <w:t>easy</w:t>
      </w:r>
      <w:r w:rsidRPr="007A5BBC">
        <w:rPr>
          <w:sz w:val="22"/>
          <w:szCs w:val="22"/>
          <w:lang w:eastAsia="en-US" w:bidi="en-US"/>
        </w:rPr>
        <w:t xml:space="preserve"> </w:t>
      </w:r>
      <w:r w:rsidRPr="007A5BBC">
        <w:rPr>
          <w:sz w:val="22"/>
          <w:szCs w:val="22"/>
          <w:lang w:val="en-US" w:eastAsia="en-US" w:bidi="en-US"/>
        </w:rPr>
        <w:t>open</w:t>
      </w:r>
      <w:r w:rsidRPr="007A5BBC">
        <w:rPr>
          <w:sz w:val="22"/>
          <w:szCs w:val="22"/>
          <w:lang w:eastAsia="en-US" w:bidi="en-US"/>
        </w:rPr>
        <w:t xml:space="preserve"> </w:t>
      </w:r>
      <w:r w:rsidRPr="007A5BBC">
        <w:rPr>
          <w:sz w:val="22"/>
          <w:szCs w:val="22"/>
        </w:rPr>
        <w:t>για εύκολο και λειτουργικό άνοιγμα.</w:t>
      </w:r>
    </w:p>
    <w:p w:rsidR="002F016E" w:rsidRPr="007A5BBC" w:rsidRDefault="002F016E" w:rsidP="00CA7B3F">
      <w:pPr>
        <w:pStyle w:val="24"/>
        <w:shd w:val="clear" w:color="auto" w:fill="auto"/>
        <w:spacing w:line="432" w:lineRule="exact"/>
        <w:ind w:firstLine="200"/>
        <w:rPr>
          <w:sz w:val="22"/>
          <w:szCs w:val="22"/>
        </w:rPr>
      </w:pPr>
      <w:r w:rsidRPr="007A5BBC">
        <w:rPr>
          <w:sz w:val="22"/>
          <w:szCs w:val="22"/>
        </w:rPr>
        <w:t xml:space="preserve">Τα χαρτοκιβώτια πρέπει να είναι καινούρια, κατασκευασμένα από καλής ποιότητας χαρτί. Πρέπει να είναι από κυματοειδές χαρτόνι αντοχής κατά </w:t>
      </w:r>
      <w:r w:rsidRPr="007A5BBC">
        <w:rPr>
          <w:sz w:val="22"/>
          <w:szCs w:val="22"/>
          <w:lang w:val="en-US" w:eastAsia="en-US" w:bidi="en-US"/>
        </w:rPr>
        <w:t>MULLEN</w:t>
      </w:r>
      <w:r w:rsidRPr="007A5BBC">
        <w:rPr>
          <w:sz w:val="22"/>
          <w:szCs w:val="22"/>
          <w:lang w:eastAsia="en-US" w:bidi="en-US"/>
        </w:rPr>
        <w:t xml:space="preserve"> </w:t>
      </w:r>
      <w:r w:rsidRPr="007A5BBC">
        <w:rPr>
          <w:sz w:val="22"/>
          <w:szCs w:val="22"/>
        </w:rPr>
        <w:t xml:space="preserve">τουλάχιστον 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 xml:space="preserve">. </w:t>
      </w:r>
      <w:r w:rsidRPr="007A5BBC">
        <w:rPr>
          <w:sz w:val="22"/>
          <w:szCs w:val="22"/>
        </w:rPr>
        <w:t>Οι διαστάσεις των χαρτοκιβωτίων πρέπει να είναι τέτοιες, ώστε να είναι δυνατή η συσκευασία του προϊόντος χωρίς να υπάρχει κενός χώρος μεταξ</w:t>
      </w:r>
      <w:r w:rsidR="00A823AE" w:rsidRPr="007A5BBC">
        <w:rPr>
          <w:sz w:val="22"/>
          <w:szCs w:val="22"/>
        </w:rPr>
        <w:t>ύ κουτιών και τοιχωμάτων χαρτοκιβωτίων</w:t>
      </w:r>
      <w:r w:rsidRPr="007A5BBC">
        <w:rPr>
          <w:rStyle w:val="34Calibri"/>
          <w:sz w:val="22"/>
          <w:szCs w:val="22"/>
        </w:rPr>
        <w:t>.</w:t>
      </w:r>
      <w:bookmarkStart w:id="155" w:name="bookmark30"/>
      <w:r w:rsidR="00CA7B3F" w:rsidRPr="007A5BBC">
        <w:rPr>
          <w:rStyle w:val="34Calibri"/>
          <w:sz w:val="22"/>
          <w:szCs w:val="22"/>
        </w:rPr>
        <w:t xml:space="preserve">                                                               </w:t>
      </w:r>
      <w:r w:rsidRPr="007A5BBC">
        <w:rPr>
          <w:rStyle w:val="421"/>
          <w:b w:val="0"/>
          <w:bCs w:val="0"/>
        </w:rPr>
        <w:t>Επιση</w:t>
      </w:r>
      <w:r w:rsidR="00A823AE" w:rsidRPr="007A5BBC">
        <w:rPr>
          <w:rStyle w:val="421"/>
          <w:b w:val="0"/>
          <w:bCs w:val="0"/>
        </w:rPr>
        <w:t>μ</w:t>
      </w:r>
      <w:r w:rsidRPr="007A5BBC">
        <w:rPr>
          <w:rStyle w:val="421"/>
          <w:b w:val="0"/>
          <w:bCs w:val="0"/>
        </w:rPr>
        <w:t>αίνεται όχι υποχρεωτικά θα ανα</w:t>
      </w:r>
      <w:r w:rsidR="00A823AE" w:rsidRPr="007A5BBC">
        <w:rPr>
          <w:rStyle w:val="421"/>
          <w:b w:val="0"/>
          <w:bCs w:val="0"/>
        </w:rPr>
        <w:t xml:space="preserve">γράφεται </w:t>
      </w:r>
      <w:r w:rsidRPr="007A5BBC">
        <w:rPr>
          <w:rStyle w:val="421"/>
          <w:b w:val="0"/>
          <w:bCs w:val="0"/>
        </w:rPr>
        <w:t>η Ευ</w:t>
      </w:r>
      <w:r w:rsidR="00A823AE" w:rsidRPr="007A5BBC">
        <w:rPr>
          <w:rStyle w:val="421"/>
          <w:b w:val="0"/>
          <w:bCs w:val="0"/>
        </w:rPr>
        <w:t>ρωπαϊκή</w:t>
      </w:r>
      <w:r w:rsidRPr="007A5BBC">
        <w:rPr>
          <w:rStyle w:val="421"/>
          <w:b w:val="0"/>
          <w:bCs w:val="0"/>
        </w:rPr>
        <w:t xml:space="preserve"> </w:t>
      </w:r>
      <w:r w:rsidR="00A823AE" w:rsidRPr="007A5BBC">
        <w:rPr>
          <w:rStyle w:val="421"/>
          <w:b w:val="0"/>
          <w:bCs w:val="0"/>
        </w:rPr>
        <w:t xml:space="preserve">ονομασία και </w:t>
      </w:r>
      <w:r w:rsidRPr="007A5BBC">
        <w:rPr>
          <w:rStyle w:val="421"/>
          <w:b w:val="0"/>
          <w:bCs w:val="0"/>
        </w:rPr>
        <w:t>συσκευασία των ε</w:t>
      </w:r>
      <w:r w:rsidR="00A823AE" w:rsidRPr="007A5BBC">
        <w:rPr>
          <w:rStyle w:val="421"/>
          <w:b w:val="0"/>
          <w:bCs w:val="0"/>
        </w:rPr>
        <w:t>ιδών</w:t>
      </w:r>
      <w:r w:rsidRPr="007A5BBC">
        <w:rPr>
          <w:rStyle w:val="421"/>
          <w:b w:val="0"/>
          <w:bCs w:val="0"/>
        </w:rPr>
        <w:t>.</w:t>
      </w:r>
      <w:bookmarkEnd w:id="155"/>
    </w:p>
    <w:p w:rsidR="002F016E" w:rsidRPr="007A5BBC" w:rsidRDefault="002F016E" w:rsidP="00EB18B6">
      <w:pPr>
        <w:pStyle w:val="190"/>
        <w:shd w:val="clear" w:color="auto" w:fill="auto"/>
        <w:spacing w:after="402" w:line="413" w:lineRule="exact"/>
        <w:rPr>
          <w:sz w:val="22"/>
          <w:szCs w:val="22"/>
        </w:rPr>
      </w:pPr>
      <w:r w:rsidRPr="007A5BBC">
        <w:rPr>
          <w:b w:val="0"/>
          <w:bCs w:val="0"/>
          <w:sz w:val="22"/>
          <w:szCs w:val="22"/>
        </w:rPr>
        <w:t xml:space="preserve">Η </w:t>
      </w:r>
      <w:r w:rsidR="00A823AE" w:rsidRPr="007A5BBC">
        <w:rPr>
          <w:b w:val="0"/>
          <w:bCs w:val="0"/>
          <w:sz w:val="22"/>
          <w:szCs w:val="22"/>
        </w:rPr>
        <w:t>ημερομηνία παράδοσης</w:t>
      </w:r>
      <w:r w:rsidRPr="007A5BBC">
        <w:rPr>
          <w:b w:val="0"/>
          <w:bCs w:val="0"/>
          <w:sz w:val="22"/>
          <w:szCs w:val="22"/>
        </w:rPr>
        <w:t xml:space="preserve"> όλων των προϊόντων θα είναι το πρώτο </w:t>
      </w:r>
      <w:r w:rsidR="00A823AE" w:rsidRPr="007A5BBC">
        <w:rPr>
          <w:b w:val="0"/>
          <w:bCs w:val="0"/>
          <w:sz w:val="22"/>
          <w:szCs w:val="22"/>
        </w:rPr>
        <w:t xml:space="preserve">τέταρτο του χρόνου της συνολικής </w:t>
      </w:r>
      <w:proofErr w:type="spellStart"/>
      <w:r w:rsidR="00A823AE" w:rsidRPr="007A5BBC">
        <w:rPr>
          <w:b w:val="0"/>
          <w:bCs w:val="0"/>
          <w:sz w:val="22"/>
          <w:szCs w:val="22"/>
        </w:rPr>
        <w:t>διατηρησιμότητάς</w:t>
      </w:r>
      <w:proofErr w:type="spellEnd"/>
      <w:r w:rsidR="00A823AE" w:rsidRPr="007A5BBC">
        <w:rPr>
          <w:b w:val="0"/>
          <w:bCs w:val="0"/>
          <w:sz w:val="22"/>
          <w:szCs w:val="22"/>
        </w:rPr>
        <w:t xml:space="preserve"> </w:t>
      </w:r>
      <w:r w:rsidRPr="007A5BBC">
        <w:rPr>
          <w:b w:val="0"/>
          <w:bCs w:val="0"/>
          <w:sz w:val="22"/>
          <w:szCs w:val="22"/>
        </w:rPr>
        <w:t>του</w:t>
      </w:r>
      <w:r w:rsidR="00EA17B6" w:rsidRPr="007A5BBC">
        <w:rPr>
          <w:b w:val="0"/>
          <w:bCs w:val="0"/>
          <w:sz w:val="22"/>
          <w:szCs w:val="22"/>
        </w:rPr>
        <w:t>.</w:t>
      </w:r>
      <w:r w:rsidR="00EB18B6" w:rsidRPr="007A5BBC">
        <w:rPr>
          <w:b w:val="0"/>
          <w:bCs w:val="0"/>
          <w:sz w:val="22"/>
          <w:szCs w:val="22"/>
        </w:rPr>
        <w:t xml:space="preserve">                                                      </w:t>
      </w:r>
      <w:r w:rsidRPr="007A5BBC">
        <w:rPr>
          <w:sz w:val="22"/>
          <w:szCs w:val="22"/>
        </w:rPr>
        <w:t xml:space="preserve">Για όλα τα παρακάτω είδη η </w:t>
      </w:r>
      <w:r w:rsidR="00EA17B6" w:rsidRPr="007A5BBC">
        <w:rPr>
          <w:sz w:val="22"/>
          <w:szCs w:val="22"/>
        </w:rPr>
        <w:t xml:space="preserve">προσφορά δείγματος </w:t>
      </w:r>
      <w:r w:rsidRPr="007A5BBC">
        <w:rPr>
          <w:sz w:val="22"/>
          <w:szCs w:val="22"/>
        </w:rPr>
        <w:t xml:space="preserve">είναι απαραίτητη,  βάσει του οποίου θα </w:t>
      </w:r>
      <w:r w:rsidR="00EA17B6" w:rsidRPr="007A5BBC">
        <w:rPr>
          <w:sz w:val="22"/>
          <w:szCs w:val="22"/>
        </w:rPr>
        <w:t>γ</w:t>
      </w:r>
      <w:r w:rsidRPr="007A5BBC">
        <w:rPr>
          <w:sz w:val="22"/>
          <w:szCs w:val="22"/>
        </w:rPr>
        <w:t xml:space="preserve">ίνει και η παραλαβή του είδους </w:t>
      </w:r>
      <w:r w:rsidR="00EA17B6" w:rsidRPr="007A5BBC">
        <w:rPr>
          <w:sz w:val="22"/>
          <w:szCs w:val="22"/>
        </w:rPr>
        <w:t>μ</w:t>
      </w:r>
      <w:r w:rsidRPr="007A5BBC">
        <w:rPr>
          <w:sz w:val="22"/>
          <w:szCs w:val="22"/>
        </w:rPr>
        <w:t>ετά την κατακύρωσ</w:t>
      </w:r>
      <w:r w:rsidR="00EA17B6" w:rsidRPr="007A5BBC">
        <w:rPr>
          <w:sz w:val="22"/>
          <w:szCs w:val="22"/>
        </w:rPr>
        <w:t>η</w:t>
      </w:r>
      <w:r w:rsidRPr="007A5BBC">
        <w:rPr>
          <w:sz w:val="22"/>
          <w:szCs w:val="22"/>
        </w:rPr>
        <w:t xml:space="preserve"> του δια</w:t>
      </w:r>
      <w:r w:rsidR="00EA17B6" w:rsidRPr="007A5BBC">
        <w:rPr>
          <w:sz w:val="22"/>
          <w:szCs w:val="22"/>
        </w:rPr>
        <w:t>γ</w:t>
      </w:r>
      <w:r w:rsidRPr="007A5BBC">
        <w:rPr>
          <w:sz w:val="22"/>
          <w:szCs w:val="22"/>
        </w:rPr>
        <w:t>ωνισ</w:t>
      </w:r>
      <w:r w:rsidR="00EA17B6" w:rsidRPr="007A5BBC">
        <w:rPr>
          <w:sz w:val="22"/>
          <w:szCs w:val="22"/>
        </w:rPr>
        <w:t>μ</w:t>
      </w:r>
      <w:r w:rsidRPr="007A5BBC">
        <w:rPr>
          <w:sz w:val="22"/>
          <w:szCs w:val="22"/>
        </w:rPr>
        <w:t>ού.</w:t>
      </w:r>
    </w:p>
    <w:p w:rsidR="002F016E" w:rsidRPr="007A5BBC" w:rsidRDefault="002F016E" w:rsidP="003D35DA">
      <w:pPr>
        <w:pStyle w:val="24"/>
        <w:shd w:val="clear" w:color="auto" w:fill="auto"/>
        <w:tabs>
          <w:tab w:val="left" w:pos="2319"/>
        </w:tabs>
        <w:spacing w:line="432" w:lineRule="exact"/>
        <w:ind w:firstLine="0"/>
        <w:jc w:val="left"/>
        <w:rPr>
          <w:sz w:val="22"/>
          <w:szCs w:val="22"/>
        </w:rPr>
      </w:pPr>
      <w:r w:rsidRPr="007A5BBC">
        <w:rPr>
          <w:sz w:val="22"/>
          <w:szCs w:val="22"/>
          <w:lang w:val="en-US" w:eastAsia="en-US" w:bidi="en-US"/>
        </w:rPr>
        <w:t>CPV</w:t>
      </w:r>
      <w:r w:rsidRPr="007A5BBC">
        <w:rPr>
          <w:sz w:val="22"/>
          <w:szCs w:val="22"/>
          <w:lang w:eastAsia="en-US" w:bidi="en-US"/>
        </w:rPr>
        <w:tab/>
      </w:r>
      <w:r w:rsidRPr="007A5BBC">
        <w:rPr>
          <w:sz w:val="22"/>
          <w:szCs w:val="22"/>
        </w:rPr>
        <w:t>ΠΕΡΙΓΡΑΦΗ ΕΙΔΟΥΣ</w:t>
      </w:r>
    </w:p>
    <w:p w:rsidR="002F016E" w:rsidRPr="007A5BBC" w:rsidRDefault="002F016E" w:rsidP="003D35DA">
      <w:pPr>
        <w:pStyle w:val="24"/>
        <w:shd w:val="clear" w:color="auto" w:fill="auto"/>
        <w:tabs>
          <w:tab w:val="left" w:pos="2319"/>
        </w:tabs>
        <w:spacing w:line="432" w:lineRule="exact"/>
        <w:ind w:firstLine="0"/>
        <w:jc w:val="left"/>
        <w:rPr>
          <w:sz w:val="22"/>
          <w:szCs w:val="22"/>
        </w:rPr>
      </w:pPr>
      <w:r w:rsidRPr="007A5BBC">
        <w:rPr>
          <w:sz w:val="22"/>
          <w:szCs w:val="22"/>
        </w:rPr>
        <w:t>15897200-4</w:t>
      </w:r>
      <w:r w:rsidRPr="007A5BBC">
        <w:rPr>
          <w:sz w:val="22"/>
          <w:szCs w:val="22"/>
        </w:rPr>
        <w:tab/>
        <w:t>ΚΟΝΣΕΡΒΟΠΟΙΗΜΕΝΑ ΠΡΟΪΟΝΤΑ</w:t>
      </w:r>
    </w:p>
    <w:p w:rsidR="002F016E" w:rsidRPr="007A5BBC" w:rsidRDefault="002F016E" w:rsidP="003D35DA">
      <w:pPr>
        <w:pStyle w:val="24"/>
        <w:shd w:val="clear" w:color="auto" w:fill="auto"/>
        <w:tabs>
          <w:tab w:val="left" w:pos="2319"/>
        </w:tabs>
        <w:spacing w:after="1414" w:line="432" w:lineRule="exact"/>
        <w:ind w:firstLine="0"/>
        <w:jc w:val="left"/>
        <w:rPr>
          <w:sz w:val="22"/>
          <w:szCs w:val="22"/>
        </w:rPr>
      </w:pPr>
      <w:r w:rsidRPr="007A5BBC">
        <w:rPr>
          <w:sz w:val="22"/>
          <w:szCs w:val="22"/>
        </w:rPr>
        <w:t>15331460-9</w:t>
      </w:r>
      <w:r w:rsidRPr="007A5BBC">
        <w:rPr>
          <w:sz w:val="22"/>
          <w:szCs w:val="22"/>
        </w:rPr>
        <w:tab/>
        <w:t>ΚΟΝΣΕΡΒΟΠΟΙΗΜΕΝΑ ΛΑΧΑΝΙΚΑ</w:t>
      </w:r>
      <w:bookmarkStart w:id="156" w:name="bookmark31"/>
      <w:r w:rsidR="00EB18B6" w:rsidRPr="007A5BBC">
        <w:rPr>
          <w:sz w:val="22"/>
          <w:szCs w:val="22"/>
        </w:rPr>
        <w:t xml:space="preserve">                                       </w:t>
      </w:r>
      <w:r w:rsidRPr="007A5BBC">
        <w:rPr>
          <w:sz w:val="22"/>
          <w:szCs w:val="22"/>
        </w:rPr>
        <w:t>ΕΙΔΙΚΟΤΕΡΑ:</w:t>
      </w:r>
      <w:bookmarkEnd w:id="156"/>
      <w:r w:rsidR="00EB18B6" w:rsidRPr="007A5BBC">
        <w:rPr>
          <w:sz w:val="22"/>
          <w:szCs w:val="22"/>
        </w:rPr>
        <w:t xml:space="preserve">                                             </w:t>
      </w:r>
      <w:r w:rsidR="003D35DA">
        <w:rPr>
          <w:sz w:val="22"/>
          <w:szCs w:val="22"/>
        </w:rPr>
        <w:t xml:space="preserve">                               </w:t>
      </w:r>
      <w:r w:rsidR="00EB18B6" w:rsidRPr="007A5BBC">
        <w:rPr>
          <w:sz w:val="22"/>
          <w:szCs w:val="22"/>
        </w:rPr>
        <w:t xml:space="preserve">                              </w:t>
      </w:r>
      <w:r w:rsidR="00B873A1" w:rsidRPr="007A5BBC">
        <w:rPr>
          <w:sz w:val="22"/>
          <w:szCs w:val="22"/>
        </w:rPr>
        <w:t xml:space="preserve">        </w:t>
      </w:r>
      <w:r w:rsidR="00EB18B6" w:rsidRPr="007A5BBC">
        <w:rPr>
          <w:sz w:val="22"/>
          <w:szCs w:val="22"/>
        </w:rPr>
        <w:t xml:space="preserve">         </w:t>
      </w:r>
      <w:r w:rsidRPr="007A5BBC">
        <w:rPr>
          <w:b/>
          <w:sz w:val="22"/>
          <w:szCs w:val="22"/>
        </w:rPr>
        <w:t>Α]</w:t>
      </w:r>
      <w:r w:rsidRPr="007A5BBC">
        <w:rPr>
          <w:sz w:val="22"/>
          <w:szCs w:val="22"/>
        </w:rPr>
        <w:t xml:space="preserve"> ΚΟΜΠΟΣΤΑ ροδάκινο μισό (</w:t>
      </w:r>
      <w:proofErr w:type="spellStart"/>
      <w:r w:rsidRPr="007A5BBC">
        <w:rPr>
          <w:sz w:val="22"/>
          <w:szCs w:val="22"/>
        </w:rPr>
        <w:t>συμπύρηνο</w:t>
      </w:r>
      <w:proofErr w:type="spellEnd"/>
      <w:r w:rsidRPr="007A5BBC">
        <w:rPr>
          <w:sz w:val="22"/>
          <w:szCs w:val="22"/>
        </w:rPr>
        <w:t xml:space="preserve"> ροδάκινο, </w:t>
      </w:r>
      <w:proofErr w:type="spellStart"/>
      <w:r w:rsidRPr="007A5BBC">
        <w:rPr>
          <w:sz w:val="22"/>
          <w:szCs w:val="22"/>
          <w:lang w:val="en-US" w:eastAsia="en-US" w:bidi="en-US"/>
        </w:rPr>
        <w:t>Prunus</w:t>
      </w:r>
      <w:proofErr w:type="spellEnd"/>
      <w:r w:rsidRPr="007A5BBC">
        <w:rPr>
          <w:sz w:val="22"/>
          <w:szCs w:val="22"/>
          <w:lang w:eastAsia="en-US" w:bidi="en-US"/>
        </w:rPr>
        <w:t xml:space="preserve"> </w:t>
      </w:r>
      <w:proofErr w:type="spellStart"/>
      <w:r w:rsidRPr="007A5BBC">
        <w:rPr>
          <w:sz w:val="22"/>
          <w:szCs w:val="22"/>
          <w:lang w:val="en-US" w:eastAsia="en-US" w:bidi="en-US"/>
        </w:rPr>
        <w:t>persika</w:t>
      </w:r>
      <w:proofErr w:type="spellEnd"/>
      <w:r w:rsidRPr="007A5BBC">
        <w:rPr>
          <w:sz w:val="22"/>
          <w:szCs w:val="22"/>
          <w:lang w:eastAsia="en-US" w:bidi="en-US"/>
        </w:rPr>
        <w:t xml:space="preserve">) </w:t>
      </w:r>
      <w:r w:rsidRPr="007A5BBC">
        <w:rPr>
          <w:sz w:val="22"/>
          <w:szCs w:val="22"/>
        </w:rPr>
        <w:t>ή μείγμα (κοκτέιλ) φρούτων και κομπόστα ροδάκινο (</w:t>
      </w:r>
      <w:proofErr w:type="spellStart"/>
      <w:r w:rsidRPr="007A5BBC">
        <w:rPr>
          <w:sz w:val="22"/>
          <w:szCs w:val="22"/>
        </w:rPr>
        <w:t>συμπύρηνο</w:t>
      </w:r>
      <w:proofErr w:type="spellEnd"/>
      <w:r w:rsidRPr="007A5BBC">
        <w:rPr>
          <w:sz w:val="22"/>
          <w:szCs w:val="22"/>
        </w:rPr>
        <w:t xml:space="preserve"> ροδάκινο, </w:t>
      </w:r>
      <w:proofErr w:type="spellStart"/>
      <w:r w:rsidRPr="007A5BBC">
        <w:rPr>
          <w:sz w:val="22"/>
          <w:szCs w:val="22"/>
          <w:lang w:val="en-US" w:eastAsia="en-US" w:bidi="en-US"/>
        </w:rPr>
        <w:t>Prunus</w:t>
      </w:r>
      <w:proofErr w:type="spellEnd"/>
      <w:r w:rsidRPr="007A5BBC">
        <w:rPr>
          <w:sz w:val="22"/>
          <w:szCs w:val="22"/>
          <w:lang w:eastAsia="en-US" w:bidi="en-US"/>
        </w:rPr>
        <w:t xml:space="preserve"> </w:t>
      </w:r>
      <w:proofErr w:type="spellStart"/>
      <w:r w:rsidRPr="007A5BBC">
        <w:rPr>
          <w:sz w:val="22"/>
          <w:szCs w:val="22"/>
          <w:lang w:val="en-US" w:eastAsia="en-US" w:bidi="en-US"/>
        </w:rPr>
        <w:t>persika</w:t>
      </w:r>
      <w:proofErr w:type="spellEnd"/>
      <w:r w:rsidRPr="007A5BBC">
        <w:rPr>
          <w:sz w:val="22"/>
          <w:szCs w:val="22"/>
          <w:lang w:eastAsia="en-US" w:bidi="en-US"/>
        </w:rPr>
        <w:t xml:space="preserve">) </w:t>
      </w:r>
      <w:r w:rsidRPr="007A5BBC">
        <w:rPr>
          <w:sz w:val="22"/>
          <w:szCs w:val="22"/>
        </w:rPr>
        <w:t>μισό, σε ελαφρύ σιρόπι.</w:t>
      </w:r>
      <w:r w:rsidR="004137D8" w:rsidRPr="007A5BBC">
        <w:rPr>
          <w:sz w:val="22"/>
          <w:szCs w:val="22"/>
        </w:rPr>
        <w:t xml:space="preserve">                                           </w:t>
      </w:r>
      <w:r w:rsidR="003D35DA">
        <w:rPr>
          <w:sz w:val="22"/>
          <w:szCs w:val="22"/>
        </w:rPr>
        <w:t xml:space="preserve">                                                                                  </w:t>
      </w:r>
      <w:r w:rsidR="004137D8" w:rsidRPr="007A5BBC">
        <w:rPr>
          <w:sz w:val="22"/>
          <w:szCs w:val="22"/>
        </w:rPr>
        <w:t xml:space="preserve">       </w:t>
      </w:r>
      <w:r w:rsidRPr="007A5BBC">
        <w:rPr>
          <w:sz w:val="22"/>
          <w:szCs w:val="22"/>
        </w:rPr>
        <w:t xml:space="preserve">Τα φρούτα που χρησιμοποιούνται για την παρασκευή των κομποστών πρέπει να πληρούν </w:t>
      </w:r>
      <w:r w:rsidRPr="007A5BBC">
        <w:rPr>
          <w:sz w:val="22"/>
          <w:szCs w:val="22"/>
        </w:rPr>
        <w:lastRenderedPageBreak/>
        <w:t>όλους τους όρους για τα νωπά τρόφιμα φυτικής προέλευσης που αναφέρονται στο Κεφάλαιο «Διάφορα τρόφιμα φυτικής προέλευσης» του Κ.Τ.Π άρθρα 118,119 122, 133.</w:t>
      </w:r>
      <w:r w:rsidR="004137D8" w:rsidRPr="007A5BBC">
        <w:rPr>
          <w:sz w:val="22"/>
          <w:szCs w:val="22"/>
        </w:rPr>
        <w:t xml:space="preserve">                                                                   </w:t>
      </w:r>
      <w:r w:rsidRPr="007A5BBC">
        <w:rPr>
          <w:sz w:val="22"/>
          <w:szCs w:val="22"/>
        </w:rPr>
        <w:t>Τα φρούτα για την παρασκευή των θα πρέπει</w:t>
      </w:r>
      <w:r w:rsidR="00EB18B6" w:rsidRPr="007A5BBC">
        <w:rPr>
          <w:sz w:val="22"/>
          <w:szCs w:val="22"/>
        </w:rPr>
        <w:t xml:space="preserve"> να είναι απολύτως υγιή, ώριμα, </w:t>
      </w:r>
      <w:r w:rsidRPr="007A5BBC">
        <w:rPr>
          <w:sz w:val="22"/>
          <w:szCs w:val="22"/>
        </w:rPr>
        <w:t>με κανονικούς μακροσκοπικούς και οργανοληπτικούς</w:t>
      </w:r>
      <w:r w:rsidR="00EB18B6" w:rsidRPr="007A5BBC">
        <w:rPr>
          <w:sz w:val="22"/>
          <w:szCs w:val="22"/>
        </w:rPr>
        <w:t xml:space="preserve"> </w:t>
      </w:r>
      <w:r w:rsidRPr="007A5BBC">
        <w:rPr>
          <w:sz w:val="22"/>
          <w:szCs w:val="22"/>
        </w:rPr>
        <w:t>χαρακτήρες και να πληρούν όλους τους όρους του άρθρου 119 του Κ.Τ.Π. και τον</w:t>
      </w:r>
      <w:r w:rsidR="00EB18B6" w:rsidRPr="007A5BBC">
        <w:rPr>
          <w:sz w:val="22"/>
          <w:szCs w:val="22"/>
        </w:rPr>
        <w:t xml:space="preserve"> </w:t>
      </w:r>
      <w:r w:rsidRPr="007A5BBC">
        <w:rPr>
          <w:sz w:val="22"/>
          <w:szCs w:val="22"/>
        </w:rPr>
        <w:t>Κανονισμό (ΕΕ) αριθ. 543/2011.</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Να είναι πρόσφατης συλλογής (φρέσκοι).</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Να ευρ</w:t>
      </w:r>
      <w:r w:rsidR="003D35DA">
        <w:rPr>
          <w:sz w:val="22"/>
          <w:szCs w:val="22"/>
        </w:rPr>
        <w:t>ί</w:t>
      </w:r>
      <w:r w:rsidRPr="007A5BBC">
        <w:rPr>
          <w:sz w:val="22"/>
          <w:szCs w:val="22"/>
        </w:rPr>
        <w:t>σκονται στο κατάλληλο στάδιο ωρίμανσης.</w:t>
      </w:r>
    </w:p>
    <w:p w:rsidR="002F016E" w:rsidRPr="007A5BBC" w:rsidRDefault="002F016E" w:rsidP="001929DD">
      <w:pPr>
        <w:pStyle w:val="24"/>
        <w:numPr>
          <w:ilvl w:val="0"/>
          <w:numId w:val="32"/>
        </w:numPr>
        <w:shd w:val="clear" w:color="auto" w:fill="auto"/>
        <w:tabs>
          <w:tab w:val="left" w:pos="604"/>
        </w:tabs>
        <w:spacing w:line="432" w:lineRule="exact"/>
        <w:ind w:left="580" w:hanging="360"/>
        <w:rPr>
          <w:sz w:val="22"/>
          <w:szCs w:val="22"/>
        </w:rPr>
      </w:pPr>
      <w:r w:rsidRPr="007A5BBC">
        <w:rPr>
          <w:sz w:val="22"/>
          <w:szCs w:val="22"/>
        </w:rPr>
        <w:t>Να είναι απαλλαγμένοι πρακτικ</w:t>
      </w:r>
      <w:r w:rsidR="00BF5371">
        <w:rPr>
          <w:sz w:val="22"/>
          <w:szCs w:val="22"/>
        </w:rPr>
        <w:t>ώ</w:t>
      </w:r>
      <w:r w:rsidRPr="007A5BBC">
        <w:rPr>
          <w:sz w:val="22"/>
          <w:szCs w:val="22"/>
        </w:rPr>
        <w:t>ς από χώματα, λάσπη, ρύπανση και γενικά από κάθε ξένη ανόργανη ή οργανική ύλη.</w:t>
      </w:r>
    </w:p>
    <w:p w:rsidR="002F016E" w:rsidRPr="007A5BBC" w:rsidRDefault="002F016E" w:rsidP="001929DD">
      <w:pPr>
        <w:pStyle w:val="24"/>
        <w:numPr>
          <w:ilvl w:val="0"/>
          <w:numId w:val="32"/>
        </w:numPr>
        <w:shd w:val="clear" w:color="auto" w:fill="auto"/>
        <w:tabs>
          <w:tab w:val="left" w:pos="604"/>
        </w:tabs>
        <w:spacing w:line="432" w:lineRule="exact"/>
        <w:ind w:firstLine="220"/>
        <w:rPr>
          <w:sz w:val="22"/>
          <w:szCs w:val="22"/>
        </w:rPr>
      </w:pPr>
      <w:r w:rsidRPr="007A5BBC">
        <w:rPr>
          <w:sz w:val="22"/>
          <w:szCs w:val="22"/>
        </w:rPr>
        <w:t>Γενικά πρέπει να είναι καλής ποιότητας.</w:t>
      </w:r>
    </w:p>
    <w:p w:rsidR="002F016E" w:rsidRPr="007A5BBC" w:rsidRDefault="002F016E" w:rsidP="001929DD">
      <w:pPr>
        <w:pStyle w:val="24"/>
        <w:numPr>
          <w:ilvl w:val="0"/>
          <w:numId w:val="32"/>
        </w:numPr>
        <w:shd w:val="clear" w:color="auto" w:fill="auto"/>
        <w:tabs>
          <w:tab w:val="left" w:pos="604"/>
        </w:tabs>
        <w:spacing w:line="432" w:lineRule="exact"/>
        <w:ind w:left="580" w:hanging="360"/>
        <w:rPr>
          <w:sz w:val="22"/>
          <w:szCs w:val="22"/>
        </w:rPr>
      </w:pPr>
      <w:r w:rsidRPr="007A5BBC">
        <w:rPr>
          <w:sz w:val="22"/>
          <w:szCs w:val="22"/>
        </w:rPr>
        <w:t xml:space="preserve">Να προέρχονται από φρούτα (τα ροδάκινα) που η διάμετρος της ισημερινής γραμμής πρέπει να κυμαίνεται από 67 έως 73 </w:t>
      </w:r>
      <w:r w:rsidRPr="007A5BBC">
        <w:rPr>
          <w:sz w:val="22"/>
          <w:szCs w:val="22"/>
          <w:lang w:val="en-US" w:eastAsia="en-US" w:bidi="en-US"/>
        </w:rPr>
        <w:t>mm</w:t>
      </w:r>
      <w:r w:rsidRPr="007A5BBC">
        <w:rPr>
          <w:sz w:val="22"/>
          <w:szCs w:val="22"/>
          <w:lang w:eastAsia="en-US" w:bidi="en-US"/>
        </w:rPr>
        <w:t xml:space="preserve"> </w:t>
      </w:r>
      <w:r w:rsidRPr="007A5BBC">
        <w:rPr>
          <w:sz w:val="22"/>
          <w:szCs w:val="22"/>
        </w:rPr>
        <w:t>(τεμάχια ήμισυ ανά συσκευασία 20-24).</w:t>
      </w:r>
    </w:p>
    <w:p w:rsidR="002F016E" w:rsidRPr="007A5BBC" w:rsidRDefault="002F016E" w:rsidP="002F016E">
      <w:pPr>
        <w:pStyle w:val="24"/>
        <w:shd w:val="clear" w:color="auto" w:fill="auto"/>
        <w:spacing w:line="432" w:lineRule="exact"/>
        <w:ind w:left="220" w:firstLine="0"/>
        <w:rPr>
          <w:sz w:val="22"/>
          <w:szCs w:val="22"/>
        </w:rPr>
      </w:pPr>
      <w:r w:rsidRPr="007A5BBC">
        <w:rPr>
          <w:sz w:val="22"/>
          <w:szCs w:val="22"/>
        </w:rPr>
        <w:t>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 xml:space="preserve">Επιτρέπεται η χρήση πρόσθετων του παραρτήματος I του άρθρου 33 του Κ.Τ.: </w:t>
      </w:r>
      <w:proofErr w:type="spellStart"/>
      <w:r w:rsidRPr="007A5BBC">
        <w:rPr>
          <w:sz w:val="22"/>
          <w:szCs w:val="22"/>
        </w:rPr>
        <w:t>Ασκορβικά</w:t>
      </w:r>
      <w:proofErr w:type="spellEnd"/>
      <w:r w:rsidRPr="007A5BBC">
        <w:rPr>
          <w:sz w:val="22"/>
          <w:szCs w:val="22"/>
        </w:rPr>
        <w:t xml:space="preserve"> Ε300, Ε301, Ε302, Κιτρικά Ε330, Ε331, Ε332, Ε333, πηκτίνη Ε440 (εκτός από κομπόστες μήλου) και χλωριούχο ασβέστιο Ε509.</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 xml:space="preserve">Τα φρούτα που θα περιέχονται στο μείγμα (κοκτέιλ) για την παρασκευή των θα πρέπει να είναι απολύτως υγιή, ώριμα, με κανονικούς μακροσκοπικούς και οργανοληπτικούς χαρακτήρες και να πληρούν όλους τους όρους του άρθρου 119 του Κ.Τ.Π.. Να είναι πρόσφατης συλλογής (φρέσκοι). Η σύνθεση να περιέχει πέντε τουλάχιστον φρούτα κατά προτίμηση </w:t>
      </w:r>
      <w:r w:rsidRPr="007A5BBC">
        <w:rPr>
          <w:rStyle w:val="212"/>
          <w:sz w:val="22"/>
          <w:szCs w:val="22"/>
        </w:rPr>
        <w:t>ροδάκινο, ανανά, μήλο, κεράσι, σταφύλι.</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Επιτ</w:t>
      </w:r>
      <w:r w:rsidR="009230CD" w:rsidRPr="007A5BBC">
        <w:rPr>
          <w:sz w:val="22"/>
          <w:szCs w:val="22"/>
        </w:rPr>
        <w:t>ρ</w:t>
      </w:r>
      <w:r w:rsidRPr="007A5BBC">
        <w:rPr>
          <w:sz w:val="22"/>
          <w:szCs w:val="22"/>
        </w:rPr>
        <w:t>επό</w:t>
      </w:r>
      <w:r w:rsidR="009230CD" w:rsidRPr="007A5BBC">
        <w:rPr>
          <w:sz w:val="22"/>
          <w:szCs w:val="22"/>
        </w:rPr>
        <w:t>μ</w:t>
      </w:r>
      <w:r w:rsidRPr="007A5BBC">
        <w:rPr>
          <w:sz w:val="22"/>
          <w:szCs w:val="22"/>
        </w:rPr>
        <w:t>ενα ό</w:t>
      </w:r>
      <w:r w:rsidR="009230CD" w:rsidRPr="007A5BBC">
        <w:rPr>
          <w:sz w:val="22"/>
          <w:szCs w:val="22"/>
        </w:rPr>
        <w:t>ρ</w:t>
      </w:r>
      <w:r w:rsidRPr="007A5BBC">
        <w:rPr>
          <w:sz w:val="22"/>
          <w:szCs w:val="22"/>
        </w:rPr>
        <w:t xml:space="preserve">ια διαλυτών στερεών </w:t>
      </w:r>
      <w:proofErr w:type="spellStart"/>
      <w:r w:rsidRPr="007A5BBC">
        <w:rPr>
          <w:sz w:val="22"/>
          <w:szCs w:val="22"/>
          <w:lang w:val="en-US" w:eastAsia="en-US" w:bidi="en-US"/>
        </w:rPr>
        <w:t>brix</w:t>
      </w:r>
      <w:proofErr w:type="spellEnd"/>
      <w:r w:rsidRPr="007A5BBC">
        <w:rPr>
          <w:sz w:val="22"/>
          <w:szCs w:val="22"/>
          <w:lang w:eastAsia="en-US" w:bidi="en-US"/>
        </w:rPr>
        <w:t xml:space="preserve"> </w:t>
      </w:r>
      <w:r w:rsidRPr="007A5BBC">
        <w:rPr>
          <w:sz w:val="22"/>
          <w:szCs w:val="22"/>
        </w:rPr>
        <w:t>14% έω</w:t>
      </w:r>
      <w:r w:rsidR="009230CD" w:rsidRPr="007A5BBC">
        <w:rPr>
          <w:sz w:val="22"/>
          <w:szCs w:val="22"/>
        </w:rPr>
        <w:t>ς</w:t>
      </w:r>
      <w:r w:rsidRPr="007A5BBC">
        <w:rPr>
          <w:sz w:val="22"/>
          <w:szCs w:val="22"/>
        </w:rPr>
        <w:t xml:space="preserve"> 16%</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w:t>
      </w:r>
    </w:p>
    <w:p w:rsidR="002F016E" w:rsidRPr="007A5BBC" w:rsidRDefault="002F016E" w:rsidP="009230CD">
      <w:pPr>
        <w:pStyle w:val="24"/>
        <w:shd w:val="clear" w:color="auto" w:fill="auto"/>
        <w:tabs>
          <w:tab w:val="left" w:pos="7130"/>
        </w:tabs>
        <w:spacing w:line="432" w:lineRule="exact"/>
        <w:ind w:firstLine="0"/>
        <w:rPr>
          <w:sz w:val="22"/>
          <w:szCs w:val="22"/>
        </w:rPr>
      </w:pPr>
      <w:r w:rsidRPr="007A5BBC">
        <w:rPr>
          <w:sz w:val="22"/>
          <w:szCs w:val="22"/>
        </w:rPr>
        <w:t xml:space="preserve">Η ημερομηνία </w:t>
      </w:r>
      <w:proofErr w:type="spellStart"/>
      <w:r w:rsidRPr="007A5BBC">
        <w:rPr>
          <w:sz w:val="22"/>
          <w:szCs w:val="22"/>
        </w:rPr>
        <w:t>διατηρισημότητας</w:t>
      </w:r>
      <w:proofErr w:type="spellEnd"/>
      <w:r w:rsidRPr="007A5BBC">
        <w:rPr>
          <w:sz w:val="22"/>
          <w:szCs w:val="22"/>
        </w:rPr>
        <w:t xml:space="preserve"> να αναγρ</w:t>
      </w:r>
      <w:r w:rsidR="009230CD" w:rsidRPr="007A5BBC">
        <w:rPr>
          <w:sz w:val="22"/>
          <w:szCs w:val="22"/>
        </w:rPr>
        <w:t xml:space="preserve">άφεται στη </w:t>
      </w:r>
      <w:r w:rsidRPr="007A5BBC">
        <w:rPr>
          <w:sz w:val="22"/>
          <w:szCs w:val="22"/>
        </w:rPr>
        <w:t>συσκευασία</w:t>
      </w:r>
      <w:r w:rsidR="009230CD" w:rsidRPr="007A5BBC">
        <w:rPr>
          <w:sz w:val="22"/>
          <w:szCs w:val="22"/>
        </w:rPr>
        <w:t xml:space="preserve"> και όχι στην επικολλημένη ετικέτα.</w:t>
      </w:r>
    </w:p>
    <w:p w:rsidR="002F016E" w:rsidRPr="007A5BBC" w:rsidRDefault="002F016E" w:rsidP="002F016E">
      <w:pPr>
        <w:pStyle w:val="24"/>
        <w:shd w:val="clear" w:color="auto" w:fill="auto"/>
        <w:spacing w:line="437" w:lineRule="exact"/>
        <w:ind w:left="600" w:hanging="380"/>
        <w:rPr>
          <w:sz w:val="22"/>
          <w:szCs w:val="22"/>
        </w:rPr>
      </w:pPr>
      <w:r w:rsidRPr="007A5BBC">
        <w:rPr>
          <w:sz w:val="22"/>
          <w:szCs w:val="22"/>
        </w:rPr>
        <w:t>Οι προσφερόμενες συσκευασίες να είναι των τριών (3) και του ενός</w:t>
      </w:r>
    </w:p>
    <w:p w:rsidR="002F016E" w:rsidRPr="007A5BBC" w:rsidRDefault="002F016E" w:rsidP="001929DD">
      <w:pPr>
        <w:pStyle w:val="24"/>
        <w:numPr>
          <w:ilvl w:val="0"/>
          <w:numId w:val="33"/>
        </w:numPr>
        <w:shd w:val="clear" w:color="auto" w:fill="auto"/>
        <w:tabs>
          <w:tab w:val="left" w:pos="529"/>
        </w:tabs>
        <w:spacing w:after="517" w:line="437" w:lineRule="exact"/>
        <w:ind w:firstLine="0"/>
        <w:rPr>
          <w:sz w:val="22"/>
          <w:szCs w:val="22"/>
        </w:rPr>
      </w:pPr>
      <w:proofErr w:type="spellStart"/>
      <w:r w:rsidRPr="007A5BBC">
        <w:rPr>
          <w:sz w:val="22"/>
          <w:szCs w:val="22"/>
          <w:lang w:val="en-US" w:eastAsia="en-US" w:bidi="en-US"/>
        </w:rPr>
        <w:lastRenderedPageBreak/>
        <w:t>Kgr</w:t>
      </w:r>
      <w:proofErr w:type="spellEnd"/>
      <w:r w:rsidRPr="007A5BBC">
        <w:rPr>
          <w:sz w:val="22"/>
          <w:szCs w:val="22"/>
          <w:lang w:eastAsia="en-US" w:bidi="en-US"/>
        </w:rPr>
        <w:t xml:space="preserve"> </w:t>
      </w:r>
      <w:r w:rsidRPr="007A5BBC">
        <w:rPr>
          <w:sz w:val="22"/>
          <w:szCs w:val="22"/>
        </w:rPr>
        <w:t xml:space="preserve">μικτού βάρους, καθαρού βάρους των 2,600 και 0,820 περίπου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αντίστοιχα και το οποίον θα αναγράφεται μαζί με το στραγγισμένο 1,500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και 470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περίπου.</w:t>
      </w:r>
    </w:p>
    <w:p w:rsidR="002F016E" w:rsidRPr="007A5BBC" w:rsidRDefault="002F016E" w:rsidP="002F016E">
      <w:pPr>
        <w:pStyle w:val="41"/>
        <w:keepNext/>
        <w:keepLines/>
        <w:shd w:val="clear" w:color="auto" w:fill="auto"/>
        <w:spacing w:before="0" w:after="396" w:line="240" w:lineRule="exact"/>
        <w:ind w:firstLine="0"/>
        <w:rPr>
          <w:sz w:val="22"/>
          <w:szCs w:val="22"/>
        </w:rPr>
      </w:pPr>
      <w:bookmarkStart w:id="157" w:name="bookmark32"/>
      <w:r w:rsidRPr="007A5BBC">
        <w:rPr>
          <w:sz w:val="22"/>
          <w:szCs w:val="22"/>
        </w:rPr>
        <w:t>• Β] ΤΟΜΑΤΟΕΙΑΗ</w:t>
      </w:r>
      <w:bookmarkEnd w:id="157"/>
    </w:p>
    <w:p w:rsidR="002F016E" w:rsidRPr="007A5BBC" w:rsidRDefault="002F016E" w:rsidP="001929DD">
      <w:pPr>
        <w:pStyle w:val="190"/>
        <w:numPr>
          <w:ilvl w:val="0"/>
          <w:numId w:val="34"/>
        </w:numPr>
        <w:shd w:val="clear" w:color="auto" w:fill="auto"/>
        <w:tabs>
          <w:tab w:val="left" w:pos="529"/>
        </w:tabs>
        <w:spacing w:after="0" w:line="432" w:lineRule="exact"/>
        <w:ind w:firstLine="220"/>
        <w:rPr>
          <w:sz w:val="22"/>
          <w:szCs w:val="22"/>
        </w:rPr>
      </w:pPr>
      <w:r w:rsidRPr="007A5BBC">
        <w:rPr>
          <w:sz w:val="22"/>
          <w:szCs w:val="22"/>
        </w:rPr>
        <w:t xml:space="preserve">Τοματοπολτός </w:t>
      </w:r>
      <w:proofErr w:type="spellStart"/>
      <w:r w:rsidRPr="007A5BBC">
        <w:rPr>
          <w:sz w:val="22"/>
          <w:szCs w:val="22"/>
        </w:rPr>
        <w:t>μ.β</w:t>
      </w:r>
      <w:proofErr w:type="spellEnd"/>
      <w:r w:rsidRPr="007A5BBC">
        <w:rPr>
          <w:sz w:val="22"/>
          <w:szCs w:val="22"/>
        </w:rPr>
        <w:t xml:space="preserve"> 5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Καθαρό βάρος 4,500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ή άλλη ανάλογη συσκευασία </w:t>
      </w:r>
      <w:r w:rsidRPr="007A5BBC">
        <w:rPr>
          <w:rStyle w:val="1913"/>
          <w:sz w:val="22"/>
          <w:szCs w:val="22"/>
        </w:rPr>
        <w:t>, σύμφωνα με τις συνθήκες και διαχειριστικές απαιτήσεις του Νοσοκομείου.</w:t>
      </w:r>
    </w:p>
    <w:p w:rsidR="002F016E" w:rsidRPr="007A5BBC" w:rsidRDefault="002F016E" w:rsidP="002F016E">
      <w:pPr>
        <w:pStyle w:val="24"/>
        <w:shd w:val="clear" w:color="auto" w:fill="auto"/>
        <w:spacing w:line="432" w:lineRule="exact"/>
        <w:ind w:firstLine="420"/>
        <w:rPr>
          <w:sz w:val="22"/>
          <w:szCs w:val="22"/>
        </w:rPr>
      </w:pPr>
      <w:r w:rsidRPr="007A5BBC">
        <w:rPr>
          <w:sz w:val="22"/>
          <w:szCs w:val="22"/>
        </w:rPr>
        <w:t>Για την παρασκευή του τοματοπολτού θα πρέπει να έχουν χρησιμοποιηθεί νωποί καρποί τομάτας, οι οποίοι πρέπει να είναι απολύτως υγιείς, ώριμοι, με κανονικούς μακροσκοπικούς και οργανοληπτικούς χαρακτήρες και να πληρούν όλους τους όρους του άρθρου 119 του Κ.Τ.Π δηλαδή:</w:t>
      </w:r>
    </w:p>
    <w:p w:rsidR="002F016E" w:rsidRPr="007A5BBC" w:rsidRDefault="002F016E" w:rsidP="001929DD">
      <w:pPr>
        <w:pStyle w:val="24"/>
        <w:numPr>
          <w:ilvl w:val="0"/>
          <w:numId w:val="35"/>
        </w:numPr>
        <w:shd w:val="clear" w:color="auto" w:fill="auto"/>
        <w:tabs>
          <w:tab w:val="left" w:pos="529"/>
        </w:tabs>
        <w:spacing w:line="432" w:lineRule="exact"/>
        <w:ind w:left="600" w:hanging="380"/>
        <w:rPr>
          <w:sz w:val="22"/>
          <w:szCs w:val="22"/>
        </w:rPr>
      </w:pPr>
      <w:r w:rsidRPr="007A5BBC">
        <w:rPr>
          <w:sz w:val="22"/>
          <w:szCs w:val="22"/>
        </w:rPr>
        <w:t>Να είναι πρόσφατης συλλογής (φρέσκοι).</w:t>
      </w:r>
    </w:p>
    <w:p w:rsidR="002F016E" w:rsidRPr="007A5BBC" w:rsidRDefault="002F016E" w:rsidP="001929DD">
      <w:pPr>
        <w:pStyle w:val="24"/>
        <w:numPr>
          <w:ilvl w:val="0"/>
          <w:numId w:val="35"/>
        </w:numPr>
        <w:shd w:val="clear" w:color="auto" w:fill="auto"/>
        <w:tabs>
          <w:tab w:val="left" w:pos="666"/>
        </w:tabs>
        <w:spacing w:line="432" w:lineRule="exact"/>
        <w:ind w:left="600" w:hanging="380"/>
        <w:rPr>
          <w:sz w:val="22"/>
          <w:szCs w:val="22"/>
        </w:rPr>
      </w:pPr>
      <w:r w:rsidRPr="007A5BBC">
        <w:rPr>
          <w:sz w:val="22"/>
          <w:szCs w:val="22"/>
        </w:rPr>
        <w:t>Να ευρίσκονται στο κατάλληλο στάδιο ωρίμανσης.</w:t>
      </w:r>
    </w:p>
    <w:p w:rsidR="002F016E" w:rsidRPr="007A5BBC" w:rsidRDefault="002F016E" w:rsidP="001929DD">
      <w:pPr>
        <w:pStyle w:val="24"/>
        <w:numPr>
          <w:ilvl w:val="0"/>
          <w:numId w:val="35"/>
        </w:numPr>
        <w:shd w:val="clear" w:color="auto" w:fill="auto"/>
        <w:tabs>
          <w:tab w:val="left" w:pos="666"/>
        </w:tabs>
        <w:spacing w:line="432" w:lineRule="exact"/>
        <w:ind w:left="600" w:hanging="380"/>
        <w:jc w:val="left"/>
        <w:rPr>
          <w:sz w:val="22"/>
          <w:szCs w:val="22"/>
        </w:rPr>
      </w:pPr>
      <w:r w:rsidRPr="007A5BBC">
        <w:rPr>
          <w:sz w:val="22"/>
          <w:szCs w:val="22"/>
        </w:rPr>
        <w:t>Να είναι απαλλαγμένοι πρακτικώς από χώματα, λάσπη, ρύπανση και γενικά από κάθε ξένη ανόργανη ή οργανική ύλη.</w:t>
      </w:r>
    </w:p>
    <w:p w:rsidR="002F016E" w:rsidRPr="007A5BBC" w:rsidRDefault="002F016E" w:rsidP="001929DD">
      <w:pPr>
        <w:pStyle w:val="24"/>
        <w:numPr>
          <w:ilvl w:val="0"/>
          <w:numId w:val="35"/>
        </w:numPr>
        <w:shd w:val="clear" w:color="auto" w:fill="auto"/>
        <w:tabs>
          <w:tab w:val="left" w:pos="666"/>
        </w:tabs>
        <w:spacing w:line="432" w:lineRule="exact"/>
        <w:ind w:left="600" w:hanging="380"/>
        <w:jc w:val="left"/>
        <w:rPr>
          <w:sz w:val="22"/>
          <w:szCs w:val="22"/>
        </w:rPr>
      </w:pPr>
      <w:r w:rsidRPr="007A5BBC">
        <w:rPr>
          <w:sz w:val="22"/>
          <w:szCs w:val="22"/>
        </w:rPr>
        <w:t>Να μην είναι χρωματισμένοι τεχνητά με οποιαδήποτε ανόργανη ή οργανική ουσία ή με την εφαρμογή οποιοσδήποτε μεθόδου.</w:t>
      </w:r>
    </w:p>
    <w:p w:rsidR="002F016E" w:rsidRPr="007A5BBC" w:rsidRDefault="002F016E" w:rsidP="001929DD">
      <w:pPr>
        <w:pStyle w:val="24"/>
        <w:numPr>
          <w:ilvl w:val="0"/>
          <w:numId w:val="35"/>
        </w:numPr>
        <w:shd w:val="clear" w:color="auto" w:fill="auto"/>
        <w:tabs>
          <w:tab w:val="left" w:pos="546"/>
        </w:tabs>
        <w:spacing w:line="432" w:lineRule="exact"/>
        <w:ind w:left="600" w:hanging="380"/>
        <w:rPr>
          <w:sz w:val="22"/>
          <w:szCs w:val="22"/>
        </w:rPr>
      </w:pPr>
      <w:r w:rsidRPr="007A5BBC">
        <w:rPr>
          <w:sz w:val="22"/>
          <w:szCs w:val="22"/>
        </w:rPr>
        <w:t>Να μην έχουν προσβληθεί από παράσιτα ή να εμφανίζουν αλλοιώσεις στη σύσταση και τους οργανοληπτικούς τους χαρακτήρες.</w:t>
      </w:r>
    </w:p>
    <w:p w:rsidR="002F016E" w:rsidRPr="007A5BBC" w:rsidRDefault="002F016E" w:rsidP="001929DD">
      <w:pPr>
        <w:pStyle w:val="24"/>
        <w:numPr>
          <w:ilvl w:val="0"/>
          <w:numId w:val="35"/>
        </w:numPr>
        <w:shd w:val="clear" w:color="auto" w:fill="auto"/>
        <w:tabs>
          <w:tab w:val="left" w:pos="537"/>
        </w:tabs>
        <w:spacing w:line="432" w:lineRule="exact"/>
        <w:ind w:left="600" w:hanging="380"/>
        <w:rPr>
          <w:sz w:val="22"/>
          <w:szCs w:val="22"/>
        </w:rPr>
      </w:pPr>
      <w:r w:rsidRPr="007A5BBC">
        <w:rPr>
          <w:sz w:val="22"/>
          <w:szCs w:val="22"/>
        </w:rPr>
        <w:t xml:space="preserve">Να μην προέρχονται από φυτά που έχουν ραντισθεί με φυτοφάρμακα όπως παραθείο, </w:t>
      </w:r>
      <w:proofErr w:type="spellStart"/>
      <w:r w:rsidRPr="007A5BBC">
        <w:rPr>
          <w:sz w:val="22"/>
          <w:szCs w:val="22"/>
        </w:rPr>
        <w:t>μαλαθείο</w:t>
      </w:r>
      <w:proofErr w:type="spellEnd"/>
      <w:r w:rsidRPr="007A5BBC">
        <w:rPr>
          <w:sz w:val="22"/>
          <w:szCs w:val="22"/>
        </w:rPr>
        <w:t xml:space="preserve">, </w:t>
      </w:r>
      <w:proofErr w:type="spellStart"/>
      <w:r w:rsidRPr="007A5BBC">
        <w:rPr>
          <w:sz w:val="22"/>
          <w:szCs w:val="22"/>
        </w:rPr>
        <w:t>αρσενικούχα</w:t>
      </w:r>
      <w:proofErr w:type="spellEnd"/>
      <w:r w:rsidRPr="007A5BBC">
        <w:rPr>
          <w:sz w:val="22"/>
          <w:szCs w:val="22"/>
        </w:rPr>
        <w:t xml:space="preserve"> ή μολυβδούχα σκευάσματα κλπ, και που να έχουν </w:t>
      </w:r>
      <w:proofErr w:type="spellStart"/>
      <w:r w:rsidRPr="007A5BBC">
        <w:rPr>
          <w:sz w:val="22"/>
          <w:szCs w:val="22"/>
        </w:rPr>
        <w:t>συλλεγεί</w:t>
      </w:r>
      <w:proofErr w:type="spellEnd"/>
      <w:r w:rsidRPr="007A5BBC">
        <w:rPr>
          <w:sz w:val="22"/>
          <w:szCs w:val="22"/>
        </w:rPr>
        <w:t xml:space="preserve">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w:t>
      </w:r>
    </w:p>
    <w:p w:rsidR="002F016E" w:rsidRPr="007A5BBC" w:rsidRDefault="002F016E" w:rsidP="002F016E">
      <w:pPr>
        <w:pStyle w:val="24"/>
        <w:shd w:val="clear" w:color="auto" w:fill="auto"/>
        <w:spacing w:line="432" w:lineRule="exact"/>
        <w:ind w:firstLine="220"/>
        <w:rPr>
          <w:sz w:val="22"/>
          <w:szCs w:val="22"/>
        </w:rPr>
      </w:pPr>
      <w:r w:rsidRPr="007A5BBC">
        <w:rPr>
          <w:sz w:val="22"/>
          <w:szCs w:val="22"/>
        </w:rPr>
        <w:t>Ο τοματοπολτός (Άρθρο 124 του Κ.Τ.Π.), μακροσκοπικά εξεταζόμενος, πρέπει:</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 xml:space="preserve">Να έχει πολτώδη και ομοιογενή σύσταση, χρώμα ανοικτό ερυθρό μέχρι </w:t>
      </w:r>
      <w:proofErr w:type="spellStart"/>
      <w:r w:rsidRPr="007A5BBC">
        <w:rPr>
          <w:sz w:val="22"/>
          <w:szCs w:val="22"/>
        </w:rPr>
        <w:t>ερυθρόφαιο</w:t>
      </w:r>
      <w:proofErr w:type="spellEnd"/>
      <w:r w:rsidRPr="007A5BBC">
        <w:rPr>
          <w:sz w:val="22"/>
          <w:szCs w:val="22"/>
        </w:rPr>
        <w:t xml:space="preserve"> χωρίς κηλίδες βαθύτερου χρώματος, με υφή αισθητά συνεκτική, οσμή και γεύση ευχάριστη, χαρακτηριστική του είδους.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είναι απαλλαγμένο από σπόρους, τεμάχια τομάτας και γενικότερα ξένες προς το προϊόν ύλες.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Οι οργανοληπτικοί χαρακτήρες του τοματοπολτού πρέπει να είναι 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lastRenderedPageBreak/>
        <w:t>Να είναι πρόσφατης παραγωγής από τομάτες τελευταίας εσοδείας.</w:t>
      </w:r>
    </w:p>
    <w:p w:rsidR="002F016E" w:rsidRPr="007A5BBC" w:rsidRDefault="002F016E" w:rsidP="001929DD">
      <w:pPr>
        <w:pStyle w:val="24"/>
        <w:numPr>
          <w:ilvl w:val="0"/>
          <w:numId w:val="36"/>
        </w:numPr>
        <w:shd w:val="clear" w:color="auto" w:fill="auto"/>
        <w:tabs>
          <w:tab w:val="left" w:pos="678"/>
        </w:tabs>
        <w:spacing w:line="432" w:lineRule="exact"/>
        <w:ind w:left="660" w:hanging="360"/>
        <w:rPr>
          <w:sz w:val="22"/>
          <w:szCs w:val="22"/>
        </w:rPr>
      </w:pPr>
      <w:r w:rsidRPr="007A5BBC">
        <w:rPr>
          <w:sz w:val="22"/>
          <w:szCs w:val="22"/>
        </w:rPr>
        <w:t>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w:t>
      </w:r>
    </w:p>
    <w:p w:rsidR="002F016E" w:rsidRPr="007A5BBC" w:rsidRDefault="002F016E" w:rsidP="002F016E">
      <w:pPr>
        <w:pStyle w:val="24"/>
        <w:shd w:val="clear" w:color="auto" w:fill="auto"/>
        <w:spacing w:line="260" w:lineRule="exact"/>
        <w:ind w:left="660" w:firstLine="0"/>
        <w:jc w:val="left"/>
        <w:rPr>
          <w:sz w:val="22"/>
          <w:szCs w:val="22"/>
        </w:rPr>
      </w:pPr>
      <w:r w:rsidRPr="007A5BBC">
        <w:rPr>
          <w:sz w:val="22"/>
          <w:szCs w:val="22"/>
        </w:rPr>
        <w:t>3%.</w:t>
      </w:r>
    </w:p>
    <w:p w:rsidR="002F016E" w:rsidRPr="007A5BBC" w:rsidRDefault="002F016E" w:rsidP="002F016E">
      <w:pPr>
        <w:pStyle w:val="24"/>
        <w:shd w:val="clear" w:color="auto" w:fill="auto"/>
        <w:spacing w:line="432" w:lineRule="exact"/>
        <w:ind w:firstLine="500"/>
        <w:rPr>
          <w:sz w:val="22"/>
          <w:szCs w:val="22"/>
        </w:rPr>
      </w:pPr>
      <w:r w:rsidRPr="007A5BBC">
        <w:rPr>
          <w:sz w:val="22"/>
          <w:szCs w:val="22"/>
        </w:rPr>
        <w:t xml:space="preserve">Ο τοματοπολτός να είναι συσκευασμένος (Α) συσκευασία και να παραδίδεται σε λευκοσίδηρό κουτιά, σχήματος κυλινδρικού 5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καθαρού βάρους 4,500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περίπου ή άλλη ανάλογη , σύμφωνα με τις συνθήκες και διαχειριστικές απαιτήσεις του Νοσοκομείου . Τα κουτιά θα συσκευάζονται (Β συσκευασία) σε χαρτοκιβώτια των τεσσάρων (4) ή 12 ή 24 κουτιών κατά χαρτοκιβώτιο. Γενικά τα χρησιμοποιούμενα υλικά συσκευασίας και ο τρόπος κατασκευής των κουτιών πρέπει να είναι σύμφωνα με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p>
    <w:p w:rsidR="002F016E" w:rsidRPr="007A5BBC" w:rsidRDefault="002F016E" w:rsidP="002F016E">
      <w:pPr>
        <w:pStyle w:val="24"/>
        <w:shd w:val="clear" w:color="auto" w:fill="auto"/>
        <w:tabs>
          <w:tab w:val="left" w:pos="6378"/>
        </w:tabs>
        <w:spacing w:line="432" w:lineRule="exact"/>
        <w:ind w:firstLine="140"/>
        <w:jc w:val="left"/>
        <w:rPr>
          <w:sz w:val="22"/>
          <w:szCs w:val="22"/>
        </w:rPr>
      </w:pPr>
      <w:r w:rsidRPr="007A5BBC">
        <w:rPr>
          <w:sz w:val="22"/>
          <w:szCs w:val="22"/>
        </w:rPr>
        <w:t>Επί της συσκευασίας θα πρέπει να αναγράφονται στα Ελληνικά</w:t>
      </w:r>
      <w:r w:rsidR="009230CD" w:rsidRPr="007A5BBC">
        <w:rPr>
          <w:sz w:val="22"/>
          <w:szCs w:val="22"/>
        </w:rPr>
        <w:t xml:space="preserve"> </w:t>
      </w:r>
      <w:r w:rsidRPr="007A5BBC">
        <w:rPr>
          <w:sz w:val="22"/>
          <w:szCs w:val="22"/>
        </w:rPr>
        <w:t>έκτυπα ή με ανεξίτηλη μελάνη στην χάρ</w:t>
      </w:r>
      <w:r w:rsidR="009230CD" w:rsidRPr="007A5BBC">
        <w:rPr>
          <w:sz w:val="22"/>
          <w:szCs w:val="22"/>
        </w:rPr>
        <w:t xml:space="preserve">τινη ταινία που </w:t>
      </w:r>
      <w:r w:rsidRPr="007A5BBC">
        <w:rPr>
          <w:sz w:val="22"/>
          <w:szCs w:val="22"/>
        </w:rPr>
        <w:t>περιβάλ</w:t>
      </w:r>
      <w:r w:rsidR="009230CD" w:rsidRPr="007A5BBC">
        <w:rPr>
          <w:sz w:val="22"/>
          <w:szCs w:val="22"/>
        </w:rPr>
        <w:t>λει το σώμα του κουτιού τα εξής</w:t>
      </w:r>
    </w:p>
    <w:p w:rsidR="002F016E" w:rsidRPr="007A5BBC" w:rsidRDefault="002F016E" w:rsidP="00371E04">
      <w:pPr>
        <w:rPr>
          <w:rFonts w:ascii="Bookman Old Style" w:hAnsi="Bookman Old Style"/>
        </w:rPr>
      </w:pPr>
      <w:r w:rsidRPr="007A5BBC">
        <w:rPr>
          <w:rFonts w:ascii="Bookman Old Style" w:hAnsi="Bookman Old Style"/>
        </w:rPr>
        <w:t>1) Η ημερομηνία και το έτος παρασκευής.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Η κατηγορία και το είδος του Τροφίμου.</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 xml:space="preserve">Το καθαρό βάρος του περιεχομένου σε </w:t>
      </w:r>
      <w:proofErr w:type="spellStart"/>
      <w:r w:rsidRPr="007A5BBC">
        <w:rPr>
          <w:sz w:val="22"/>
          <w:szCs w:val="22"/>
          <w:lang w:val="en-US" w:eastAsia="en-US" w:bidi="en-US"/>
        </w:rPr>
        <w:t>Kgr</w:t>
      </w:r>
      <w:proofErr w:type="spellEnd"/>
      <w:r w:rsidRPr="007A5BBC">
        <w:rPr>
          <w:sz w:val="22"/>
          <w:szCs w:val="22"/>
          <w:lang w:eastAsia="en-US" w:bidi="en-US"/>
        </w:rPr>
        <w:t>.</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Το ποσοστό των περιεχομένων στερεών συστατικών από το χυμό</w:t>
      </w:r>
    </w:p>
    <w:p w:rsidR="002F016E" w:rsidRPr="007A5BBC" w:rsidRDefault="002F016E" w:rsidP="002F016E">
      <w:pPr>
        <w:pStyle w:val="24"/>
        <w:shd w:val="clear" w:color="auto" w:fill="auto"/>
        <w:tabs>
          <w:tab w:val="left" w:leader="dot" w:pos="3168"/>
        </w:tabs>
        <w:spacing w:line="432" w:lineRule="exact"/>
        <w:ind w:firstLine="0"/>
        <w:rPr>
          <w:sz w:val="22"/>
          <w:szCs w:val="22"/>
        </w:rPr>
      </w:pPr>
      <w:r w:rsidRPr="007A5BBC">
        <w:rPr>
          <w:sz w:val="22"/>
          <w:szCs w:val="22"/>
        </w:rPr>
        <w:t xml:space="preserve">της τομάτας με τη φράση "Περιεχόμενα συστατικά από το χυμό της τομάτας </w:t>
      </w:r>
      <w:r w:rsidRPr="007A5BBC">
        <w:rPr>
          <w:sz w:val="22"/>
          <w:szCs w:val="22"/>
        </w:rPr>
        <w:tab/>
        <w:t>%".</w:t>
      </w:r>
    </w:p>
    <w:p w:rsidR="002F016E" w:rsidRPr="007A5BBC" w:rsidRDefault="002F016E" w:rsidP="001929DD">
      <w:pPr>
        <w:pStyle w:val="24"/>
        <w:numPr>
          <w:ilvl w:val="0"/>
          <w:numId w:val="37"/>
        </w:numPr>
        <w:shd w:val="clear" w:color="auto" w:fill="auto"/>
        <w:tabs>
          <w:tab w:val="left" w:pos="628"/>
          <w:tab w:val="left" w:leader="dot" w:pos="3884"/>
        </w:tabs>
        <w:spacing w:line="432" w:lineRule="exact"/>
        <w:ind w:left="140" w:firstLine="0"/>
        <w:rPr>
          <w:sz w:val="22"/>
          <w:szCs w:val="22"/>
        </w:rPr>
      </w:pPr>
      <w:proofErr w:type="spellStart"/>
      <w:r w:rsidRPr="007A5BBC">
        <w:rPr>
          <w:sz w:val="22"/>
          <w:szCs w:val="22"/>
        </w:rPr>
        <w:t>Βενζοϊκό</w:t>
      </w:r>
      <w:proofErr w:type="spellEnd"/>
      <w:r w:rsidRPr="007A5BBC">
        <w:rPr>
          <w:sz w:val="22"/>
          <w:szCs w:val="22"/>
        </w:rPr>
        <w:t xml:space="preserve"> νάτριο</w:t>
      </w:r>
      <w:r w:rsidRPr="007A5BBC">
        <w:rPr>
          <w:sz w:val="22"/>
          <w:szCs w:val="22"/>
        </w:rPr>
        <w:tab/>
        <w:t>%.</w:t>
      </w:r>
    </w:p>
    <w:p w:rsidR="002F016E" w:rsidRPr="007A5BBC" w:rsidRDefault="002F016E" w:rsidP="001929DD">
      <w:pPr>
        <w:pStyle w:val="24"/>
        <w:numPr>
          <w:ilvl w:val="0"/>
          <w:numId w:val="37"/>
        </w:numPr>
        <w:shd w:val="clear" w:color="auto" w:fill="auto"/>
        <w:tabs>
          <w:tab w:val="left" w:pos="502"/>
        </w:tabs>
        <w:spacing w:line="432" w:lineRule="exact"/>
        <w:ind w:firstLine="0"/>
        <w:rPr>
          <w:sz w:val="22"/>
          <w:szCs w:val="22"/>
        </w:rPr>
      </w:pPr>
      <w:r w:rsidRPr="007A5BBC">
        <w:rPr>
          <w:sz w:val="22"/>
          <w:szCs w:val="22"/>
        </w:rPr>
        <w:t>Το όνομα και η εμπορική επωνυμία και η διεύθυνση ή η έδρα της επιχειρήσεως.</w:t>
      </w:r>
    </w:p>
    <w:p w:rsidR="002F016E" w:rsidRPr="007A5BBC" w:rsidRDefault="002F016E" w:rsidP="001929DD">
      <w:pPr>
        <w:pStyle w:val="24"/>
        <w:numPr>
          <w:ilvl w:val="0"/>
          <w:numId w:val="37"/>
        </w:numPr>
        <w:shd w:val="clear" w:color="auto" w:fill="auto"/>
        <w:tabs>
          <w:tab w:val="left" w:pos="496"/>
          <w:tab w:val="left" w:leader="dot" w:pos="7330"/>
        </w:tabs>
        <w:spacing w:line="432" w:lineRule="exact"/>
        <w:ind w:firstLine="0"/>
        <w:rPr>
          <w:sz w:val="22"/>
          <w:szCs w:val="22"/>
        </w:rPr>
      </w:pPr>
      <w:r w:rsidRPr="007A5BBC">
        <w:rPr>
          <w:sz w:val="22"/>
          <w:szCs w:val="22"/>
        </w:rPr>
        <w:t xml:space="preserve">"Ανάλωση κατά προτίμηση πριν από το τέλος </w:t>
      </w:r>
      <w:r w:rsidRPr="007A5BBC">
        <w:rPr>
          <w:sz w:val="22"/>
          <w:szCs w:val="22"/>
        </w:rPr>
        <w:tab/>
        <w:t>", η οποία</w:t>
      </w:r>
    </w:p>
    <w:p w:rsidR="002F016E" w:rsidRPr="007A5BBC" w:rsidRDefault="002F016E" w:rsidP="002F016E">
      <w:pPr>
        <w:pStyle w:val="24"/>
        <w:shd w:val="clear" w:color="auto" w:fill="auto"/>
        <w:spacing w:line="432" w:lineRule="exact"/>
        <w:ind w:firstLine="0"/>
        <w:rPr>
          <w:sz w:val="22"/>
          <w:szCs w:val="22"/>
        </w:rPr>
      </w:pPr>
      <w:r w:rsidRPr="007A5BBC">
        <w:rPr>
          <w:sz w:val="22"/>
          <w:szCs w:val="22"/>
        </w:rPr>
        <w:t>να αναγράφεται με ανεξίτηλους χαρακτήρες , πάνω στο μέταλλο και να συμπληρώνεται σύμφωνα με την παράγραφο 8 του άρθρου 11 του Κώδικα Τροφίμων και Ποτών και τις ισχύουσες Αγορανομικές Διατάξεις.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Κωδικός παρτίδας.</w:t>
      </w:r>
    </w:p>
    <w:p w:rsidR="002F016E" w:rsidRPr="007A5BBC" w:rsidRDefault="002F016E" w:rsidP="001929DD">
      <w:pPr>
        <w:pStyle w:val="24"/>
        <w:numPr>
          <w:ilvl w:val="0"/>
          <w:numId w:val="37"/>
        </w:numPr>
        <w:shd w:val="clear" w:color="auto" w:fill="auto"/>
        <w:tabs>
          <w:tab w:val="left" w:pos="496"/>
        </w:tabs>
        <w:spacing w:line="432" w:lineRule="exact"/>
        <w:ind w:firstLine="0"/>
        <w:rPr>
          <w:sz w:val="22"/>
          <w:szCs w:val="22"/>
        </w:rPr>
      </w:pPr>
      <w:r w:rsidRPr="007A5BBC">
        <w:rPr>
          <w:sz w:val="22"/>
          <w:szCs w:val="22"/>
        </w:rPr>
        <w:t>Η χώρα παρασκευής .</w:t>
      </w:r>
    </w:p>
    <w:p w:rsidR="002F016E" w:rsidRPr="007A5BBC" w:rsidRDefault="002F016E" w:rsidP="001929DD">
      <w:pPr>
        <w:pStyle w:val="24"/>
        <w:numPr>
          <w:ilvl w:val="0"/>
          <w:numId w:val="37"/>
        </w:numPr>
        <w:shd w:val="clear" w:color="auto" w:fill="auto"/>
        <w:tabs>
          <w:tab w:val="left" w:pos="651"/>
        </w:tabs>
        <w:spacing w:after="795" w:line="432" w:lineRule="exact"/>
        <w:ind w:firstLine="0"/>
        <w:rPr>
          <w:sz w:val="22"/>
          <w:szCs w:val="22"/>
        </w:rPr>
      </w:pPr>
      <w:r w:rsidRPr="007A5BBC">
        <w:rPr>
          <w:sz w:val="22"/>
          <w:szCs w:val="22"/>
        </w:rPr>
        <w:t>Η περιεκτικότητα σε χλωριούχα.</w:t>
      </w:r>
    </w:p>
    <w:p w:rsidR="002F016E" w:rsidRPr="007A5BBC" w:rsidRDefault="002F016E" w:rsidP="001929DD">
      <w:pPr>
        <w:pStyle w:val="41"/>
        <w:keepNext/>
        <w:keepLines/>
        <w:numPr>
          <w:ilvl w:val="0"/>
          <w:numId w:val="38"/>
        </w:numPr>
        <w:shd w:val="clear" w:color="auto" w:fill="auto"/>
        <w:tabs>
          <w:tab w:val="left" w:pos="908"/>
          <w:tab w:val="left" w:pos="8789"/>
        </w:tabs>
        <w:spacing w:before="0" w:after="345"/>
        <w:ind w:left="900" w:right="9" w:hanging="420"/>
        <w:jc w:val="left"/>
        <w:rPr>
          <w:sz w:val="22"/>
          <w:szCs w:val="22"/>
        </w:rPr>
      </w:pPr>
      <w:bookmarkStart w:id="158" w:name="bookmark33"/>
      <w:proofErr w:type="spellStart"/>
      <w:r w:rsidRPr="007A5BBC">
        <w:rPr>
          <w:sz w:val="22"/>
          <w:szCs w:val="22"/>
        </w:rPr>
        <w:lastRenderedPageBreak/>
        <w:t>Ντοματάκια</w:t>
      </w:r>
      <w:proofErr w:type="spellEnd"/>
      <w:r w:rsidRPr="007A5BBC">
        <w:rPr>
          <w:sz w:val="22"/>
          <w:szCs w:val="22"/>
        </w:rPr>
        <w:t xml:space="preserve"> αποφλοιωμένα ολόκληρα ή </w:t>
      </w:r>
      <w:r w:rsidR="00A45D54" w:rsidRPr="007A5BBC">
        <w:rPr>
          <w:sz w:val="22"/>
          <w:szCs w:val="22"/>
        </w:rPr>
        <w:t>τ</w:t>
      </w:r>
      <w:r w:rsidRPr="007A5BBC">
        <w:rPr>
          <w:sz w:val="22"/>
          <w:szCs w:val="22"/>
        </w:rPr>
        <w:t xml:space="preserve">εμαχίων 3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(καθαρό βάρος 2,500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ή του ενός(1) </w:t>
      </w:r>
      <w:proofErr w:type="spellStart"/>
      <w:r w:rsidRPr="007A5BBC">
        <w:rPr>
          <w:sz w:val="22"/>
          <w:szCs w:val="22"/>
          <w:lang w:val="en-US" w:eastAsia="en-US" w:bidi="en-US"/>
        </w:rPr>
        <w:t>Kgr</w:t>
      </w:r>
      <w:bookmarkEnd w:id="158"/>
      <w:proofErr w:type="spellEnd"/>
    </w:p>
    <w:p w:rsidR="002F016E" w:rsidRPr="007A5BBC" w:rsidRDefault="002F016E" w:rsidP="002F016E">
      <w:pPr>
        <w:pStyle w:val="24"/>
        <w:shd w:val="clear" w:color="auto" w:fill="auto"/>
        <w:spacing w:line="432" w:lineRule="exact"/>
        <w:ind w:firstLine="480"/>
        <w:rPr>
          <w:sz w:val="22"/>
          <w:szCs w:val="22"/>
        </w:rPr>
      </w:pPr>
      <w:r w:rsidRPr="007A5BBC">
        <w:rPr>
          <w:sz w:val="22"/>
          <w:szCs w:val="22"/>
        </w:rPr>
        <w:t>Τα παραπάνω προϊόντα (Άρθρο 124 του Κ.Τ.Π) να προέρχονται από καρπούς τομάτας με ομοιόμορφο ερυθρωπό χρώμα της ώριμης ντομάτας με υγρή φάση, απαλλαγμένη από ξένες ύλες, χωρίς καρυκεύματα.</w:t>
      </w:r>
    </w:p>
    <w:p w:rsidR="002F016E" w:rsidRPr="007A5BBC" w:rsidRDefault="002F016E" w:rsidP="002F016E">
      <w:pPr>
        <w:pStyle w:val="24"/>
        <w:shd w:val="clear" w:color="auto" w:fill="auto"/>
        <w:spacing w:line="432" w:lineRule="exact"/>
        <w:ind w:firstLine="240"/>
        <w:jc w:val="left"/>
        <w:rPr>
          <w:sz w:val="22"/>
          <w:szCs w:val="22"/>
        </w:rPr>
      </w:pPr>
      <w:r w:rsidRPr="007A5BBC">
        <w:rPr>
          <w:sz w:val="22"/>
          <w:szCs w:val="22"/>
        </w:rPr>
        <w:t>Να είναι πρόσφατης εσοδείας, καθαρά και τρυφερά, φυσιολογικού χώματος, κανονικά ανεπτυγμένα.</w:t>
      </w:r>
    </w:p>
    <w:p w:rsidR="002F016E" w:rsidRPr="007A5BBC" w:rsidRDefault="002F016E" w:rsidP="002F016E">
      <w:pPr>
        <w:pStyle w:val="24"/>
        <w:shd w:val="clear" w:color="auto" w:fill="auto"/>
        <w:spacing w:line="432" w:lineRule="exact"/>
        <w:ind w:firstLine="140"/>
        <w:jc w:val="left"/>
        <w:rPr>
          <w:sz w:val="22"/>
          <w:szCs w:val="22"/>
        </w:rPr>
      </w:pPr>
      <w:r w:rsidRPr="007A5BBC">
        <w:rPr>
          <w:sz w:val="22"/>
          <w:szCs w:val="22"/>
        </w:rPr>
        <w:t>- Να μην έχουν ανώμαλη οσμή, να μην περιέχουν ξένες ύλες και να μην παρουσιάζουν φαινόμενα σήψεως ή ευρωτίασης.</w:t>
      </w:r>
    </w:p>
    <w:p w:rsidR="002F016E" w:rsidRPr="007A5BBC" w:rsidRDefault="002F016E" w:rsidP="001929DD">
      <w:pPr>
        <w:pStyle w:val="24"/>
        <w:numPr>
          <w:ilvl w:val="0"/>
          <w:numId w:val="39"/>
        </w:numPr>
        <w:shd w:val="clear" w:color="auto" w:fill="auto"/>
        <w:tabs>
          <w:tab w:val="left" w:pos="270"/>
        </w:tabs>
        <w:spacing w:line="432" w:lineRule="exact"/>
        <w:ind w:firstLine="0"/>
        <w:rPr>
          <w:sz w:val="22"/>
          <w:szCs w:val="22"/>
        </w:rPr>
      </w:pPr>
      <w:r w:rsidRPr="007A5BBC">
        <w:rPr>
          <w:sz w:val="22"/>
          <w:szCs w:val="22"/>
        </w:rPr>
        <w:t>Να είναι απαλλαγμένα από παράσιτα και έντομα.</w:t>
      </w:r>
    </w:p>
    <w:p w:rsidR="002F016E" w:rsidRPr="00827727" w:rsidRDefault="002F016E" w:rsidP="00A45D54">
      <w:pPr>
        <w:pStyle w:val="24"/>
        <w:numPr>
          <w:ilvl w:val="0"/>
          <w:numId w:val="39"/>
        </w:numPr>
        <w:shd w:val="clear" w:color="auto" w:fill="auto"/>
        <w:tabs>
          <w:tab w:val="left" w:pos="270"/>
        </w:tabs>
        <w:spacing w:line="432" w:lineRule="exact"/>
        <w:ind w:left="993" w:right="69" w:firstLine="0"/>
        <w:jc w:val="left"/>
        <w:rPr>
          <w:sz w:val="22"/>
          <w:szCs w:val="22"/>
        </w:rPr>
      </w:pPr>
      <w:r w:rsidRPr="00827727">
        <w:rPr>
          <w:sz w:val="22"/>
          <w:szCs w:val="22"/>
        </w:rPr>
        <w:t xml:space="preserve">Να μην περιέχουν </w:t>
      </w:r>
      <w:proofErr w:type="spellStart"/>
      <w:r w:rsidRPr="00827727">
        <w:rPr>
          <w:sz w:val="22"/>
          <w:szCs w:val="22"/>
        </w:rPr>
        <w:t>υπολ</w:t>
      </w:r>
      <w:r w:rsidR="009230CD" w:rsidRPr="00827727">
        <w:rPr>
          <w:sz w:val="22"/>
          <w:szCs w:val="22"/>
        </w:rPr>
        <w:t>είματα</w:t>
      </w:r>
      <w:proofErr w:type="spellEnd"/>
      <w:r w:rsidR="009230CD" w:rsidRPr="00827727">
        <w:rPr>
          <w:sz w:val="22"/>
          <w:szCs w:val="22"/>
        </w:rPr>
        <w:t xml:space="preserve"> φ</w:t>
      </w:r>
      <w:r w:rsidRPr="00827727">
        <w:rPr>
          <w:sz w:val="22"/>
          <w:szCs w:val="22"/>
        </w:rPr>
        <w:t>υτοφαρμάκω</w:t>
      </w:r>
      <w:r w:rsidR="009230CD" w:rsidRPr="00827727">
        <w:rPr>
          <w:sz w:val="22"/>
          <w:szCs w:val="22"/>
        </w:rPr>
        <w:t>ν</w:t>
      </w:r>
      <w:r w:rsidR="00827727">
        <w:rPr>
          <w:sz w:val="22"/>
          <w:szCs w:val="22"/>
        </w:rPr>
        <w:t xml:space="preserve">                                     </w:t>
      </w:r>
      <w:r w:rsidR="009230CD" w:rsidRPr="00827727">
        <w:rPr>
          <w:sz w:val="22"/>
          <w:szCs w:val="22"/>
        </w:rPr>
        <w:t xml:space="preserve">          </w:t>
      </w:r>
      <w:r w:rsidRPr="00827727">
        <w:rPr>
          <w:sz w:val="22"/>
          <w:szCs w:val="22"/>
        </w:rPr>
        <w:t>- Δεν θα πρέπει να έχει γίνει τεχνητός χρωματισμός του με οποιαδήποτε μέθοδο ή ουσία.</w:t>
      </w:r>
    </w:p>
    <w:p w:rsidR="002F016E" w:rsidRPr="007A5BBC" w:rsidRDefault="002F016E" w:rsidP="00A45D54">
      <w:pPr>
        <w:pStyle w:val="24"/>
        <w:shd w:val="clear" w:color="auto" w:fill="auto"/>
        <w:spacing w:after="360" w:line="432" w:lineRule="exact"/>
        <w:ind w:left="993" w:right="1380" w:firstLine="240"/>
        <w:rPr>
          <w:sz w:val="22"/>
          <w:szCs w:val="22"/>
        </w:rPr>
      </w:pPr>
      <w:r w:rsidRPr="007A5BBC">
        <w:rPr>
          <w:sz w:val="22"/>
          <w:szCs w:val="22"/>
        </w:rPr>
        <w:t xml:space="preserve">Επί της συσκευασίας να αναγράφονται ευκρινώς το επί </w:t>
      </w:r>
      <w:proofErr w:type="spellStart"/>
      <w:r w:rsidRPr="007A5BBC">
        <w:rPr>
          <w:sz w:val="22"/>
          <w:szCs w:val="22"/>
        </w:rPr>
        <w:t>τοίς</w:t>
      </w:r>
      <w:proofErr w:type="spellEnd"/>
      <w:r w:rsidRPr="007A5BBC">
        <w:rPr>
          <w:sz w:val="22"/>
          <w:szCs w:val="22"/>
        </w:rPr>
        <w:t xml:space="preserve"> % περιεχόμενο σε </w:t>
      </w:r>
      <w:proofErr w:type="spellStart"/>
      <w:r w:rsidRPr="007A5BBC">
        <w:rPr>
          <w:sz w:val="22"/>
          <w:szCs w:val="22"/>
        </w:rPr>
        <w:t>ντοματάκια</w:t>
      </w:r>
      <w:proofErr w:type="spellEnd"/>
      <w:r w:rsidRPr="007A5BBC">
        <w:rPr>
          <w:sz w:val="22"/>
          <w:szCs w:val="22"/>
        </w:rPr>
        <w:t xml:space="preserve"> (60%) περίπου, το υγρό πληρώσεως (χυμός ντομάτας 40%) περίπου καθώς και ο ρυθμιστής οξύτητας. Τα προϊόντα πρέπει να είναι συσκευασμένα σε κυλινδρικά λευκοσίδηρό κουτιά χωρητικότητας 3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καθαρού βάρους </w:t>
      </w:r>
      <w:r w:rsidRPr="007A5BBC">
        <w:rPr>
          <w:sz w:val="22"/>
          <w:szCs w:val="22"/>
          <w:lang w:eastAsia="en-US" w:bidi="en-US"/>
        </w:rPr>
        <w:t>2550</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περίπου και στραγγισμένου 1500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περίπου ή του ενός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καθαρού βάρους 800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περίπου και στραγγισμένου 480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περίπου. Τα κουτιά να είναι σκευαζόμενα σε χαρτοκιβώτια των 6 τεμαχίων και 24 ή 12 τεμάχια αντίστοιχα. Γενικά τα χρησιμοποιούμενα κουτιά να εξασφαλίζουν στεγανότητα, δυνατότητα μακροχρόνιας συντήρησης και ουδέτερη συμπεριφορά έναντι του περιεχομένου.</w:t>
      </w:r>
    </w:p>
    <w:p w:rsidR="002F016E" w:rsidRPr="007A5BBC" w:rsidRDefault="002F016E" w:rsidP="00A45D54">
      <w:pPr>
        <w:pStyle w:val="360"/>
        <w:shd w:val="clear" w:color="auto" w:fill="auto"/>
        <w:spacing w:before="0"/>
        <w:ind w:left="993" w:firstLine="240"/>
      </w:pPr>
      <w:r w:rsidRPr="007A5BBC">
        <w:t xml:space="preserve">3 ΜΑΝΙΤΑΡΙΑ </w:t>
      </w:r>
      <w:r w:rsidRPr="007A5BBC">
        <w:rPr>
          <w:rStyle w:val="3613"/>
          <w:sz w:val="22"/>
          <w:szCs w:val="22"/>
        </w:rPr>
        <w:t>τεμαχισμένα</w:t>
      </w:r>
    </w:p>
    <w:p w:rsidR="002F016E" w:rsidRPr="007A5BBC" w:rsidRDefault="002F016E" w:rsidP="00A45D54">
      <w:pPr>
        <w:pStyle w:val="24"/>
        <w:shd w:val="clear" w:color="auto" w:fill="auto"/>
        <w:spacing w:line="432" w:lineRule="exact"/>
        <w:ind w:left="993" w:right="1380" w:firstLine="320"/>
        <w:rPr>
          <w:sz w:val="22"/>
          <w:szCs w:val="22"/>
        </w:rPr>
      </w:pPr>
      <w:r w:rsidRPr="007A5BBC">
        <w:rPr>
          <w:sz w:val="22"/>
          <w:szCs w:val="22"/>
        </w:rPr>
        <w:t xml:space="preserve">Μανιτάρια κονσέρβα (Άρθρο 123 του Κ.Τ.Π.) είναι το προϊόν που παρασκευάζεται από νωπά μανιτάρια, ολόκληρα ή τεμαχισμένα καλλιεργουμένων ποικιλιών του γένους </w:t>
      </w:r>
      <w:r w:rsidRPr="007A5BBC">
        <w:rPr>
          <w:rStyle w:val="2120"/>
          <w:sz w:val="22"/>
          <w:szCs w:val="22"/>
        </w:rPr>
        <w:t>AGARICUS</w:t>
      </w:r>
      <w:r w:rsidRPr="007A5BBC">
        <w:rPr>
          <w:sz w:val="22"/>
          <w:szCs w:val="22"/>
          <w:lang w:eastAsia="en-US" w:bidi="en-US"/>
        </w:rPr>
        <w:t xml:space="preserve"> </w:t>
      </w:r>
      <w:r w:rsidRPr="007A5BBC">
        <w:rPr>
          <w:sz w:val="22"/>
          <w:szCs w:val="22"/>
        </w:rPr>
        <w:t xml:space="preserve">η </w:t>
      </w:r>
      <w:r w:rsidRPr="007A5BBC">
        <w:rPr>
          <w:rStyle w:val="2120"/>
          <w:sz w:val="22"/>
          <w:szCs w:val="22"/>
        </w:rPr>
        <w:t>PSALLIOTA</w:t>
      </w:r>
      <w:r w:rsidRPr="007A5BBC">
        <w:rPr>
          <w:rStyle w:val="2120"/>
          <w:sz w:val="22"/>
          <w:szCs w:val="22"/>
          <w:lang w:val="el-GR"/>
        </w:rPr>
        <w:t xml:space="preserve"> </w:t>
      </w:r>
      <w:r w:rsidRPr="007A5BBC">
        <w:rPr>
          <w:sz w:val="22"/>
          <w:szCs w:val="22"/>
        </w:rPr>
        <w:t xml:space="preserve">μέσα σε νερό ή χυμό των μανιταριών, έχει υποστεί κατάλληλη θερμική επεξεργασία ώστε να εξασφαλιστεί η προστασία του από αλλοιώσεις και είναι συσκευασμένο σε κλειστούς </w:t>
      </w:r>
      <w:proofErr w:type="spellStart"/>
      <w:r w:rsidRPr="007A5BBC">
        <w:rPr>
          <w:sz w:val="22"/>
          <w:szCs w:val="22"/>
        </w:rPr>
        <w:t>περιέκτες</w:t>
      </w:r>
      <w:proofErr w:type="spellEnd"/>
      <w:r w:rsidRPr="007A5BBC">
        <w:rPr>
          <w:sz w:val="22"/>
          <w:szCs w:val="22"/>
        </w:rPr>
        <w:t xml:space="preserve">. Προαιρετικά μπορεί </w:t>
      </w:r>
      <w:r w:rsidRPr="007A5BBC">
        <w:rPr>
          <w:sz w:val="22"/>
          <w:szCs w:val="22"/>
        </w:rPr>
        <w:lastRenderedPageBreak/>
        <w:t xml:space="preserve">να προστεθεί αλάτι, ξύδι, μπαχαρικά, αρτύματα και </w:t>
      </w:r>
      <w:proofErr w:type="spellStart"/>
      <w:r w:rsidRPr="007A5BBC">
        <w:rPr>
          <w:sz w:val="22"/>
          <w:szCs w:val="22"/>
        </w:rPr>
        <w:t>ασκορβικό</w:t>
      </w:r>
      <w:proofErr w:type="spellEnd"/>
      <w:r w:rsidRPr="007A5BBC">
        <w:rPr>
          <w:sz w:val="22"/>
          <w:szCs w:val="22"/>
        </w:rPr>
        <w:t xml:space="preserve"> οξύ ως αντιοξειδωτικό.</w:t>
      </w:r>
    </w:p>
    <w:p w:rsidR="002F016E" w:rsidRPr="007A5BBC" w:rsidRDefault="002F016E" w:rsidP="00A45D54">
      <w:pPr>
        <w:pStyle w:val="24"/>
        <w:shd w:val="clear" w:color="auto" w:fill="auto"/>
        <w:spacing w:line="432" w:lineRule="exact"/>
        <w:ind w:left="993" w:firstLine="240"/>
        <w:rPr>
          <w:sz w:val="22"/>
          <w:szCs w:val="22"/>
        </w:rPr>
      </w:pPr>
      <w:r w:rsidRPr="007A5BBC">
        <w:rPr>
          <w:sz w:val="22"/>
          <w:szCs w:val="22"/>
        </w:rPr>
        <w:t>Δεν επιτρέπεται η προσθήκη χρωστικών ουσιών.</w:t>
      </w:r>
    </w:p>
    <w:p w:rsidR="002F016E" w:rsidRPr="007A5BBC" w:rsidRDefault="002F016E" w:rsidP="00A45D54">
      <w:pPr>
        <w:pStyle w:val="24"/>
        <w:shd w:val="clear" w:color="auto" w:fill="auto"/>
        <w:spacing w:after="394" w:line="432" w:lineRule="exact"/>
        <w:ind w:left="993" w:right="1380" w:firstLine="240"/>
        <w:rPr>
          <w:sz w:val="22"/>
          <w:szCs w:val="22"/>
        </w:rPr>
      </w:pPr>
      <w:r w:rsidRPr="007A5BBC">
        <w:rPr>
          <w:sz w:val="22"/>
          <w:szCs w:val="22"/>
        </w:rPr>
        <w:t xml:space="preserve">Το προσφερόμενο είδος να είναι μανιτάρια κομμένα σε λευκοσιδηρά κουτιά του ενός (1)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 xml:space="preserve">μικτού βάρους, καθαρού βάρους των </w:t>
      </w:r>
      <w:r w:rsidRPr="007A5BBC">
        <w:rPr>
          <w:sz w:val="22"/>
          <w:szCs w:val="22"/>
          <w:lang w:eastAsia="en-US" w:bidi="en-US"/>
        </w:rPr>
        <w:t>800</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περίπου και στραγγισμένου 460 </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περίπου.</w:t>
      </w:r>
    </w:p>
    <w:p w:rsidR="002F016E" w:rsidRPr="007A5BBC" w:rsidRDefault="002F016E" w:rsidP="00A45D54">
      <w:pPr>
        <w:ind w:left="993"/>
      </w:pPr>
    </w:p>
    <w:p w:rsidR="002F016E" w:rsidRPr="007A5BBC" w:rsidRDefault="002F016E" w:rsidP="00A45D54">
      <w:pPr>
        <w:pStyle w:val="24"/>
        <w:shd w:val="clear" w:color="auto" w:fill="auto"/>
        <w:tabs>
          <w:tab w:val="left" w:pos="1154"/>
        </w:tabs>
        <w:spacing w:line="441" w:lineRule="exact"/>
        <w:ind w:left="993" w:firstLine="0"/>
        <w:rPr>
          <w:sz w:val="22"/>
          <w:szCs w:val="22"/>
        </w:rPr>
      </w:pPr>
      <w:r w:rsidRPr="007A5BBC">
        <w:rPr>
          <w:sz w:val="22"/>
          <w:szCs w:val="22"/>
        </w:rPr>
        <w:t>ΣΗΜ:</w:t>
      </w:r>
      <w:r w:rsidRPr="007A5BBC">
        <w:rPr>
          <w:sz w:val="22"/>
          <w:szCs w:val="22"/>
        </w:rPr>
        <w:tab/>
        <w:t xml:space="preserve">Τα ανωτέρω </w:t>
      </w:r>
      <w:r w:rsidR="00D21BA3" w:rsidRPr="007A5BBC">
        <w:rPr>
          <w:sz w:val="22"/>
          <w:szCs w:val="22"/>
        </w:rPr>
        <w:t>προσδιοριζόμενα</w:t>
      </w:r>
      <w:r w:rsidRPr="007A5BBC">
        <w:rPr>
          <w:sz w:val="22"/>
          <w:szCs w:val="22"/>
        </w:rPr>
        <w:t xml:space="preserve"> βά</w:t>
      </w:r>
      <w:r w:rsidR="00D21BA3" w:rsidRPr="007A5BBC">
        <w:rPr>
          <w:sz w:val="22"/>
          <w:szCs w:val="22"/>
        </w:rPr>
        <w:t>ρ</w:t>
      </w:r>
      <w:r w:rsidRPr="007A5BBC">
        <w:rPr>
          <w:sz w:val="22"/>
          <w:szCs w:val="22"/>
        </w:rPr>
        <w:t xml:space="preserve">η και </w:t>
      </w:r>
      <w:r w:rsidR="00D21BA3" w:rsidRPr="007A5BBC">
        <w:rPr>
          <w:sz w:val="22"/>
          <w:szCs w:val="22"/>
        </w:rPr>
        <w:t>μ</w:t>
      </w:r>
      <w:r w:rsidRPr="007A5BBC">
        <w:rPr>
          <w:sz w:val="22"/>
          <w:szCs w:val="22"/>
        </w:rPr>
        <w:t>ε</w:t>
      </w:r>
      <w:r w:rsidR="00D21BA3" w:rsidRPr="007A5BBC">
        <w:rPr>
          <w:sz w:val="22"/>
          <w:szCs w:val="22"/>
        </w:rPr>
        <w:t>γ</w:t>
      </w:r>
      <w:r w:rsidRPr="007A5BBC">
        <w:rPr>
          <w:sz w:val="22"/>
          <w:szCs w:val="22"/>
        </w:rPr>
        <w:t>έθη έχουν</w:t>
      </w:r>
    </w:p>
    <w:p w:rsidR="002F016E" w:rsidRPr="007A5BBC" w:rsidRDefault="002F016E" w:rsidP="00A45D54">
      <w:pPr>
        <w:pStyle w:val="24"/>
        <w:shd w:val="clear" w:color="auto" w:fill="auto"/>
        <w:spacing w:after="565" w:line="441" w:lineRule="exact"/>
        <w:ind w:left="993" w:right="1240" w:firstLine="0"/>
        <w:rPr>
          <w:sz w:val="22"/>
          <w:szCs w:val="22"/>
        </w:rPr>
      </w:pPr>
      <w:r w:rsidRPr="007A5BBC">
        <w:rPr>
          <w:sz w:val="22"/>
          <w:szCs w:val="22"/>
        </w:rPr>
        <w:t>υπολο</w:t>
      </w:r>
      <w:r w:rsidR="00D21BA3" w:rsidRPr="007A5BBC">
        <w:rPr>
          <w:sz w:val="22"/>
          <w:szCs w:val="22"/>
        </w:rPr>
        <w:t>γ</w:t>
      </w:r>
      <w:r w:rsidRPr="007A5BBC">
        <w:rPr>
          <w:sz w:val="22"/>
          <w:szCs w:val="22"/>
        </w:rPr>
        <w:t>ισθεί σύμ</w:t>
      </w:r>
      <w:r w:rsidR="00D21BA3" w:rsidRPr="007A5BBC">
        <w:rPr>
          <w:sz w:val="22"/>
          <w:szCs w:val="22"/>
        </w:rPr>
        <w:t>φ</w:t>
      </w:r>
      <w:r w:rsidRPr="007A5BBC">
        <w:rPr>
          <w:sz w:val="22"/>
          <w:szCs w:val="22"/>
        </w:rPr>
        <w:t xml:space="preserve">ωνα </w:t>
      </w:r>
      <w:r w:rsidR="00D21BA3" w:rsidRPr="007A5BBC">
        <w:rPr>
          <w:sz w:val="22"/>
          <w:szCs w:val="22"/>
        </w:rPr>
        <w:t>μ</w:t>
      </w:r>
      <w:r w:rsidRPr="007A5BBC">
        <w:rPr>
          <w:sz w:val="22"/>
          <w:szCs w:val="22"/>
        </w:rPr>
        <w:t xml:space="preserve">ε τα </w:t>
      </w:r>
      <w:proofErr w:type="spellStart"/>
      <w:r w:rsidR="00D21BA3" w:rsidRPr="007A5BBC">
        <w:rPr>
          <w:sz w:val="22"/>
          <w:szCs w:val="22"/>
        </w:rPr>
        <w:t>μεριδολόγια</w:t>
      </w:r>
      <w:proofErr w:type="spellEnd"/>
      <w:r w:rsidRPr="007A5BBC">
        <w:rPr>
          <w:sz w:val="22"/>
          <w:szCs w:val="22"/>
        </w:rPr>
        <w:t>-</w:t>
      </w:r>
      <w:proofErr w:type="spellStart"/>
      <w:r w:rsidRPr="007A5BBC">
        <w:rPr>
          <w:sz w:val="22"/>
          <w:szCs w:val="22"/>
        </w:rPr>
        <w:t>ποσοτολό</w:t>
      </w:r>
      <w:r w:rsidR="00D21BA3" w:rsidRPr="007A5BBC">
        <w:rPr>
          <w:sz w:val="22"/>
          <w:szCs w:val="22"/>
        </w:rPr>
        <w:t>γ</w:t>
      </w:r>
      <w:r w:rsidRPr="007A5BBC">
        <w:rPr>
          <w:sz w:val="22"/>
          <w:szCs w:val="22"/>
        </w:rPr>
        <w:t>ια</w:t>
      </w:r>
      <w:proofErr w:type="spellEnd"/>
      <w:r w:rsidRPr="007A5BBC">
        <w:rPr>
          <w:sz w:val="22"/>
          <w:szCs w:val="22"/>
        </w:rPr>
        <w:t xml:space="preserve"> που </w:t>
      </w:r>
      <w:r w:rsidR="00D21BA3" w:rsidRPr="007A5BBC">
        <w:rPr>
          <w:sz w:val="22"/>
          <w:szCs w:val="22"/>
        </w:rPr>
        <w:t>εφαρμόζονται</w:t>
      </w:r>
      <w:r w:rsidRPr="007A5BBC">
        <w:rPr>
          <w:sz w:val="22"/>
          <w:szCs w:val="22"/>
        </w:rPr>
        <w:t xml:space="preserve"> στα Νοσοκο</w:t>
      </w:r>
      <w:r w:rsidR="00D21BA3" w:rsidRPr="007A5BBC">
        <w:rPr>
          <w:sz w:val="22"/>
          <w:szCs w:val="22"/>
        </w:rPr>
        <w:t>μ</w:t>
      </w:r>
      <w:r w:rsidRPr="007A5BBC">
        <w:rPr>
          <w:sz w:val="22"/>
          <w:szCs w:val="22"/>
        </w:rPr>
        <w:t>εία νια τις ανά</w:t>
      </w:r>
      <w:r w:rsidR="00D21BA3" w:rsidRPr="007A5BBC">
        <w:rPr>
          <w:sz w:val="22"/>
          <w:szCs w:val="22"/>
        </w:rPr>
        <w:t>γ</w:t>
      </w:r>
      <w:r w:rsidRPr="007A5BBC">
        <w:rPr>
          <w:sz w:val="22"/>
          <w:szCs w:val="22"/>
        </w:rPr>
        <w:t>κε</w:t>
      </w:r>
      <w:r w:rsidR="00D21BA3" w:rsidRPr="007A5BBC">
        <w:rPr>
          <w:sz w:val="22"/>
          <w:szCs w:val="22"/>
        </w:rPr>
        <w:t>ς</w:t>
      </w:r>
      <w:r w:rsidRPr="007A5BBC">
        <w:rPr>
          <w:sz w:val="22"/>
          <w:szCs w:val="22"/>
        </w:rPr>
        <w:t xml:space="preserve"> των </w:t>
      </w:r>
      <w:proofErr w:type="spellStart"/>
      <w:r w:rsidRPr="007A5BBC">
        <w:rPr>
          <w:sz w:val="22"/>
          <w:szCs w:val="22"/>
        </w:rPr>
        <w:t>σιτιζο</w:t>
      </w:r>
      <w:r w:rsidR="00D21BA3" w:rsidRPr="007A5BBC">
        <w:rPr>
          <w:sz w:val="22"/>
          <w:szCs w:val="22"/>
        </w:rPr>
        <w:t>μ</w:t>
      </w:r>
      <w:r w:rsidRPr="007A5BBC">
        <w:rPr>
          <w:sz w:val="22"/>
          <w:szCs w:val="22"/>
        </w:rPr>
        <w:t>ένων</w:t>
      </w:r>
      <w:proofErr w:type="spellEnd"/>
      <w:r w:rsidRPr="007A5BBC">
        <w:rPr>
          <w:sz w:val="22"/>
          <w:szCs w:val="22"/>
        </w:rPr>
        <w:t>.</w:t>
      </w:r>
    </w:p>
    <w:p w:rsidR="002F016E" w:rsidRPr="007A5BBC" w:rsidRDefault="002F016E" w:rsidP="00A45D54">
      <w:pPr>
        <w:pStyle w:val="24"/>
        <w:shd w:val="clear" w:color="auto" w:fill="auto"/>
        <w:spacing w:after="443" w:line="260" w:lineRule="exact"/>
        <w:ind w:left="993" w:firstLine="0"/>
        <w:rPr>
          <w:sz w:val="22"/>
          <w:szCs w:val="22"/>
        </w:rPr>
      </w:pPr>
      <w:r w:rsidRPr="007A5BBC">
        <w:rPr>
          <w:sz w:val="22"/>
          <w:szCs w:val="22"/>
        </w:rPr>
        <w:t>Οι συμμετέχοντες πρέπει να προσκομίσουν:</w:t>
      </w:r>
    </w:p>
    <w:p w:rsidR="002F016E" w:rsidRPr="007A5BBC" w:rsidRDefault="002F016E" w:rsidP="001929DD">
      <w:pPr>
        <w:pStyle w:val="24"/>
        <w:numPr>
          <w:ilvl w:val="0"/>
          <w:numId w:val="14"/>
        </w:numPr>
        <w:shd w:val="clear" w:color="auto" w:fill="auto"/>
        <w:tabs>
          <w:tab w:val="left" w:pos="841"/>
        </w:tabs>
        <w:spacing w:line="432" w:lineRule="exact"/>
        <w:ind w:left="993" w:firstLine="0"/>
        <w:rPr>
          <w:sz w:val="22"/>
          <w:szCs w:val="22"/>
        </w:rPr>
      </w:pPr>
      <w:proofErr w:type="spellStart"/>
      <w:r w:rsidRPr="007A5BBC">
        <w:rPr>
          <w:sz w:val="22"/>
          <w:szCs w:val="22"/>
        </w:rPr>
        <w:t>Αδεια</w:t>
      </w:r>
      <w:proofErr w:type="spellEnd"/>
      <w:r w:rsidRPr="007A5BBC">
        <w:rPr>
          <w:sz w:val="22"/>
          <w:szCs w:val="22"/>
        </w:rPr>
        <w:t xml:space="preserve"> λειτουργίας της Επιχείρησης από την αρμόδια Υπηρεσία</w:t>
      </w:r>
    </w:p>
    <w:p w:rsidR="002F016E" w:rsidRPr="007A5BBC" w:rsidRDefault="002F016E" w:rsidP="00827727">
      <w:pPr>
        <w:pStyle w:val="24"/>
        <w:shd w:val="clear" w:color="auto" w:fill="auto"/>
        <w:tabs>
          <w:tab w:val="left" w:pos="2043"/>
          <w:tab w:val="left" w:pos="4603"/>
          <w:tab w:val="left" w:pos="7255"/>
        </w:tabs>
        <w:spacing w:line="432" w:lineRule="exact"/>
        <w:ind w:left="993" w:right="1240" w:firstLine="0"/>
        <w:rPr>
          <w:sz w:val="22"/>
          <w:szCs w:val="22"/>
        </w:rPr>
      </w:pPr>
      <w:r w:rsidRPr="007A5BBC">
        <w:rPr>
          <w:sz w:val="22"/>
          <w:szCs w:val="22"/>
        </w:rPr>
        <w:t xml:space="preserve">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7A5BBC">
        <w:rPr>
          <w:rStyle w:val="212"/>
          <w:sz w:val="22"/>
          <w:szCs w:val="22"/>
        </w:rPr>
        <w:t xml:space="preserve">Κ.Υ.Α. </w:t>
      </w:r>
      <w:proofErr w:type="spellStart"/>
      <w:r w:rsidRPr="007A5BBC">
        <w:rPr>
          <w:rStyle w:val="212"/>
          <w:sz w:val="22"/>
          <w:szCs w:val="22"/>
        </w:rPr>
        <w:t>Αριθμ</w:t>
      </w:r>
      <w:proofErr w:type="spellEnd"/>
      <w:r w:rsidRPr="007A5BBC">
        <w:rPr>
          <w:rStyle w:val="212"/>
          <w:sz w:val="22"/>
          <w:szCs w:val="22"/>
        </w:rPr>
        <w:t xml:space="preserve">, 15523 /2006 </w:t>
      </w:r>
      <w:r w:rsidRPr="007A5BBC">
        <w:rPr>
          <w:sz w:val="22"/>
          <w:szCs w:val="22"/>
        </w:rP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περί Αναγκαία συμπληρωματικά μέτρα εφαρμογής των Κανονισμών (ΕΚ) υπ’ </w:t>
      </w:r>
      <w:proofErr w:type="spellStart"/>
      <w:r w:rsidRPr="007A5BBC">
        <w:rPr>
          <w:sz w:val="22"/>
          <w:szCs w:val="22"/>
        </w:rPr>
        <w:t>αριθμ</w:t>
      </w:r>
      <w:proofErr w:type="spellEnd"/>
      <w:r w:rsidRPr="007A5BBC">
        <w:rPr>
          <w:sz w:val="22"/>
          <w:szCs w:val="22"/>
        </w:rPr>
        <w:t>. 178/2002, 852/2004, 853/2004,854/2004 και</w:t>
      </w:r>
      <w:r w:rsidR="00827727">
        <w:rPr>
          <w:sz w:val="22"/>
          <w:szCs w:val="22"/>
        </w:rPr>
        <w:t xml:space="preserve"> </w:t>
      </w:r>
      <w:r w:rsidRPr="007A5BBC">
        <w:rPr>
          <w:sz w:val="22"/>
          <w:szCs w:val="22"/>
        </w:rPr>
        <w:t>882/2004</w:t>
      </w:r>
      <w:r w:rsidR="00827727">
        <w:rPr>
          <w:sz w:val="22"/>
          <w:szCs w:val="22"/>
        </w:rPr>
        <w:t xml:space="preserve"> </w:t>
      </w:r>
      <w:r w:rsidRPr="007A5BBC">
        <w:rPr>
          <w:sz w:val="22"/>
          <w:szCs w:val="22"/>
        </w:rPr>
        <w:t>του</w:t>
      </w:r>
      <w:r w:rsidR="00827727">
        <w:rPr>
          <w:sz w:val="22"/>
          <w:szCs w:val="22"/>
        </w:rPr>
        <w:t xml:space="preserve"> </w:t>
      </w:r>
      <w:r w:rsidRPr="007A5BBC">
        <w:rPr>
          <w:sz w:val="22"/>
          <w:szCs w:val="22"/>
        </w:rPr>
        <w:t>Ευρωπαϊκού</w:t>
      </w:r>
      <w:r w:rsidR="00827727">
        <w:rPr>
          <w:sz w:val="22"/>
          <w:szCs w:val="22"/>
        </w:rPr>
        <w:t xml:space="preserve"> </w:t>
      </w:r>
      <w:r w:rsidRPr="007A5BBC">
        <w:rPr>
          <w:sz w:val="22"/>
          <w:szCs w:val="22"/>
        </w:rPr>
        <w:t>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2F016E" w:rsidRPr="007A5BBC" w:rsidRDefault="00A45D54" w:rsidP="00A45D54">
      <w:pPr>
        <w:pStyle w:val="24"/>
        <w:shd w:val="clear" w:color="auto" w:fill="auto"/>
        <w:tabs>
          <w:tab w:val="left" w:pos="1154"/>
          <w:tab w:val="left" w:pos="4603"/>
        </w:tabs>
        <w:spacing w:line="432" w:lineRule="exact"/>
        <w:ind w:left="993" w:right="1127" w:firstLine="0"/>
        <w:rPr>
          <w:sz w:val="22"/>
          <w:szCs w:val="22"/>
        </w:rPr>
      </w:pPr>
      <w:r w:rsidRPr="007A5BBC">
        <w:rPr>
          <w:sz w:val="22"/>
          <w:szCs w:val="22"/>
        </w:rPr>
        <w:t>2.</w:t>
      </w:r>
      <w:r w:rsidR="002F016E" w:rsidRPr="007A5BBC">
        <w:rPr>
          <w:sz w:val="22"/>
          <w:szCs w:val="22"/>
        </w:rPr>
        <w:t>Ισχύον Πιστοποιητικό</w:t>
      </w:r>
      <w:r w:rsidR="002F016E" w:rsidRPr="007A5BBC">
        <w:rPr>
          <w:sz w:val="22"/>
          <w:szCs w:val="22"/>
        </w:rPr>
        <w:tab/>
        <w:t>περί εφαρμογής συστήματος</w:t>
      </w:r>
      <w:r w:rsidRPr="007A5BBC">
        <w:rPr>
          <w:sz w:val="22"/>
          <w:szCs w:val="22"/>
        </w:rPr>
        <w:t xml:space="preserve"> </w:t>
      </w:r>
      <w:r w:rsidR="002F016E" w:rsidRPr="007A5BBC">
        <w:rPr>
          <w:sz w:val="22"/>
          <w:szCs w:val="22"/>
        </w:rPr>
        <w:t xml:space="preserve">διαχείρισης της ασφάλειας των τροφίμων [ΚΥΑ 487/2000 (ΦΕΚ1219β/4.10.2000 )] σύμφωνα με τις απαιτήσεις του προτύπου ΕΝ </w:t>
      </w:r>
      <w:r w:rsidR="002F016E" w:rsidRPr="007A5BBC">
        <w:rPr>
          <w:sz w:val="22"/>
          <w:szCs w:val="22"/>
          <w:lang w:val="en-US" w:eastAsia="en-US" w:bidi="en-US"/>
        </w:rPr>
        <w:t>ISO</w:t>
      </w:r>
      <w:r w:rsidR="002F016E" w:rsidRPr="007A5BBC">
        <w:rPr>
          <w:sz w:val="22"/>
          <w:szCs w:val="22"/>
          <w:lang w:eastAsia="en-US" w:bidi="en-US"/>
        </w:rPr>
        <w:t xml:space="preserve"> </w:t>
      </w:r>
      <w:r w:rsidR="002F016E" w:rsidRPr="007A5BBC">
        <w:rPr>
          <w:sz w:val="22"/>
          <w:szCs w:val="22"/>
        </w:rPr>
        <w:t xml:space="preserve">2200:2005 το οποίο θα έχει χορηγηθεί από κατάλληλα διαπιστευμένους φορείς Πιστοποίησης από τον ΕΣΥΔ για την παραγωγή </w:t>
      </w:r>
      <w:r w:rsidR="002F016E" w:rsidRPr="007A5BBC">
        <w:rPr>
          <w:sz w:val="22"/>
          <w:szCs w:val="22"/>
        </w:rPr>
        <w:lastRenderedPageBreak/>
        <w:t>- παρασκευή - επεξεργασία, αποθήκευση, διακίνηση και εμπορία των προϊόντων.</w:t>
      </w:r>
    </w:p>
    <w:p w:rsidR="002F016E" w:rsidRPr="007A5BBC" w:rsidRDefault="002F016E" w:rsidP="00A45D54">
      <w:pPr>
        <w:pStyle w:val="24"/>
        <w:shd w:val="clear" w:color="auto" w:fill="auto"/>
        <w:spacing w:line="432" w:lineRule="exact"/>
        <w:ind w:left="993" w:right="1240" w:firstLine="0"/>
        <w:rPr>
          <w:sz w:val="22"/>
          <w:szCs w:val="22"/>
        </w:rPr>
      </w:pP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2F016E" w:rsidRPr="007A5BBC" w:rsidRDefault="002F016E" w:rsidP="00A45D54">
      <w:pPr>
        <w:pStyle w:val="24"/>
        <w:shd w:val="clear" w:color="auto" w:fill="auto"/>
        <w:spacing w:line="404" w:lineRule="exact"/>
        <w:ind w:left="993" w:firstLine="200"/>
        <w:jc w:val="left"/>
        <w:rPr>
          <w:sz w:val="22"/>
          <w:szCs w:val="22"/>
        </w:rPr>
      </w:pPr>
      <w:r w:rsidRPr="007A5BBC">
        <w:rPr>
          <w:sz w:val="22"/>
          <w:szCs w:val="22"/>
        </w:rPr>
        <w:t xml:space="preserve">Σε περίπτωση που ο συμμετέχων στον διαγωνισμό δεν είναι </w:t>
      </w:r>
      <w:r w:rsidR="007F3450" w:rsidRPr="007A5BBC">
        <w:rPr>
          <w:sz w:val="22"/>
          <w:szCs w:val="22"/>
        </w:rPr>
        <w:t xml:space="preserve">παραγωγός ή παρασκευαστής θα πρέπει να </w:t>
      </w:r>
      <w:proofErr w:type="spellStart"/>
      <w:r w:rsidR="007F3450" w:rsidRPr="007A5BBC">
        <w:rPr>
          <w:sz w:val="22"/>
          <w:szCs w:val="22"/>
        </w:rPr>
        <w:t>επισνυνάψει</w:t>
      </w:r>
      <w:proofErr w:type="spellEnd"/>
      <w:r w:rsidR="007F3450" w:rsidRPr="007A5BBC">
        <w:rPr>
          <w:sz w:val="22"/>
          <w:szCs w:val="22"/>
        </w:rPr>
        <w:t>:</w:t>
      </w:r>
    </w:p>
    <w:p w:rsidR="002F016E" w:rsidRPr="007A5BBC" w:rsidRDefault="002F016E" w:rsidP="00A45D54">
      <w:pPr>
        <w:pStyle w:val="24"/>
        <w:shd w:val="clear" w:color="auto" w:fill="auto"/>
        <w:spacing w:line="432" w:lineRule="exact"/>
        <w:ind w:left="993" w:right="1300" w:firstLine="780"/>
        <w:rPr>
          <w:sz w:val="22"/>
          <w:szCs w:val="22"/>
        </w:rPr>
      </w:pPr>
      <w:r w:rsidRPr="007A5BBC">
        <w:rPr>
          <w:rStyle w:val="212"/>
          <w:sz w:val="22"/>
          <w:szCs w:val="22"/>
        </w:rPr>
        <w:t>1</w:t>
      </w:r>
      <w:r w:rsidRPr="007A5BBC">
        <w:rPr>
          <w:rStyle w:val="212"/>
          <w:sz w:val="22"/>
          <w:szCs w:val="22"/>
          <w:vertAlign w:val="superscript"/>
        </w:rPr>
        <w:t>ον</w:t>
      </w:r>
      <w:r w:rsidRPr="007A5BBC">
        <w:rPr>
          <w:rStyle w:val="212"/>
          <w:sz w:val="22"/>
          <w:szCs w:val="22"/>
        </w:rPr>
        <w:t xml:space="preserve"> </w:t>
      </w:r>
      <w:r w:rsidRPr="007A5BBC">
        <w:rPr>
          <w:sz w:val="22"/>
          <w:szCs w:val="22"/>
        </w:rPr>
        <w:t xml:space="preserve">Ισχύον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2F016E" w:rsidRPr="007A5BBC" w:rsidRDefault="002F016E" w:rsidP="00A45D54">
      <w:pPr>
        <w:pStyle w:val="24"/>
        <w:shd w:val="clear" w:color="auto" w:fill="auto"/>
        <w:spacing w:line="432" w:lineRule="exact"/>
        <w:ind w:left="993" w:right="1300" w:firstLine="600"/>
        <w:rPr>
          <w:sz w:val="22"/>
          <w:szCs w:val="22"/>
        </w:rPr>
      </w:pPr>
      <w:r w:rsidRPr="007A5BBC">
        <w:rPr>
          <w:rStyle w:val="212"/>
          <w:sz w:val="22"/>
          <w:szCs w:val="22"/>
        </w:rPr>
        <w:t>2</w:t>
      </w:r>
      <w:r w:rsidRPr="007A5BBC">
        <w:rPr>
          <w:rStyle w:val="212"/>
          <w:sz w:val="22"/>
          <w:szCs w:val="22"/>
          <w:vertAlign w:val="superscript"/>
        </w:rPr>
        <w:t>0ν</w:t>
      </w:r>
      <w:r w:rsidRPr="007A5BBC">
        <w:rPr>
          <w:rStyle w:val="212"/>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2F016E" w:rsidRPr="007A5BBC" w:rsidRDefault="002F016E" w:rsidP="00A45D54">
      <w:pPr>
        <w:pStyle w:val="24"/>
        <w:shd w:val="clear" w:color="auto" w:fill="auto"/>
        <w:spacing w:line="432" w:lineRule="exact"/>
        <w:ind w:left="993" w:right="1300" w:firstLine="600"/>
        <w:rPr>
          <w:sz w:val="22"/>
          <w:szCs w:val="22"/>
        </w:rPr>
      </w:pPr>
      <w:r w:rsidRPr="007A5BBC">
        <w:rPr>
          <w:sz w:val="22"/>
          <w:szCs w:val="22"/>
        </w:rPr>
        <w:t>3 Η μεταφορά(Κ.Υ.Α. 487/04.10.2000 (ΦΕΚ 1219Β) θα γίνεται με καθαρά και απολυμασμένα μεταφορικά μέσα και μέχρι τους χώρους αποθήκευσης του Νοσοκομείου.</w:t>
      </w:r>
    </w:p>
    <w:p w:rsidR="002F016E" w:rsidRPr="007A5BBC" w:rsidRDefault="002F016E" w:rsidP="00A45D54">
      <w:pPr>
        <w:pStyle w:val="24"/>
        <w:shd w:val="clear" w:color="auto" w:fill="auto"/>
        <w:spacing w:line="432" w:lineRule="exact"/>
        <w:ind w:left="993" w:right="1300" w:firstLine="480"/>
        <w:rPr>
          <w:sz w:val="22"/>
          <w:szCs w:val="22"/>
        </w:rPr>
      </w:pPr>
      <w:r w:rsidRPr="007A5BBC">
        <w:rPr>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2F016E" w:rsidRPr="007A5BBC" w:rsidRDefault="002F016E" w:rsidP="00A45D54">
      <w:pPr>
        <w:pStyle w:val="24"/>
        <w:shd w:val="clear" w:color="auto" w:fill="auto"/>
        <w:spacing w:line="432" w:lineRule="exact"/>
        <w:ind w:left="993" w:right="1300" w:firstLine="300"/>
        <w:rPr>
          <w:sz w:val="22"/>
          <w:szCs w:val="22"/>
        </w:rPr>
      </w:pPr>
      <w:r w:rsidRPr="007A5BBC">
        <w:rPr>
          <w:sz w:val="22"/>
          <w:szCs w:val="22"/>
        </w:rPr>
        <w:t xml:space="preserve">Κατά την ώρα παράδοση ο μεταφορέας θα πρέπει να διαθέτει </w:t>
      </w:r>
      <w:r w:rsidRPr="007A5BBC">
        <w:rPr>
          <w:sz w:val="22"/>
          <w:szCs w:val="22"/>
          <w:u w:val="single"/>
        </w:rPr>
        <w:t xml:space="preserve">Βιβλιάριο </w:t>
      </w:r>
      <w:proofErr w:type="spellStart"/>
      <w:r w:rsidRPr="007A5BBC">
        <w:rPr>
          <w:sz w:val="22"/>
          <w:szCs w:val="22"/>
          <w:u w:val="single"/>
        </w:rPr>
        <w:t>υvεία</w:t>
      </w:r>
      <w:r w:rsidR="00A45D54" w:rsidRPr="007A5BBC">
        <w:rPr>
          <w:sz w:val="22"/>
          <w:szCs w:val="22"/>
          <w:u w:val="single"/>
        </w:rPr>
        <w:t>ς</w:t>
      </w:r>
      <w:proofErr w:type="spellEnd"/>
      <w:r w:rsidRPr="007A5BBC">
        <w:rPr>
          <w:sz w:val="22"/>
          <w:szCs w:val="22"/>
        </w:rPr>
        <w:t xml:space="preserve"> και να φέρει κατά την διάρκεια των χειρισμών παράδοσης των τροφίμων όπου απαιτείται, γάντια μιας χρήσης.</w:t>
      </w:r>
    </w:p>
    <w:p w:rsidR="002F016E" w:rsidRPr="007A5BBC" w:rsidRDefault="002F016E" w:rsidP="00A45D54">
      <w:pPr>
        <w:pStyle w:val="24"/>
        <w:shd w:val="clear" w:color="auto" w:fill="auto"/>
        <w:spacing w:line="432" w:lineRule="exact"/>
        <w:ind w:left="993" w:right="1300" w:firstLine="300"/>
        <w:rPr>
          <w:sz w:val="22"/>
          <w:szCs w:val="22"/>
        </w:rPr>
      </w:pP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2F016E" w:rsidRPr="007A5BBC" w:rsidRDefault="002F016E" w:rsidP="00A45D54">
      <w:pPr>
        <w:pStyle w:val="24"/>
        <w:shd w:val="clear" w:color="auto" w:fill="auto"/>
        <w:spacing w:after="604" w:line="432" w:lineRule="exact"/>
        <w:ind w:left="993" w:right="1300" w:firstLine="200"/>
        <w:rPr>
          <w:sz w:val="22"/>
          <w:szCs w:val="22"/>
        </w:rPr>
      </w:pPr>
      <w:r w:rsidRPr="007A5BBC">
        <w:rPr>
          <w:sz w:val="22"/>
          <w:szCs w:val="22"/>
        </w:rPr>
        <w:t xml:space="preserve">Τα είδη και οι ποσότητες θα παραδίδονται μετά από έγγραφη </w:t>
      </w:r>
      <w:r w:rsidRPr="007A5BBC">
        <w:rPr>
          <w:sz w:val="22"/>
          <w:szCs w:val="22"/>
        </w:rPr>
        <w:lastRenderedPageBreak/>
        <w:t xml:space="preserve">παραγγελία, η οποία θα δίδεται 24 ή 48 ώρες, ανάλογα με την </w:t>
      </w:r>
      <w:proofErr w:type="spellStart"/>
      <w:r w:rsidRPr="007A5BBC">
        <w:rPr>
          <w:sz w:val="22"/>
          <w:szCs w:val="22"/>
        </w:rPr>
        <w:t>διατηρησιμότητα</w:t>
      </w:r>
      <w:proofErr w:type="spellEnd"/>
      <w:r w:rsidRPr="007A5BBC">
        <w:rPr>
          <w:sz w:val="22"/>
          <w:szCs w:val="22"/>
        </w:rPr>
        <w:t xml:space="preserve"> του τροφίμου, πριν την παράδοση.</w:t>
      </w:r>
    </w:p>
    <w:p w:rsidR="002F016E" w:rsidRPr="007A5BBC" w:rsidRDefault="002F016E" w:rsidP="00A45D54">
      <w:pPr>
        <w:keepNext/>
        <w:keepLines/>
        <w:spacing w:after="0" w:line="427" w:lineRule="exact"/>
        <w:ind w:left="567"/>
      </w:pPr>
      <w:r w:rsidRPr="007A5BBC">
        <w:t>ΝΟΜΟΘΕΣΙΑ</w:t>
      </w:r>
    </w:p>
    <w:p w:rsidR="002F016E" w:rsidRPr="007A5BBC" w:rsidRDefault="002F016E" w:rsidP="002F016E">
      <w:pPr>
        <w:pStyle w:val="24"/>
        <w:shd w:val="clear" w:color="auto" w:fill="auto"/>
        <w:spacing w:line="427" w:lineRule="exact"/>
        <w:ind w:left="880" w:right="1300" w:hanging="280"/>
        <w:rPr>
          <w:sz w:val="22"/>
          <w:szCs w:val="22"/>
        </w:rPr>
      </w:pPr>
      <w:r w:rsidRPr="007A5BBC">
        <w:rPr>
          <w:sz w:val="22"/>
          <w:szCs w:val="22"/>
        </w:rPr>
        <w:t>1. Κ.Τ&amp;Π άρθρο 11 παράγ. 13 περί ενδείξεως αναγνώρισης παρτίδας προϊόντος και της οδηγίας 92/59 Ε.Ο.Κ του Συμβουλίου για την γ</w:t>
      </w:r>
      <w:r w:rsidR="00C153A1" w:rsidRPr="007A5BBC">
        <w:rPr>
          <w:sz w:val="22"/>
          <w:szCs w:val="22"/>
        </w:rPr>
        <w:t>ενική</w:t>
      </w:r>
      <w:r w:rsidRPr="007A5BBC">
        <w:rPr>
          <w:sz w:val="22"/>
          <w:szCs w:val="22"/>
        </w:rPr>
        <w:t xml:space="preserve"> ασφάλεια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Κ.Τ.&amp;Π άρθρα 122,124,133.</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Αγορανομική Διάταξη 14/89.</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ΚΑΝΟΝΙΣΜΟΣ 178/202 Γενικές Αρχές για την Ασφάλεια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 xml:space="preserve">ΚΑΝΟΝΙΣΜΟΣ 178/2002 άρθρο 18 για την </w:t>
      </w:r>
      <w:proofErr w:type="spellStart"/>
      <w:r w:rsidRPr="007A5BBC">
        <w:rPr>
          <w:sz w:val="22"/>
          <w:szCs w:val="22"/>
        </w:rPr>
        <w:t>ιχνηλασιμότητα</w:t>
      </w:r>
      <w:proofErr w:type="spellEnd"/>
      <w:r w:rsidRPr="007A5BBC">
        <w:rPr>
          <w:sz w:val="22"/>
          <w:szCs w:val="22"/>
        </w:rPr>
        <w:t xml:space="preserve">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ΚΑΝΟΝΙΣΜΟΣ 852/2004 Κανονισμός Υγιεινής Τροφίμων.</w:t>
      </w:r>
    </w:p>
    <w:p w:rsidR="002F016E" w:rsidRPr="007A5BBC" w:rsidRDefault="002F016E" w:rsidP="001929DD">
      <w:pPr>
        <w:pStyle w:val="24"/>
        <w:numPr>
          <w:ilvl w:val="0"/>
          <w:numId w:val="15"/>
        </w:numPr>
        <w:shd w:val="clear" w:color="auto" w:fill="auto"/>
        <w:tabs>
          <w:tab w:val="left" w:pos="854"/>
        </w:tabs>
        <w:spacing w:line="432" w:lineRule="exact"/>
        <w:ind w:left="840" w:hanging="360"/>
        <w:rPr>
          <w:sz w:val="22"/>
          <w:szCs w:val="22"/>
        </w:rPr>
      </w:pPr>
      <w:r w:rsidRPr="007A5BBC">
        <w:rPr>
          <w:sz w:val="22"/>
          <w:szCs w:val="22"/>
        </w:rPr>
        <w:t>ΚΑΝΟΝΙΣΜΟΣ 882/2004 Για τον έλεγχο των τροφίμων.</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Κ.Υ.Α. 155523/31.8.2006 Περί αναγκαίων συμπληρωματικών μέτρων εφαρμογής των Καν. 178/2002, 852/2004, 853/2004, και 882/2004 και την εναρμόνιση της Οδηγίας 2004/41/Ε.Κ.</w:t>
      </w:r>
    </w:p>
    <w:p w:rsidR="002F016E" w:rsidRPr="007A5BBC" w:rsidRDefault="002F016E" w:rsidP="001929DD">
      <w:pPr>
        <w:pStyle w:val="24"/>
        <w:numPr>
          <w:ilvl w:val="0"/>
          <w:numId w:val="15"/>
        </w:numPr>
        <w:shd w:val="clear" w:color="auto" w:fill="auto"/>
        <w:tabs>
          <w:tab w:val="left" w:pos="854"/>
        </w:tabs>
        <w:spacing w:line="432" w:lineRule="exact"/>
        <w:ind w:left="840" w:right="1340" w:hanging="360"/>
        <w:rPr>
          <w:sz w:val="22"/>
          <w:szCs w:val="22"/>
        </w:rPr>
      </w:pPr>
      <w:r w:rsidRPr="007A5BBC">
        <w:rPr>
          <w:sz w:val="22"/>
          <w:szCs w:val="22"/>
        </w:rPr>
        <w:t xml:space="preserve">ΚΑΝΟΝΙΣΜΟΣ (ΕΚ) αριθ. 1830/2003 του Ευρωπαϊκού Κοινοβουλίου και του Συμβουλίου της 22ας Σεπτεμβρίου 2003 σχετικά με την </w:t>
      </w:r>
      <w:proofErr w:type="spellStart"/>
      <w:r w:rsidRPr="007A5BBC">
        <w:rPr>
          <w:sz w:val="22"/>
          <w:szCs w:val="22"/>
        </w:rPr>
        <w:t>ιχνηλασιμότητα</w:t>
      </w:r>
      <w:proofErr w:type="spellEnd"/>
      <w:r w:rsidRPr="007A5BBC">
        <w:rPr>
          <w:sz w:val="22"/>
          <w:szCs w:val="22"/>
        </w:rPr>
        <w:t xml:space="preserve"> και την επισήμανση γενετικώς τροποποιημένων οργανισμών και την </w:t>
      </w:r>
      <w:proofErr w:type="spellStart"/>
      <w:r w:rsidRPr="007A5BBC">
        <w:rPr>
          <w:sz w:val="22"/>
          <w:szCs w:val="22"/>
        </w:rPr>
        <w:t>ιχνηλασιμότητα</w:t>
      </w:r>
      <w:proofErr w:type="spellEnd"/>
      <w:r w:rsidRPr="007A5BBC">
        <w:rPr>
          <w:sz w:val="22"/>
          <w:szCs w:val="22"/>
        </w:rPr>
        <w:t xml:space="preserve"> τροφίμων και ζωοτροφών που παράγονται από γενετικώς τροποποιημένους οργανισμούς, και για την τροποποίηση της οδηγίας 2001/18/ΕΚ.</w:t>
      </w:r>
    </w:p>
    <w:p w:rsidR="002F016E" w:rsidRPr="007A5BBC" w:rsidRDefault="002F016E" w:rsidP="001929DD">
      <w:pPr>
        <w:pStyle w:val="24"/>
        <w:numPr>
          <w:ilvl w:val="0"/>
          <w:numId w:val="15"/>
        </w:numPr>
        <w:shd w:val="clear" w:color="auto" w:fill="auto"/>
        <w:tabs>
          <w:tab w:val="left" w:pos="998"/>
        </w:tabs>
        <w:spacing w:line="432" w:lineRule="exact"/>
        <w:ind w:left="840" w:right="1340" w:hanging="360"/>
        <w:rPr>
          <w:sz w:val="22"/>
          <w:szCs w:val="22"/>
        </w:rPr>
      </w:pPr>
      <w:r w:rsidRPr="007A5BBC">
        <w:rPr>
          <w:sz w:val="22"/>
          <w:szCs w:val="22"/>
        </w:rPr>
        <w:t>ΟΔΗΓΙΑ 2000/ 13/ΕΚ για προσέγγιση των κρατών μελών σχετικά με την επισήμανση, την παρουσίαση και την διαφήμιση των τροφίμων.</w:t>
      </w:r>
    </w:p>
    <w:p w:rsidR="002F016E" w:rsidRPr="007A5BBC" w:rsidRDefault="002F016E" w:rsidP="001929DD">
      <w:pPr>
        <w:pStyle w:val="24"/>
        <w:numPr>
          <w:ilvl w:val="0"/>
          <w:numId w:val="15"/>
        </w:numPr>
        <w:shd w:val="clear" w:color="auto" w:fill="auto"/>
        <w:tabs>
          <w:tab w:val="left" w:pos="998"/>
        </w:tabs>
        <w:spacing w:line="432" w:lineRule="exact"/>
        <w:ind w:left="840" w:right="1340" w:hanging="360"/>
        <w:rPr>
          <w:sz w:val="22"/>
          <w:szCs w:val="22"/>
        </w:rPr>
      </w:pPr>
      <w:r w:rsidRPr="007A5BBC">
        <w:rPr>
          <w:sz w:val="22"/>
          <w:szCs w:val="22"/>
        </w:rPr>
        <w:t>ΟΔΗΓΙΑ 2003/89/ΕΚ για την τροποποίηση της Οδηγίας 2003/13/ΕΚ όσον αφορά την αναγραφή των συστατικών των τροφίμων.</w:t>
      </w:r>
    </w:p>
    <w:p w:rsidR="002F016E" w:rsidRPr="007A5BBC" w:rsidRDefault="002F016E" w:rsidP="001929DD">
      <w:pPr>
        <w:pStyle w:val="24"/>
        <w:numPr>
          <w:ilvl w:val="0"/>
          <w:numId w:val="15"/>
        </w:numPr>
        <w:shd w:val="clear" w:color="auto" w:fill="auto"/>
        <w:tabs>
          <w:tab w:val="left" w:pos="1078"/>
        </w:tabs>
        <w:spacing w:line="432" w:lineRule="exact"/>
        <w:ind w:left="840" w:right="1340" w:hanging="360"/>
        <w:rPr>
          <w:sz w:val="22"/>
          <w:szCs w:val="22"/>
        </w:rPr>
      </w:pPr>
      <w:r w:rsidRPr="007A5BBC">
        <w:rPr>
          <w:sz w:val="22"/>
          <w:szCs w:val="22"/>
        </w:rPr>
        <w:t>Την 37227/87 άρθρο 1 Απόφαση του Υπουργείου Γεωργίας (γαιώδεις προσμίξεις, χαλίκια, στελέχη φυτών) .</w:t>
      </w:r>
    </w:p>
    <w:p w:rsidR="002F016E" w:rsidRPr="007A5BBC" w:rsidRDefault="002F016E" w:rsidP="001929DD">
      <w:pPr>
        <w:pStyle w:val="24"/>
        <w:numPr>
          <w:ilvl w:val="0"/>
          <w:numId w:val="15"/>
        </w:numPr>
        <w:shd w:val="clear" w:color="auto" w:fill="auto"/>
        <w:tabs>
          <w:tab w:val="left" w:pos="1078"/>
        </w:tabs>
        <w:spacing w:line="432" w:lineRule="exact"/>
        <w:ind w:left="840" w:right="1340" w:hanging="360"/>
        <w:rPr>
          <w:sz w:val="22"/>
          <w:szCs w:val="22"/>
        </w:rPr>
      </w:pPr>
      <w:r w:rsidRPr="007A5BBC">
        <w:rPr>
          <w:sz w:val="22"/>
          <w:szCs w:val="22"/>
        </w:rPr>
        <w:t xml:space="preserve">ΚΑΝΟΝΙΣΜΟΣ (ΕΚ) αριθ. 1924/2006 ΤΟΥ ΕΥΡΩΠΑΪΚΟΥ ΚΟΙΝΟΒΟΥΛΙΟΥ ΚΑΙ ΤΟΥ ΣΥΜΒΟΥΛΙΟΥ της 20ής Δεκεμβρίου 2006 σχετικά με τους ισχυρισμούς επί θεμάτων διατροφής και υγείας που </w:t>
      </w:r>
      <w:r w:rsidRPr="007A5BBC">
        <w:rPr>
          <w:sz w:val="22"/>
          <w:szCs w:val="22"/>
        </w:rPr>
        <w:lastRenderedPageBreak/>
        <w:t>διατυπώνονται για τα τρόφιμα.</w:t>
      </w:r>
    </w:p>
    <w:p w:rsidR="002F016E" w:rsidRPr="007A5BBC" w:rsidRDefault="002F016E" w:rsidP="001929DD">
      <w:pPr>
        <w:pStyle w:val="24"/>
        <w:numPr>
          <w:ilvl w:val="0"/>
          <w:numId w:val="15"/>
        </w:numPr>
        <w:shd w:val="clear" w:color="auto" w:fill="auto"/>
        <w:tabs>
          <w:tab w:val="left" w:pos="1078"/>
        </w:tabs>
        <w:spacing w:line="432" w:lineRule="exact"/>
        <w:ind w:left="860" w:right="494" w:hanging="434"/>
        <w:jc w:val="left"/>
        <w:rPr>
          <w:sz w:val="22"/>
          <w:szCs w:val="22"/>
        </w:rPr>
      </w:pPr>
      <w:r w:rsidRPr="007A5BBC">
        <w:rPr>
          <w:sz w:val="22"/>
          <w:szCs w:val="22"/>
        </w:rPr>
        <w:t xml:space="preserve">ΚΑΝΟΝΙΣΜΟΣ (ΕΚ) αριθ. 2023/2006 ΤΗΣ ΕΠΙΤΡΟΠΗΣ της 22ας Δεκεμβρίου 2006 σχετικά </w:t>
      </w:r>
      <w:r w:rsidR="00C153A1" w:rsidRPr="007A5BBC">
        <w:rPr>
          <w:sz w:val="22"/>
          <w:szCs w:val="22"/>
        </w:rPr>
        <w:t>μ</w:t>
      </w:r>
      <w:r w:rsidRPr="007A5BBC">
        <w:rPr>
          <w:sz w:val="22"/>
          <w:szCs w:val="22"/>
        </w:rPr>
        <w:t>ε την ο</w:t>
      </w:r>
      <w:r w:rsidR="00C153A1" w:rsidRPr="007A5BBC">
        <w:rPr>
          <w:sz w:val="22"/>
          <w:szCs w:val="22"/>
        </w:rPr>
        <w:t>ρ</w:t>
      </w:r>
      <w:r w:rsidRPr="007A5BBC">
        <w:rPr>
          <w:sz w:val="22"/>
          <w:szCs w:val="22"/>
        </w:rPr>
        <w:t xml:space="preserve">θή </w:t>
      </w:r>
      <w:r w:rsidR="00C153A1" w:rsidRPr="007A5BBC">
        <w:rPr>
          <w:sz w:val="22"/>
          <w:szCs w:val="22"/>
        </w:rPr>
        <w:t xml:space="preserve">πρακτική </w:t>
      </w:r>
      <w:r w:rsidRPr="007A5BBC">
        <w:rPr>
          <w:sz w:val="22"/>
          <w:szCs w:val="22"/>
        </w:rPr>
        <w:t>παραγωγής υλικών και αντικειμένων που προορίζονται να έλθουν σε επαφή με τρόφιμα.</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ΟΔΗΓΙΑ 2011/91 / ΕΕ ΤΟΥ ΕΥΡΩΠΑΪΚΟΥ ΚΟΙΝΟΒΟΥΛΙΟΥ ΚΑΙ ΤΟΥ ΣΥΜΒΟΥΛΙΟΥ της 13ης Δεκεμβρίου 2011σχετικά με τις ενδείξεις ή τα σήματα που την αναγνώριση της παρτίδας στην οποία ανήκει ένα τρόφιμα.</w:t>
      </w:r>
    </w:p>
    <w:p w:rsidR="002F016E" w:rsidRPr="007A5BBC" w:rsidRDefault="002F016E" w:rsidP="001929DD">
      <w:pPr>
        <w:pStyle w:val="24"/>
        <w:numPr>
          <w:ilvl w:val="0"/>
          <w:numId w:val="15"/>
        </w:numPr>
        <w:shd w:val="clear" w:color="auto" w:fill="auto"/>
        <w:tabs>
          <w:tab w:val="left" w:pos="1029"/>
        </w:tabs>
        <w:spacing w:line="432" w:lineRule="exact"/>
        <w:ind w:left="860" w:hanging="400"/>
        <w:rPr>
          <w:sz w:val="22"/>
          <w:szCs w:val="22"/>
        </w:rPr>
      </w:pPr>
      <w:r w:rsidRPr="007A5BBC">
        <w:rPr>
          <w:sz w:val="22"/>
          <w:szCs w:val="22"/>
        </w:rPr>
        <w:t>ΚΑΝΟΝΙΣΜΟΣ 2074/2005 για την θέσπιση μέτρων</w:t>
      </w:r>
    </w:p>
    <w:p w:rsidR="002F016E" w:rsidRPr="007A5BBC" w:rsidRDefault="002F016E" w:rsidP="00F21D68">
      <w:pPr>
        <w:pStyle w:val="24"/>
        <w:shd w:val="clear" w:color="auto" w:fill="auto"/>
        <w:tabs>
          <w:tab w:val="left" w:pos="4218"/>
          <w:tab w:val="center" w:pos="6629"/>
          <w:tab w:val="left" w:pos="7674"/>
        </w:tabs>
        <w:spacing w:line="432" w:lineRule="exact"/>
        <w:ind w:left="860" w:right="777" w:firstLine="0"/>
        <w:jc w:val="left"/>
        <w:rPr>
          <w:sz w:val="22"/>
          <w:szCs w:val="22"/>
        </w:rPr>
      </w:pPr>
      <w:r w:rsidRPr="007A5BBC">
        <w:rPr>
          <w:sz w:val="22"/>
          <w:szCs w:val="22"/>
        </w:rPr>
        <w:t>εφαρμογής για ορισμένα προϊόντα βάσει του κανονισμού (Ε.Κ) αριθ.853/2004,854/2004,882/2004,για την</w:t>
      </w:r>
      <w:r w:rsidR="00F21D68" w:rsidRPr="007A5BBC">
        <w:rPr>
          <w:sz w:val="22"/>
          <w:szCs w:val="22"/>
        </w:rPr>
        <w:t xml:space="preserve"> </w:t>
      </w:r>
      <w:r w:rsidRPr="007A5BBC">
        <w:rPr>
          <w:sz w:val="22"/>
          <w:szCs w:val="22"/>
        </w:rPr>
        <w:t xml:space="preserve">παρέκκλιση από τον κανονισμό 852/2004 και για τροποποίηση των κανονισμών </w:t>
      </w:r>
      <w:r w:rsidR="00F21D68" w:rsidRPr="007A5BBC">
        <w:rPr>
          <w:sz w:val="22"/>
          <w:szCs w:val="22"/>
        </w:rPr>
        <w:t>8</w:t>
      </w:r>
      <w:r w:rsidRPr="007A5BBC">
        <w:rPr>
          <w:sz w:val="22"/>
          <w:szCs w:val="22"/>
        </w:rPr>
        <w:t>53/2004 και 854/2004.</w:t>
      </w:r>
    </w:p>
    <w:p w:rsidR="002F016E" w:rsidRPr="007A5BBC" w:rsidRDefault="002F016E" w:rsidP="001929DD">
      <w:pPr>
        <w:pStyle w:val="24"/>
        <w:numPr>
          <w:ilvl w:val="0"/>
          <w:numId w:val="15"/>
        </w:numPr>
        <w:shd w:val="clear" w:color="auto" w:fill="auto"/>
        <w:tabs>
          <w:tab w:val="left" w:pos="1029"/>
        </w:tabs>
        <w:spacing w:line="432" w:lineRule="exact"/>
        <w:ind w:left="860" w:hanging="400"/>
        <w:rPr>
          <w:sz w:val="22"/>
          <w:szCs w:val="22"/>
        </w:rPr>
      </w:pPr>
      <w:r w:rsidRPr="007A5BBC">
        <w:rPr>
          <w:sz w:val="22"/>
          <w:szCs w:val="22"/>
        </w:rPr>
        <w:t>ΚΑΝΟΝΙΣΜΟΣ 2076/2005 για τη θέσπιση μεταβατικών</w:t>
      </w:r>
    </w:p>
    <w:p w:rsidR="002F016E" w:rsidRPr="007A5BBC" w:rsidRDefault="002F016E" w:rsidP="00F21D68">
      <w:pPr>
        <w:pStyle w:val="24"/>
        <w:shd w:val="clear" w:color="auto" w:fill="auto"/>
        <w:tabs>
          <w:tab w:val="right" w:pos="8771"/>
        </w:tabs>
        <w:spacing w:line="432" w:lineRule="exact"/>
        <w:ind w:left="860" w:firstLine="0"/>
        <w:jc w:val="left"/>
        <w:rPr>
          <w:sz w:val="22"/>
          <w:szCs w:val="22"/>
        </w:rPr>
      </w:pPr>
      <w:r w:rsidRPr="007A5BBC">
        <w:rPr>
          <w:sz w:val="22"/>
          <w:szCs w:val="22"/>
        </w:rPr>
        <w:t>διατάξεων σχετικά με την εφαρμογή του Ευρωπαϊκού Κοινοβουλίου και του Συμβουλίου (Ε.Κ.)853/2004,882/2004, και για την τροποποίηση των κανονισμών 853/2004 και 854/2004.</w:t>
      </w:r>
    </w:p>
    <w:p w:rsidR="002F016E" w:rsidRPr="007A5BBC" w:rsidRDefault="002F016E" w:rsidP="001929DD">
      <w:pPr>
        <w:pStyle w:val="24"/>
        <w:numPr>
          <w:ilvl w:val="0"/>
          <w:numId w:val="15"/>
        </w:numPr>
        <w:shd w:val="clear" w:color="auto" w:fill="auto"/>
        <w:tabs>
          <w:tab w:val="left" w:pos="1029"/>
        </w:tabs>
        <w:spacing w:line="432" w:lineRule="exact"/>
        <w:ind w:left="860" w:hanging="434"/>
        <w:jc w:val="left"/>
        <w:rPr>
          <w:sz w:val="22"/>
          <w:szCs w:val="22"/>
        </w:rPr>
      </w:pPr>
      <w:r w:rsidRPr="007A5BBC">
        <w:rPr>
          <w:sz w:val="22"/>
          <w:szCs w:val="22"/>
        </w:rPr>
        <w:t>ΚΑΝΟΝΙΣΜΟΣ 1234/2007 του Συμβουλίου για την θέσπιση</w:t>
      </w:r>
      <w:r w:rsidR="00F21D68" w:rsidRPr="007A5BBC">
        <w:rPr>
          <w:sz w:val="22"/>
          <w:szCs w:val="22"/>
        </w:rPr>
        <w:t xml:space="preserve"> </w:t>
      </w:r>
      <w:r w:rsidRPr="007A5BBC">
        <w:rPr>
          <w:sz w:val="22"/>
          <w:szCs w:val="22"/>
        </w:rPr>
        <w:t>κοινής οργάνωσης των γεωργικών αγορών και ειδικών διατάξεων</w:t>
      </w:r>
      <w:r w:rsidRPr="007A5BBC">
        <w:rPr>
          <w:sz w:val="22"/>
          <w:szCs w:val="22"/>
        </w:rPr>
        <w:tab/>
        <w:t>για ορισμένα</w:t>
      </w:r>
      <w:r w:rsidRPr="007A5BBC">
        <w:rPr>
          <w:sz w:val="22"/>
          <w:szCs w:val="22"/>
        </w:rPr>
        <w:tab/>
        <w:t>γεωργικά</w:t>
      </w:r>
      <w:r w:rsidRPr="007A5BBC">
        <w:rPr>
          <w:sz w:val="22"/>
          <w:szCs w:val="22"/>
        </w:rPr>
        <w:tab/>
        <w:t>προϊόντα(ενιαίος</w:t>
      </w:r>
      <w:r w:rsidR="00F21D68" w:rsidRPr="007A5BBC">
        <w:rPr>
          <w:sz w:val="22"/>
          <w:szCs w:val="22"/>
        </w:rPr>
        <w:t xml:space="preserve"> </w:t>
      </w:r>
      <w:r w:rsidRPr="007A5BBC">
        <w:rPr>
          <w:sz w:val="22"/>
          <w:szCs w:val="22"/>
        </w:rPr>
        <w:t>κανονισμός ΚΟΑ) .</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2073/2005 και 1441/2007 σχετικά με τα μικροβιολογικά κριτήρια των τροφίμων.</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510/20.03.2006 για την προστασία των γεωγραφικών ενδείξεων και των ονομασιών προέλευσης των γεωργικών προϊόντων και των τροφίμων.</w:t>
      </w:r>
    </w:p>
    <w:p w:rsidR="002F016E" w:rsidRPr="007A5BBC" w:rsidRDefault="002F016E" w:rsidP="001929DD">
      <w:pPr>
        <w:pStyle w:val="24"/>
        <w:numPr>
          <w:ilvl w:val="0"/>
          <w:numId w:val="15"/>
        </w:numPr>
        <w:shd w:val="clear" w:color="auto" w:fill="auto"/>
        <w:tabs>
          <w:tab w:val="left" w:pos="1029"/>
        </w:tabs>
        <w:spacing w:line="432" w:lineRule="exact"/>
        <w:ind w:left="860" w:right="1320" w:hanging="400"/>
        <w:rPr>
          <w:sz w:val="22"/>
          <w:szCs w:val="22"/>
        </w:rPr>
      </w:pPr>
      <w:r w:rsidRPr="007A5BBC">
        <w:rPr>
          <w:sz w:val="22"/>
          <w:szCs w:val="22"/>
        </w:rP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ΚΑΝΟΝΙΣΜΟΣ 466/2001 θέτοντας τα ανώτατα όρια για συγκεκριμένους ρυπαντές και τις όποιες τροποποιήσεις αυτού.</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 xml:space="preserve">ΚΑΝΟΝΙΣΜΟΣ (ΕΚ) αριθ. 1331/2008 ΤΟΥ ΕΥΡΩΠΑΪΚΟΥ </w:t>
      </w:r>
      <w:r w:rsidRPr="007A5BBC">
        <w:rPr>
          <w:sz w:val="22"/>
          <w:szCs w:val="22"/>
        </w:rPr>
        <w:lastRenderedPageBreak/>
        <w:t>ΚΟΙΝΟΒΟΥΛΙΟΥ ΚΑΙ ΤΟΥ ΣΥΜΒΟΥΛΙΟΥ της 16ης Δεκεμβρίου 2008 για τη θέσπιση ενιαίας διαδικασίας έγκρισης για τα πρόσθετα τροφίμων, τα ένζυμα τροφίμων και τις αρωματικές ύλες τροφίμων.</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ΟΔΗΓΙΑ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2F016E" w:rsidRPr="007A5BBC" w:rsidRDefault="002F016E" w:rsidP="001929DD">
      <w:pPr>
        <w:pStyle w:val="24"/>
        <w:numPr>
          <w:ilvl w:val="0"/>
          <w:numId w:val="15"/>
        </w:numPr>
        <w:shd w:val="clear" w:color="auto" w:fill="auto"/>
        <w:tabs>
          <w:tab w:val="left" w:pos="1027"/>
        </w:tabs>
        <w:spacing w:line="432" w:lineRule="exact"/>
        <w:ind w:left="880" w:right="1300" w:hanging="420"/>
        <w:rPr>
          <w:sz w:val="22"/>
          <w:szCs w:val="22"/>
        </w:rPr>
      </w:pPr>
      <w:r w:rsidRPr="007A5BBC">
        <w:rPr>
          <w:sz w:val="22"/>
          <w:szCs w:val="22"/>
        </w:rPr>
        <w:t>ΟΔΗΓΙΑ 89/107/ΕΟΚ. σχετικά με τα πρόσθετα των τροφίμων και όπως έχει αυτή τροποποιηθεί.</w:t>
      </w:r>
    </w:p>
    <w:p w:rsidR="002F016E" w:rsidRPr="007A5BBC" w:rsidRDefault="002F016E" w:rsidP="001929DD">
      <w:pPr>
        <w:pStyle w:val="24"/>
        <w:numPr>
          <w:ilvl w:val="0"/>
          <w:numId w:val="15"/>
        </w:numPr>
        <w:shd w:val="clear" w:color="auto" w:fill="auto"/>
        <w:tabs>
          <w:tab w:val="left" w:pos="1208"/>
        </w:tabs>
        <w:spacing w:after="60" w:line="432" w:lineRule="exact"/>
        <w:ind w:left="880" w:right="1300" w:hanging="420"/>
        <w:rPr>
          <w:sz w:val="22"/>
          <w:szCs w:val="22"/>
        </w:rPr>
      </w:pPr>
      <w:r w:rsidRPr="007A5BBC">
        <w:rPr>
          <w:sz w:val="22"/>
          <w:szCs w:val="22"/>
        </w:rPr>
        <w:t>Υ2 2600/2001 (Ποιότητα νερού ανθρώπινης κατανάλωσης) και Φ.Ε.Κ Β' 630/2007.</w:t>
      </w:r>
    </w:p>
    <w:p w:rsidR="002F016E" w:rsidRPr="007A5BBC" w:rsidRDefault="002F016E" w:rsidP="001929DD">
      <w:pPr>
        <w:pStyle w:val="24"/>
        <w:numPr>
          <w:ilvl w:val="0"/>
          <w:numId w:val="15"/>
        </w:numPr>
        <w:shd w:val="clear" w:color="auto" w:fill="auto"/>
        <w:tabs>
          <w:tab w:val="left" w:pos="1027"/>
        </w:tabs>
        <w:spacing w:after="64" w:line="432" w:lineRule="exact"/>
        <w:ind w:left="880" w:right="1300" w:hanging="420"/>
        <w:rPr>
          <w:sz w:val="22"/>
          <w:szCs w:val="22"/>
        </w:rPr>
      </w:pPr>
      <w:r w:rsidRPr="007A5BBC">
        <w:rPr>
          <w:sz w:val="22"/>
          <w:szCs w:val="22"/>
        </w:rPr>
        <w:t>ΚΑΝΟΝΙΣΜΟΣ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2F016E" w:rsidRPr="007A5BBC" w:rsidRDefault="002F016E" w:rsidP="001929DD">
      <w:pPr>
        <w:pStyle w:val="24"/>
        <w:numPr>
          <w:ilvl w:val="0"/>
          <w:numId w:val="15"/>
        </w:numPr>
        <w:shd w:val="clear" w:color="auto" w:fill="auto"/>
        <w:tabs>
          <w:tab w:val="left" w:pos="1027"/>
        </w:tabs>
        <w:spacing w:line="427" w:lineRule="exact"/>
        <w:ind w:left="880" w:right="1300" w:hanging="420"/>
        <w:rPr>
          <w:sz w:val="22"/>
          <w:szCs w:val="22"/>
        </w:rPr>
      </w:pPr>
      <w:r w:rsidRPr="007A5BBC">
        <w:rPr>
          <w:rStyle w:val="212"/>
          <w:sz w:val="22"/>
          <w:szCs w:val="22"/>
        </w:rPr>
        <w:t xml:space="preserve">Κ.Υ.Α. </w:t>
      </w:r>
      <w:proofErr w:type="spellStart"/>
      <w:r w:rsidRPr="007A5BBC">
        <w:rPr>
          <w:rStyle w:val="212"/>
          <w:sz w:val="22"/>
          <w:szCs w:val="22"/>
        </w:rPr>
        <w:t>Αριθμ</w:t>
      </w:r>
      <w:proofErr w:type="spellEnd"/>
      <w:r w:rsidRPr="007A5BBC">
        <w:rPr>
          <w:rStyle w:val="212"/>
          <w:sz w:val="22"/>
          <w:szCs w:val="22"/>
        </w:rPr>
        <w:t xml:space="preserve">. 15523 /2006 </w:t>
      </w:r>
      <w:r w:rsidRPr="007A5BBC">
        <w:rPr>
          <w:sz w:val="22"/>
          <w:szCs w:val="22"/>
        </w:rPr>
        <w:t xml:space="preserve">(ΦΕΚ 1187/τ. Β’/31-8-2006) Αναγκαία συμπληρωματικά μέτρα εφαρμογής των Κανονισμών (ΕΚ) υπ’ </w:t>
      </w:r>
      <w:proofErr w:type="spellStart"/>
      <w:r w:rsidRPr="007A5BBC">
        <w:rPr>
          <w:sz w:val="22"/>
          <w:szCs w:val="22"/>
        </w:rPr>
        <w:t>αριθμ</w:t>
      </w:r>
      <w:proofErr w:type="spellEnd"/>
      <w:r w:rsidRPr="007A5BBC">
        <w:rPr>
          <w:sz w:val="22"/>
          <w:szCs w:val="22"/>
        </w:rPr>
        <w:t>. 178/2002, 852/2004, 853/2004, 854/2004 και 882/2004 του Ευρωπαϊκού Κοινοβουλίου και του Συμβουλίου και εναρμόνιση της Οδηγίας 2004/41/ΕΚ του</w:t>
      </w:r>
      <w:r w:rsidR="00805297" w:rsidRPr="007A5BBC">
        <w:rPr>
          <w:sz w:val="22"/>
          <w:szCs w:val="22"/>
        </w:rPr>
        <w:t xml:space="preserve"> Ευρωπαϊκού Κοινοβουλίου και του Συμβουλίου</w:t>
      </w:r>
    </w:p>
    <w:p w:rsidR="008711A9" w:rsidRDefault="00477BC8" w:rsidP="008711A9">
      <w:pPr>
        <w:pStyle w:val="32"/>
        <w:keepNext/>
        <w:keepLines/>
        <w:shd w:val="clear" w:color="auto" w:fill="auto"/>
        <w:spacing w:before="0" w:after="153" w:line="321" w:lineRule="exact"/>
        <w:ind w:left="709" w:right="1061"/>
        <w:jc w:val="left"/>
        <w:rPr>
          <w:sz w:val="22"/>
          <w:szCs w:val="22"/>
        </w:rPr>
      </w:pPr>
      <w:r w:rsidRPr="007A5BBC">
        <w:rPr>
          <w:sz w:val="22"/>
          <w:szCs w:val="22"/>
        </w:rPr>
        <w:t xml:space="preserve">     </w:t>
      </w:r>
      <w:bookmarkStart w:id="159" w:name="bookmark38"/>
    </w:p>
    <w:p w:rsidR="00534F6B" w:rsidRPr="000247B3" w:rsidRDefault="000247B3" w:rsidP="000247B3">
      <w:pPr>
        <w:jc w:val="center"/>
        <w:rPr>
          <w:b/>
        </w:rPr>
      </w:pPr>
      <w:bookmarkStart w:id="160" w:name="_Toc523479995"/>
      <w:r>
        <w:rPr>
          <w:b/>
        </w:rPr>
        <w:t xml:space="preserve">  </w:t>
      </w:r>
      <w:r w:rsidR="00534F6B" w:rsidRPr="000247B3">
        <w:rPr>
          <w:b/>
        </w:rPr>
        <w:t xml:space="preserve">ΚΑΤΑΛΛΗΛΟΤΗΤΑ ΚΑΙ ΧΑΡΑΚΤΗΡΙΣΤΙΚΕΣ </w:t>
      </w:r>
      <w:r w:rsidR="00477BC8" w:rsidRPr="000247B3">
        <w:rPr>
          <w:b/>
          <w:color w:val="FFFFFF" w:themeColor="background1"/>
        </w:rPr>
        <w:t>……</w:t>
      </w:r>
      <w:r>
        <w:rPr>
          <w:b/>
          <w:color w:val="FFFFFF" w:themeColor="background1"/>
        </w:rPr>
        <w:t xml:space="preserve">                                                                                                         </w:t>
      </w:r>
      <w:r w:rsidR="00477BC8" w:rsidRPr="000247B3">
        <w:rPr>
          <w:b/>
          <w:color w:val="FFFFFF" w:themeColor="background1"/>
        </w:rPr>
        <w:t>… ..</w:t>
      </w:r>
      <w:r w:rsidR="00534F6B" w:rsidRPr="000247B3">
        <w:rPr>
          <w:b/>
        </w:rPr>
        <w:t>ΙΔΙΟΤΗΤΕΣ ΕΛΑΙΟΛΑΔΟΥ ΚΑΙ ΑΛΛΩΝ ΜΑΓΕΙΡΙΚΩΝ</w:t>
      </w:r>
      <w:bookmarkStart w:id="161" w:name="bookmark39"/>
      <w:bookmarkEnd w:id="159"/>
      <w:r w:rsidR="00F13CD6" w:rsidRPr="000247B3">
        <w:rPr>
          <w:b/>
        </w:rPr>
        <w:t xml:space="preserve"> </w:t>
      </w:r>
      <w:r w:rsidR="00534F6B" w:rsidRPr="000247B3">
        <w:rPr>
          <w:b/>
        </w:rPr>
        <w:t>ΕΛΑΙΩΝ</w:t>
      </w:r>
      <w:bookmarkEnd w:id="160"/>
      <w:bookmarkEnd w:id="161"/>
    </w:p>
    <w:p w:rsidR="00534F6B" w:rsidRPr="007A5BBC" w:rsidRDefault="00534F6B" w:rsidP="001929DD">
      <w:pPr>
        <w:pStyle w:val="24"/>
        <w:numPr>
          <w:ilvl w:val="0"/>
          <w:numId w:val="41"/>
        </w:numPr>
        <w:shd w:val="clear" w:color="auto" w:fill="auto"/>
        <w:tabs>
          <w:tab w:val="left" w:pos="813"/>
        </w:tabs>
        <w:spacing w:line="432" w:lineRule="exact"/>
        <w:ind w:left="426" w:right="1340" w:firstLine="280"/>
        <w:rPr>
          <w:sz w:val="22"/>
          <w:szCs w:val="22"/>
        </w:rPr>
      </w:pPr>
      <w:r w:rsidRPr="007A5BBC">
        <w:rPr>
          <w:sz w:val="22"/>
          <w:szCs w:val="22"/>
        </w:rPr>
        <w:t>Το ελαιόλαδο θα πρέπει να είναι αρίστης ποιότητας και να πληροί τους όρους του Κ.Τ.Π (άρθρα 70, 71, 73, 75) και τα παραρτήματα I και II, καθώς και τις ισχ</w:t>
      </w:r>
      <w:r w:rsidR="00B15874" w:rsidRPr="007A5BBC">
        <w:rPr>
          <w:sz w:val="22"/>
          <w:szCs w:val="22"/>
        </w:rPr>
        <w:t>ύ</w:t>
      </w:r>
      <w:r w:rsidRPr="007A5BBC">
        <w:rPr>
          <w:sz w:val="22"/>
          <w:szCs w:val="22"/>
        </w:rPr>
        <w:t>ουσες Υγειονομικές και Κοινοτικές Διατάξεις.</w:t>
      </w:r>
    </w:p>
    <w:p w:rsidR="00534F6B" w:rsidRPr="007A5BBC" w:rsidRDefault="00534F6B" w:rsidP="001929DD">
      <w:pPr>
        <w:pStyle w:val="24"/>
        <w:numPr>
          <w:ilvl w:val="0"/>
          <w:numId w:val="41"/>
        </w:numPr>
        <w:shd w:val="clear" w:color="auto" w:fill="auto"/>
        <w:tabs>
          <w:tab w:val="left" w:pos="799"/>
        </w:tabs>
        <w:spacing w:after="371" w:line="432" w:lineRule="exact"/>
        <w:ind w:left="426" w:right="1340" w:firstLine="200"/>
        <w:rPr>
          <w:sz w:val="22"/>
          <w:szCs w:val="22"/>
        </w:rPr>
      </w:pPr>
      <w:r w:rsidRPr="007A5BBC">
        <w:rPr>
          <w:sz w:val="22"/>
          <w:szCs w:val="22"/>
        </w:rPr>
        <w:t xml:space="preserve">Τα μαγειρικά λάδια (ηλιέλαιο - αραβοσιτέλαιο ) θα πρέπει να </w:t>
      </w:r>
      <w:r w:rsidRPr="007A5BBC">
        <w:rPr>
          <w:sz w:val="22"/>
          <w:szCs w:val="22"/>
        </w:rPr>
        <w:lastRenderedPageBreak/>
        <w:t>είναι σύμφωνα με τις διατάξεις του Κεφαλαίου VIII, του άρθρου 73 του Κώδικα Τροφίμων και Ποτών και του Παρατήματος I και II ως προς τα προβλεπόμενα για την κατηγορία αυτή.</w:t>
      </w:r>
    </w:p>
    <w:p w:rsidR="00534F6B" w:rsidRPr="007A5BBC" w:rsidRDefault="00534F6B" w:rsidP="00477BC8">
      <w:pPr>
        <w:pStyle w:val="41"/>
        <w:keepNext/>
        <w:keepLines/>
        <w:shd w:val="clear" w:color="auto" w:fill="auto"/>
        <w:spacing w:before="0" w:line="418" w:lineRule="exact"/>
        <w:ind w:left="426" w:firstLine="200"/>
        <w:rPr>
          <w:sz w:val="22"/>
          <w:szCs w:val="22"/>
        </w:rPr>
      </w:pPr>
      <w:bookmarkStart w:id="162" w:name="bookmark40"/>
      <w:r w:rsidRPr="007A5BBC">
        <w:rPr>
          <w:sz w:val="22"/>
          <w:szCs w:val="22"/>
        </w:rPr>
        <w:t>ΠΡΟΣΦΕΡΟΜΕΝΑ ΕΙΔΗ</w:t>
      </w:r>
      <w:bookmarkEnd w:id="162"/>
    </w:p>
    <w:p w:rsidR="00534F6B" w:rsidRPr="007A5BBC" w:rsidRDefault="00534F6B" w:rsidP="00477BC8">
      <w:pPr>
        <w:pStyle w:val="24"/>
        <w:shd w:val="clear" w:color="auto" w:fill="auto"/>
        <w:tabs>
          <w:tab w:val="left" w:pos="2714"/>
        </w:tabs>
        <w:spacing w:line="418" w:lineRule="exact"/>
        <w:ind w:left="426" w:firstLine="0"/>
        <w:rPr>
          <w:sz w:val="22"/>
          <w:szCs w:val="22"/>
        </w:rPr>
      </w:pPr>
      <w:r w:rsidRPr="007A5BBC">
        <w:rPr>
          <w:sz w:val="22"/>
          <w:szCs w:val="22"/>
          <w:lang w:val="en-US" w:eastAsia="en-US" w:bidi="en-US"/>
        </w:rPr>
        <w:t>CPV</w:t>
      </w:r>
      <w:r w:rsidRPr="007A5BBC">
        <w:rPr>
          <w:sz w:val="22"/>
          <w:szCs w:val="22"/>
          <w:lang w:eastAsia="en-US" w:bidi="en-US"/>
        </w:rPr>
        <w:tab/>
      </w:r>
      <w:r w:rsidRPr="007A5BBC">
        <w:rPr>
          <w:sz w:val="22"/>
          <w:szCs w:val="22"/>
        </w:rPr>
        <w:t>ΠΕΡΙΓΡΑΦΗ ΕΙΔΟΥΣ</w:t>
      </w:r>
    </w:p>
    <w:p w:rsidR="00534F6B" w:rsidRPr="007A5BBC" w:rsidRDefault="00534F6B" w:rsidP="00477BC8">
      <w:pPr>
        <w:pStyle w:val="41"/>
        <w:keepNext/>
        <w:keepLines/>
        <w:shd w:val="clear" w:color="auto" w:fill="auto"/>
        <w:tabs>
          <w:tab w:val="left" w:pos="2908"/>
        </w:tabs>
        <w:spacing w:before="0" w:line="418" w:lineRule="exact"/>
        <w:ind w:left="426" w:firstLine="200"/>
        <w:rPr>
          <w:sz w:val="22"/>
          <w:szCs w:val="22"/>
        </w:rPr>
      </w:pPr>
      <w:bookmarkStart w:id="163" w:name="bookmark41"/>
      <w:r w:rsidRPr="007A5BBC">
        <w:rPr>
          <w:sz w:val="22"/>
          <w:szCs w:val="22"/>
        </w:rPr>
        <w:t>15411110-6</w:t>
      </w:r>
      <w:r w:rsidRPr="007A5BBC">
        <w:rPr>
          <w:sz w:val="22"/>
          <w:szCs w:val="22"/>
        </w:rPr>
        <w:tab/>
        <w:t>Ελαιόλαδο</w:t>
      </w:r>
      <w:bookmarkEnd w:id="163"/>
    </w:p>
    <w:p w:rsidR="00534F6B" w:rsidRPr="007A5BBC" w:rsidRDefault="00534F6B" w:rsidP="00477BC8">
      <w:pPr>
        <w:pStyle w:val="190"/>
        <w:shd w:val="clear" w:color="auto" w:fill="auto"/>
        <w:tabs>
          <w:tab w:val="left" w:pos="2714"/>
        </w:tabs>
        <w:spacing w:after="502" w:line="418" w:lineRule="exact"/>
        <w:ind w:left="426" w:firstLine="200"/>
        <w:rPr>
          <w:sz w:val="22"/>
          <w:szCs w:val="22"/>
        </w:rPr>
      </w:pPr>
      <w:r w:rsidRPr="007A5BBC">
        <w:rPr>
          <w:sz w:val="22"/>
          <w:szCs w:val="22"/>
        </w:rPr>
        <w:t>15411200-4</w:t>
      </w:r>
      <w:r w:rsidRPr="007A5BBC">
        <w:rPr>
          <w:sz w:val="22"/>
          <w:szCs w:val="22"/>
        </w:rPr>
        <w:tab/>
        <w:t>Μαγειρικό λάδι</w:t>
      </w:r>
    </w:p>
    <w:p w:rsidR="00534F6B" w:rsidRPr="007A5BBC" w:rsidRDefault="00534F6B" w:rsidP="00477BC8">
      <w:pPr>
        <w:pStyle w:val="41"/>
        <w:keepNext/>
        <w:keepLines/>
        <w:shd w:val="clear" w:color="auto" w:fill="auto"/>
        <w:spacing w:before="0" w:line="240" w:lineRule="exact"/>
        <w:ind w:left="426" w:firstLine="0"/>
        <w:jc w:val="left"/>
        <w:rPr>
          <w:sz w:val="22"/>
          <w:szCs w:val="22"/>
        </w:rPr>
      </w:pPr>
      <w:bookmarkStart w:id="164" w:name="bookmark42"/>
      <w:r w:rsidRPr="007A5BBC">
        <w:rPr>
          <w:sz w:val="22"/>
          <w:szCs w:val="22"/>
        </w:rPr>
        <w:t>ΓΕΝΙΚΑ</w:t>
      </w:r>
      <w:bookmarkEnd w:id="164"/>
    </w:p>
    <w:p w:rsidR="00534F6B" w:rsidRPr="007A5BBC" w:rsidRDefault="00534F6B" w:rsidP="00477BC8">
      <w:pPr>
        <w:pStyle w:val="24"/>
        <w:shd w:val="clear" w:color="auto" w:fill="auto"/>
        <w:spacing w:line="432" w:lineRule="exact"/>
        <w:ind w:left="426" w:right="1000" w:firstLine="480"/>
        <w:rPr>
          <w:sz w:val="22"/>
          <w:szCs w:val="22"/>
        </w:rPr>
      </w:pPr>
      <w:r w:rsidRPr="007A5BBC">
        <w:rPr>
          <w:sz w:val="22"/>
          <w:szCs w:val="22"/>
        </w:rPr>
        <w:t xml:space="preserve">Το ελαιόλαδο θα πρέπει να είναι </w:t>
      </w:r>
      <w:r w:rsidRPr="007A5BBC">
        <w:rPr>
          <w:sz w:val="22"/>
          <w:szCs w:val="22"/>
          <w:lang w:val="en-US" w:eastAsia="en-US" w:bidi="en-US"/>
        </w:rPr>
        <w:t>extra</w:t>
      </w:r>
      <w:r w:rsidRPr="007A5BBC">
        <w:rPr>
          <w:sz w:val="22"/>
          <w:szCs w:val="22"/>
          <w:lang w:eastAsia="en-US" w:bidi="en-US"/>
        </w:rPr>
        <w:t xml:space="preserve"> </w:t>
      </w:r>
      <w:r w:rsidRPr="007A5BBC">
        <w:rPr>
          <w:sz w:val="22"/>
          <w:szCs w:val="22"/>
        </w:rPr>
        <w:t>παρθένο ΕΛΛΗΝΙΚΗΣ ΠΑΡΑΓΩΓΗΣ*</w:t>
      </w:r>
      <w:r w:rsidRPr="007A5BBC">
        <w:rPr>
          <w:sz w:val="22"/>
          <w:szCs w:val="22"/>
          <w:vertAlign w:val="superscript"/>
        </w:rPr>
        <w:t>1</w:t>
      </w:r>
      <w:r w:rsidRPr="007A5BBC">
        <w:rPr>
          <w:sz w:val="22"/>
          <w:szCs w:val="22"/>
        </w:rPr>
        <w:t>) και να έχει παραχθεί απευθείας από ελιές και μόνο με μηχανικές μεθόδους.</w:t>
      </w:r>
    </w:p>
    <w:p w:rsidR="00534F6B" w:rsidRPr="007A5BBC" w:rsidRDefault="00534F6B" w:rsidP="00477BC8">
      <w:pPr>
        <w:pStyle w:val="24"/>
        <w:shd w:val="clear" w:color="auto" w:fill="auto"/>
        <w:spacing w:after="364" w:line="432" w:lineRule="exact"/>
        <w:ind w:left="426" w:right="780" w:firstLine="480"/>
        <w:rPr>
          <w:sz w:val="22"/>
          <w:szCs w:val="22"/>
        </w:rPr>
      </w:pPr>
      <w:r w:rsidRPr="007A5BBC">
        <w:rPr>
          <w:sz w:val="22"/>
          <w:szCs w:val="22"/>
        </w:rPr>
        <w:t xml:space="preserve">Να μην εμφανίζει οσμή ή γεύση </w:t>
      </w:r>
      <w:proofErr w:type="spellStart"/>
      <w:r w:rsidRPr="007A5BBC">
        <w:rPr>
          <w:sz w:val="22"/>
          <w:szCs w:val="22"/>
        </w:rPr>
        <w:t>τάγγισης</w:t>
      </w:r>
      <w:proofErr w:type="spellEnd"/>
      <w:r w:rsidRPr="007A5BBC">
        <w:rPr>
          <w:sz w:val="22"/>
          <w:szCs w:val="22"/>
        </w:rPr>
        <w:t>,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w:t>
      </w:r>
    </w:p>
    <w:p w:rsidR="00534F6B" w:rsidRPr="007A5BBC" w:rsidRDefault="00534F6B" w:rsidP="001929DD">
      <w:pPr>
        <w:pStyle w:val="24"/>
        <w:numPr>
          <w:ilvl w:val="0"/>
          <w:numId w:val="42"/>
        </w:numPr>
        <w:shd w:val="clear" w:color="auto" w:fill="auto"/>
        <w:spacing w:line="427" w:lineRule="exact"/>
        <w:ind w:left="426" w:right="1160" w:firstLine="0"/>
        <w:rPr>
          <w:sz w:val="22"/>
          <w:szCs w:val="22"/>
        </w:rPr>
      </w:pPr>
      <w:r w:rsidRPr="007A5BBC">
        <w:rPr>
          <w:rStyle w:val="212"/>
          <w:sz w:val="22"/>
          <w:szCs w:val="22"/>
        </w:rPr>
        <w:t xml:space="preserve">ΕΛΑΙΟΛΑΔΟ: </w:t>
      </w:r>
      <w:r w:rsidRPr="007A5BBC">
        <w:rPr>
          <w:sz w:val="22"/>
          <w:szCs w:val="22"/>
        </w:rPr>
        <w:t xml:space="preserve">Ως "Παρθένο Ελαιόλαδο Εξαιρετικό" θεωρείται σύμφωνα με τον Κανονισμό 2568/91 της ΕΟΚ και ΚΑΝΟΝΙΣΜΟ (ΕΚ) αριθ. 1234/2007, και το ΠΑΡΑΡΤΗΜΑ I </w:t>
      </w:r>
      <w:r w:rsidR="00477BC8" w:rsidRPr="007A5BBC">
        <w:rPr>
          <w:sz w:val="22"/>
          <w:szCs w:val="22"/>
        </w:rPr>
        <w:t xml:space="preserve"> </w:t>
      </w:r>
      <w:r w:rsidRPr="007A5BBC">
        <w:rPr>
          <w:b/>
          <w:sz w:val="22"/>
          <w:szCs w:val="22"/>
        </w:rPr>
        <w:t>1</w:t>
      </w:r>
      <w:r w:rsidRPr="007A5BBC">
        <w:rPr>
          <w:b/>
          <w:sz w:val="22"/>
          <w:szCs w:val="22"/>
          <w:vertAlign w:val="superscript"/>
        </w:rPr>
        <w:t>α</w:t>
      </w:r>
      <w:r w:rsidRPr="007A5BBC">
        <w:rPr>
          <w:sz w:val="22"/>
          <w:szCs w:val="22"/>
        </w:rPr>
        <w:t xml:space="preserve"> το ελαιόλαδο που παράγεται από καρπούς ελιάς κα</w:t>
      </w:r>
      <w:r w:rsidR="00B15874" w:rsidRPr="007A5BBC">
        <w:rPr>
          <w:sz w:val="22"/>
          <w:szCs w:val="22"/>
        </w:rPr>
        <w:t>ι που είναι:</w:t>
      </w:r>
    </w:p>
    <w:p w:rsidR="00534F6B" w:rsidRPr="007A5BBC" w:rsidRDefault="00534F6B" w:rsidP="001929DD">
      <w:pPr>
        <w:pStyle w:val="24"/>
        <w:numPr>
          <w:ilvl w:val="0"/>
          <w:numId w:val="43"/>
        </w:numPr>
        <w:shd w:val="clear" w:color="auto" w:fill="auto"/>
        <w:spacing w:line="432" w:lineRule="exact"/>
        <w:ind w:left="160" w:right="1180" w:firstLine="200"/>
        <w:rPr>
          <w:sz w:val="22"/>
          <w:szCs w:val="22"/>
        </w:rPr>
      </w:pPr>
      <w:r w:rsidRPr="007A5BBC">
        <w:rPr>
          <w:sz w:val="22"/>
          <w:szCs w:val="22"/>
        </w:rPr>
        <w:t>Υγιείς, απαλλαγμένοι από ξένες ύλες, εν</w:t>
      </w:r>
      <w:r w:rsidR="00B15874" w:rsidRPr="007A5BBC">
        <w:rPr>
          <w:sz w:val="22"/>
          <w:szCs w:val="22"/>
        </w:rPr>
        <w:t>τ</w:t>
      </w:r>
      <w:r w:rsidRPr="007A5BBC">
        <w:rPr>
          <w:sz w:val="22"/>
          <w:szCs w:val="22"/>
        </w:rPr>
        <w:t>ομοκτόνα, σκουλήκια, έντομα κλπ. καλά πλυμένοι και καθαροί.</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Η παραγωγή του ελαιόλαδου από τους καρπούς της ελιάς να γίνεται σε ελαιοτριβεία που λειτουργούν με άδεια της αρμόδιας κρατικής αρχής.</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 xml:space="preserve">Για την παραγωγή του να χρησιμοποιούνται αποκλειστικά και μόνο μηχανικά μέσα χωρίς οποιαδήποτε άλλη επεξεργασία εκτός από την πλύση με νερό, την καθίζηση, τη </w:t>
      </w:r>
      <w:proofErr w:type="spellStart"/>
      <w:r w:rsidRPr="007A5BBC">
        <w:rPr>
          <w:sz w:val="22"/>
          <w:szCs w:val="22"/>
        </w:rPr>
        <w:t>φυγοκέντριση</w:t>
      </w:r>
      <w:proofErr w:type="spellEnd"/>
      <w:r w:rsidRPr="007A5BBC">
        <w:rPr>
          <w:sz w:val="22"/>
          <w:szCs w:val="22"/>
        </w:rPr>
        <w:t xml:space="preserve"> και τη διήθηση.</w:t>
      </w:r>
    </w:p>
    <w:p w:rsidR="00534F6B" w:rsidRPr="007A5BBC" w:rsidRDefault="00534F6B" w:rsidP="001929DD">
      <w:pPr>
        <w:pStyle w:val="24"/>
        <w:numPr>
          <w:ilvl w:val="0"/>
          <w:numId w:val="43"/>
        </w:numPr>
        <w:shd w:val="clear" w:color="auto" w:fill="auto"/>
        <w:tabs>
          <w:tab w:val="left" w:pos="703"/>
        </w:tabs>
        <w:spacing w:line="432" w:lineRule="exact"/>
        <w:ind w:left="160" w:right="1180" w:firstLine="200"/>
        <w:rPr>
          <w:sz w:val="22"/>
          <w:szCs w:val="22"/>
        </w:rPr>
      </w:pPr>
      <w:r w:rsidRPr="007A5BBC">
        <w:rPr>
          <w:sz w:val="22"/>
          <w:szCs w:val="22"/>
        </w:rPr>
        <w:t xml:space="preserve">Να μην εμφανίζει οσμή ή γεύση </w:t>
      </w:r>
      <w:proofErr w:type="spellStart"/>
      <w:r w:rsidRPr="007A5BBC">
        <w:rPr>
          <w:sz w:val="22"/>
          <w:szCs w:val="22"/>
        </w:rPr>
        <w:t>τάγγισης</w:t>
      </w:r>
      <w:proofErr w:type="spellEnd"/>
      <w:r w:rsidRPr="007A5BBC">
        <w:rPr>
          <w:sz w:val="22"/>
          <w:szCs w:val="22"/>
        </w:rPr>
        <w:t xml:space="preserve">, σήψης, ευρωτίασης και να μην παρέχει από τις οργανοληπτικές του ιδιότητες γενικά, ενδείξεις χρησιμοποίησης κατά την παρασκευή του ακατάλληλων πρώτων υλών ή ατελούς επεξεργασίας και συντήρησης. Επίσης να μην εμφανίζει γεύση όξινη, πικρή, μπαγιάτικη, </w:t>
      </w:r>
      <w:proofErr w:type="spellStart"/>
      <w:r w:rsidRPr="007A5BBC">
        <w:rPr>
          <w:sz w:val="22"/>
          <w:szCs w:val="22"/>
        </w:rPr>
        <w:t>ευρωτιώδη</w:t>
      </w:r>
      <w:proofErr w:type="spellEnd"/>
      <w:r w:rsidRPr="007A5BBC">
        <w:rPr>
          <w:sz w:val="22"/>
          <w:szCs w:val="22"/>
        </w:rPr>
        <w:t xml:space="preserve"> ή με οποιοδήποτε τρόπο προκαλούσα απέχθεια. Να είναι στην πράξη απαλλαγμένο από σάπωνα, να μην περιέχει ξένες προς αυτό ουσίες </w:t>
      </w:r>
      <w:r w:rsidRPr="007A5BBC">
        <w:rPr>
          <w:sz w:val="22"/>
          <w:szCs w:val="22"/>
        </w:rPr>
        <w:lastRenderedPageBreak/>
        <w:t>γενικά, ούτε μούργα.</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Να μην περιέχει βαρέα δηλητηριώδη μέταλλα, ως και υπολείμματα διαλυτικών μέσων. Να μην περιέχει οποιαδήποτε συντηρητικά μέσα. Να μην περιέχει τοξικές ουσίες (εντομοκτόνα, κλπ) των οποίων η περιεκτικότητα να είναι μεγαλύτερη του 0,001%.</w:t>
      </w:r>
    </w:p>
    <w:p w:rsidR="00534F6B" w:rsidRPr="007A5BBC" w:rsidRDefault="00534F6B" w:rsidP="001929DD">
      <w:pPr>
        <w:pStyle w:val="24"/>
        <w:numPr>
          <w:ilvl w:val="0"/>
          <w:numId w:val="43"/>
        </w:numPr>
        <w:shd w:val="clear" w:color="auto" w:fill="auto"/>
        <w:tabs>
          <w:tab w:val="left" w:pos="703"/>
        </w:tabs>
        <w:spacing w:line="432" w:lineRule="exact"/>
        <w:ind w:left="160" w:right="1180" w:firstLine="100"/>
        <w:rPr>
          <w:sz w:val="22"/>
          <w:szCs w:val="22"/>
        </w:rPr>
      </w:pPr>
      <w:r w:rsidRPr="007A5BBC">
        <w:rPr>
          <w:sz w:val="22"/>
          <w:szCs w:val="22"/>
        </w:rPr>
        <w:t>Να είναι αυτούσιο και όχι από ανάμιξή του, με άλλα λάδια που προέρχονται από άλλους καρπούς ή με λάδια ζωικής προέλευσης, σπορέλαια και ελαιόλαδα ακατάλληλα για βρώση, ή ελαιόλαδα που έχουν παραχθεί από την ανασύνθεση λιπαρών οξέων πυρηνέλαιου με γλυκερίνη.</w:t>
      </w:r>
    </w:p>
    <w:p w:rsidR="00534F6B" w:rsidRPr="007A5BBC" w:rsidRDefault="00534F6B" w:rsidP="001929DD">
      <w:pPr>
        <w:pStyle w:val="24"/>
        <w:numPr>
          <w:ilvl w:val="0"/>
          <w:numId w:val="43"/>
        </w:numPr>
        <w:shd w:val="clear" w:color="auto" w:fill="auto"/>
        <w:spacing w:line="432" w:lineRule="exact"/>
        <w:ind w:left="160" w:right="1180" w:firstLine="200"/>
        <w:rPr>
          <w:sz w:val="22"/>
          <w:szCs w:val="22"/>
        </w:rPr>
      </w:pPr>
      <w:r w:rsidRPr="007A5BBC">
        <w:rPr>
          <w:sz w:val="22"/>
          <w:szCs w:val="22"/>
        </w:rPr>
        <w:t xml:space="preserve">Πρέπει να είναι διαυγές στη θερμοκρασία των 20° </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να έχει τη φυσική χαρακτηριστική ιδιάζουσα οσμή και γεύση του παρθένου ελαιόλαδου.</w:t>
      </w:r>
    </w:p>
    <w:p w:rsidR="00066342" w:rsidRPr="007A5BBC" w:rsidRDefault="00534F6B" w:rsidP="00066342">
      <w:pPr>
        <w:pStyle w:val="24"/>
        <w:shd w:val="clear" w:color="auto" w:fill="auto"/>
        <w:spacing w:after="514" w:line="432" w:lineRule="exact"/>
        <w:ind w:left="160" w:right="1180" w:firstLine="200"/>
        <w:rPr>
          <w:sz w:val="22"/>
          <w:szCs w:val="22"/>
        </w:rPr>
      </w:pPr>
      <w:r w:rsidRPr="007A5BBC">
        <w:rPr>
          <w:sz w:val="22"/>
          <w:szCs w:val="22"/>
        </w:rPr>
        <w:t xml:space="preserve">Απαγορεύεται ο χρωματισμός του με οποιαδήποτε χρωστική ή άλλη ουσία που μπορεί να προκαλέσει έμμεσα τεχνητό χρωματισμό. </w:t>
      </w:r>
      <w:r w:rsidR="0037028E" w:rsidRPr="0037028E">
        <w:rPr>
          <w:sz w:val="22"/>
          <w:szCs w:val="22"/>
        </w:rPr>
        <w:fldChar w:fldCharType="begin"/>
      </w:r>
      <w:r w:rsidR="00066342" w:rsidRPr="007A5BBC">
        <w:rPr>
          <w:sz w:val="22"/>
          <w:szCs w:val="22"/>
        </w:rPr>
        <w:instrText xml:space="preserve"> TOC \o "1-5" \h \z </w:instrText>
      </w:r>
      <w:r w:rsidR="0037028E" w:rsidRPr="0037028E">
        <w:rPr>
          <w:sz w:val="22"/>
          <w:szCs w:val="22"/>
        </w:rPr>
        <w:fldChar w:fldCharType="separate"/>
      </w:r>
      <w:r w:rsidR="00066342" w:rsidRPr="007A5BBC">
        <w:rPr>
          <w:sz w:val="22"/>
          <w:szCs w:val="22"/>
        </w:rPr>
        <w:t>χρώμα του να είναι αργυρόχρουν έως αχυροκίτρινο, ενίοτε και πρασινοκίτρινο.</w:t>
      </w:r>
      <w:r w:rsidR="00066342" w:rsidRPr="007A5BBC">
        <w:rPr>
          <w:sz w:val="22"/>
          <w:szCs w:val="22"/>
        </w:rPr>
        <w:tab/>
      </w:r>
    </w:p>
    <w:p w:rsidR="00066342" w:rsidRPr="007A5BBC" w:rsidRDefault="00066342" w:rsidP="00066342">
      <w:pPr>
        <w:pStyle w:val="28"/>
        <w:shd w:val="clear" w:color="auto" w:fill="auto"/>
        <w:tabs>
          <w:tab w:val="left" w:pos="9973"/>
        </w:tabs>
        <w:ind w:left="200"/>
        <w:rPr>
          <w:sz w:val="22"/>
          <w:szCs w:val="22"/>
        </w:rPr>
      </w:pPr>
      <w:r w:rsidRPr="007A5BBC">
        <w:rPr>
          <w:sz w:val="22"/>
          <w:szCs w:val="22"/>
        </w:rPr>
        <w:t>Το παραδιδόμενο έξτρα παρθένο ελαιόλαδο θα πρέπει να έχει τα</w:t>
      </w:r>
      <w:r w:rsidRPr="007A5BBC">
        <w:rPr>
          <w:sz w:val="22"/>
          <w:szCs w:val="22"/>
        </w:rPr>
        <w:tab/>
      </w:r>
    </w:p>
    <w:p w:rsidR="00066342" w:rsidRPr="007A5BBC" w:rsidRDefault="00066342" w:rsidP="00066342">
      <w:pPr>
        <w:pStyle w:val="28"/>
        <w:shd w:val="clear" w:color="auto" w:fill="auto"/>
        <w:tabs>
          <w:tab w:val="left" w:pos="9973"/>
        </w:tabs>
        <w:ind w:left="200"/>
        <w:rPr>
          <w:sz w:val="22"/>
          <w:szCs w:val="22"/>
        </w:rPr>
      </w:pPr>
      <w:r w:rsidRPr="007A5BBC">
        <w:rPr>
          <w:sz w:val="22"/>
          <w:szCs w:val="22"/>
        </w:rPr>
        <w:t>παρακάτω ΦΥΣΙΚΟΧΗΜΙΚΑ ΧΑΡΑΚΤΗΡΙΣΤΙΚΑ σύμφωνα με το</w:t>
      </w:r>
    </w:p>
    <w:p w:rsidR="00066342" w:rsidRPr="007A5BBC" w:rsidRDefault="00066342" w:rsidP="00066342">
      <w:pPr>
        <w:pStyle w:val="28"/>
        <w:shd w:val="clear" w:color="auto" w:fill="auto"/>
        <w:tabs>
          <w:tab w:val="left" w:pos="9973"/>
        </w:tabs>
        <w:ind w:left="200"/>
        <w:rPr>
          <w:sz w:val="22"/>
          <w:szCs w:val="22"/>
        </w:rPr>
      </w:pPr>
      <w:r w:rsidRPr="007A5BBC">
        <w:rPr>
          <w:sz w:val="22"/>
          <w:szCs w:val="22"/>
        </w:rPr>
        <w:t xml:space="preserve">ΠΑΡΑΤΗΜΑ II του Άρθρου </w:t>
      </w:r>
      <w:r w:rsidRPr="007A5BBC">
        <w:rPr>
          <w:rStyle w:val="21200"/>
          <w:sz w:val="22"/>
          <w:szCs w:val="22"/>
        </w:rPr>
        <w:t>7\Μ</w:t>
      </w:r>
      <w:r w:rsidRPr="007A5BBC">
        <w:rPr>
          <w:sz w:val="22"/>
          <w:szCs w:val="22"/>
        </w:rPr>
        <w:t xml:space="preserve"> του Κ.Τ.Π. και του Κανονισμού</w:t>
      </w:r>
      <w:r w:rsidRPr="007A5BBC">
        <w:rPr>
          <w:sz w:val="22"/>
          <w:szCs w:val="22"/>
        </w:rPr>
        <w:tab/>
      </w:r>
    </w:p>
    <w:p w:rsidR="00066342" w:rsidRPr="007A5BBC" w:rsidRDefault="00066342" w:rsidP="00066342">
      <w:pPr>
        <w:pStyle w:val="28"/>
        <w:shd w:val="clear" w:color="auto" w:fill="auto"/>
        <w:tabs>
          <w:tab w:val="right" w:pos="10042"/>
        </w:tabs>
        <w:spacing w:line="432" w:lineRule="exact"/>
        <w:ind w:left="200"/>
        <w:rPr>
          <w:sz w:val="22"/>
          <w:szCs w:val="22"/>
        </w:rPr>
      </w:pPr>
      <w:r w:rsidRPr="007A5BBC">
        <w:rPr>
          <w:sz w:val="22"/>
          <w:szCs w:val="22"/>
        </w:rPr>
        <w:t>(ΕΟΚ) υπ'αριθ. 2568/91</w:t>
      </w:r>
      <w:r w:rsidRPr="007A5BBC">
        <w:rPr>
          <w:sz w:val="22"/>
          <w:szCs w:val="22"/>
        </w:rPr>
        <w:tab/>
      </w:r>
    </w:p>
    <w:p w:rsidR="00066342" w:rsidRPr="007A5BBC" w:rsidRDefault="00066342" w:rsidP="00066342">
      <w:pPr>
        <w:pStyle w:val="af6"/>
        <w:numPr>
          <w:ilvl w:val="0"/>
          <w:numId w:val="44"/>
        </w:numPr>
        <w:shd w:val="clear" w:color="auto" w:fill="auto"/>
        <w:tabs>
          <w:tab w:val="left" w:pos="764"/>
          <w:tab w:val="right" w:pos="10042"/>
        </w:tabs>
        <w:ind w:left="420"/>
        <w:rPr>
          <w:sz w:val="22"/>
          <w:szCs w:val="22"/>
        </w:rPr>
      </w:pPr>
      <w:r w:rsidRPr="007A5BBC">
        <w:rPr>
          <w:sz w:val="22"/>
          <w:szCs w:val="22"/>
        </w:rPr>
        <w:t>ΟΞΥΤΗΤΑ 0,2-0,8%</w:t>
      </w:r>
      <w:r w:rsidRPr="007A5BBC">
        <w:rPr>
          <w:sz w:val="22"/>
          <w:szCs w:val="22"/>
        </w:rPr>
        <w:tab/>
      </w:r>
    </w:p>
    <w:p w:rsidR="00066342" w:rsidRPr="007A5BBC" w:rsidRDefault="00066342" w:rsidP="00066342">
      <w:pPr>
        <w:pStyle w:val="af6"/>
        <w:numPr>
          <w:ilvl w:val="0"/>
          <w:numId w:val="44"/>
        </w:numPr>
        <w:shd w:val="clear" w:color="auto" w:fill="auto"/>
        <w:tabs>
          <w:tab w:val="left" w:pos="764"/>
        </w:tabs>
        <w:ind w:left="420"/>
        <w:rPr>
          <w:sz w:val="22"/>
          <w:szCs w:val="22"/>
        </w:rPr>
      </w:pPr>
      <w:r w:rsidRPr="007A5BBC">
        <w:rPr>
          <w:sz w:val="22"/>
          <w:szCs w:val="22"/>
        </w:rPr>
        <w:t>Κ270 &lt;0,20</w:t>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Κ232 &lt;2,5</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ΔΚ &lt;0,001</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center" w:pos="5864"/>
          <w:tab w:val="right" w:pos="10042"/>
        </w:tabs>
        <w:ind w:left="420"/>
        <w:rPr>
          <w:sz w:val="22"/>
          <w:szCs w:val="22"/>
        </w:rPr>
      </w:pPr>
      <w:r w:rsidRPr="007A5BBC">
        <w:rPr>
          <w:sz w:val="22"/>
          <w:szCs w:val="22"/>
        </w:rPr>
        <w:t xml:space="preserve">ΔΕΙΚΤΗΣ ΥΠΕΡΟΞΕΙΔΙΩΝ </w:t>
      </w:r>
      <w:r w:rsidRPr="007A5BBC">
        <w:rPr>
          <w:sz w:val="22"/>
          <w:szCs w:val="22"/>
          <w:lang w:eastAsia="en-US" w:bidi="en-US"/>
        </w:rPr>
        <w:t>(</w:t>
      </w:r>
      <w:r w:rsidRPr="007A5BBC">
        <w:rPr>
          <w:sz w:val="22"/>
          <w:szCs w:val="22"/>
          <w:lang w:val="en-US" w:eastAsia="en-US" w:bidi="en-US"/>
        </w:rPr>
        <w:t>Merg</w:t>
      </w:r>
      <w:r w:rsidRPr="007A5BBC">
        <w:rPr>
          <w:sz w:val="22"/>
          <w:szCs w:val="22"/>
          <w:lang w:eastAsia="en-US" w:bidi="en-US"/>
        </w:rPr>
        <w:t xml:space="preserve"> /</w:t>
      </w:r>
      <w:r w:rsidRPr="007A5BBC">
        <w:rPr>
          <w:sz w:val="22"/>
          <w:szCs w:val="22"/>
          <w:lang w:val="en-US" w:eastAsia="en-US" w:bidi="en-US"/>
        </w:rPr>
        <w:t>Kg</w:t>
      </w:r>
      <w:r w:rsidRPr="007A5BBC">
        <w:rPr>
          <w:sz w:val="22"/>
          <w:szCs w:val="22"/>
          <w:lang w:eastAsia="en-US" w:bidi="en-US"/>
        </w:rPr>
        <w:t>)</w:t>
      </w:r>
      <w:r w:rsidRPr="007A5BBC">
        <w:rPr>
          <w:sz w:val="22"/>
          <w:szCs w:val="22"/>
          <w:lang w:eastAsia="en-US" w:bidi="en-US"/>
        </w:rPr>
        <w:tab/>
      </w:r>
      <w:r w:rsidRPr="007A5BBC">
        <w:rPr>
          <w:sz w:val="22"/>
          <w:szCs w:val="22"/>
        </w:rPr>
        <w:t>&lt;20</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left" w:pos="7950"/>
          <w:tab w:val="left" w:pos="9973"/>
        </w:tabs>
        <w:ind w:left="420"/>
        <w:rPr>
          <w:sz w:val="22"/>
          <w:szCs w:val="22"/>
        </w:rPr>
      </w:pPr>
      <w:r w:rsidRPr="007A5BBC">
        <w:rPr>
          <w:sz w:val="22"/>
          <w:szCs w:val="22"/>
        </w:rPr>
        <w:t>ΟΡΓΑΝΟΛΗΠΤΙΚΗ ΑΞΙΟΛΟΓΗΣΗ ΦΡΟΥΤΩΔΕΣ &gt;0 και</w:t>
      </w:r>
    </w:p>
    <w:p w:rsidR="00066342" w:rsidRPr="007A5BBC" w:rsidRDefault="00066342" w:rsidP="00066342">
      <w:pPr>
        <w:pStyle w:val="af6"/>
        <w:shd w:val="clear" w:color="auto" w:fill="auto"/>
        <w:tabs>
          <w:tab w:val="right" w:pos="10042"/>
        </w:tabs>
        <w:ind w:left="700"/>
        <w:rPr>
          <w:sz w:val="22"/>
          <w:szCs w:val="22"/>
        </w:rPr>
      </w:pPr>
      <w:r w:rsidRPr="007A5BBC">
        <w:rPr>
          <w:sz w:val="22"/>
          <w:szCs w:val="22"/>
        </w:rPr>
        <w:t>ενδιάμεση τιμή ΕΛΑΤΤΩΜΑΤΟΣ=0</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center" w:pos="5864"/>
          <w:tab w:val="right" w:pos="10042"/>
        </w:tabs>
        <w:ind w:left="420"/>
        <w:rPr>
          <w:sz w:val="22"/>
          <w:szCs w:val="22"/>
        </w:rPr>
      </w:pPr>
      <w:r w:rsidRPr="007A5BBC">
        <w:rPr>
          <w:sz w:val="22"/>
          <w:szCs w:val="22"/>
        </w:rPr>
        <w:t>ΑΛΟΓΟΝ</w:t>
      </w:r>
      <w:r w:rsidRPr="007A5BBC">
        <w:rPr>
          <w:sz w:val="22"/>
          <w:szCs w:val="22"/>
          <w:lang w:val="en-US" w:eastAsia="en-US" w:bidi="en-US"/>
        </w:rPr>
        <w:t>OMEN</w:t>
      </w:r>
      <w:r w:rsidRPr="007A5BBC">
        <w:rPr>
          <w:sz w:val="22"/>
          <w:szCs w:val="22"/>
        </w:rPr>
        <w:t xml:space="preserve">ΟΙ ΔΙΑΛΥΤΕΣ </w:t>
      </w:r>
      <w:r w:rsidRPr="007A5BBC">
        <w:rPr>
          <w:sz w:val="22"/>
          <w:szCs w:val="22"/>
          <w:lang w:eastAsia="en-US" w:bidi="en-US"/>
        </w:rPr>
        <w:t>(</w:t>
      </w:r>
      <w:r w:rsidRPr="007A5BBC">
        <w:rPr>
          <w:sz w:val="22"/>
          <w:szCs w:val="22"/>
          <w:lang w:val="en-US" w:eastAsia="en-US" w:bidi="en-US"/>
        </w:rPr>
        <w:t>MG</w:t>
      </w:r>
      <w:r w:rsidRPr="007A5BBC">
        <w:rPr>
          <w:sz w:val="22"/>
          <w:szCs w:val="22"/>
          <w:lang w:eastAsia="en-US" w:bidi="en-US"/>
        </w:rPr>
        <w:t>/</w:t>
      </w:r>
      <w:r w:rsidRPr="007A5BBC">
        <w:rPr>
          <w:sz w:val="22"/>
          <w:szCs w:val="22"/>
          <w:lang w:val="en-US" w:eastAsia="en-US" w:bidi="en-US"/>
        </w:rPr>
        <w:t>KG</w:t>
      </w:r>
      <w:r w:rsidRPr="007A5BBC">
        <w:rPr>
          <w:sz w:val="22"/>
          <w:szCs w:val="22"/>
          <w:lang w:eastAsia="en-US" w:bidi="en-US"/>
        </w:rPr>
        <w:t>)</w:t>
      </w:r>
      <w:r w:rsidRPr="007A5BBC">
        <w:rPr>
          <w:sz w:val="22"/>
          <w:szCs w:val="22"/>
          <w:lang w:eastAsia="en-US" w:bidi="en-US"/>
        </w:rPr>
        <w:tab/>
      </w:r>
      <w:r w:rsidRPr="007A5BBC">
        <w:rPr>
          <w:sz w:val="22"/>
          <w:szCs w:val="22"/>
        </w:rPr>
        <w:t>&lt; 0.2</w:t>
      </w:r>
      <w:r w:rsidRPr="007A5BBC">
        <w:rPr>
          <w:rStyle w:val="1300"/>
          <w:sz w:val="22"/>
          <w:szCs w:val="22"/>
        </w:rPr>
        <w:tab/>
      </w:r>
    </w:p>
    <w:p w:rsidR="00066342" w:rsidRPr="007A5BBC" w:rsidRDefault="00066342" w:rsidP="00066342">
      <w:pPr>
        <w:pStyle w:val="39"/>
        <w:shd w:val="clear" w:color="auto" w:fill="auto"/>
        <w:spacing w:after="0" w:line="170" w:lineRule="exact"/>
        <w:rPr>
          <w:sz w:val="22"/>
          <w:szCs w:val="22"/>
        </w:rPr>
      </w:pPr>
    </w:p>
    <w:p w:rsidR="00066342" w:rsidRPr="007A5BBC" w:rsidRDefault="00066342" w:rsidP="00066342">
      <w:pPr>
        <w:pStyle w:val="af6"/>
        <w:numPr>
          <w:ilvl w:val="0"/>
          <w:numId w:val="44"/>
        </w:numPr>
        <w:shd w:val="clear" w:color="auto" w:fill="auto"/>
        <w:tabs>
          <w:tab w:val="left" w:pos="769"/>
          <w:tab w:val="right" w:pos="10042"/>
        </w:tabs>
        <w:spacing w:line="260" w:lineRule="exact"/>
        <w:ind w:left="420"/>
        <w:rPr>
          <w:sz w:val="22"/>
          <w:szCs w:val="22"/>
        </w:rPr>
      </w:pPr>
      <w:r w:rsidRPr="007A5BBC">
        <w:rPr>
          <w:sz w:val="22"/>
          <w:szCs w:val="22"/>
        </w:rPr>
        <w:t>ΚΗΡΟΙ &lt;250</w:t>
      </w:r>
      <w:r w:rsidRPr="007A5BBC">
        <w:rPr>
          <w:rStyle w:val="1300"/>
          <w:sz w:val="22"/>
          <w:szCs w:val="22"/>
        </w:rPr>
        <w:tab/>
      </w:r>
    </w:p>
    <w:p w:rsidR="00066342" w:rsidRPr="007A5BBC" w:rsidRDefault="00066342" w:rsidP="00066342">
      <w:pPr>
        <w:pStyle w:val="28"/>
        <w:shd w:val="clear" w:color="auto" w:fill="auto"/>
        <w:spacing w:line="260" w:lineRule="exact"/>
        <w:jc w:val="right"/>
        <w:rPr>
          <w:sz w:val="22"/>
          <w:szCs w:val="22"/>
        </w:rPr>
      </w:pP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ΣΥΝΟΛΟ ΣΤΕΡΟΛΩΝ</w:t>
      </w:r>
      <w:r w:rsidRPr="007A5BBC">
        <w:rPr>
          <w:rStyle w:val="1300"/>
          <w:sz w:val="22"/>
          <w:szCs w:val="22"/>
        </w:rPr>
        <w:t xml:space="preserve"> &gt;1000</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ΔΕΙΚΤΗΣ ΔΙΑΘΛΑΣΗΣ </w:t>
      </w:r>
      <w:r w:rsidRPr="007A5BBC">
        <w:rPr>
          <w:sz w:val="22"/>
          <w:szCs w:val="22"/>
          <w:lang w:val="en-US" w:eastAsia="en-US" w:bidi="en-US"/>
        </w:rPr>
        <w:t xml:space="preserve">no </w:t>
      </w:r>
      <w:r w:rsidRPr="007A5BBC">
        <w:rPr>
          <w:sz w:val="22"/>
          <w:szCs w:val="22"/>
          <w:vertAlign w:val="superscript"/>
        </w:rPr>
        <w:t>20</w:t>
      </w:r>
      <w:r w:rsidRPr="007A5BBC">
        <w:rPr>
          <w:sz w:val="22"/>
          <w:szCs w:val="22"/>
        </w:rPr>
        <w:t xml:space="preserve"> 14677 -14705</w:t>
      </w:r>
      <w:r w:rsidRPr="007A5BBC">
        <w:rPr>
          <w:sz w:val="22"/>
          <w:szCs w:val="22"/>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ΑΡΙΘΜΟΣ ΣΑΠΩΝΟΠΟΙΗΣΗΣ </w:t>
      </w:r>
      <w:r w:rsidRPr="007A5BBC">
        <w:rPr>
          <w:sz w:val="22"/>
          <w:szCs w:val="22"/>
          <w:lang w:eastAsia="en-US" w:bidi="en-US"/>
        </w:rPr>
        <w:t>(</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KOH</w:t>
      </w:r>
      <w:r w:rsidRPr="007A5BBC">
        <w:rPr>
          <w:sz w:val="22"/>
          <w:szCs w:val="22"/>
          <w:lang w:eastAsia="en-US" w:bidi="en-US"/>
        </w:rPr>
        <w:t>/</w:t>
      </w:r>
      <w:r w:rsidRPr="007A5BBC">
        <w:rPr>
          <w:sz w:val="22"/>
          <w:szCs w:val="22"/>
          <w:lang w:val="en-US" w:eastAsia="en-US" w:bidi="en-US"/>
        </w:rPr>
        <w:t>g</w:t>
      </w:r>
      <w:r w:rsidRPr="007A5BBC">
        <w:rPr>
          <w:sz w:val="22"/>
          <w:szCs w:val="22"/>
          <w:lang w:eastAsia="en-US" w:bidi="en-US"/>
        </w:rPr>
        <w:t xml:space="preserve"> </w:t>
      </w:r>
      <w:r w:rsidRPr="007A5BBC">
        <w:rPr>
          <w:sz w:val="22"/>
          <w:szCs w:val="22"/>
        </w:rPr>
        <w:t>ελαιολάδου 184-196)</w:t>
      </w:r>
      <w:r w:rsidRPr="007A5BBC">
        <w:rPr>
          <w:rStyle w:val="1300"/>
          <w:sz w:val="22"/>
          <w:szCs w:val="22"/>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ΑΡΙΘΜΟΣ ΙΩΔΙΟΥ </w:t>
      </w:r>
      <w:r w:rsidRPr="007A5BBC">
        <w:rPr>
          <w:sz w:val="22"/>
          <w:szCs w:val="22"/>
          <w:lang w:val="en-US" w:eastAsia="en-US" w:bidi="en-US"/>
        </w:rPr>
        <w:t xml:space="preserve">(Wijs) </w:t>
      </w:r>
      <w:r w:rsidRPr="007A5BBC">
        <w:rPr>
          <w:sz w:val="22"/>
          <w:szCs w:val="22"/>
        </w:rPr>
        <w:t>75-94.</w:t>
      </w:r>
      <w:r w:rsidRPr="007A5BBC">
        <w:rPr>
          <w:rStyle w:val="1300"/>
          <w:sz w:val="22"/>
          <w:szCs w:val="22"/>
        </w:rPr>
        <w:tab/>
      </w:r>
    </w:p>
    <w:p w:rsidR="00066342" w:rsidRPr="007A5BBC" w:rsidRDefault="00066342" w:rsidP="00066342">
      <w:pPr>
        <w:pStyle w:val="46"/>
        <w:shd w:val="clear" w:color="auto" w:fill="auto"/>
        <w:spacing w:line="190" w:lineRule="exact"/>
        <w:rPr>
          <w:sz w:val="22"/>
          <w:szCs w:val="22"/>
        </w:rPr>
      </w:pP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lastRenderedPageBreak/>
        <w:t xml:space="preserve">ΣΙΔΗΡΟΣ 5 </w:t>
      </w:r>
      <w:r w:rsidRPr="007A5BBC">
        <w:rPr>
          <w:sz w:val="22"/>
          <w:szCs w:val="22"/>
          <w:lang w:val="en-US" w:eastAsia="en-US" w:bidi="en-US"/>
        </w:rPr>
        <w:t>mg/Kg</w:t>
      </w:r>
      <w:r w:rsidRPr="007A5BBC">
        <w:rPr>
          <w:rStyle w:val="1300"/>
          <w:sz w:val="22"/>
          <w:szCs w:val="22"/>
          <w:lang w:val="en-US" w:eastAsia="en-US" w:bidi="en-US"/>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ΜΟΛΥΒΔΟΣ 0,1 </w:t>
      </w:r>
      <w:r w:rsidRPr="007A5BBC">
        <w:rPr>
          <w:sz w:val="22"/>
          <w:szCs w:val="22"/>
          <w:lang w:val="en-US" w:eastAsia="en-US" w:bidi="en-US"/>
        </w:rPr>
        <w:t>mg/Kg</w:t>
      </w:r>
      <w:r w:rsidRPr="007A5BBC">
        <w:rPr>
          <w:rStyle w:val="1300"/>
          <w:sz w:val="22"/>
          <w:szCs w:val="22"/>
          <w:lang w:val="en-US" w:eastAsia="en-US" w:bidi="en-US"/>
        </w:rPr>
        <w:tab/>
      </w:r>
    </w:p>
    <w:p w:rsidR="00066342" w:rsidRPr="007A5BBC" w:rsidRDefault="00066342" w:rsidP="00066342">
      <w:pPr>
        <w:pStyle w:val="af6"/>
        <w:numPr>
          <w:ilvl w:val="0"/>
          <w:numId w:val="44"/>
        </w:numPr>
        <w:shd w:val="clear" w:color="auto" w:fill="auto"/>
        <w:tabs>
          <w:tab w:val="left" w:pos="769"/>
          <w:tab w:val="right" w:pos="10042"/>
        </w:tabs>
        <w:ind w:left="420"/>
        <w:rPr>
          <w:sz w:val="22"/>
          <w:szCs w:val="22"/>
        </w:rPr>
      </w:pPr>
      <w:r w:rsidRPr="007A5BBC">
        <w:rPr>
          <w:sz w:val="22"/>
          <w:szCs w:val="22"/>
        </w:rPr>
        <w:t xml:space="preserve">ΑΡΣΕΝΙΚΟ 0,1 </w:t>
      </w:r>
      <w:r w:rsidRPr="007A5BBC">
        <w:rPr>
          <w:sz w:val="22"/>
          <w:szCs w:val="22"/>
          <w:lang w:val="en-US" w:eastAsia="en-US" w:bidi="en-US"/>
        </w:rPr>
        <w:t>mg/Kg</w:t>
      </w:r>
      <w:r w:rsidRPr="007A5BBC">
        <w:rPr>
          <w:rStyle w:val="1300"/>
          <w:sz w:val="22"/>
          <w:szCs w:val="22"/>
          <w:lang w:val="en-US" w:eastAsia="en-US" w:bidi="en-US"/>
        </w:rPr>
        <w:tab/>
      </w:r>
    </w:p>
    <w:p w:rsidR="00066342" w:rsidRPr="007A5BBC" w:rsidRDefault="00066342" w:rsidP="00066342">
      <w:pPr>
        <w:pStyle w:val="28"/>
        <w:numPr>
          <w:ilvl w:val="0"/>
          <w:numId w:val="44"/>
        </w:numPr>
        <w:shd w:val="clear" w:color="auto" w:fill="auto"/>
        <w:tabs>
          <w:tab w:val="left" w:pos="769"/>
          <w:tab w:val="right" w:pos="10042"/>
        </w:tabs>
        <w:spacing w:line="432" w:lineRule="exact"/>
        <w:ind w:left="420"/>
        <w:rPr>
          <w:sz w:val="22"/>
          <w:szCs w:val="22"/>
        </w:rPr>
      </w:pPr>
      <w:r w:rsidRPr="007A5BBC">
        <w:rPr>
          <w:rStyle w:val="21200"/>
          <w:sz w:val="22"/>
          <w:szCs w:val="22"/>
        </w:rPr>
        <w:t>ΤΡΙΓ</w:t>
      </w:r>
      <w:r w:rsidRPr="007A5BBC">
        <w:rPr>
          <w:rStyle w:val="21200"/>
          <w:sz w:val="22"/>
          <w:szCs w:val="22"/>
          <w:lang w:eastAsia="en-US" w:bidi="en-US"/>
        </w:rPr>
        <w:t>Λ</w:t>
      </w:r>
      <w:r w:rsidRPr="007A5BBC">
        <w:rPr>
          <w:rStyle w:val="21200"/>
          <w:sz w:val="22"/>
          <w:szCs w:val="22"/>
        </w:rPr>
        <w:t>ΥΚΕΡΙΔΙΑ</w:t>
      </w:r>
      <w:r w:rsidRPr="007A5BBC">
        <w:rPr>
          <w:sz w:val="22"/>
          <w:szCs w:val="22"/>
        </w:rPr>
        <w:t xml:space="preserve"> %: 1,3 μέγιστο</w:t>
      </w:r>
      <w:r w:rsidRPr="007A5BBC">
        <w:rPr>
          <w:sz w:val="22"/>
          <w:szCs w:val="22"/>
        </w:rPr>
        <w:tab/>
      </w:r>
    </w:p>
    <w:p w:rsidR="00066342" w:rsidRPr="007A5BBC" w:rsidRDefault="00066342" w:rsidP="00066342">
      <w:pPr>
        <w:pStyle w:val="af6"/>
        <w:numPr>
          <w:ilvl w:val="0"/>
          <w:numId w:val="44"/>
        </w:numPr>
        <w:shd w:val="clear" w:color="auto" w:fill="auto"/>
        <w:tabs>
          <w:tab w:val="left" w:pos="769"/>
          <w:tab w:val="left" w:pos="9973"/>
        </w:tabs>
        <w:ind w:left="420"/>
        <w:rPr>
          <w:sz w:val="22"/>
          <w:szCs w:val="22"/>
        </w:rPr>
      </w:pPr>
      <w:r w:rsidRPr="007A5BBC">
        <w:rPr>
          <w:sz w:val="22"/>
          <w:szCs w:val="22"/>
        </w:rPr>
        <w:t xml:space="preserve">ΔΙΟΞΙΝΕΣ 0,75 </w:t>
      </w:r>
      <w:r w:rsidRPr="007A5BBC">
        <w:rPr>
          <w:sz w:val="22"/>
          <w:szCs w:val="22"/>
          <w:lang w:val="en-US" w:eastAsia="en-US" w:bidi="en-US"/>
        </w:rPr>
        <w:t>pg</w:t>
      </w:r>
      <w:r w:rsidRPr="007A5BBC">
        <w:rPr>
          <w:sz w:val="22"/>
          <w:szCs w:val="22"/>
          <w:lang w:eastAsia="en-US" w:bidi="en-US"/>
        </w:rPr>
        <w:t xml:space="preserve"> </w:t>
      </w:r>
      <w:r w:rsidRPr="007A5BBC">
        <w:rPr>
          <w:sz w:val="22"/>
          <w:szCs w:val="22"/>
          <w:lang w:val="en-US" w:eastAsia="en-US" w:bidi="en-US"/>
        </w:rPr>
        <w:t>WHO</w:t>
      </w:r>
      <w:r w:rsidRPr="007A5BBC">
        <w:rPr>
          <w:sz w:val="22"/>
          <w:szCs w:val="22"/>
          <w:lang w:eastAsia="en-US" w:bidi="en-US"/>
        </w:rPr>
        <w:t xml:space="preserve"> </w:t>
      </w:r>
      <w:r w:rsidRPr="007A5BBC">
        <w:rPr>
          <w:sz w:val="22"/>
          <w:szCs w:val="22"/>
        </w:rPr>
        <w:t xml:space="preserve">- </w:t>
      </w:r>
      <w:r w:rsidRPr="007A5BBC">
        <w:rPr>
          <w:sz w:val="22"/>
          <w:szCs w:val="22"/>
          <w:lang w:val="en-US" w:eastAsia="en-US" w:bidi="en-US"/>
        </w:rPr>
        <w:t>PCDD</w:t>
      </w:r>
      <w:r w:rsidRPr="007A5BBC">
        <w:rPr>
          <w:sz w:val="22"/>
          <w:szCs w:val="22"/>
          <w:lang w:eastAsia="en-US" w:bidi="en-US"/>
        </w:rPr>
        <w:t>/</w:t>
      </w:r>
      <w:r w:rsidRPr="007A5BBC">
        <w:rPr>
          <w:sz w:val="22"/>
          <w:szCs w:val="22"/>
          <w:lang w:val="en-US" w:eastAsia="en-US" w:bidi="en-US"/>
        </w:rPr>
        <w:t>F</w:t>
      </w:r>
      <w:r w:rsidRPr="007A5BBC">
        <w:rPr>
          <w:sz w:val="22"/>
          <w:szCs w:val="22"/>
          <w:lang w:eastAsia="en-US" w:bidi="en-US"/>
        </w:rPr>
        <w:t>-</w:t>
      </w:r>
      <w:r w:rsidRPr="007A5BBC">
        <w:rPr>
          <w:sz w:val="22"/>
          <w:szCs w:val="22"/>
          <w:lang w:val="en-US" w:eastAsia="en-US" w:bidi="en-US"/>
        </w:rPr>
        <w:t>TEQ</w:t>
      </w:r>
      <w:r w:rsidRPr="007A5BBC">
        <w:rPr>
          <w:sz w:val="22"/>
          <w:szCs w:val="22"/>
          <w:lang w:eastAsia="en-US" w:bidi="en-US"/>
        </w:rPr>
        <w:t>/</w:t>
      </w:r>
      <w:r w:rsidRPr="007A5BBC">
        <w:rPr>
          <w:sz w:val="22"/>
          <w:szCs w:val="22"/>
          <w:lang w:val="en-US" w:eastAsia="en-US" w:bidi="en-US"/>
        </w:rPr>
        <w:t>gr</w:t>
      </w:r>
      <w:r w:rsidRPr="007A5BBC">
        <w:rPr>
          <w:sz w:val="22"/>
          <w:szCs w:val="22"/>
          <w:lang w:eastAsia="en-US" w:bidi="en-US"/>
        </w:rPr>
        <w:t xml:space="preserve"> </w:t>
      </w:r>
      <w:r w:rsidRPr="007A5BBC">
        <w:rPr>
          <w:sz w:val="22"/>
          <w:szCs w:val="22"/>
        </w:rPr>
        <w:t>λίπους</w:t>
      </w:r>
    </w:p>
    <w:p w:rsidR="00066342" w:rsidRPr="007A5BBC" w:rsidRDefault="00066342" w:rsidP="00066342">
      <w:pPr>
        <w:pStyle w:val="af6"/>
        <w:numPr>
          <w:ilvl w:val="0"/>
          <w:numId w:val="44"/>
        </w:numPr>
        <w:shd w:val="clear" w:color="auto" w:fill="auto"/>
        <w:tabs>
          <w:tab w:val="left" w:pos="426"/>
          <w:tab w:val="left" w:pos="9973"/>
          <w:tab w:val="right" w:pos="10042"/>
        </w:tabs>
        <w:spacing w:after="4" w:line="260" w:lineRule="exact"/>
        <w:ind w:left="700" w:hanging="274"/>
        <w:jc w:val="center"/>
        <w:rPr>
          <w:sz w:val="22"/>
          <w:szCs w:val="22"/>
        </w:rPr>
      </w:pPr>
      <w:r w:rsidRPr="007A5BBC">
        <w:rPr>
          <w:sz w:val="22"/>
          <w:szCs w:val="22"/>
        </w:rPr>
        <w:t xml:space="preserve">ΔΙΑΦΟΡΑ </w:t>
      </w:r>
      <w:r w:rsidRPr="007A5BBC">
        <w:rPr>
          <w:sz w:val="22"/>
          <w:szCs w:val="22"/>
          <w:lang w:val="en-US"/>
        </w:rPr>
        <w:t>ECN</w:t>
      </w:r>
      <w:r w:rsidRPr="007A5BBC">
        <w:rPr>
          <w:sz w:val="22"/>
          <w:szCs w:val="22"/>
        </w:rPr>
        <w:t>42-</w:t>
      </w:r>
      <w:r w:rsidRPr="007A5BBC">
        <w:rPr>
          <w:sz w:val="22"/>
          <w:szCs w:val="22"/>
          <w:lang w:val="en-US"/>
        </w:rPr>
        <w:t>HPLC</w:t>
      </w:r>
      <w:r w:rsidRPr="007A5BBC">
        <w:rPr>
          <w:sz w:val="22"/>
          <w:szCs w:val="22"/>
        </w:rPr>
        <w:t xml:space="preserve"> ΚΑΙ </w:t>
      </w:r>
      <w:r w:rsidRPr="007A5BBC">
        <w:rPr>
          <w:sz w:val="22"/>
          <w:szCs w:val="22"/>
          <w:lang w:val="en-US"/>
        </w:rPr>
        <w:t>ECN</w:t>
      </w:r>
      <w:r w:rsidRPr="007A5BBC">
        <w:rPr>
          <w:sz w:val="22"/>
          <w:szCs w:val="22"/>
        </w:rPr>
        <w:t>42 ΘΕΩΡΗΤΙΚΟΣ ΥΠΟΛΟΓΙΣΜΟΣ:0,2 μέγιστο.</w:t>
      </w:r>
      <w:r w:rsidRPr="007A5BBC">
        <w:rPr>
          <w:sz w:val="22"/>
          <w:szCs w:val="22"/>
        </w:rPr>
        <w:tab/>
      </w:r>
    </w:p>
    <w:p w:rsidR="00066342" w:rsidRPr="007A5BBC" w:rsidRDefault="00066342" w:rsidP="00066342">
      <w:pPr>
        <w:pStyle w:val="af6"/>
        <w:numPr>
          <w:ilvl w:val="0"/>
          <w:numId w:val="44"/>
        </w:numPr>
        <w:shd w:val="clear" w:color="auto" w:fill="auto"/>
        <w:tabs>
          <w:tab w:val="left" w:pos="773"/>
          <w:tab w:val="right" w:pos="10042"/>
        </w:tabs>
        <w:spacing w:line="427" w:lineRule="exact"/>
        <w:ind w:left="420"/>
        <w:rPr>
          <w:sz w:val="22"/>
          <w:szCs w:val="22"/>
        </w:rPr>
      </w:pPr>
      <w:r w:rsidRPr="007A5BBC">
        <w:rPr>
          <w:sz w:val="22"/>
          <w:szCs w:val="22"/>
        </w:rPr>
        <w:t>Περιεκτικότητα σε οξέα:</w:t>
      </w:r>
      <w:r w:rsidRPr="007A5BBC">
        <w:rPr>
          <w:rStyle w:val="1300"/>
          <w:sz w:val="22"/>
          <w:szCs w:val="22"/>
        </w:rPr>
        <w:tab/>
      </w:r>
    </w:p>
    <w:p w:rsidR="00066342" w:rsidRPr="007A5BBC" w:rsidRDefault="00066342" w:rsidP="00066342">
      <w:pPr>
        <w:pStyle w:val="af6"/>
        <w:shd w:val="clear" w:color="auto" w:fill="auto"/>
        <w:tabs>
          <w:tab w:val="left" w:pos="9973"/>
        </w:tabs>
        <w:spacing w:line="427" w:lineRule="exact"/>
        <w:ind w:left="700"/>
        <w:rPr>
          <w:sz w:val="22"/>
          <w:szCs w:val="22"/>
        </w:rPr>
      </w:pPr>
      <w:r w:rsidRPr="007A5BBC">
        <w:rPr>
          <w:sz w:val="22"/>
          <w:szCs w:val="22"/>
        </w:rPr>
        <w:t>(α) Μυριστικό %: 0,05 μέγιστο, (β) Λινολενικό %: 0,9 μέγιστο.</w:t>
      </w:r>
      <w:r w:rsidRPr="007A5BBC">
        <w:rPr>
          <w:rStyle w:val="1300"/>
          <w:sz w:val="22"/>
          <w:szCs w:val="22"/>
        </w:rPr>
        <w:tab/>
      </w:r>
    </w:p>
    <w:p w:rsidR="00066342" w:rsidRPr="007A5BBC" w:rsidRDefault="00066342" w:rsidP="00066342">
      <w:pPr>
        <w:pStyle w:val="af6"/>
        <w:shd w:val="clear" w:color="auto" w:fill="auto"/>
        <w:tabs>
          <w:tab w:val="left" w:pos="9973"/>
        </w:tabs>
        <w:spacing w:line="427" w:lineRule="exact"/>
        <w:ind w:left="700"/>
        <w:rPr>
          <w:sz w:val="22"/>
          <w:szCs w:val="22"/>
        </w:rPr>
      </w:pPr>
      <w:r w:rsidRPr="007A5BBC">
        <w:rPr>
          <w:sz w:val="22"/>
          <w:szCs w:val="22"/>
        </w:rPr>
        <w:t>(γ) Αραχιδικό %: 0,6 μέγιστο, (δ) Εικοσανικό</w:t>
      </w:r>
      <w:r w:rsidRPr="007A5BBC">
        <w:rPr>
          <w:rStyle w:val="1300"/>
          <w:sz w:val="22"/>
          <w:szCs w:val="22"/>
        </w:rPr>
        <w:t xml:space="preserve"> %: </w:t>
      </w:r>
      <w:r w:rsidRPr="007A5BBC">
        <w:rPr>
          <w:sz w:val="22"/>
          <w:szCs w:val="22"/>
        </w:rPr>
        <w:t>0,4 μέγιστο.</w:t>
      </w:r>
      <w:r w:rsidRPr="007A5BBC">
        <w:rPr>
          <w:rStyle w:val="1300"/>
          <w:sz w:val="22"/>
          <w:szCs w:val="22"/>
        </w:rPr>
        <w:tab/>
      </w:r>
    </w:p>
    <w:p w:rsidR="00066342" w:rsidRPr="007A5BBC" w:rsidRDefault="00066342" w:rsidP="00066342">
      <w:pPr>
        <w:pStyle w:val="28"/>
        <w:shd w:val="clear" w:color="auto" w:fill="auto"/>
        <w:spacing w:line="260" w:lineRule="exact"/>
        <w:jc w:val="right"/>
        <w:rPr>
          <w:sz w:val="22"/>
          <w:szCs w:val="22"/>
        </w:rPr>
      </w:pPr>
    </w:p>
    <w:p w:rsidR="00066342" w:rsidRPr="007A5BBC" w:rsidRDefault="00066342" w:rsidP="00066342">
      <w:pPr>
        <w:pStyle w:val="af6"/>
        <w:shd w:val="clear" w:color="auto" w:fill="auto"/>
        <w:tabs>
          <w:tab w:val="left" w:pos="9973"/>
        </w:tabs>
        <w:spacing w:line="260" w:lineRule="exact"/>
        <w:ind w:left="700"/>
        <w:rPr>
          <w:sz w:val="22"/>
          <w:szCs w:val="22"/>
        </w:rPr>
      </w:pPr>
      <w:r w:rsidRPr="007A5BBC">
        <w:rPr>
          <w:sz w:val="22"/>
          <w:szCs w:val="22"/>
        </w:rPr>
        <w:t>(ε) Βεχενικό %: 0,2 μέγιστο, (στ) Λιγνοκηρικό %: 0,2 μέγιστο.</w:t>
      </w:r>
      <w:r w:rsidR="0037028E" w:rsidRPr="007A5BBC">
        <w:rPr>
          <w:sz w:val="22"/>
          <w:szCs w:val="22"/>
        </w:rPr>
        <w:fldChar w:fldCharType="end"/>
      </w:r>
    </w:p>
    <w:p w:rsidR="00066342" w:rsidRPr="007A5BBC" w:rsidRDefault="00066342" w:rsidP="00066342">
      <w:pPr>
        <w:pStyle w:val="af6"/>
        <w:shd w:val="clear" w:color="auto" w:fill="auto"/>
        <w:tabs>
          <w:tab w:val="left" w:pos="9973"/>
        </w:tabs>
        <w:spacing w:line="260" w:lineRule="exact"/>
        <w:ind w:left="700"/>
        <w:rPr>
          <w:sz w:val="22"/>
          <w:szCs w:val="22"/>
        </w:rPr>
      </w:pPr>
    </w:p>
    <w:p w:rsidR="00066342" w:rsidRPr="007A5BBC" w:rsidRDefault="0037028E" w:rsidP="00066342">
      <w:pPr>
        <w:pStyle w:val="af6"/>
        <w:shd w:val="clear" w:color="auto" w:fill="auto"/>
        <w:tabs>
          <w:tab w:val="left" w:pos="9973"/>
        </w:tabs>
        <w:spacing w:line="260" w:lineRule="exact"/>
        <w:ind w:left="700"/>
        <w:jc w:val="left"/>
        <w:rPr>
          <w:sz w:val="22"/>
          <w:szCs w:val="22"/>
        </w:rPr>
      </w:pPr>
      <w:r>
        <w:rPr>
          <w:sz w:val="22"/>
          <w:szCs w:val="22"/>
        </w:rPr>
        <w:pict>
          <v:shape id="_x0000_s1223" type="#_x0000_t202" style="position:absolute;left:0;text-align:left;margin-left:-18.45pt;margin-top:0;width:17pt;height:50.9pt;z-index:251853824;mso-wrap-distance-left:5pt;mso-wrap-distance-right:5pt;mso-position-horizontal-relative:margin" wrapcoords="0 0 19598 0 19598 5825 21600 6108 21600 21600 6392 21600 6392 6108 0 5825 0 0" filled="f" stroked="f">
            <v:textbox style="mso-next-textbox:#_x0000_s1223;mso-fit-shape-to-text:t" inset="0,0,0,0">
              <w:txbxContent>
                <w:p w:rsidR="00731AC8" w:rsidRDefault="00731AC8" w:rsidP="00066342">
                  <w:pPr>
                    <w:rPr>
                      <w:szCs w:val="2"/>
                    </w:rPr>
                  </w:pPr>
                  <w:r>
                    <w:rPr>
                      <w:szCs w:val="2"/>
                    </w:rPr>
                    <w:t xml:space="preserve">  </w:t>
                  </w:r>
                </w:p>
                <w:p w:rsidR="00731AC8" w:rsidRPr="006D2B7B" w:rsidRDefault="00731AC8" w:rsidP="00066342">
                  <w:pPr>
                    <w:rPr>
                      <w:szCs w:val="2"/>
                    </w:rPr>
                  </w:pPr>
                </w:p>
              </w:txbxContent>
            </v:textbox>
            <w10:wrap anchorx="margin"/>
          </v:shape>
        </w:pict>
      </w:r>
      <w:r>
        <w:rPr>
          <w:sz w:val="22"/>
          <w:szCs w:val="22"/>
        </w:rPr>
        <w:pict>
          <v:shape id="_x0000_s1224" type="#_x0000_t202" style="position:absolute;left:0;text-align:left;margin-left:496.2pt;margin-top:34.9pt;width:4.9pt;height:14.9pt;z-index:251854848;mso-wrap-distance-left:5pt;mso-wrap-distance-right:5pt;mso-position-horizontal-relative:margin" filled="f" stroked="f">
            <v:textbox style="mso-next-textbox:#_x0000_s1224;mso-fit-shape-to-text:t" inset="0,0,0,0">
              <w:txbxContent>
                <w:p w:rsidR="00731AC8" w:rsidRPr="00F43F45" w:rsidRDefault="00731AC8" w:rsidP="00066342"/>
              </w:txbxContent>
            </v:textbox>
            <w10:wrap anchorx="margin"/>
          </v:shape>
        </w:pict>
      </w:r>
      <w:r w:rsidR="00066342" w:rsidRPr="007A5BBC">
        <w:rPr>
          <w:sz w:val="22"/>
          <w:szCs w:val="22"/>
        </w:rPr>
        <w:t xml:space="preserve">)ζ)Σύνολο των </w:t>
      </w:r>
      <w:r w:rsidR="00066342" w:rsidRPr="007A5BBC">
        <w:rPr>
          <w:sz w:val="22"/>
          <w:szCs w:val="22"/>
          <w:lang w:val="en-US"/>
        </w:rPr>
        <w:t>trans</w:t>
      </w:r>
      <w:r w:rsidR="00066342" w:rsidRPr="007A5BBC">
        <w:rPr>
          <w:sz w:val="22"/>
          <w:szCs w:val="22"/>
        </w:rPr>
        <w:t xml:space="preserve"> ισομερών του </w:t>
      </w:r>
      <w:proofErr w:type="spellStart"/>
      <w:r w:rsidR="00066342" w:rsidRPr="007A5BBC">
        <w:rPr>
          <w:sz w:val="22"/>
          <w:szCs w:val="22"/>
        </w:rPr>
        <w:t>ελαϊκού</w:t>
      </w:r>
      <w:proofErr w:type="spellEnd"/>
      <w:r w:rsidR="00066342" w:rsidRPr="007A5BBC">
        <w:rPr>
          <w:sz w:val="22"/>
          <w:szCs w:val="22"/>
        </w:rPr>
        <w:t xml:space="preserve"> οξέος %:0,05 μέγιστο</w:t>
      </w:r>
      <w:r w:rsidR="00066342" w:rsidRPr="007A5BBC">
        <w:rPr>
          <w:color w:val="FFFFFF" w:themeColor="background1"/>
          <w:sz w:val="22"/>
          <w:szCs w:val="22"/>
        </w:rPr>
        <w:t>……………………………….</w:t>
      </w:r>
      <w:r w:rsidR="00066342" w:rsidRPr="007A5BBC">
        <w:rPr>
          <w:sz w:val="22"/>
          <w:szCs w:val="22"/>
        </w:rPr>
        <w:t xml:space="preserve">                                                                      </w:t>
      </w:r>
      <w:r w:rsidR="00066342" w:rsidRPr="007A5BBC">
        <w:rPr>
          <w:rStyle w:val="600"/>
          <w:sz w:val="22"/>
          <w:szCs w:val="22"/>
        </w:rPr>
        <w:t xml:space="preserve">η) Σύνολο των </w:t>
      </w:r>
      <w:proofErr w:type="spellStart"/>
      <w:r w:rsidR="00066342" w:rsidRPr="007A5BBC">
        <w:rPr>
          <w:rStyle w:val="600"/>
          <w:sz w:val="22"/>
          <w:szCs w:val="22"/>
        </w:rPr>
        <w:t>trans</w:t>
      </w:r>
      <w:proofErr w:type="spellEnd"/>
      <w:r w:rsidR="00066342" w:rsidRPr="007A5BBC">
        <w:rPr>
          <w:rStyle w:val="600"/>
          <w:sz w:val="22"/>
          <w:szCs w:val="22"/>
        </w:rPr>
        <w:t xml:space="preserve"> ισομερών τον </w:t>
      </w:r>
      <w:proofErr w:type="spellStart"/>
      <w:r w:rsidR="00066342" w:rsidRPr="007A5BBC">
        <w:rPr>
          <w:rStyle w:val="600"/>
          <w:sz w:val="22"/>
          <w:szCs w:val="22"/>
        </w:rPr>
        <w:t>λινελαϊκού</w:t>
      </w:r>
      <w:proofErr w:type="spellEnd"/>
      <w:r w:rsidR="00066342" w:rsidRPr="007A5BBC">
        <w:rPr>
          <w:rStyle w:val="600"/>
          <w:sz w:val="22"/>
          <w:szCs w:val="22"/>
        </w:rPr>
        <w:t xml:space="preserve"> οξέος</w:t>
      </w:r>
      <w:r w:rsidR="00066342" w:rsidRPr="007A5BBC">
        <w:rPr>
          <w:rStyle w:val="6130"/>
          <w:sz w:val="22"/>
          <w:szCs w:val="22"/>
        </w:rPr>
        <w:t xml:space="preserve"> + </w:t>
      </w:r>
      <w:r w:rsidR="00066342" w:rsidRPr="007A5BBC">
        <w:rPr>
          <w:rStyle w:val="600"/>
          <w:sz w:val="22"/>
          <w:szCs w:val="22"/>
        </w:rPr>
        <w:t xml:space="preserve">των </w:t>
      </w:r>
      <w:proofErr w:type="spellStart"/>
      <w:r w:rsidR="00066342" w:rsidRPr="007A5BBC">
        <w:rPr>
          <w:rStyle w:val="600"/>
          <w:sz w:val="22"/>
          <w:szCs w:val="22"/>
        </w:rPr>
        <w:t>trans</w:t>
      </w:r>
      <w:proofErr w:type="spellEnd"/>
      <w:r w:rsidR="00066342" w:rsidRPr="007A5BBC">
        <w:rPr>
          <w:rStyle w:val="600"/>
          <w:sz w:val="22"/>
          <w:szCs w:val="22"/>
        </w:rPr>
        <w:t xml:space="preserve"> ισομερών του           </w:t>
      </w:r>
      <w:proofErr w:type="spellStart"/>
      <w:r w:rsidR="00066342" w:rsidRPr="007A5BBC">
        <w:rPr>
          <w:rStyle w:val="600"/>
          <w:sz w:val="22"/>
          <w:szCs w:val="22"/>
        </w:rPr>
        <w:t>λινολενικού</w:t>
      </w:r>
      <w:proofErr w:type="spellEnd"/>
      <w:r w:rsidR="00066342" w:rsidRPr="007A5BBC">
        <w:rPr>
          <w:rStyle w:val="600"/>
          <w:sz w:val="22"/>
          <w:szCs w:val="22"/>
        </w:rPr>
        <w:t xml:space="preserve"> οξέος %: 0,05 μέγιστο</w:t>
      </w:r>
    </w:p>
    <w:p w:rsidR="00066342" w:rsidRPr="007A5BBC" w:rsidRDefault="00066342" w:rsidP="00066342">
      <w:pPr>
        <w:pStyle w:val="24"/>
        <w:numPr>
          <w:ilvl w:val="0"/>
          <w:numId w:val="44"/>
        </w:numPr>
        <w:shd w:val="clear" w:color="auto" w:fill="auto"/>
        <w:tabs>
          <w:tab w:val="left" w:pos="749"/>
        </w:tabs>
        <w:spacing w:line="437" w:lineRule="exact"/>
        <w:ind w:left="620" w:hanging="160"/>
        <w:jc w:val="left"/>
        <w:rPr>
          <w:sz w:val="22"/>
          <w:szCs w:val="22"/>
        </w:rPr>
      </w:pPr>
      <w:r w:rsidRPr="007A5BBC">
        <w:rPr>
          <w:sz w:val="22"/>
          <w:szCs w:val="22"/>
        </w:rPr>
        <w:t xml:space="preserve">Υγρασία και πτητικές ουσίες στους </w:t>
      </w:r>
      <w:r w:rsidRPr="007A5BBC">
        <w:rPr>
          <w:sz w:val="22"/>
          <w:szCs w:val="22"/>
          <w:lang w:eastAsia="en-US" w:bidi="en-US"/>
        </w:rPr>
        <w:t>105°</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(με τη μέθοδο της </w:t>
      </w:r>
      <w:proofErr w:type="spellStart"/>
      <w:r w:rsidRPr="007A5BBC">
        <w:rPr>
          <w:sz w:val="22"/>
          <w:szCs w:val="22"/>
        </w:rPr>
        <w:t>ξυλόλης</w:t>
      </w:r>
      <w:proofErr w:type="spellEnd"/>
      <w:r w:rsidRPr="007A5BBC">
        <w:rPr>
          <w:sz w:val="22"/>
          <w:szCs w:val="22"/>
        </w:rPr>
        <w:t>): &lt; 0,1%.</w:t>
      </w:r>
    </w:p>
    <w:p w:rsidR="00066342" w:rsidRPr="007A5BBC" w:rsidRDefault="00066342" w:rsidP="00066342">
      <w:pPr>
        <w:pStyle w:val="24"/>
        <w:numPr>
          <w:ilvl w:val="0"/>
          <w:numId w:val="44"/>
        </w:numPr>
        <w:shd w:val="clear" w:color="auto" w:fill="auto"/>
        <w:tabs>
          <w:tab w:val="left" w:pos="749"/>
        </w:tabs>
        <w:spacing w:after="360" w:line="437" w:lineRule="exact"/>
        <w:ind w:left="460" w:firstLine="0"/>
        <w:rPr>
          <w:sz w:val="22"/>
          <w:szCs w:val="22"/>
        </w:rPr>
      </w:pPr>
      <w:r w:rsidRPr="007A5BBC">
        <w:rPr>
          <w:sz w:val="22"/>
          <w:szCs w:val="22"/>
        </w:rPr>
        <w:t>Αδιάλυτες σε πετρελαϊκό αιθέρα ουσίες: &lt; 0,1%.</w:t>
      </w:r>
    </w:p>
    <w:p w:rsidR="00534F6B" w:rsidRPr="007A5BBC" w:rsidRDefault="00534F6B" w:rsidP="00066342">
      <w:pPr>
        <w:pStyle w:val="24"/>
        <w:shd w:val="clear" w:color="auto" w:fill="auto"/>
        <w:spacing w:after="514" w:line="432" w:lineRule="exact"/>
        <w:ind w:left="160" w:right="1180" w:firstLine="200"/>
        <w:rPr>
          <w:sz w:val="22"/>
          <w:szCs w:val="22"/>
        </w:rPr>
      </w:pPr>
      <w:r w:rsidRPr="007A5BBC">
        <w:rPr>
          <w:sz w:val="22"/>
          <w:szCs w:val="22"/>
        </w:rPr>
        <w:t xml:space="preserve">Τα παραπάνω φυσικοχημικά χαρακτηριστικά υπόκεινται σε αυτόματη τροποποίηση, ανάλογα με τις εκάστοτε νέες τροποποιήσεις του σχετικού Κανονισμού (ΕΟΚ) </w:t>
      </w:r>
      <w:proofErr w:type="spellStart"/>
      <w:r w:rsidRPr="007A5BBC">
        <w:rPr>
          <w:sz w:val="22"/>
          <w:szCs w:val="22"/>
        </w:rPr>
        <w:t>υπ'αριθ</w:t>
      </w:r>
      <w:proofErr w:type="spellEnd"/>
      <w:r w:rsidRPr="007A5BBC">
        <w:rPr>
          <w:sz w:val="22"/>
          <w:szCs w:val="22"/>
        </w:rPr>
        <w:t>. 2568/91 και του Κώδικα Τροφίμων και Ποτών.</w:t>
      </w:r>
    </w:p>
    <w:p w:rsidR="00534F6B" w:rsidRPr="007A5BBC" w:rsidRDefault="00534F6B" w:rsidP="00477BC8">
      <w:pPr>
        <w:pStyle w:val="41"/>
        <w:keepNext/>
        <w:keepLines/>
        <w:shd w:val="clear" w:color="auto" w:fill="auto"/>
        <w:spacing w:before="0" w:line="432" w:lineRule="exact"/>
        <w:ind w:left="426" w:right="843" w:firstLine="0"/>
        <w:rPr>
          <w:sz w:val="22"/>
          <w:szCs w:val="22"/>
        </w:rPr>
      </w:pPr>
      <w:bookmarkStart w:id="165" w:name="bookmark43"/>
      <w:r w:rsidRPr="007A5BBC">
        <w:rPr>
          <w:sz w:val="22"/>
          <w:szCs w:val="22"/>
        </w:rPr>
        <w:t>ΣΥΣΚΕΥΑΣΙΑ</w:t>
      </w:r>
      <w:bookmarkEnd w:id="165"/>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t xml:space="preserve">Σύμφωνα με το άρθρο 2 του Καν. 29/2012 το ελαιόλαδο θα πρέπει να παραδίδεται συσκευασμένο σε δοχεία των 5 λίτρων των (4,460 περίπου </w:t>
      </w:r>
      <w:proofErr w:type="spellStart"/>
      <w:r w:rsidRPr="007A5BBC">
        <w:rPr>
          <w:sz w:val="22"/>
          <w:szCs w:val="22"/>
          <w:lang w:val="en-US" w:eastAsia="en-US" w:bidi="en-US"/>
        </w:rPr>
        <w:t>Kgr</w:t>
      </w:r>
      <w:proofErr w:type="spellEnd"/>
      <w:r w:rsidRPr="007A5BBC">
        <w:rPr>
          <w:sz w:val="22"/>
          <w:szCs w:val="22"/>
          <w:lang w:eastAsia="en-US" w:bidi="en-US"/>
        </w:rPr>
        <w:t xml:space="preserve">), </w:t>
      </w:r>
      <w:r w:rsidRPr="007A5BBC">
        <w:rPr>
          <w:sz w:val="22"/>
          <w:szCs w:val="22"/>
        </w:rPr>
        <w:t>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t xml:space="preserve">Το παραδιδόμενο προϊόν θα είναι συσκευασμένο σε λευκοσίδηρό ή πλαστικά </w:t>
      </w:r>
      <w:r w:rsidRPr="007A5BBC">
        <w:rPr>
          <w:sz w:val="22"/>
          <w:szCs w:val="22"/>
          <w:lang w:val="en-US" w:eastAsia="en-US" w:bidi="en-US"/>
        </w:rPr>
        <w:t>HDP</w:t>
      </w:r>
      <w:r w:rsidRPr="007A5BBC">
        <w:rPr>
          <w:sz w:val="22"/>
          <w:szCs w:val="22"/>
          <w:lang w:eastAsia="en-US" w:bidi="en-US"/>
        </w:rPr>
        <w:t xml:space="preserve"> </w:t>
      </w:r>
      <w:r w:rsidRPr="007A5BBC">
        <w:rPr>
          <w:sz w:val="22"/>
          <w:szCs w:val="22"/>
        </w:rPr>
        <w:t xml:space="preserve">ή </w:t>
      </w:r>
      <w:r w:rsidRPr="007A5BBC">
        <w:rPr>
          <w:sz w:val="22"/>
          <w:szCs w:val="22"/>
          <w:lang w:val="en-US" w:eastAsia="en-US" w:bidi="en-US"/>
        </w:rPr>
        <w:t>HDPE</w:t>
      </w:r>
      <w:r w:rsidRPr="007A5BBC">
        <w:rPr>
          <w:sz w:val="22"/>
          <w:szCs w:val="22"/>
          <w:lang w:eastAsia="en-US" w:bidi="en-US"/>
        </w:rPr>
        <w:t xml:space="preserve"> </w:t>
      </w:r>
      <w:r w:rsidRPr="007A5BBC">
        <w:rPr>
          <w:sz w:val="22"/>
          <w:szCs w:val="22"/>
        </w:rPr>
        <w:t xml:space="preserve">των 5 </w:t>
      </w:r>
      <w:r w:rsidRPr="007A5BBC">
        <w:rPr>
          <w:sz w:val="22"/>
          <w:szCs w:val="22"/>
          <w:lang w:val="en-US" w:eastAsia="en-US" w:bidi="en-US"/>
        </w:rPr>
        <w:t>lit</w:t>
      </w:r>
      <w:r w:rsidRPr="007A5BBC">
        <w:rPr>
          <w:sz w:val="22"/>
          <w:szCs w:val="22"/>
          <w:lang w:eastAsia="en-US" w:bidi="en-US"/>
        </w:rPr>
        <w:t xml:space="preserve"> </w:t>
      </w:r>
      <w:r w:rsidRPr="007A5BBC">
        <w:rPr>
          <w:sz w:val="22"/>
          <w:szCs w:val="22"/>
        </w:rPr>
        <w:t>ή άλλης ανάλογης συσκευασίας , σύμφωνα με τις συνθήκες και διαχειριστικές απαιτήσεις του Νοσοκομείου.</w:t>
      </w:r>
    </w:p>
    <w:p w:rsidR="00534F6B" w:rsidRPr="007A5BBC" w:rsidRDefault="00534F6B" w:rsidP="00477BC8">
      <w:pPr>
        <w:pStyle w:val="24"/>
        <w:shd w:val="clear" w:color="auto" w:fill="auto"/>
        <w:spacing w:line="432" w:lineRule="exact"/>
        <w:ind w:left="426" w:right="843" w:firstLine="0"/>
        <w:rPr>
          <w:sz w:val="22"/>
          <w:szCs w:val="22"/>
        </w:rPr>
      </w:pPr>
      <w:r w:rsidRPr="007A5BBC">
        <w:rPr>
          <w:sz w:val="22"/>
          <w:szCs w:val="22"/>
        </w:rPr>
        <w:lastRenderedPageBreak/>
        <w:t xml:space="preserve">Στην συσκευασία θα πρέπει να αναγράφονται στην Ελληνική γλώσσα με χαρακτήρες ευανάγνωστους, ανεξίτηλους της αυτής γραμματοσειράς ίδιου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w:t>
      </w:r>
      <w:r w:rsidR="002D1696" w:rsidRPr="007A5BBC">
        <w:rPr>
          <w:sz w:val="22"/>
          <w:szCs w:val="22"/>
        </w:rPr>
        <w:t>γραπτών ενδείξεων και σχεδίων που μπορεί να υπάρχουν στη σήμανση, οι εξής πληροφορίες ΕΦΕΤ (ΟΔΗΓΟΣ ΓΙΑ ΤΟ ΕΛΑΙΟΛΑΔΟ) ΚΕΦΑΛΑΙΟ 4 ΣΥΣΚΕΥΑΣΙΑ &amp; ΕΠΙΣΗΜΑΝΣΗ ΕΛΑΙΟΛΑΔΩΝ.</w:t>
      </w:r>
    </w:p>
    <w:p w:rsidR="0063310A" w:rsidRPr="007A5BBC" w:rsidRDefault="0063310A" w:rsidP="00534F6B">
      <w:pPr>
        <w:pStyle w:val="41"/>
        <w:keepNext/>
        <w:keepLines/>
        <w:shd w:val="clear" w:color="auto" w:fill="auto"/>
        <w:spacing w:before="0" w:after="105" w:line="240" w:lineRule="exact"/>
        <w:ind w:left="160" w:firstLine="0"/>
        <w:rPr>
          <w:sz w:val="22"/>
          <w:szCs w:val="22"/>
        </w:rPr>
      </w:pPr>
      <w:bookmarkStart w:id="166" w:name="bookmark44"/>
    </w:p>
    <w:p w:rsidR="0063310A" w:rsidRPr="007A5BBC" w:rsidRDefault="0063310A" w:rsidP="00534F6B">
      <w:pPr>
        <w:pStyle w:val="41"/>
        <w:keepNext/>
        <w:keepLines/>
        <w:shd w:val="clear" w:color="auto" w:fill="auto"/>
        <w:spacing w:before="0" w:after="105" w:line="240" w:lineRule="exact"/>
        <w:ind w:left="160" w:firstLine="0"/>
        <w:rPr>
          <w:sz w:val="22"/>
          <w:szCs w:val="22"/>
        </w:rPr>
      </w:pPr>
      <w:r w:rsidRPr="007A5BBC">
        <w:rPr>
          <w:sz w:val="22"/>
          <w:szCs w:val="22"/>
        </w:rPr>
        <w:t xml:space="preserve"> </w:t>
      </w:r>
      <w:r w:rsidR="0085215C" w:rsidRPr="007A5BBC">
        <w:rPr>
          <w:sz w:val="22"/>
          <w:szCs w:val="22"/>
        </w:rPr>
        <w:t xml:space="preserve">   </w:t>
      </w:r>
      <w:r w:rsidRPr="007A5BBC">
        <w:rPr>
          <w:sz w:val="22"/>
          <w:szCs w:val="22"/>
        </w:rPr>
        <w:t xml:space="preserve">ΣΥΣΚΕΥΑΣΙΑ &amp; ΕΠΙΣΗΜΑΝΣΗ ΕΛΑΙΟΛΑΔΩΝ: </w:t>
      </w:r>
    </w:p>
    <w:p w:rsidR="00534F6B" w:rsidRPr="007A5BBC" w:rsidRDefault="0063310A" w:rsidP="00534F6B">
      <w:pPr>
        <w:pStyle w:val="41"/>
        <w:keepNext/>
        <w:keepLines/>
        <w:shd w:val="clear" w:color="auto" w:fill="auto"/>
        <w:spacing w:before="0" w:after="105" w:line="240" w:lineRule="exact"/>
        <w:ind w:left="160" w:firstLine="0"/>
        <w:rPr>
          <w:sz w:val="22"/>
          <w:szCs w:val="22"/>
        </w:rPr>
      </w:pPr>
      <w:r w:rsidRPr="007A5BBC">
        <w:rPr>
          <w:sz w:val="22"/>
          <w:szCs w:val="22"/>
        </w:rPr>
        <w:t xml:space="preserve">    </w:t>
      </w:r>
      <w:r w:rsidR="00534F6B" w:rsidRPr="007A5BBC">
        <w:rPr>
          <w:sz w:val="22"/>
          <w:szCs w:val="22"/>
        </w:rPr>
        <w:t>ΥΠΟΧΡΕΩΤΙΚΕΣ</w:t>
      </w:r>
      <w:bookmarkEnd w:id="166"/>
    </w:p>
    <w:p w:rsidR="00534F6B" w:rsidRPr="007A5BBC" w:rsidRDefault="00534F6B" w:rsidP="001929DD">
      <w:pPr>
        <w:pStyle w:val="24"/>
        <w:numPr>
          <w:ilvl w:val="0"/>
          <w:numId w:val="45"/>
        </w:numPr>
        <w:shd w:val="clear" w:color="auto" w:fill="auto"/>
        <w:tabs>
          <w:tab w:val="left" w:pos="857"/>
        </w:tabs>
        <w:spacing w:line="260" w:lineRule="exact"/>
        <w:ind w:left="480" w:firstLine="0"/>
        <w:rPr>
          <w:sz w:val="22"/>
          <w:szCs w:val="22"/>
        </w:rPr>
      </w:pPr>
      <w:r w:rsidRPr="007A5BBC">
        <w:rPr>
          <w:sz w:val="22"/>
          <w:szCs w:val="22"/>
        </w:rPr>
        <w:t>η ονομασία πώλησης- εξαιρετικά παρθένο ελαιόλαδο,</w:t>
      </w:r>
    </w:p>
    <w:p w:rsidR="00534F6B" w:rsidRPr="007A5BBC" w:rsidRDefault="00534F6B" w:rsidP="001929DD">
      <w:pPr>
        <w:pStyle w:val="24"/>
        <w:numPr>
          <w:ilvl w:val="0"/>
          <w:numId w:val="45"/>
        </w:numPr>
        <w:shd w:val="clear" w:color="auto" w:fill="auto"/>
        <w:tabs>
          <w:tab w:val="left" w:pos="880"/>
        </w:tabs>
        <w:spacing w:line="404" w:lineRule="exact"/>
        <w:ind w:left="820" w:hanging="340"/>
        <w:jc w:val="left"/>
        <w:rPr>
          <w:sz w:val="22"/>
          <w:szCs w:val="22"/>
        </w:rPr>
      </w:pPr>
      <w:r w:rsidRPr="007A5BBC">
        <w:rPr>
          <w:sz w:val="22"/>
          <w:szCs w:val="22"/>
        </w:rPr>
        <w:t>η ποιοτική κατηγορία «Ελαιόλαδο ανωτέρας κατηγορίας που παράγεται απευθείας από ελιές και μόνο με μηχανικές μεθόδους»,</w:t>
      </w:r>
    </w:p>
    <w:p w:rsidR="00534F6B" w:rsidRPr="007A5BBC" w:rsidRDefault="00534F6B" w:rsidP="001929DD">
      <w:pPr>
        <w:pStyle w:val="24"/>
        <w:numPr>
          <w:ilvl w:val="0"/>
          <w:numId w:val="45"/>
        </w:numPr>
        <w:shd w:val="clear" w:color="auto" w:fill="auto"/>
        <w:tabs>
          <w:tab w:val="left" w:pos="884"/>
        </w:tabs>
        <w:spacing w:line="404" w:lineRule="exact"/>
        <w:ind w:left="480" w:firstLine="0"/>
        <w:rPr>
          <w:sz w:val="22"/>
          <w:szCs w:val="22"/>
        </w:rPr>
      </w:pPr>
      <w:r w:rsidRPr="007A5BBC">
        <w:rPr>
          <w:sz w:val="22"/>
          <w:szCs w:val="22"/>
        </w:rPr>
        <w:t>ο προσδιορισμός της καταγωγής,</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 xml:space="preserve">η καθαρή ποσότητα του όγκου (5 </w:t>
      </w:r>
      <w:r w:rsidRPr="007A5BBC">
        <w:rPr>
          <w:sz w:val="22"/>
          <w:szCs w:val="22"/>
          <w:lang w:val="en-US" w:eastAsia="en-US" w:bidi="en-US"/>
        </w:rPr>
        <w:t>lit</w:t>
      </w:r>
      <w:r w:rsidRPr="007A5BBC">
        <w:rPr>
          <w:sz w:val="22"/>
          <w:szCs w:val="22"/>
          <w:lang w:eastAsia="en-US" w:bidi="en-US"/>
        </w:rPr>
        <w:t>),</w:t>
      </w:r>
    </w:p>
    <w:p w:rsidR="00534F6B" w:rsidRPr="007A5BBC" w:rsidRDefault="00534F6B" w:rsidP="001929DD">
      <w:pPr>
        <w:pStyle w:val="24"/>
        <w:numPr>
          <w:ilvl w:val="0"/>
          <w:numId w:val="45"/>
        </w:numPr>
        <w:shd w:val="clear" w:color="auto" w:fill="auto"/>
        <w:tabs>
          <w:tab w:val="left" w:pos="884"/>
        </w:tabs>
        <w:spacing w:line="437" w:lineRule="exact"/>
        <w:ind w:left="820" w:hanging="340"/>
        <w:jc w:val="left"/>
        <w:rPr>
          <w:sz w:val="22"/>
          <w:szCs w:val="22"/>
        </w:rPr>
      </w:pPr>
      <w:r w:rsidRPr="007A5BBC">
        <w:rPr>
          <w:sz w:val="22"/>
          <w:szCs w:val="22"/>
        </w:rPr>
        <w:t>το Όνομα ή η Εμπορική Επωνυμία και Διεύθυνση του παραγωγού ή συσκευαστή,</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 xml:space="preserve">η ημερομηνία ελάχιστης </w:t>
      </w:r>
      <w:proofErr w:type="spellStart"/>
      <w:r w:rsidRPr="007A5BBC">
        <w:rPr>
          <w:sz w:val="22"/>
          <w:szCs w:val="22"/>
        </w:rPr>
        <w:t>διατηρησιμότητάς</w:t>
      </w:r>
      <w:proofErr w:type="spellEnd"/>
      <w:r w:rsidRPr="007A5BBC">
        <w:rPr>
          <w:sz w:val="22"/>
          <w:szCs w:val="22"/>
        </w:rPr>
        <w:t xml:space="preserve"> του,</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ο αριθμός παρτίδας τυποποίησης,</w:t>
      </w:r>
    </w:p>
    <w:p w:rsidR="00534F6B" w:rsidRPr="007A5BBC" w:rsidRDefault="00534F6B" w:rsidP="001929DD">
      <w:pPr>
        <w:pStyle w:val="24"/>
        <w:numPr>
          <w:ilvl w:val="0"/>
          <w:numId w:val="45"/>
        </w:numPr>
        <w:shd w:val="clear" w:color="auto" w:fill="auto"/>
        <w:tabs>
          <w:tab w:val="left" w:pos="884"/>
        </w:tabs>
        <w:spacing w:line="437" w:lineRule="exact"/>
        <w:ind w:left="480" w:firstLine="0"/>
        <w:rPr>
          <w:sz w:val="22"/>
          <w:szCs w:val="22"/>
        </w:rPr>
      </w:pPr>
      <w:r w:rsidRPr="007A5BBC">
        <w:rPr>
          <w:sz w:val="22"/>
          <w:szCs w:val="22"/>
        </w:rPr>
        <w:t>οι συνθήκες διατήρησης,</w:t>
      </w:r>
    </w:p>
    <w:p w:rsidR="00534F6B" w:rsidRPr="007A5BBC" w:rsidRDefault="00534F6B" w:rsidP="001929DD">
      <w:pPr>
        <w:pStyle w:val="24"/>
        <w:numPr>
          <w:ilvl w:val="0"/>
          <w:numId w:val="45"/>
        </w:numPr>
        <w:shd w:val="clear" w:color="auto" w:fill="auto"/>
        <w:tabs>
          <w:tab w:val="left" w:pos="884"/>
        </w:tabs>
        <w:spacing w:after="364" w:line="437" w:lineRule="exact"/>
        <w:ind w:left="480" w:firstLine="0"/>
        <w:rPr>
          <w:sz w:val="22"/>
          <w:szCs w:val="22"/>
        </w:rPr>
      </w:pPr>
      <w:r w:rsidRPr="007A5BBC">
        <w:rPr>
          <w:sz w:val="22"/>
          <w:szCs w:val="22"/>
        </w:rPr>
        <w:t>ο αλφαριθμητικός κώδικας έγκρισης.</w:t>
      </w:r>
    </w:p>
    <w:p w:rsidR="00534F6B" w:rsidRPr="007A5BBC" w:rsidRDefault="00534F6B" w:rsidP="00477BC8">
      <w:pPr>
        <w:pStyle w:val="41"/>
        <w:keepNext/>
        <w:keepLines/>
        <w:shd w:val="clear" w:color="auto" w:fill="auto"/>
        <w:spacing w:before="0" w:line="432" w:lineRule="exact"/>
        <w:ind w:left="709" w:right="560" w:firstLine="160"/>
        <w:rPr>
          <w:sz w:val="22"/>
          <w:szCs w:val="22"/>
        </w:rPr>
      </w:pPr>
      <w:bookmarkStart w:id="167" w:name="bookmark45"/>
      <w:r w:rsidRPr="007A5BBC">
        <w:rPr>
          <w:sz w:val="22"/>
          <w:szCs w:val="22"/>
        </w:rPr>
        <w:t>ΠΡΟΑΙΡΕΤΙΚΕΣ</w:t>
      </w:r>
      <w:bookmarkEnd w:id="167"/>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Μεταξύ των προαιρετικών ενδείξεων που δύνανται να αναγράφονται στη σήμανση ενός ελαίου πρέπει, όπου εφαρμόζονται, να πληρούν τις ακόλουθες υποχρεώσεις:</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 xml:space="preserve">α) η ένδειξη «πρώτη πίεση εν ψυχρώ» μπορεί να αναγράφεται μόνο για τα παρθένα ελαιόλαδα ή τα εξαιρετικά παρθένα ελαιόλαδα που λαμβάνονται σε λιγότερο από </w:t>
      </w:r>
      <w:r w:rsidRPr="007A5BBC">
        <w:rPr>
          <w:sz w:val="22"/>
          <w:szCs w:val="22"/>
          <w:lang w:eastAsia="en-US" w:bidi="en-US"/>
        </w:rPr>
        <w:t>27°</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κατά την πρώτη μηχανική πίεση του </w:t>
      </w:r>
      <w:proofErr w:type="spellStart"/>
      <w:r w:rsidRPr="007A5BBC">
        <w:rPr>
          <w:sz w:val="22"/>
          <w:szCs w:val="22"/>
        </w:rPr>
        <w:t>ελαιοπολτού</w:t>
      </w:r>
      <w:proofErr w:type="spellEnd"/>
      <w:r w:rsidRPr="007A5BBC">
        <w:rPr>
          <w:sz w:val="22"/>
          <w:szCs w:val="22"/>
        </w:rPr>
        <w:t>, με παραδοσιακό σύστημα εξαγωγής με υδραυλικά πιεστήρια</w:t>
      </w:r>
    </w:p>
    <w:p w:rsidR="00534F6B" w:rsidRPr="007A5BBC" w:rsidRDefault="00534F6B" w:rsidP="00477BC8">
      <w:pPr>
        <w:pStyle w:val="24"/>
        <w:shd w:val="clear" w:color="auto" w:fill="auto"/>
        <w:spacing w:line="432" w:lineRule="exact"/>
        <w:ind w:left="709" w:right="560" w:firstLine="160"/>
        <w:rPr>
          <w:sz w:val="22"/>
          <w:szCs w:val="22"/>
        </w:rPr>
      </w:pPr>
      <w:r w:rsidRPr="007A5BBC">
        <w:rPr>
          <w:sz w:val="22"/>
          <w:szCs w:val="22"/>
        </w:rPr>
        <w:t xml:space="preserve">β) η ένδειξη «εξαγωγή εν ψυχρώ» μπορεί να αναγράφεται μόνο για τα παρθένα ελαιόλαδα ή για τα εξαιρετικά παρθένα ελαιόλαδα που λαμβάνονται σε λιγότερους από </w:t>
      </w:r>
      <w:r w:rsidRPr="007A5BBC">
        <w:rPr>
          <w:sz w:val="22"/>
          <w:szCs w:val="22"/>
          <w:lang w:eastAsia="en-US" w:bidi="en-US"/>
        </w:rPr>
        <w:t>27°</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με διήθηση ή με </w:t>
      </w:r>
      <w:proofErr w:type="spellStart"/>
      <w:r w:rsidRPr="007A5BBC">
        <w:rPr>
          <w:sz w:val="22"/>
          <w:szCs w:val="22"/>
        </w:rPr>
        <w:t>φυγοκέντρηση</w:t>
      </w:r>
      <w:proofErr w:type="spellEnd"/>
      <w:r w:rsidRPr="007A5BBC">
        <w:rPr>
          <w:sz w:val="22"/>
          <w:szCs w:val="22"/>
        </w:rPr>
        <w:t xml:space="preserve"> του </w:t>
      </w:r>
      <w:proofErr w:type="spellStart"/>
      <w:r w:rsidRPr="007A5BBC">
        <w:rPr>
          <w:sz w:val="22"/>
          <w:szCs w:val="22"/>
        </w:rPr>
        <w:t>ελαιοπολτού</w:t>
      </w:r>
      <w:proofErr w:type="spellEnd"/>
      <w:r w:rsidRPr="007A5BBC">
        <w:rPr>
          <w:sz w:val="22"/>
          <w:szCs w:val="22"/>
        </w:rPr>
        <w:t>,</w:t>
      </w:r>
    </w:p>
    <w:p w:rsidR="00534F6B" w:rsidRPr="007A5BBC" w:rsidRDefault="00534F6B" w:rsidP="00477BC8">
      <w:pPr>
        <w:pStyle w:val="401"/>
        <w:shd w:val="clear" w:color="auto" w:fill="auto"/>
        <w:spacing w:line="432" w:lineRule="exact"/>
        <w:ind w:left="709" w:right="560"/>
        <w:jc w:val="both"/>
        <w:rPr>
          <w:b w:val="0"/>
          <w:sz w:val="22"/>
          <w:szCs w:val="22"/>
        </w:rPr>
      </w:pPr>
      <w:r w:rsidRPr="007A5BBC">
        <w:rPr>
          <w:b w:val="0"/>
          <w:sz w:val="22"/>
          <w:szCs w:val="22"/>
        </w:rPr>
        <w:t xml:space="preserve">γ) οι ενδείξεις των οργανοληπτικών χαρακτηριστικών που αναφέρονται </w:t>
      </w:r>
      <w:r w:rsidRPr="007A5BBC">
        <w:rPr>
          <w:b w:val="0"/>
          <w:sz w:val="22"/>
          <w:szCs w:val="22"/>
        </w:rPr>
        <w:lastRenderedPageBreak/>
        <w:t xml:space="preserve">στη γεύση/ή στην οσμή να αναγράφονται (για το εξαιρετικό παρθένο και παρθένο </w:t>
      </w:r>
      <w:proofErr w:type="spellStart"/>
      <w:r w:rsidRPr="007A5BBC">
        <w:rPr>
          <w:b w:val="0"/>
          <w:sz w:val="22"/>
          <w:szCs w:val="22"/>
        </w:rPr>
        <w:t>ελαιόλ</w:t>
      </w:r>
      <w:r w:rsidR="009221A3" w:rsidRPr="007A5BBC">
        <w:rPr>
          <w:b w:val="0"/>
          <w:sz w:val="22"/>
          <w:szCs w:val="22"/>
        </w:rPr>
        <w:t>ο</w:t>
      </w:r>
      <w:proofErr w:type="spellEnd"/>
      <w:r w:rsidR="009221A3" w:rsidRPr="007A5BBC">
        <w:rPr>
          <w:b w:val="0"/>
          <w:sz w:val="22"/>
          <w:szCs w:val="22"/>
        </w:rPr>
        <w:t xml:space="preserve">) μόνον να βασίζονται στα αποτελέσματα αναλυτικής μεθόδου, </w:t>
      </w:r>
      <w:r w:rsidRPr="007A5BBC">
        <w:rPr>
          <w:b w:val="0"/>
          <w:sz w:val="22"/>
          <w:szCs w:val="22"/>
        </w:rPr>
        <w:t>η οποία προβλέπεται από τον κανονισμό (ΕΟΚ) αριθ.2568/91,</w:t>
      </w:r>
    </w:p>
    <w:p w:rsidR="00534F6B" w:rsidRPr="007A5BBC" w:rsidRDefault="00534F6B" w:rsidP="00477BC8">
      <w:pPr>
        <w:pStyle w:val="24"/>
        <w:shd w:val="clear" w:color="auto" w:fill="auto"/>
        <w:spacing w:after="360" w:line="432" w:lineRule="exact"/>
        <w:ind w:left="709" w:right="560" w:firstLine="0"/>
        <w:rPr>
          <w:sz w:val="22"/>
          <w:szCs w:val="22"/>
        </w:rPr>
      </w:pPr>
      <w:r w:rsidRPr="007A5BBC">
        <w:rPr>
          <w:sz w:val="22"/>
          <w:szCs w:val="22"/>
        </w:rPr>
        <w:t>δ) η ένδειξη της οξύτητας ή της ανώτατης οξύτητας μπορεί να αναγράφεται μόνον αν συνοδεύεται από την ένδειξη, με χαρακτήρες του ίδιου μεγέθους και στο ίδιο οπτικό πεδίο, του δείκτη υπεροξειδίων, της περιεκτικότητας σε κηρούς και της απορρόφησης στο υπεριώδες φως, που καθορίζονται σύμφωνα με τον κανονισμό (ΕΟΚ) αριθ. 2568/91.</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Οι υποχρεωτικές ενδείξεις που αφορούν:</w:t>
      </w:r>
    </w:p>
    <w:p w:rsidR="00534F6B" w:rsidRPr="007A5BBC" w:rsidRDefault="00534F6B" w:rsidP="001929DD">
      <w:pPr>
        <w:pStyle w:val="24"/>
        <w:numPr>
          <w:ilvl w:val="0"/>
          <w:numId w:val="40"/>
        </w:numPr>
        <w:shd w:val="clear" w:color="auto" w:fill="auto"/>
        <w:tabs>
          <w:tab w:val="left" w:pos="444"/>
        </w:tabs>
        <w:spacing w:line="432" w:lineRule="exact"/>
        <w:ind w:left="709" w:right="560" w:firstLine="220"/>
        <w:rPr>
          <w:sz w:val="22"/>
          <w:szCs w:val="22"/>
        </w:rPr>
      </w:pPr>
      <w:r w:rsidRPr="007A5BBC">
        <w:rPr>
          <w:sz w:val="22"/>
          <w:szCs w:val="22"/>
        </w:rPr>
        <w:t>Την ονομασία πώλησης.</w:t>
      </w:r>
    </w:p>
    <w:p w:rsidR="00534F6B" w:rsidRPr="007A5BBC" w:rsidRDefault="00534F6B" w:rsidP="001929DD">
      <w:pPr>
        <w:pStyle w:val="24"/>
        <w:numPr>
          <w:ilvl w:val="0"/>
          <w:numId w:val="40"/>
        </w:numPr>
        <w:shd w:val="clear" w:color="auto" w:fill="auto"/>
        <w:tabs>
          <w:tab w:val="left" w:pos="448"/>
        </w:tabs>
        <w:spacing w:line="432" w:lineRule="exact"/>
        <w:ind w:left="709" w:right="560" w:firstLine="220"/>
        <w:rPr>
          <w:sz w:val="22"/>
          <w:szCs w:val="22"/>
        </w:rPr>
      </w:pPr>
      <w:r w:rsidRPr="007A5BBC">
        <w:rPr>
          <w:sz w:val="22"/>
          <w:szCs w:val="22"/>
        </w:rPr>
        <w:t>Τον προσδιορισμό της καταγωγής.</w:t>
      </w:r>
    </w:p>
    <w:p w:rsidR="00534F6B" w:rsidRPr="007A5BBC" w:rsidRDefault="00534F6B" w:rsidP="00477BC8">
      <w:pPr>
        <w:pStyle w:val="24"/>
        <w:shd w:val="clear" w:color="auto" w:fill="auto"/>
        <w:spacing w:line="432" w:lineRule="exact"/>
        <w:ind w:left="709" w:right="560" w:firstLine="0"/>
        <w:rPr>
          <w:sz w:val="22"/>
          <w:szCs w:val="22"/>
        </w:rPr>
      </w:pPr>
      <w:r w:rsidRPr="007A5BBC">
        <w:rPr>
          <w:sz w:val="22"/>
          <w:szCs w:val="22"/>
        </w:rPr>
        <w:t>• Τον αλφαριθμητικό κωδικό έγκρισης (μόνο για τα παρθένα ελαιόλαδα).</w:t>
      </w:r>
    </w:p>
    <w:p w:rsidR="00534F6B" w:rsidRPr="007A5BBC" w:rsidRDefault="00534F6B" w:rsidP="001929DD">
      <w:pPr>
        <w:pStyle w:val="24"/>
        <w:numPr>
          <w:ilvl w:val="0"/>
          <w:numId w:val="40"/>
        </w:numPr>
        <w:shd w:val="clear" w:color="auto" w:fill="auto"/>
        <w:tabs>
          <w:tab w:val="left" w:pos="448"/>
        </w:tabs>
        <w:spacing w:line="432" w:lineRule="exact"/>
        <w:ind w:left="709" w:right="560" w:firstLine="220"/>
        <w:rPr>
          <w:sz w:val="22"/>
          <w:szCs w:val="22"/>
        </w:rPr>
      </w:pPr>
      <w:r w:rsidRPr="007A5BBC">
        <w:rPr>
          <w:sz w:val="22"/>
          <w:szCs w:val="22"/>
        </w:rPr>
        <w:t>Την καθαρή ποσότητα.</w:t>
      </w:r>
    </w:p>
    <w:p w:rsidR="00534F6B" w:rsidRPr="007A5BBC" w:rsidRDefault="00534F6B" w:rsidP="00477BC8">
      <w:pPr>
        <w:pStyle w:val="24"/>
        <w:shd w:val="clear" w:color="auto" w:fill="auto"/>
        <w:spacing w:line="432" w:lineRule="exact"/>
        <w:ind w:left="709" w:right="560" w:firstLine="220"/>
        <w:rPr>
          <w:sz w:val="22"/>
          <w:szCs w:val="22"/>
        </w:rPr>
      </w:pPr>
      <w:r w:rsidRPr="007A5BBC">
        <w:rPr>
          <w:sz w:val="22"/>
          <w:szCs w:val="22"/>
        </w:rPr>
        <w:t xml:space="preserve">•Την ημερομηνία ελάχιστης </w:t>
      </w:r>
      <w:proofErr w:type="spellStart"/>
      <w:r w:rsidRPr="007A5BBC">
        <w:rPr>
          <w:sz w:val="22"/>
          <w:szCs w:val="22"/>
        </w:rPr>
        <w:t>διατηρησιμότητας</w:t>
      </w:r>
      <w:proofErr w:type="spellEnd"/>
      <w:r w:rsidRPr="007A5BBC">
        <w:rPr>
          <w:sz w:val="22"/>
          <w:szCs w:val="22"/>
        </w:rPr>
        <w:t xml:space="preserve"> η οποία πρέπει να αναγράφεται στην κύρια ετικέτα. Ως κύρια ετικέτα νοείται αυτή που συσχετίζεται με το κύριο οπτικό πεδίο. «Κύριο οπτικό πεδίο» θεωρείται το οπτικό πεδίο της συσκευασίας το οποίο είναι το πιο πιθανό να δει ο καταναλωτής με την πρώτη ματιά, κατά το χρόνο της αγοράς, και το οποίο δίνει την δυνατότητα στον καταναλωτή να αναγνωρίζει αμέσως ένα προϊόν όσον αφορά το χαρακτήρα ή τη φύση του και κατά περίπτωση, την εμπορική του ονομασία.</w:t>
      </w:r>
    </w:p>
    <w:p w:rsidR="00534F6B" w:rsidRPr="007A5BBC" w:rsidRDefault="00534F6B" w:rsidP="00477BC8">
      <w:pPr>
        <w:pStyle w:val="24"/>
        <w:shd w:val="clear" w:color="auto" w:fill="auto"/>
        <w:spacing w:after="367" w:line="432" w:lineRule="exact"/>
        <w:ind w:left="709" w:right="560" w:firstLine="0"/>
        <w:rPr>
          <w:sz w:val="22"/>
          <w:szCs w:val="22"/>
        </w:rPr>
      </w:pPr>
      <w:r w:rsidRPr="007A5BBC">
        <w:rPr>
          <w:sz w:val="22"/>
          <w:szCs w:val="22"/>
        </w:rPr>
        <w:t>Τα δοχεία των 5 λίτρων θα παραδίδονται συσκευασμένα ανά τέσσερα (4) μέσα σε ανθεκτικά χαρτοκιβώτια κατάλληλα κλεισμένα και ασφαλισμένα.</w:t>
      </w:r>
    </w:p>
    <w:p w:rsidR="00534F6B" w:rsidRPr="007A5BBC" w:rsidRDefault="00534F6B" w:rsidP="0085215C">
      <w:pPr>
        <w:pStyle w:val="41"/>
        <w:keepNext/>
        <w:keepLines/>
        <w:shd w:val="clear" w:color="auto" w:fill="auto"/>
        <w:spacing w:before="0" w:after="353" w:line="423" w:lineRule="exact"/>
        <w:ind w:left="426" w:right="560" w:firstLine="0"/>
        <w:rPr>
          <w:sz w:val="22"/>
          <w:szCs w:val="22"/>
        </w:rPr>
      </w:pPr>
      <w:bookmarkStart w:id="168" w:name="bookmark46"/>
      <w:r w:rsidRPr="007A5BBC">
        <w:rPr>
          <w:sz w:val="22"/>
          <w:szCs w:val="22"/>
        </w:rPr>
        <w:t xml:space="preserve">ΤΕΧΝΙΚΑ ΧΑΡΑΚΤΗΡΙΣΤΙΚΑ ΤΩΝ ΛΕΥΚΟΣΙΔΗΡΩΝ ΔΟΧΕΙΩΝ ΕΛΑΙΟΛΑΔΟΥ </w:t>
      </w:r>
      <w:r w:rsidRPr="007A5BBC">
        <w:rPr>
          <w:rStyle w:val="413"/>
          <w:sz w:val="22"/>
          <w:szCs w:val="22"/>
        </w:rPr>
        <w:t>πέντε (5) λίτρων</w:t>
      </w:r>
      <w:bookmarkEnd w:id="168"/>
    </w:p>
    <w:p w:rsidR="009221A3" w:rsidRPr="007A5BBC" w:rsidRDefault="00534F6B" w:rsidP="0085215C">
      <w:pPr>
        <w:pStyle w:val="24"/>
        <w:shd w:val="clear" w:color="auto" w:fill="auto"/>
        <w:spacing w:line="432" w:lineRule="exact"/>
        <w:ind w:left="426" w:right="560" w:firstLine="0"/>
        <w:rPr>
          <w:sz w:val="22"/>
          <w:szCs w:val="22"/>
          <w:lang w:eastAsia="en-US" w:bidi="en-US"/>
        </w:rPr>
      </w:pPr>
      <w:r w:rsidRPr="007A5BBC">
        <w:rPr>
          <w:rStyle w:val="2120"/>
          <w:sz w:val="22"/>
          <w:szCs w:val="22"/>
          <w:lang w:val="el-GR"/>
        </w:rPr>
        <w:t>ΒΑΣΗ:</w:t>
      </w:r>
      <w:r w:rsidRPr="007A5BBC">
        <w:rPr>
          <w:sz w:val="22"/>
          <w:szCs w:val="22"/>
        </w:rPr>
        <w:t xml:space="preserve"> Διαστάσεις </w:t>
      </w:r>
      <w:r w:rsidRPr="007A5BBC">
        <w:rPr>
          <w:sz w:val="22"/>
          <w:szCs w:val="22"/>
          <w:lang w:eastAsia="en-US" w:bidi="en-US"/>
        </w:rPr>
        <w:t>115</w:t>
      </w:r>
      <w:r w:rsidRPr="007A5BBC">
        <w:rPr>
          <w:sz w:val="22"/>
          <w:szCs w:val="22"/>
          <w:lang w:val="en-US" w:eastAsia="en-US" w:bidi="en-US"/>
        </w:rPr>
        <w:t>X</w:t>
      </w:r>
      <w:r w:rsidRPr="007A5BBC">
        <w:rPr>
          <w:sz w:val="22"/>
          <w:szCs w:val="22"/>
          <w:lang w:eastAsia="en-US" w:bidi="en-US"/>
        </w:rPr>
        <w:t>147</w:t>
      </w:r>
      <w:r w:rsidRPr="007A5BBC">
        <w:rPr>
          <w:sz w:val="22"/>
          <w:szCs w:val="22"/>
          <w:lang w:val="en-US" w:eastAsia="en-US" w:bidi="en-US"/>
        </w:rPr>
        <w:t>mm</w:t>
      </w:r>
      <w:r w:rsidRPr="007A5BBC">
        <w:rPr>
          <w:sz w:val="22"/>
          <w:szCs w:val="22"/>
          <w:lang w:eastAsia="en-US" w:bidi="en-US"/>
        </w:rPr>
        <w:t xml:space="preserve"> </w:t>
      </w:r>
    </w:p>
    <w:p w:rsidR="009221A3" w:rsidRPr="007A5BBC" w:rsidRDefault="00534F6B" w:rsidP="0085215C">
      <w:pPr>
        <w:pStyle w:val="24"/>
        <w:shd w:val="clear" w:color="auto" w:fill="auto"/>
        <w:spacing w:line="432" w:lineRule="exact"/>
        <w:ind w:left="426" w:right="560" w:firstLine="0"/>
        <w:rPr>
          <w:rStyle w:val="2120"/>
          <w:sz w:val="22"/>
          <w:szCs w:val="22"/>
          <w:lang w:val="el-GR"/>
        </w:rPr>
      </w:pPr>
      <w:r w:rsidRPr="007A5BBC">
        <w:rPr>
          <w:rStyle w:val="2120"/>
          <w:sz w:val="22"/>
          <w:szCs w:val="22"/>
          <w:lang w:val="el-GR"/>
        </w:rPr>
        <w:t>ΥΨΟΣ: 332</w:t>
      </w:r>
    </w:p>
    <w:p w:rsidR="00534F6B" w:rsidRPr="007A5BBC" w:rsidRDefault="00534F6B" w:rsidP="0085215C">
      <w:pPr>
        <w:pStyle w:val="24"/>
        <w:shd w:val="clear" w:color="auto" w:fill="auto"/>
        <w:spacing w:line="432" w:lineRule="exact"/>
        <w:ind w:left="426" w:right="560" w:firstLine="0"/>
        <w:rPr>
          <w:sz w:val="22"/>
          <w:szCs w:val="22"/>
        </w:rPr>
      </w:pPr>
      <w:r w:rsidRPr="007A5BBC">
        <w:rPr>
          <w:rStyle w:val="2120"/>
          <w:sz w:val="22"/>
          <w:szCs w:val="22"/>
          <w:lang w:val="el-GR"/>
        </w:rPr>
        <w:t>ΠΑΧΟΣ</w:t>
      </w:r>
      <w:r w:rsidRPr="007A5BBC">
        <w:rPr>
          <w:sz w:val="22"/>
          <w:szCs w:val="22"/>
        </w:rPr>
        <w:t xml:space="preserve">: 0,25 </w:t>
      </w:r>
      <w:r w:rsidRPr="007A5BBC">
        <w:rPr>
          <w:sz w:val="22"/>
          <w:szCs w:val="22"/>
          <w:lang w:val="en-US" w:eastAsia="en-US" w:bidi="en-US"/>
        </w:rPr>
        <w:t>MM</w:t>
      </w:r>
    </w:p>
    <w:p w:rsidR="009221A3"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t xml:space="preserve">ΚΑΣΣΙΤΕΡΩΣΗ: </w:t>
      </w:r>
      <w:r w:rsidRPr="007A5BBC">
        <w:rPr>
          <w:sz w:val="22"/>
          <w:szCs w:val="22"/>
          <w:lang w:val="en-US" w:eastAsia="en-US" w:bidi="en-US"/>
        </w:rPr>
        <w:t>GR</w:t>
      </w:r>
      <w:r w:rsidRPr="007A5BBC">
        <w:rPr>
          <w:sz w:val="22"/>
          <w:szCs w:val="22"/>
          <w:lang w:eastAsia="en-US" w:bidi="en-US"/>
        </w:rPr>
        <w:t>/</w:t>
      </w:r>
      <w:r w:rsidRPr="007A5BBC">
        <w:rPr>
          <w:sz w:val="22"/>
          <w:szCs w:val="22"/>
          <w:lang w:val="en-US" w:eastAsia="en-US" w:bidi="en-US"/>
        </w:rPr>
        <w:t>M</w:t>
      </w:r>
      <w:r w:rsidRPr="007A5BBC">
        <w:rPr>
          <w:sz w:val="22"/>
          <w:szCs w:val="22"/>
          <w:lang w:eastAsia="en-US" w:bidi="en-US"/>
        </w:rPr>
        <w:t xml:space="preserve">2 </w:t>
      </w:r>
      <w:r w:rsidRPr="007A5BBC">
        <w:rPr>
          <w:sz w:val="22"/>
          <w:szCs w:val="22"/>
        </w:rPr>
        <w:t xml:space="preserve">0,24 </w:t>
      </w:r>
      <w:r w:rsidRPr="007A5BBC">
        <w:rPr>
          <w:sz w:val="22"/>
          <w:szCs w:val="22"/>
          <w:lang w:val="en-US" w:eastAsia="en-US" w:bidi="en-US"/>
        </w:rPr>
        <w:t>D</w:t>
      </w:r>
      <w:r w:rsidRPr="007A5BBC">
        <w:rPr>
          <w:sz w:val="22"/>
          <w:szCs w:val="22"/>
          <w:lang w:eastAsia="en-US" w:bidi="en-US"/>
        </w:rPr>
        <w:t xml:space="preserve"> </w:t>
      </w:r>
      <w:r w:rsidRPr="007A5BBC">
        <w:rPr>
          <w:sz w:val="22"/>
          <w:szCs w:val="22"/>
        </w:rPr>
        <w:t>2,8/2,8 (Ανοχή + 0,35)</w:t>
      </w:r>
    </w:p>
    <w:p w:rsidR="00534F6B" w:rsidRPr="007A5BBC" w:rsidRDefault="00534F6B" w:rsidP="0085215C">
      <w:pPr>
        <w:pStyle w:val="24"/>
        <w:shd w:val="clear" w:color="auto" w:fill="auto"/>
        <w:spacing w:line="432" w:lineRule="exact"/>
        <w:ind w:left="426" w:right="560" w:firstLine="0"/>
        <w:jc w:val="left"/>
        <w:rPr>
          <w:sz w:val="22"/>
          <w:szCs w:val="22"/>
        </w:rPr>
      </w:pPr>
      <w:r w:rsidRPr="007A5BBC">
        <w:rPr>
          <w:sz w:val="22"/>
          <w:szCs w:val="22"/>
        </w:rPr>
        <w:t xml:space="preserve"> </w:t>
      </w:r>
      <w:r w:rsidRPr="007A5BBC">
        <w:rPr>
          <w:rStyle w:val="212"/>
          <w:sz w:val="22"/>
          <w:szCs w:val="22"/>
        </w:rPr>
        <w:t xml:space="preserve">ΣΚΛΗΡΟΤΗΤΑ: </w:t>
      </w:r>
      <w:r w:rsidRPr="007A5BBC">
        <w:rPr>
          <w:sz w:val="22"/>
          <w:szCs w:val="22"/>
        </w:rPr>
        <w:t>Τ3</w:t>
      </w:r>
    </w:p>
    <w:p w:rsidR="00534F6B" w:rsidRPr="007A5BBC" w:rsidRDefault="00534F6B" w:rsidP="0085215C">
      <w:pPr>
        <w:pStyle w:val="41"/>
        <w:keepNext/>
        <w:keepLines/>
        <w:shd w:val="clear" w:color="auto" w:fill="auto"/>
        <w:spacing w:before="0" w:line="432" w:lineRule="exact"/>
        <w:ind w:left="426" w:right="560" w:firstLine="0"/>
        <w:jc w:val="left"/>
        <w:rPr>
          <w:sz w:val="22"/>
          <w:szCs w:val="22"/>
        </w:rPr>
      </w:pPr>
      <w:bookmarkStart w:id="169" w:name="bookmark47"/>
      <w:r w:rsidRPr="007A5BBC">
        <w:rPr>
          <w:sz w:val="22"/>
          <w:szCs w:val="22"/>
        </w:rPr>
        <w:t xml:space="preserve">ΒΑΡΟΣ ΕΤΟΙΜΟΥ ΔΟΧΕΙΟΥ: </w:t>
      </w:r>
      <w:r w:rsidRPr="007A5BBC">
        <w:rPr>
          <w:rStyle w:val="413"/>
          <w:sz w:val="22"/>
          <w:szCs w:val="22"/>
        </w:rPr>
        <w:t>400+ 4%</w:t>
      </w:r>
      <w:bookmarkEnd w:id="169"/>
    </w:p>
    <w:p w:rsidR="00534F6B"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t xml:space="preserve">ΠΛΑΓΙΑ ΡΑΦΗ: </w:t>
      </w:r>
      <w:r w:rsidRPr="007A5BBC">
        <w:rPr>
          <w:sz w:val="22"/>
          <w:szCs w:val="22"/>
        </w:rPr>
        <w:t xml:space="preserve">ΗΛΕΚΤΡΟΣΥΓΚΟΛΛΗΣΗ </w:t>
      </w:r>
      <w:r w:rsidRPr="007A5BBC">
        <w:rPr>
          <w:sz w:val="22"/>
          <w:szCs w:val="22"/>
          <w:lang w:eastAsia="en-US" w:bidi="en-US"/>
        </w:rPr>
        <w:t>(</w:t>
      </w:r>
      <w:r w:rsidRPr="007A5BBC">
        <w:rPr>
          <w:sz w:val="22"/>
          <w:szCs w:val="22"/>
          <w:lang w:val="en-US" w:eastAsia="en-US" w:bidi="en-US"/>
        </w:rPr>
        <w:t>SOUDRONIC</w:t>
      </w:r>
      <w:r w:rsidRPr="007A5BBC">
        <w:rPr>
          <w:sz w:val="22"/>
          <w:szCs w:val="22"/>
          <w:lang w:eastAsia="en-US" w:bidi="en-US"/>
        </w:rPr>
        <w:t>)</w:t>
      </w:r>
    </w:p>
    <w:p w:rsidR="00534F6B" w:rsidRPr="007A5BBC" w:rsidRDefault="00534F6B" w:rsidP="0085215C">
      <w:pPr>
        <w:pStyle w:val="24"/>
        <w:shd w:val="clear" w:color="auto" w:fill="auto"/>
        <w:spacing w:line="432" w:lineRule="exact"/>
        <w:ind w:left="426" w:right="560" w:firstLine="0"/>
        <w:jc w:val="left"/>
        <w:rPr>
          <w:sz w:val="22"/>
          <w:szCs w:val="22"/>
        </w:rPr>
      </w:pPr>
      <w:r w:rsidRPr="007A5BBC">
        <w:rPr>
          <w:rStyle w:val="212"/>
          <w:sz w:val="22"/>
          <w:szCs w:val="22"/>
        </w:rPr>
        <w:lastRenderedPageBreak/>
        <w:t xml:space="preserve">ΠΡΟΣΤΑΣΙΑ ΠΛΑΓΙΑΣ ΡΑΦΗΣ: </w:t>
      </w:r>
      <w:r w:rsidRPr="007A5BBC">
        <w:rPr>
          <w:sz w:val="22"/>
          <w:szCs w:val="22"/>
        </w:rPr>
        <w:t xml:space="preserve">ΕΞΩΤΕΡΙΚΑ ΜΕ ΕΙΔΙΚΟ ΒΕΡΝΙΚΙ </w:t>
      </w:r>
      <w:r w:rsidR="0085215C" w:rsidRPr="007A5BBC">
        <w:rPr>
          <w:sz w:val="22"/>
          <w:szCs w:val="22"/>
        </w:rPr>
        <w:t xml:space="preserve">                           </w:t>
      </w:r>
      <w:r w:rsidRPr="007A5BBC">
        <w:rPr>
          <w:rStyle w:val="212"/>
          <w:sz w:val="22"/>
          <w:szCs w:val="22"/>
        </w:rPr>
        <w:t xml:space="preserve">ΕΞΩΤΕΡΙΚΗ ΕΠΙΚΑΛΥΨΗ ΚΟΡΜΟΥ ΑΚΡΩΝ: </w:t>
      </w:r>
      <w:r w:rsidRPr="007A5BBC">
        <w:rPr>
          <w:sz w:val="22"/>
          <w:szCs w:val="22"/>
        </w:rPr>
        <w:t xml:space="preserve">ΛΕΥΚΗ (Φυσικό χρώμα επικασσιτέρωσης, ΌΧΙ </w:t>
      </w:r>
      <w:proofErr w:type="spellStart"/>
      <w:r w:rsidRPr="007A5BBC">
        <w:rPr>
          <w:sz w:val="22"/>
          <w:szCs w:val="22"/>
        </w:rPr>
        <w:t>Χρυσοβερνικωμένη</w:t>
      </w:r>
      <w:proofErr w:type="spellEnd"/>
      <w:r w:rsidRPr="007A5BBC">
        <w:rPr>
          <w:sz w:val="22"/>
          <w:szCs w:val="22"/>
        </w:rPr>
        <w:t xml:space="preserve"> ή </w:t>
      </w:r>
      <w:proofErr w:type="spellStart"/>
      <w:r w:rsidRPr="007A5BBC">
        <w:rPr>
          <w:sz w:val="22"/>
          <w:szCs w:val="22"/>
        </w:rPr>
        <w:t>Λιθογραμμένη</w:t>
      </w:r>
      <w:proofErr w:type="spellEnd"/>
      <w:r w:rsidRPr="007A5BBC">
        <w:rPr>
          <w:sz w:val="22"/>
          <w:szCs w:val="22"/>
        </w:rPr>
        <w:t xml:space="preserve"> ή ΧΡΥΣΟΒΕΡΝΙΚΩΜΕΝΗ ή ΛΙΘΟΒΕΡΝΙΚΩΜΕΝΗ)</w:t>
      </w:r>
    </w:p>
    <w:p w:rsidR="00534F6B" w:rsidRPr="007A5BBC" w:rsidRDefault="00534F6B" w:rsidP="0085215C">
      <w:pPr>
        <w:pStyle w:val="24"/>
        <w:shd w:val="clear" w:color="auto" w:fill="auto"/>
        <w:spacing w:after="420" w:line="432" w:lineRule="exact"/>
        <w:ind w:left="426" w:right="560" w:firstLine="0"/>
        <w:jc w:val="left"/>
        <w:rPr>
          <w:sz w:val="22"/>
          <w:szCs w:val="22"/>
        </w:rPr>
      </w:pPr>
      <w:r w:rsidRPr="007A5BBC">
        <w:rPr>
          <w:rStyle w:val="212"/>
          <w:sz w:val="22"/>
          <w:szCs w:val="22"/>
        </w:rPr>
        <w:t xml:space="preserve">ΠΩΜΑ: </w:t>
      </w:r>
      <w:r w:rsidRPr="007A5BBC">
        <w:rPr>
          <w:sz w:val="22"/>
          <w:szCs w:val="22"/>
        </w:rPr>
        <w:t>ΜΕ ΕΞΩΤΕΡΙΚΗ ΜΕΤΑΛΛΙΚΗ ΕΠΙΚΑΛΥΨΗ ΑΣΦΑΛΕΙΑΣ ΚΑΤΑΛΛΗΛΟ ΓΙΑ ΑΔΕΙΑΣΜΑ ΤΟΥ ΕΛΑΙΟΛΑΔΟΥ</w:t>
      </w:r>
    </w:p>
    <w:p w:rsidR="00534F6B" w:rsidRPr="007A5BBC" w:rsidRDefault="00534F6B" w:rsidP="001929DD">
      <w:pPr>
        <w:pStyle w:val="24"/>
        <w:numPr>
          <w:ilvl w:val="0"/>
          <w:numId w:val="46"/>
        </w:numPr>
        <w:shd w:val="clear" w:color="auto" w:fill="auto"/>
        <w:tabs>
          <w:tab w:val="left" w:pos="485"/>
        </w:tabs>
        <w:spacing w:line="432" w:lineRule="exact"/>
        <w:ind w:left="426" w:right="560" w:firstLine="0"/>
        <w:jc w:val="left"/>
        <w:rPr>
          <w:sz w:val="22"/>
          <w:szCs w:val="22"/>
        </w:rPr>
      </w:pPr>
      <w:r w:rsidRPr="007A5BBC">
        <w:rPr>
          <w:sz w:val="22"/>
          <w:szCs w:val="22"/>
        </w:rPr>
        <w:t>Το υλικό και η κατασκευή ίων δοχείων να είναι αρίστης ποιότητας ώστε:</w:t>
      </w:r>
    </w:p>
    <w:p w:rsidR="00534F6B" w:rsidRPr="007A5BBC" w:rsidRDefault="00534F6B" w:rsidP="0085215C">
      <w:pPr>
        <w:pStyle w:val="24"/>
        <w:shd w:val="clear" w:color="auto" w:fill="auto"/>
        <w:spacing w:line="437" w:lineRule="exact"/>
        <w:ind w:left="426" w:right="560" w:firstLine="240"/>
        <w:jc w:val="left"/>
        <w:rPr>
          <w:sz w:val="22"/>
          <w:szCs w:val="22"/>
        </w:rPr>
      </w:pPr>
      <w:r w:rsidRPr="007A5BBC">
        <w:rPr>
          <w:sz w:val="22"/>
          <w:szCs w:val="22"/>
        </w:rPr>
        <w:t xml:space="preserve">α. Να εξασφαλίζεται η συντήρηση του ελαιόλαδου για τον χρόνο </w:t>
      </w:r>
      <w:proofErr w:type="spellStart"/>
      <w:r w:rsidRPr="007A5BBC">
        <w:rPr>
          <w:sz w:val="22"/>
          <w:szCs w:val="22"/>
        </w:rPr>
        <w:t>διατηρησιμότητας</w:t>
      </w:r>
      <w:proofErr w:type="spellEnd"/>
      <w:r w:rsidRPr="007A5BBC">
        <w:rPr>
          <w:sz w:val="22"/>
          <w:szCs w:val="22"/>
        </w:rPr>
        <w:t xml:space="preserve"> τουλάχιστον.</w:t>
      </w:r>
    </w:p>
    <w:p w:rsidR="00534F6B" w:rsidRPr="007A5BBC" w:rsidRDefault="00534F6B" w:rsidP="0085215C">
      <w:pPr>
        <w:pStyle w:val="24"/>
        <w:shd w:val="clear" w:color="auto" w:fill="auto"/>
        <w:spacing w:line="432" w:lineRule="exact"/>
        <w:ind w:left="426" w:right="560" w:firstLine="240"/>
        <w:jc w:val="left"/>
        <w:rPr>
          <w:sz w:val="22"/>
          <w:szCs w:val="22"/>
        </w:rPr>
      </w:pPr>
      <w:r w:rsidRPr="007A5BBC">
        <w:rPr>
          <w:sz w:val="22"/>
          <w:szCs w:val="22"/>
        </w:rPr>
        <w:t>β. Το περιεχόμενο ελαιόλαδο να μη προσβάλλει το δοχείο ούτε να προσβάλλεται απ’ αυτό.</w:t>
      </w:r>
    </w:p>
    <w:p w:rsidR="00534F6B" w:rsidRPr="007A5BBC" w:rsidRDefault="00534F6B" w:rsidP="001929DD">
      <w:pPr>
        <w:pStyle w:val="24"/>
        <w:numPr>
          <w:ilvl w:val="0"/>
          <w:numId w:val="46"/>
        </w:numPr>
        <w:shd w:val="clear" w:color="auto" w:fill="auto"/>
        <w:tabs>
          <w:tab w:val="left" w:pos="485"/>
        </w:tabs>
        <w:spacing w:line="432" w:lineRule="exact"/>
        <w:ind w:left="426" w:right="560" w:firstLine="160"/>
        <w:rPr>
          <w:sz w:val="22"/>
          <w:szCs w:val="22"/>
        </w:rPr>
      </w:pPr>
      <w:r w:rsidRPr="007A5BBC">
        <w:rPr>
          <w:sz w:val="22"/>
          <w:szCs w:val="22"/>
        </w:rPr>
        <w:t>Πλευρικές συγκολλήσεις - προσαρμογή πωμάτων σύμφωνα με τον Κώδικα Τροφίμων (για τα λευκοσιδηρά).</w:t>
      </w:r>
    </w:p>
    <w:p w:rsidR="00534F6B" w:rsidRPr="007A5BBC" w:rsidRDefault="00534F6B" w:rsidP="001929DD">
      <w:pPr>
        <w:pStyle w:val="24"/>
        <w:numPr>
          <w:ilvl w:val="0"/>
          <w:numId w:val="46"/>
        </w:numPr>
        <w:shd w:val="clear" w:color="auto" w:fill="auto"/>
        <w:tabs>
          <w:tab w:val="left" w:pos="485"/>
        </w:tabs>
        <w:spacing w:after="420" w:line="432" w:lineRule="exact"/>
        <w:ind w:left="426" w:right="560" w:firstLine="0"/>
        <w:jc w:val="left"/>
        <w:rPr>
          <w:sz w:val="22"/>
          <w:szCs w:val="22"/>
        </w:rPr>
      </w:pPr>
      <w:r w:rsidRPr="007A5BBC">
        <w:rPr>
          <w:sz w:val="22"/>
          <w:szCs w:val="22"/>
        </w:rPr>
        <w:t xml:space="preserve">Τα πώματα να είναι ανάλογων διαστάσεων, ώστε να μην δυσχεραίνεται η </w:t>
      </w:r>
      <w:proofErr w:type="spellStart"/>
      <w:r w:rsidRPr="007A5BBC">
        <w:rPr>
          <w:sz w:val="22"/>
          <w:szCs w:val="22"/>
        </w:rPr>
        <w:t>στοίβαξη</w:t>
      </w:r>
      <w:proofErr w:type="spellEnd"/>
      <w:r w:rsidRPr="007A5BBC">
        <w:rPr>
          <w:sz w:val="22"/>
          <w:szCs w:val="22"/>
        </w:rPr>
        <w:t>.</w:t>
      </w:r>
    </w:p>
    <w:p w:rsidR="00534F6B" w:rsidRPr="007A5BBC" w:rsidRDefault="00534F6B" w:rsidP="0085215C">
      <w:pPr>
        <w:pStyle w:val="24"/>
        <w:shd w:val="clear" w:color="auto" w:fill="auto"/>
        <w:spacing w:line="432" w:lineRule="exact"/>
        <w:ind w:left="426" w:right="560" w:firstLine="160"/>
        <w:jc w:val="left"/>
        <w:rPr>
          <w:sz w:val="22"/>
          <w:szCs w:val="22"/>
        </w:rPr>
      </w:pPr>
      <w:r w:rsidRPr="007A5BBC">
        <w:rPr>
          <w:sz w:val="22"/>
          <w:szCs w:val="22"/>
        </w:rPr>
        <w:t xml:space="preserve">Τα χαρακτηριστικά των χαρτοκιβωτίων συσκευασίας των δοχείων των πέντε (5) λίτρων ή άλλης ανάλογης συσκευασίας είναι τα εξής: Τα χαρτοκιβώτια πρέπει να είναι καινούργια από καλή ποιότητα χαρτονιού. Βάρος χαρτονιού τουλάχιστον 670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066342">
      <w:pPr>
        <w:pStyle w:val="24"/>
        <w:shd w:val="clear" w:color="auto" w:fill="auto"/>
        <w:spacing w:line="427" w:lineRule="exact"/>
        <w:ind w:left="426" w:right="560" w:firstLine="160"/>
        <w:jc w:val="left"/>
        <w:rPr>
          <w:sz w:val="22"/>
          <w:szCs w:val="22"/>
        </w:rPr>
      </w:pPr>
      <w:r w:rsidRPr="007A5BBC">
        <w:rPr>
          <w:sz w:val="22"/>
          <w:szCs w:val="22"/>
        </w:rPr>
        <w:t xml:space="preserve">Αντοχή χαρτονιού κατά </w:t>
      </w:r>
      <w:proofErr w:type="spellStart"/>
      <w:r w:rsidRPr="007A5BBC">
        <w:rPr>
          <w:sz w:val="22"/>
          <w:szCs w:val="22"/>
          <w:lang w:val="en-US" w:eastAsia="en-US" w:bidi="en-US"/>
        </w:rPr>
        <w:t>mullen</w:t>
      </w:r>
      <w:proofErr w:type="spellEnd"/>
      <w:r w:rsidRPr="007A5BBC">
        <w:rPr>
          <w:sz w:val="22"/>
          <w:szCs w:val="22"/>
          <w:lang w:eastAsia="en-US" w:bidi="en-US"/>
        </w:rPr>
        <w:t xml:space="preserve"> </w:t>
      </w:r>
      <w:r w:rsidRPr="007A5BBC">
        <w:rPr>
          <w:sz w:val="22"/>
          <w:szCs w:val="22"/>
        </w:rPr>
        <w:t xml:space="preserve">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w:t>
      </w:r>
    </w:p>
    <w:p w:rsidR="00534F6B" w:rsidRPr="007A5BBC" w:rsidRDefault="0037028E" w:rsidP="00066342">
      <w:pPr>
        <w:pStyle w:val="24"/>
        <w:shd w:val="clear" w:color="auto" w:fill="auto"/>
        <w:spacing w:line="427" w:lineRule="exact"/>
        <w:ind w:left="426" w:right="560" w:firstLine="160"/>
        <w:jc w:val="left"/>
        <w:rPr>
          <w:sz w:val="22"/>
          <w:szCs w:val="22"/>
        </w:rPr>
      </w:pPr>
      <w:r>
        <w:rPr>
          <w:sz w:val="22"/>
          <w:szCs w:val="22"/>
        </w:rPr>
        <w:pict>
          <v:shape id="_x0000_s1169" type="#_x0000_t202" style="position:absolute;left:0;text-align:left;margin-left:243.85pt;margin-top:85.5pt;width:26pt;height:11.95pt;z-index:-251515904;mso-wrap-distance-left:5pt;mso-wrap-distance-top:6.4pt;mso-wrap-distance-right:5pt;mso-wrap-distance-bottom:20pt;mso-position-horizontal-relative:margin" filled="f" stroked="f">
            <v:textbox style="mso-fit-shape-to-text:t" inset="0,0,0,0">
              <w:txbxContent>
                <w:p w:rsidR="00731AC8" w:rsidRDefault="00731AC8" w:rsidP="00534F6B">
                  <w:pPr>
                    <w:pStyle w:val="101"/>
                    <w:shd w:val="clear" w:color="auto" w:fill="auto"/>
                    <w:spacing w:line="150" w:lineRule="exact"/>
                  </w:pPr>
                </w:p>
              </w:txbxContent>
            </v:textbox>
            <w10:wrap type="square" side="left" anchorx="margin"/>
          </v:shape>
        </w:pict>
      </w:r>
      <w:r w:rsidR="00534F6B" w:rsidRPr="007A5BBC">
        <w:rPr>
          <w:sz w:val="22"/>
          <w:szCs w:val="22"/>
        </w:rPr>
        <w:t>Οι διαστάσεις των χαρτοκιβωτίων πρέπει να είναι τέτοιες ώστε να είναι δυνατή η συσκευασία τεσσάρων (4) δοχείων πέντε λίτρων ή άλλης συσκευασίας , χωρίς να παραμένει κενός χώρος μεταξύ των δοχείων και των τοιχωμάτων των χαρτοκιβω</w:t>
      </w:r>
      <w:r w:rsidR="009221A3" w:rsidRPr="007A5BBC">
        <w:rPr>
          <w:sz w:val="22"/>
          <w:szCs w:val="22"/>
        </w:rPr>
        <w:t>τίων.</w:t>
      </w:r>
    </w:p>
    <w:p w:rsidR="00066342" w:rsidRPr="007A5BBC" w:rsidRDefault="00066342" w:rsidP="00066342">
      <w:pPr>
        <w:pStyle w:val="24"/>
        <w:shd w:val="clear" w:color="auto" w:fill="auto"/>
        <w:spacing w:after="517" w:line="437" w:lineRule="exact"/>
        <w:ind w:left="426" w:right="560" w:firstLine="300"/>
        <w:jc w:val="left"/>
        <w:rPr>
          <w:sz w:val="22"/>
          <w:szCs w:val="22"/>
        </w:rPr>
      </w:pPr>
      <w:r w:rsidRPr="007A5BBC">
        <w:rPr>
          <w:sz w:val="22"/>
          <w:szCs w:val="22"/>
        </w:rPr>
        <w:t>Τα</w:t>
      </w:r>
      <w:r>
        <w:rPr>
          <w:sz w:val="22"/>
          <w:szCs w:val="22"/>
        </w:rPr>
        <w:t xml:space="preserve"> </w:t>
      </w:r>
      <w:r w:rsidRPr="007A5BBC">
        <w:rPr>
          <w:sz w:val="22"/>
          <w:szCs w:val="22"/>
        </w:rPr>
        <w:t>χαρτοκιβώτια</w:t>
      </w:r>
      <w:r>
        <w:rPr>
          <w:sz w:val="22"/>
          <w:szCs w:val="22"/>
        </w:rPr>
        <w:t xml:space="preserve"> </w:t>
      </w:r>
      <w:r w:rsidRPr="007A5BBC">
        <w:rPr>
          <w:sz w:val="22"/>
          <w:szCs w:val="22"/>
        </w:rPr>
        <w:t>πρέπει να</w:t>
      </w:r>
      <w:r>
        <w:rPr>
          <w:sz w:val="22"/>
          <w:szCs w:val="22"/>
        </w:rPr>
        <w:t xml:space="preserve"> </w:t>
      </w:r>
      <w:r w:rsidRPr="007A5BBC">
        <w:rPr>
          <w:sz w:val="22"/>
          <w:szCs w:val="22"/>
        </w:rPr>
        <w:t>ασφαλίζονται και να προσδένονται καλά,</w:t>
      </w:r>
      <w:r>
        <w:rPr>
          <w:sz w:val="22"/>
          <w:szCs w:val="22"/>
        </w:rPr>
        <w:t xml:space="preserve"> </w:t>
      </w:r>
      <w:r w:rsidRPr="007A5BBC">
        <w:rPr>
          <w:sz w:val="22"/>
          <w:szCs w:val="22"/>
        </w:rPr>
        <w:t>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p w:rsidR="00534F6B" w:rsidRPr="007A5BBC" w:rsidRDefault="00534F6B" w:rsidP="0085215C">
      <w:pPr>
        <w:pStyle w:val="41"/>
        <w:keepNext/>
        <w:keepLines/>
        <w:shd w:val="clear" w:color="auto" w:fill="auto"/>
        <w:spacing w:before="0" w:line="240" w:lineRule="exact"/>
        <w:ind w:left="426" w:right="560" w:firstLine="0"/>
        <w:rPr>
          <w:sz w:val="22"/>
          <w:szCs w:val="22"/>
        </w:rPr>
      </w:pPr>
      <w:bookmarkStart w:id="170" w:name="bookmark48"/>
      <w:r w:rsidRPr="007A5BBC">
        <w:rPr>
          <w:sz w:val="22"/>
          <w:szCs w:val="22"/>
        </w:rPr>
        <w:lastRenderedPageBreak/>
        <w:t>2. ΗΛΙΕΛΑΙΟ</w:t>
      </w:r>
      <w:bookmarkEnd w:id="170"/>
    </w:p>
    <w:p w:rsidR="00534F6B" w:rsidRPr="007A5BBC" w:rsidRDefault="00534F6B" w:rsidP="00066342">
      <w:pPr>
        <w:pStyle w:val="24"/>
        <w:shd w:val="clear" w:color="auto" w:fill="auto"/>
        <w:tabs>
          <w:tab w:val="left" w:pos="4682"/>
        </w:tabs>
        <w:spacing w:line="432" w:lineRule="exact"/>
        <w:ind w:left="426" w:right="560" w:firstLine="180"/>
        <w:rPr>
          <w:sz w:val="22"/>
          <w:szCs w:val="22"/>
        </w:rPr>
      </w:pPr>
      <w:r w:rsidRPr="007A5BBC">
        <w:rPr>
          <w:sz w:val="22"/>
          <w:szCs w:val="22"/>
        </w:rPr>
        <w:t>Το ηλιέλαιο(Άρθρο73(</w:t>
      </w:r>
      <w:r w:rsidRPr="007A5BBC">
        <w:rPr>
          <w:sz w:val="22"/>
          <w:szCs w:val="22"/>
          <w:vertAlign w:val="superscript"/>
        </w:rPr>
        <w:t>1</w:t>
      </w:r>
      <w:r w:rsidRPr="007A5BBC">
        <w:rPr>
          <w:sz w:val="22"/>
          <w:szCs w:val="22"/>
        </w:rPr>
        <w:t xml:space="preserve">&gt; Β (Ειδικές Διατάξεις) είναι το έλαιο που λαμβάνεται από τα σπέρματα του ηλίανθου </w:t>
      </w:r>
      <w:r w:rsidRPr="007A5BBC">
        <w:rPr>
          <w:sz w:val="22"/>
          <w:szCs w:val="22"/>
          <w:lang w:eastAsia="en-US" w:bidi="en-US"/>
        </w:rPr>
        <w:t>(</w:t>
      </w:r>
      <w:r w:rsidRPr="007A5BBC">
        <w:rPr>
          <w:sz w:val="22"/>
          <w:szCs w:val="22"/>
          <w:lang w:val="en-US" w:eastAsia="en-US" w:bidi="en-US"/>
        </w:rPr>
        <w:t>Helianthus</w:t>
      </w:r>
      <w:r w:rsidRPr="007A5BBC">
        <w:rPr>
          <w:sz w:val="22"/>
          <w:szCs w:val="22"/>
          <w:lang w:eastAsia="en-US" w:bidi="en-US"/>
        </w:rPr>
        <w:t xml:space="preserve"> </w:t>
      </w:r>
      <w:proofErr w:type="spellStart"/>
      <w:r w:rsidRPr="007A5BBC">
        <w:rPr>
          <w:sz w:val="22"/>
          <w:szCs w:val="22"/>
          <w:lang w:val="en-US" w:eastAsia="en-US" w:bidi="en-US"/>
        </w:rPr>
        <w:t>annuus</w:t>
      </w:r>
      <w:proofErr w:type="spellEnd"/>
      <w:r w:rsidRPr="007A5BBC">
        <w:rPr>
          <w:sz w:val="22"/>
          <w:szCs w:val="22"/>
          <w:lang w:eastAsia="en-US" w:bidi="en-US"/>
        </w:rPr>
        <w:t xml:space="preserve"> </w:t>
      </w:r>
      <w:r w:rsidRPr="007A5BBC">
        <w:rPr>
          <w:sz w:val="22"/>
          <w:szCs w:val="22"/>
          <w:lang w:val="en-US" w:eastAsia="en-US" w:bidi="en-US"/>
        </w:rPr>
        <w:t>L</w:t>
      </w:r>
      <w:r w:rsidRPr="007A5BBC">
        <w:rPr>
          <w:sz w:val="22"/>
          <w:szCs w:val="22"/>
          <w:lang w:eastAsia="en-US" w:bidi="en-US"/>
        </w:rPr>
        <w:t xml:space="preserve">), </w:t>
      </w:r>
      <w:r w:rsidR="00066342">
        <w:rPr>
          <w:sz w:val="22"/>
          <w:szCs w:val="22"/>
        </w:rPr>
        <w:t xml:space="preserve">με μηχανική διαδικασία. </w:t>
      </w:r>
      <w:r w:rsidRPr="007A5BBC">
        <w:rPr>
          <w:sz w:val="22"/>
          <w:szCs w:val="22"/>
        </w:rPr>
        <w:t>Να είναι Α ποιότητας και να</w:t>
      </w:r>
      <w:r w:rsidR="00066342">
        <w:rPr>
          <w:sz w:val="22"/>
          <w:szCs w:val="22"/>
        </w:rPr>
        <w:t xml:space="preserve"> </w:t>
      </w:r>
      <w:r w:rsidRPr="007A5BBC">
        <w:rPr>
          <w:sz w:val="22"/>
          <w:szCs w:val="22"/>
        </w:rPr>
        <w:t>πληροί τους όρους του Άρθρου 73</w:t>
      </w:r>
      <w:r w:rsidRPr="007A5BBC">
        <w:rPr>
          <w:sz w:val="22"/>
          <w:szCs w:val="22"/>
          <w:vertAlign w:val="superscript"/>
        </w:rPr>
        <w:t>(1)</w:t>
      </w:r>
      <w:r w:rsidRPr="007A5BBC">
        <w:rPr>
          <w:sz w:val="22"/>
          <w:szCs w:val="22"/>
        </w:rPr>
        <w:t xml:space="preserve"> του Κ.Τ.Π., παρθένο, διαυγές, με ξανθωπό χρώμα και ελαφρά γλυκιά γεύση, πλούσιο σε </w:t>
      </w:r>
      <w:proofErr w:type="spellStart"/>
      <w:r w:rsidRPr="007A5BBC">
        <w:rPr>
          <w:sz w:val="22"/>
          <w:szCs w:val="22"/>
        </w:rPr>
        <w:t>πολυακόρεστα</w:t>
      </w:r>
      <w:proofErr w:type="spellEnd"/>
      <w:r w:rsidRPr="007A5BBC">
        <w:rPr>
          <w:sz w:val="22"/>
          <w:szCs w:val="22"/>
        </w:rPr>
        <w:t xml:space="preserve"> λιπαρά ο</w:t>
      </w:r>
      <w:r w:rsidR="00602C59" w:rsidRPr="007A5BBC">
        <w:rPr>
          <w:sz w:val="22"/>
          <w:szCs w:val="22"/>
        </w:rPr>
        <w:t>ξ</w:t>
      </w:r>
      <w:r w:rsidRPr="007A5BBC">
        <w:rPr>
          <w:sz w:val="22"/>
          <w:szCs w:val="22"/>
        </w:rPr>
        <w:t xml:space="preserve">έα και ελεύθερο από τοξικές ουσίες του οποίου η οξύτητα, εκφρασμένη σε </w:t>
      </w:r>
      <w:proofErr w:type="spellStart"/>
      <w:r w:rsidRPr="007A5BBC">
        <w:rPr>
          <w:sz w:val="22"/>
          <w:szCs w:val="22"/>
        </w:rPr>
        <w:t>ελαϊκό</w:t>
      </w:r>
      <w:proofErr w:type="spellEnd"/>
      <w:r w:rsidRPr="007A5BBC">
        <w:rPr>
          <w:sz w:val="22"/>
          <w:szCs w:val="22"/>
        </w:rPr>
        <w:t xml:space="preserve"> οξύ, να είναι στο μέγιστο </w:t>
      </w:r>
      <w:r w:rsidRPr="007A5BBC">
        <w:rPr>
          <w:rStyle w:val="2Arial11"/>
        </w:rPr>
        <w:t>2</w:t>
      </w:r>
      <w:r w:rsidRPr="007A5BBC">
        <w:rPr>
          <w:rStyle w:val="29510"/>
          <w:sz w:val="22"/>
          <w:szCs w:val="22"/>
        </w:rPr>
        <w:t>%.</w:t>
      </w:r>
    </w:p>
    <w:p w:rsidR="00534F6B" w:rsidRPr="007A5BBC" w:rsidRDefault="00534F6B" w:rsidP="0085215C">
      <w:pPr>
        <w:pStyle w:val="24"/>
        <w:shd w:val="clear" w:color="auto" w:fill="auto"/>
        <w:spacing w:after="60" w:line="432" w:lineRule="exact"/>
        <w:ind w:left="426" w:right="560" w:firstLine="0"/>
        <w:rPr>
          <w:sz w:val="22"/>
          <w:szCs w:val="22"/>
        </w:rPr>
      </w:pPr>
      <w:r w:rsidRPr="007A5BBC">
        <w:rPr>
          <w:sz w:val="22"/>
          <w:szCs w:val="22"/>
        </w:rPr>
        <w:t xml:space="preserve">Να έχει οσμή και γεύση την χαρακτηριστική του προϊόντος, απαλλαγμένο από ξένες οσμές και </w:t>
      </w:r>
      <w:proofErr w:type="spellStart"/>
      <w:r w:rsidRPr="007A5BBC">
        <w:rPr>
          <w:sz w:val="22"/>
          <w:szCs w:val="22"/>
        </w:rPr>
        <w:t>τάγγιση</w:t>
      </w:r>
      <w:proofErr w:type="spellEnd"/>
      <w:r w:rsidRPr="007A5BBC">
        <w:rPr>
          <w:sz w:val="22"/>
          <w:szCs w:val="22"/>
        </w:rPr>
        <w:t>.</w:t>
      </w:r>
    </w:p>
    <w:p w:rsidR="00534F6B" w:rsidRPr="007A5BBC" w:rsidRDefault="00534F6B" w:rsidP="0085215C">
      <w:pPr>
        <w:pStyle w:val="24"/>
        <w:shd w:val="clear" w:color="auto" w:fill="auto"/>
        <w:spacing w:line="432" w:lineRule="exact"/>
        <w:ind w:left="426" w:right="220" w:firstLine="0"/>
        <w:rPr>
          <w:sz w:val="22"/>
          <w:szCs w:val="22"/>
        </w:rPr>
      </w:pPr>
      <w:r w:rsidRPr="007A5BBC">
        <w:rPr>
          <w:rStyle w:val="212"/>
          <w:sz w:val="22"/>
          <w:szCs w:val="22"/>
        </w:rPr>
        <w:t xml:space="preserve">ΦΥΣΙΚΟΧΗΜΙΚΑ ΧΑΡΑΚΤΗΡΙΣΤΙΚΑ </w:t>
      </w:r>
      <w:r w:rsidRPr="007A5BBC">
        <w:rPr>
          <w:sz w:val="22"/>
          <w:szCs w:val="22"/>
        </w:rPr>
        <w:t>σύμφωνα με το Άρθρο 730) ΠΑΡΑΡΤΗΜΑ I &amp; II του Κ.Τ.Π</w:t>
      </w:r>
    </w:p>
    <w:p w:rsidR="00534F6B" w:rsidRPr="007A5BBC" w:rsidRDefault="00534F6B" w:rsidP="0085215C">
      <w:pPr>
        <w:pStyle w:val="24"/>
        <w:shd w:val="clear" w:color="auto" w:fill="auto"/>
        <w:spacing w:line="548" w:lineRule="exact"/>
        <w:ind w:left="426" w:firstLine="0"/>
        <w:rPr>
          <w:sz w:val="22"/>
          <w:szCs w:val="22"/>
        </w:rPr>
      </w:pPr>
      <w:r w:rsidRPr="007A5BBC">
        <w:rPr>
          <w:sz w:val="22"/>
          <w:szCs w:val="22"/>
        </w:rPr>
        <w:t xml:space="preserve">ΣΗΜΕΙΟ ΚΑΠΝΙΣΜΑΤΟΣ </w:t>
      </w:r>
      <w:r w:rsidRPr="007A5BBC">
        <w:rPr>
          <w:sz w:val="22"/>
          <w:szCs w:val="22"/>
          <w:lang w:eastAsia="en-US" w:bidi="en-US"/>
        </w:rPr>
        <w:t>225°</w:t>
      </w:r>
      <w:r w:rsidRPr="007A5BBC">
        <w:rPr>
          <w:sz w:val="22"/>
          <w:szCs w:val="22"/>
          <w:lang w:val="en-US" w:eastAsia="en-US" w:bidi="en-US"/>
        </w:rPr>
        <w:t>C</w:t>
      </w:r>
    </w:p>
    <w:p w:rsidR="00534F6B" w:rsidRPr="007A5BBC" w:rsidRDefault="00534F6B" w:rsidP="0085215C">
      <w:pPr>
        <w:pStyle w:val="24"/>
        <w:shd w:val="clear" w:color="auto" w:fill="auto"/>
        <w:spacing w:line="548" w:lineRule="exact"/>
        <w:ind w:left="426" w:firstLine="0"/>
        <w:rPr>
          <w:sz w:val="22"/>
          <w:szCs w:val="22"/>
        </w:rPr>
      </w:pPr>
      <w:r w:rsidRPr="007A5BBC">
        <w:rPr>
          <w:sz w:val="22"/>
          <w:szCs w:val="22"/>
        </w:rPr>
        <w:t xml:space="preserve">ΟΞΥΤΗΤΑ: </w:t>
      </w:r>
      <w:r w:rsidRPr="007A5BBC">
        <w:rPr>
          <w:sz w:val="22"/>
          <w:szCs w:val="22"/>
          <w:lang w:val="en-US" w:eastAsia="en-US" w:bidi="en-US"/>
        </w:rPr>
        <w:t>max</w:t>
      </w:r>
      <w:r w:rsidRPr="007A5BBC">
        <w:rPr>
          <w:sz w:val="22"/>
          <w:szCs w:val="22"/>
          <w:lang w:eastAsia="en-US" w:bidi="en-US"/>
        </w:rPr>
        <w:t xml:space="preserve"> </w:t>
      </w:r>
      <w:r w:rsidRPr="007A5BBC">
        <w:rPr>
          <w:sz w:val="22"/>
          <w:szCs w:val="22"/>
        </w:rPr>
        <w:t>2</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ΑΡ.ΥΠΕΡΟΞΕΙΔΙΩΝ </w:t>
      </w:r>
      <w:proofErr w:type="spellStart"/>
      <w:r w:rsidRPr="007A5BBC">
        <w:rPr>
          <w:sz w:val="22"/>
          <w:szCs w:val="22"/>
          <w:lang w:val="en-US" w:eastAsia="en-US" w:bidi="en-US"/>
        </w:rPr>
        <w:t>meq</w:t>
      </w:r>
      <w:proofErr w:type="spellEnd"/>
      <w:r w:rsidRPr="007A5BBC">
        <w:rPr>
          <w:sz w:val="22"/>
          <w:szCs w:val="22"/>
          <w:lang w:eastAsia="en-US" w:bidi="en-US"/>
        </w:rPr>
        <w:t xml:space="preserve"> 02/</w:t>
      </w:r>
      <w:r w:rsidRPr="007A5BBC">
        <w:rPr>
          <w:sz w:val="22"/>
          <w:szCs w:val="22"/>
          <w:lang w:val="en-US" w:eastAsia="en-US" w:bidi="en-US"/>
        </w:rPr>
        <w:t>kg</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w:t>
      </w:r>
      <w:r w:rsidRPr="007A5BBC">
        <w:rPr>
          <w:sz w:val="22"/>
          <w:szCs w:val="22"/>
        </w:rPr>
        <w:t>10</w:t>
      </w:r>
      <w:r w:rsidR="009221A3" w:rsidRPr="007A5BBC">
        <w:rPr>
          <w:sz w:val="22"/>
          <w:szCs w:val="22"/>
        </w:rPr>
        <w:t xml:space="preserve">             </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 ΥΓΡΑΣΙΑ-ΠΤΗΤΙΚΑ % </w:t>
      </w:r>
      <w:r w:rsidRPr="007A5BBC">
        <w:rPr>
          <w:sz w:val="22"/>
          <w:szCs w:val="22"/>
          <w:lang w:val="en-US" w:eastAsia="en-US" w:bidi="en-US"/>
        </w:rPr>
        <w:t>max</w:t>
      </w:r>
      <w:r w:rsidRPr="007A5BBC">
        <w:rPr>
          <w:sz w:val="22"/>
          <w:szCs w:val="22"/>
          <w:lang w:eastAsia="en-US" w:bidi="en-US"/>
        </w:rPr>
        <w:t xml:space="preserve"> </w:t>
      </w:r>
      <w:r w:rsidRPr="007A5BBC">
        <w:rPr>
          <w:sz w:val="22"/>
          <w:szCs w:val="22"/>
        </w:rPr>
        <w:t xml:space="preserve">0,1 </w:t>
      </w:r>
    </w:p>
    <w:p w:rsidR="009221A3"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ΞΕΝΕΣ ΥΛΕΣ % </w:t>
      </w:r>
      <w:r w:rsidRPr="007A5BBC">
        <w:rPr>
          <w:sz w:val="22"/>
          <w:szCs w:val="22"/>
          <w:lang w:val="en-US" w:eastAsia="en-US" w:bidi="en-US"/>
        </w:rPr>
        <w:t>max</w:t>
      </w:r>
      <w:r w:rsidRPr="007A5BBC">
        <w:rPr>
          <w:sz w:val="22"/>
          <w:szCs w:val="22"/>
          <w:lang w:eastAsia="en-US" w:bidi="en-US"/>
        </w:rPr>
        <w:t xml:space="preserve"> </w:t>
      </w:r>
      <w:r w:rsidRPr="007A5BBC">
        <w:rPr>
          <w:sz w:val="22"/>
          <w:szCs w:val="22"/>
        </w:rPr>
        <w:t xml:space="preserve">0,05 </w:t>
      </w:r>
    </w:p>
    <w:p w:rsidR="009221A3"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ΜΕΤΑΛΛΑ </w:t>
      </w:r>
      <w:r w:rsidRPr="007A5BBC">
        <w:rPr>
          <w:sz w:val="22"/>
          <w:szCs w:val="22"/>
          <w:lang w:val="en-US" w:eastAsia="en-US" w:bidi="en-US"/>
        </w:rPr>
        <w:t>mg</w:t>
      </w:r>
      <w:r w:rsidRPr="007A5BBC">
        <w:rPr>
          <w:sz w:val="22"/>
          <w:szCs w:val="22"/>
          <w:lang w:eastAsia="en-US" w:bidi="en-US"/>
        </w:rPr>
        <w:t>/</w:t>
      </w:r>
      <w:r w:rsidRPr="007A5BBC">
        <w:rPr>
          <w:sz w:val="22"/>
          <w:szCs w:val="22"/>
          <w:lang w:val="en-US" w:eastAsia="en-US" w:bidi="en-US"/>
        </w:rPr>
        <w:t>kg</w:t>
      </w:r>
      <w:r w:rsidRPr="007A5BBC">
        <w:rPr>
          <w:sz w:val="22"/>
          <w:szCs w:val="22"/>
          <w:lang w:eastAsia="en-US" w:bidi="en-US"/>
        </w:rPr>
        <w:t xml:space="preserve">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ΣΙΔΗΡΟΣ </w:t>
      </w:r>
      <w:r w:rsidRPr="007A5BBC">
        <w:rPr>
          <w:sz w:val="22"/>
          <w:szCs w:val="22"/>
          <w:lang w:eastAsia="en-US" w:bidi="en-US"/>
        </w:rPr>
        <w:t>(</w:t>
      </w:r>
      <w:r w:rsidRPr="007A5BBC">
        <w:rPr>
          <w:sz w:val="22"/>
          <w:szCs w:val="22"/>
          <w:lang w:val="en-US" w:eastAsia="en-US" w:bidi="en-US"/>
        </w:rPr>
        <w:t>Fe</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1,5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ΧΑΛΚΟΣ </w:t>
      </w:r>
      <w:r w:rsidRPr="007A5BBC">
        <w:rPr>
          <w:sz w:val="22"/>
          <w:szCs w:val="22"/>
          <w:lang w:eastAsia="en-US" w:bidi="en-US"/>
        </w:rPr>
        <w:t>(</w:t>
      </w:r>
      <w:r w:rsidRPr="007A5BBC">
        <w:rPr>
          <w:sz w:val="22"/>
          <w:szCs w:val="22"/>
          <w:lang w:val="en-US" w:eastAsia="en-US" w:bidi="en-US"/>
        </w:rPr>
        <w:t>Cu</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 </w:t>
      </w:r>
    </w:p>
    <w:p w:rsidR="00B65EE0" w:rsidRPr="007A5BBC" w:rsidRDefault="00534F6B" w:rsidP="0085215C">
      <w:pPr>
        <w:pStyle w:val="24"/>
        <w:shd w:val="clear" w:color="auto" w:fill="auto"/>
        <w:spacing w:line="548" w:lineRule="exact"/>
        <w:ind w:left="426" w:firstLine="0"/>
        <w:jc w:val="left"/>
        <w:rPr>
          <w:sz w:val="22"/>
          <w:szCs w:val="22"/>
          <w:lang w:eastAsia="en-US" w:bidi="en-US"/>
        </w:rPr>
      </w:pPr>
      <w:r w:rsidRPr="007A5BBC">
        <w:rPr>
          <w:sz w:val="22"/>
          <w:szCs w:val="22"/>
        </w:rPr>
        <w:t xml:space="preserve">ΜΟΛΥΒΔΟΣ </w:t>
      </w:r>
      <w:r w:rsidRPr="007A5BBC">
        <w:rPr>
          <w:sz w:val="22"/>
          <w:szCs w:val="22"/>
          <w:lang w:eastAsia="en-US" w:bidi="en-US"/>
        </w:rPr>
        <w:t>(</w:t>
      </w:r>
      <w:proofErr w:type="spellStart"/>
      <w:r w:rsidRPr="007A5BBC">
        <w:rPr>
          <w:sz w:val="22"/>
          <w:szCs w:val="22"/>
          <w:lang w:val="en-US" w:eastAsia="en-US" w:bidi="en-US"/>
        </w:rPr>
        <w:t>Pb</w:t>
      </w:r>
      <w:proofErr w:type="spellEnd"/>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 </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ΑΡΣΕΝΙΚΟ </w:t>
      </w:r>
      <w:r w:rsidRPr="007A5BBC">
        <w:rPr>
          <w:sz w:val="22"/>
          <w:szCs w:val="22"/>
          <w:lang w:eastAsia="en-US" w:bidi="en-US"/>
        </w:rPr>
        <w:t>(</w:t>
      </w:r>
      <w:r w:rsidRPr="007A5BBC">
        <w:rPr>
          <w:sz w:val="22"/>
          <w:szCs w:val="22"/>
          <w:lang w:val="en-US" w:eastAsia="en-US" w:bidi="en-US"/>
        </w:rPr>
        <w:t>As</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ΔΕΙΚΤΗΣ ΔΙΑΘΛΑΣΗΣ 1,467-1,469 </w:t>
      </w:r>
    </w:p>
    <w:p w:rsidR="00534F6B"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ΑΡ.ΙΩΔΙΟΥ 110-143</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ΑΡ.ΣΑΠΩΝΟΠΟΙΗΣΗΣ </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KOH</w:t>
      </w:r>
      <w:r w:rsidRPr="007A5BBC">
        <w:rPr>
          <w:sz w:val="22"/>
          <w:szCs w:val="22"/>
          <w:lang w:eastAsia="en-US" w:bidi="en-US"/>
        </w:rPr>
        <w:t>/</w:t>
      </w:r>
      <w:proofErr w:type="spellStart"/>
      <w:r w:rsidRPr="007A5BBC">
        <w:rPr>
          <w:sz w:val="22"/>
          <w:szCs w:val="22"/>
          <w:lang w:val="en-US" w:eastAsia="en-US" w:bidi="en-US"/>
        </w:rPr>
        <w:t>gr</w:t>
      </w:r>
      <w:proofErr w:type="spellEnd"/>
      <w:r w:rsidRPr="007A5BBC">
        <w:rPr>
          <w:sz w:val="22"/>
          <w:szCs w:val="22"/>
          <w:lang w:eastAsia="en-US" w:bidi="en-US"/>
        </w:rPr>
        <w:t xml:space="preserve"> </w:t>
      </w:r>
      <w:r w:rsidRPr="007A5BBC">
        <w:rPr>
          <w:sz w:val="22"/>
          <w:szCs w:val="22"/>
        </w:rPr>
        <w:t xml:space="preserve">188-194 ΑΣΑΠΩΝΟΠΟΙΗΤΑ % 15 </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ΧΡΩΜΑ ΑΝΟΙΧΤΟ ΚΙΤΡΙΝΟ </w:t>
      </w:r>
    </w:p>
    <w:p w:rsidR="00B65EE0"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 xml:space="preserve">ΟΣΜΗ ΚΑΙ ΓΕΥΣΗ ΟΥΔΕΤΕΡΗ </w:t>
      </w:r>
    </w:p>
    <w:p w:rsidR="00534F6B" w:rsidRPr="007A5BBC" w:rsidRDefault="00534F6B" w:rsidP="0085215C">
      <w:pPr>
        <w:pStyle w:val="24"/>
        <w:shd w:val="clear" w:color="auto" w:fill="auto"/>
        <w:spacing w:line="553" w:lineRule="exact"/>
        <w:ind w:left="426" w:right="2900" w:firstLine="0"/>
        <w:jc w:val="left"/>
        <w:rPr>
          <w:sz w:val="22"/>
          <w:szCs w:val="22"/>
        </w:rPr>
      </w:pPr>
      <w:r w:rsidRPr="007A5BBC">
        <w:rPr>
          <w:sz w:val="22"/>
          <w:szCs w:val="22"/>
        </w:rPr>
        <w:t>ΛΙΠΑΡΑ ΟΞΕΑ %</w:t>
      </w:r>
    </w:p>
    <w:p w:rsidR="00534F6B" w:rsidRPr="007A5BBC" w:rsidRDefault="00534F6B" w:rsidP="0085215C">
      <w:pPr>
        <w:pStyle w:val="24"/>
        <w:shd w:val="clear" w:color="auto" w:fill="auto"/>
        <w:spacing w:after="464" w:line="553" w:lineRule="exact"/>
        <w:ind w:left="426" w:right="4040" w:firstLine="0"/>
        <w:jc w:val="left"/>
        <w:rPr>
          <w:sz w:val="22"/>
          <w:szCs w:val="22"/>
        </w:rPr>
      </w:pPr>
      <w:r w:rsidRPr="007A5BBC">
        <w:rPr>
          <w:sz w:val="22"/>
          <w:szCs w:val="22"/>
          <w:lang w:val="en-US" w:eastAsia="en-US" w:bidi="en-US"/>
        </w:rPr>
        <w:lastRenderedPageBreak/>
        <w:t>C</w:t>
      </w:r>
      <w:r w:rsidRPr="007A5BBC">
        <w:rPr>
          <w:sz w:val="22"/>
          <w:szCs w:val="22"/>
          <w:lang w:eastAsia="en-US" w:bidi="en-US"/>
        </w:rPr>
        <w:t xml:space="preserve"> </w:t>
      </w:r>
      <w:r w:rsidRPr="007A5BBC">
        <w:rPr>
          <w:sz w:val="22"/>
          <w:szCs w:val="22"/>
        </w:rPr>
        <w:t>14:0 Μυριστικό &lt; 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16:0 </w:t>
      </w:r>
      <w:proofErr w:type="spellStart"/>
      <w:r w:rsidRPr="007A5BBC">
        <w:rPr>
          <w:sz w:val="22"/>
          <w:szCs w:val="22"/>
        </w:rPr>
        <w:t>Παλμιτικό</w:t>
      </w:r>
      <w:proofErr w:type="spellEnd"/>
      <w:r w:rsidRPr="007A5BBC">
        <w:rPr>
          <w:sz w:val="22"/>
          <w:szCs w:val="22"/>
        </w:rPr>
        <w:t xml:space="preserve"> 3-10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16:1 </w:t>
      </w:r>
      <w:proofErr w:type="spellStart"/>
      <w:r w:rsidRPr="007A5BBC">
        <w:rPr>
          <w:sz w:val="22"/>
          <w:szCs w:val="22"/>
        </w:rPr>
        <w:t>Παλμιτελαικό</w:t>
      </w:r>
      <w:proofErr w:type="spellEnd"/>
      <w:r w:rsidRPr="007A5BBC">
        <w:rPr>
          <w:sz w:val="22"/>
          <w:szCs w:val="22"/>
        </w:rPr>
        <w:t xml:space="preserve"> &lt;1,0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17:0 </w:t>
      </w:r>
      <w:proofErr w:type="spellStart"/>
      <w:r w:rsidRPr="007A5BBC">
        <w:rPr>
          <w:sz w:val="22"/>
          <w:szCs w:val="22"/>
        </w:rPr>
        <w:t>Μαργαρικό</w:t>
      </w:r>
      <w:proofErr w:type="spellEnd"/>
      <w:r w:rsidRPr="007A5BBC">
        <w:rPr>
          <w:sz w:val="22"/>
          <w:szCs w:val="22"/>
        </w:rPr>
        <w:t xml:space="preserve"> -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17:1 </w:t>
      </w:r>
      <w:proofErr w:type="spellStart"/>
      <w:r w:rsidRPr="007A5BBC">
        <w:rPr>
          <w:sz w:val="22"/>
          <w:szCs w:val="22"/>
        </w:rPr>
        <w:t>Μαργαρελαικό</w:t>
      </w:r>
      <w:proofErr w:type="spellEnd"/>
      <w:r w:rsidRPr="007A5BBC">
        <w:rPr>
          <w:sz w:val="22"/>
          <w:szCs w:val="22"/>
        </w:rPr>
        <w:t xml:space="preserve"> - </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18:0 Στεατικό 1-10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18:1 </w:t>
      </w:r>
      <w:proofErr w:type="spellStart"/>
      <w:r w:rsidRPr="007A5BBC">
        <w:rPr>
          <w:sz w:val="22"/>
          <w:szCs w:val="22"/>
        </w:rPr>
        <w:t>Ελαικό</w:t>
      </w:r>
      <w:proofErr w:type="spellEnd"/>
      <w:r w:rsidRPr="007A5BBC">
        <w:rPr>
          <w:sz w:val="22"/>
          <w:szCs w:val="22"/>
        </w:rPr>
        <w:t xml:space="preserve"> 14 - 35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18:2 </w:t>
      </w:r>
      <w:proofErr w:type="spellStart"/>
      <w:r w:rsidRPr="007A5BBC">
        <w:rPr>
          <w:sz w:val="22"/>
          <w:szCs w:val="22"/>
        </w:rPr>
        <w:t>Λινελαικό</w:t>
      </w:r>
      <w:proofErr w:type="spellEnd"/>
      <w:r w:rsidRPr="007A5BBC">
        <w:rPr>
          <w:sz w:val="22"/>
          <w:szCs w:val="22"/>
        </w:rPr>
        <w:t xml:space="preserve"> 55 </w:t>
      </w:r>
      <w:r w:rsidR="00B65EE0" w:rsidRPr="007A5BBC">
        <w:rPr>
          <w:sz w:val="22"/>
          <w:szCs w:val="22"/>
        </w:rPr>
        <w:t>–</w:t>
      </w:r>
      <w:r w:rsidRPr="007A5BBC">
        <w:rPr>
          <w:sz w:val="22"/>
          <w:szCs w:val="22"/>
        </w:rPr>
        <w:t xml:space="preserve"> 75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18:3 </w:t>
      </w:r>
      <w:proofErr w:type="spellStart"/>
      <w:r w:rsidRPr="007A5BBC">
        <w:rPr>
          <w:sz w:val="22"/>
          <w:szCs w:val="22"/>
        </w:rPr>
        <w:t>Λινολενικό</w:t>
      </w:r>
      <w:proofErr w:type="spellEnd"/>
      <w:r w:rsidRPr="007A5BBC">
        <w:rPr>
          <w:sz w:val="22"/>
          <w:szCs w:val="22"/>
        </w:rPr>
        <w:t xml:space="preserve"> &lt; 0,3</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20:0 </w:t>
      </w:r>
      <w:proofErr w:type="spellStart"/>
      <w:r w:rsidRPr="007A5BBC">
        <w:rPr>
          <w:sz w:val="22"/>
          <w:szCs w:val="22"/>
        </w:rPr>
        <w:t>Αραχιδικό</w:t>
      </w:r>
      <w:proofErr w:type="spellEnd"/>
      <w:r w:rsidRPr="007A5BBC">
        <w:rPr>
          <w:sz w:val="22"/>
          <w:szCs w:val="22"/>
        </w:rPr>
        <w:t xml:space="preserve"> &lt;1,5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20:1 </w:t>
      </w:r>
      <w:proofErr w:type="spellStart"/>
      <w:r w:rsidRPr="007A5BBC">
        <w:rPr>
          <w:sz w:val="22"/>
          <w:szCs w:val="22"/>
        </w:rPr>
        <w:t>Εικοσαενικό</w:t>
      </w:r>
      <w:proofErr w:type="spellEnd"/>
      <w:r w:rsidRPr="007A5BBC">
        <w:rPr>
          <w:sz w:val="22"/>
          <w:szCs w:val="22"/>
        </w:rPr>
        <w:t xml:space="preserve"> &lt;0,5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22:0 </w:t>
      </w:r>
      <w:proofErr w:type="spellStart"/>
      <w:r w:rsidRPr="007A5BBC">
        <w:rPr>
          <w:sz w:val="22"/>
          <w:szCs w:val="22"/>
        </w:rPr>
        <w:t>Βεχενικό</w:t>
      </w:r>
      <w:proofErr w:type="spellEnd"/>
      <w:r w:rsidRPr="007A5BBC">
        <w:rPr>
          <w:sz w:val="22"/>
          <w:szCs w:val="22"/>
        </w:rPr>
        <w:t xml:space="preserve"> &lt; 1, 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22:1 </w:t>
      </w:r>
      <w:proofErr w:type="spellStart"/>
      <w:r w:rsidRPr="007A5BBC">
        <w:rPr>
          <w:sz w:val="22"/>
          <w:szCs w:val="22"/>
        </w:rPr>
        <w:t>Ερουκικό</w:t>
      </w:r>
      <w:proofErr w:type="spellEnd"/>
      <w:r w:rsidRPr="007A5BBC">
        <w:rPr>
          <w:sz w:val="22"/>
          <w:szCs w:val="22"/>
        </w:rPr>
        <w:t xml:space="preserve"> &lt; 0, 5</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24:0 </w:t>
      </w:r>
      <w:proofErr w:type="spellStart"/>
      <w:r w:rsidRPr="007A5BBC">
        <w:rPr>
          <w:sz w:val="22"/>
          <w:szCs w:val="22"/>
        </w:rPr>
        <w:t>Λιγνοκηρικό</w:t>
      </w:r>
      <w:proofErr w:type="spellEnd"/>
      <w:r w:rsidRPr="007A5BBC">
        <w:rPr>
          <w:sz w:val="22"/>
          <w:szCs w:val="22"/>
        </w:rPr>
        <w:t xml:space="preserve"> &lt; 0,5</w:t>
      </w:r>
      <w:r w:rsidR="00B65EE0" w:rsidRPr="007A5BBC">
        <w:rPr>
          <w:sz w:val="22"/>
          <w:szCs w:val="22"/>
        </w:rPr>
        <w:t xml:space="preserve">       </w:t>
      </w:r>
      <w:r w:rsidR="00602C59"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24:1 </w:t>
      </w:r>
      <w:proofErr w:type="spellStart"/>
      <w:r w:rsidRPr="007A5BBC">
        <w:rPr>
          <w:sz w:val="22"/>
          <w:szCs w:val="22"/>
        </w:rPr>
        <w:t>Νερβονικό</w:t>
      </w:r>
      <w:proofErr w:type="spellEnd"/>
      <w:r w:rsidRPr="007A5BBC">
        <w:rPr>
          <w:sz w:val="22"/>
          <w:szCs w:val="22"/>
        </w:rPr>
        <w:t xml:space="preserve"> &lt; 0,5</w:t>
      </w:r>
    </w:p>
    <w:p w:rsidR="00534F6B" w:rsidRPr="007A5BBC" w:rsidRDefault="00534F6B" w:rsidP="001929DD">
      <w:pPr>
        <w:pStyle w:val="41"/>
        <w:keepNext/>
        <w:keepLines/>
        <w:numPr>
          <w:ilvl w:val="0"/>
          <w:numId w:val="41"/>
        </w:numPr>
        <w:shd w:val="clear" w:color="auto" w:fill="auto"/>
        <w:tabs>
          <w:tab w:val="left" w:pos="372"/>
        </w:tabs>
        <w:spacing w:before="0" w:line="423" w:lineRule="exact"/>
        <w:ind w:left="426" w:right="701" w:firstLine="426"/>
        <w:rPr>
          <w:sz w:val="22"/>
          <w:szCs w:val="22"/>
        </w:rPr>
      </w:pPr>
      <w:bookmarkStart w:id="171" w:name="bookmark49"/>
      <w:r w:rsidRPr="007A5BBC">
        <w:rPr>
          <w:sz w:val="22"/>
          <w:szCs w:val="22"/>
        </w:rPr>
        <w:t>ΑΡΑΒΟΣΙΤΕΛΑΙΟ</w:t>
      </w:r>
      <w:bookmarkEnd w:id="171"/>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Το αραβοσιτέλαιο (Άρθρο73</w:t>
      </w:r>
      <w:r w:rsidRPr="007A5BBC">
        <w:rPr>
          <w:sz w:val="22"/>
          <w:szCs w:val="22"/>
          <w:vertAlign w:val="superscript"/>
        </w:rPr>
        <w:t>(1)</w:t>
      </w:r>
      <w:r w:rsidRPr="007A5BBC">
        <w:rPr>
          <w:sz w:val="22"/>
          <w:szCs w:val="22"/>
        </w:rPr>
        <w:t xml:space="preserve"> Β (Ειδικές Διατάξεις) είναι το έλαιο</w:t>
      </w:r>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 xml:space="preserve">που λαμβάνεται από τα φύτρα του αραβοσίτου </w:t>
      </w:r>
      <w:r w:rsidRPr="007A5BBC">
        <w:rPr>
          <w:rStyle w:val="2120"/>
          <w:sz w:val="22"/>
          <w:szCs w:val="22"/>
          <w:lang w:val="el-GR"/>
        </w:rPr>
        <w:t>(</w:t>
      </w:r>
      <w:proofErr w:type="spellStart"/>
      <w:r w:rsidRPr="007A5BBC">
        <w:rPr>
          <w:rStyle w:val="2120"/>
          <w:sz w:val="22"/>
          <w:szCs w:val="22"/>
        </w:rPr>
        <w:t>Zea</w:t>
      </w:r>
      <w:proofErr w:type="spellEnd"/>
      <w:r w:rsidRPr="007A5BBC">
        <w:rPr>
          <w:rStyle w:val="2120"/>
          <w:sz w:val="22"/>
          <w:szCs w:val="22"/>
          <w:lang w:val="el-GR"/>
        </w:rPr>
        <w:t xml:space="preserve"> </w:t>
      </w:r>
      <w:proofErr w:type="spellStart"/>
      <w:r w:rsidRPr="007A5BBC">
        <w:rPr>
          <w:rStyle w:val="2120"/>
          <w:sz w:val="22"/>
          <w:szCs w:val="22"/>
        </w:rPr>
        <w:t>mays</w:t>
      </w:r>
      <w:proofErr w:type="spellEnd"/>
      <w:r w:rsidRPr="007A5BBC">
        <w:rPr>
          <w:rStyle w:val="2120"/>
          <w:sz w:val="22"/>
          <w:szCs w:val="22"/>
          <w:lang w:val="el-GR"/>
        </w:rPr>
        <w:t xml:space="preserve"> </w:t>
      </w:r>
      <w:r w:rsidRPr="007A5BBC">
        <w:rPr>
          <w:rStyle w:val="2120"/>
          <w:sz w:val="22"/>
          <w:szCs w:val="22"/>
        </w:rPr>
        <w:t>L</w:t>
      </w:r>
      <w:r w:rsidRPr="007A5BBC">
        <w:rPr>
          <w:rStyle w:val="2120"/>
          <w:sz w:val="22"/>
          <w:szCs w:val="22"/>
          <w:lang w:val="el-GR"/>
        </w:rPr>
        <w:t>)</w:t>
      </w:r>
      <w:r w:rsidRPr="007A5BBC">
        <w:rPr>
          <w:sz w:val="22"/>
          <w:szCs w:val="22"/>
          <w:lang w:eastAsia="en-US" w:bidi="en-US"/>
        </w:rPr>
        <w:t xml:space="preserve"> </w:t>
      </w:r>
      <w:r w:rsidRPr="007A5BBC">
        <w:rPr>
          <w:sz w:val="22"/>
          <w:szCs w:val="22"/>
        </w:rPr>
        <w:t>με</w:t>
      </w:r>
    </w:p>
    <w:p w:rsidR="00534F6B" w:rsidRPr="007A5BBC" w:rsidRDefault="00534F6B" w:rsidP="0085215C">
      <w:pPr>
        <w:pStyle w:val="24"/>
        <w:shd w:val="clear" w:color="auto" w:fill="auto"/>
        <w:spacing w:line="423" w:lineRule="exact"/>
        <w:ind w:left="426" w:right="701" w:firstLine="426"/>
        <w:rPr>
          <w:sz w:val="22"/>
          <w:szCs w:val="22"/>
        </w:rPr>
      </w:pPr>
      <w:r w:rsidRPr="007A5BBC">
        <w:rPr>
          <w:sz w:val="22"/>
          <w:szCs w:val="22"/>
        </w:rPr>
        <w:t>μηχανική διαδικασία. Να είναι Α ποιότητα</w:t>
      </w:r>
      <w:r w:rsidR="00B65EE0" w:rsidRPr="007A5BBC">
        <w:rPr>
          <w:sz w:val="22"/>
          <w:szCs w:val="22"/>
        </w:rPr>
        <w:t>ς</w:t>
      </w:r>
      <w:r w:rsidRPr="007A5BBC">
        <w:rPr>
          <w:sz w:val="22"/>
          <w:szCs w:val="22"/>
        </w:rPr>
        <w:t xml:space="preserve"> και ν</w:t>
      </w:r>
      <w:r w:rsidR="00B65EE0" w:rsidRPr="007A5BBC">
        <w:rPr>
          <w:sz w:val="22"/>
          <w:szCs w:val="22"/>
        </w:rPr>
        <w:t>α</w:t>
      </w:r>
      <w:r w:rsidRPr="007A5BBC">
        <w:rPr>
          <w:sz w:val="22"/>
          <w:szCs w:val="22"/>
        </w:rPr>
        <w:t xml:space="preserve"> πλη</w:t>
      </w:r>
      <w:r w:rsidR="00B65EE0" w:rsidRPr="007A5BBC">
        <w:rPr>
          <w:sz w:val="22"/>
          <w:szCs w:val="22"/>
        </w:rPr>
        <w:t>ροί τους όρο</w:t>
      </w:r>
      <w:r w:rsidRPr="007A5BBC">
        <w:rPr>
          <w:sz w:val="22"/>
          <w:szCs w:val="22"/>
        </w:rPr>
        <w:t xml:space="preserve">υς του Άρθρου 73(1) του Κ.Τ.&amp;Π., παρθένο, διαυγές, με ξανθωπό χρώμα και ελαφρά γλυκιά γεύση, πλούσιο σε </w:t>
      </w:r>
      <w:proofErr w:type="spellStart"/>
      <w:r w:rsidRPr="007A5BBC">
        <w:rPr>
          <w:sz w:val="22"/>
          <w:szCs w:val="22"/>
        </w:rPr>
        <w:t>πολυακόρεστα</w:t>
      </w:r>
      <w:proofErr w:type="spellEnd"/>
      <w:r w:rsidRPr="007A5BBC">
        <w:rPr>
          <w:sz w:val="22"/>
          <w:szCs w:val="22"/>
        </w:rPr>
        <w:t xml:space="preserve"> λιπαρά οξέα και ελεύθερο από τοξικές ουσίες του οποίου η οξύτητα, εκφρασμένη σε </w:t>
      </w:r>
      <w:proofErr w:type="spellStart"/>
      <w:r w:rsidRPr="007A5BBC">
        <w:rPr>
          <w:sz w:val="22"/>
          <w:szCs w:val="22"/>
        </w:rPr>
        <w:t>ελαϊκό</w:t>
      </w:r>
      <w:proofErr w:type="spellEnd"/>
      <w:r w:rsidRPr="007A5BBC">
        <w:rPr>
          <w:sz w:val="22"/>
          <w:szCs w:val="22"/>
        </w:rPr>
        <w:t xml:space="preserve"> οξύ να είναι στο μέγιστο </w:t>
      </w:r>
      <w:r w:rsidRPr="007A5BBC">
        <w:rPr>
          <w:rStyle w:val="2Calibri"/>
          <w:sz w:val="22"/>
          <w:szCs w:val="22"/>
        </w:rPr>
        <w:t>2</w:t>
      </w:r>
      <w:r w:rsidRPr="007A5BBC">
        <w:rPr>
          <w:rStyle w:val="2Arial110"/>
        </w:rPr>
        <w:t>%.</w:t>
      </w:r>
    </w:p>
    <w:p w:rsidR="00534F6B" w:rsidRPr="007A5BBC" w:rsidRDefault="00534F6B" w:rsidP="0085215C">
      <w:pPr>
        <w:pStyle w:val="24"/>
        <w:shd w:val="clear" w:color="auto" w:fill="auto"/>
        <w:spacing w:after="596" w:line="432" w:lineRule="exact"/>
        <w:ind w:left="426" w:right="701" w:firstLine="426"/>
        <w:jc w:val="left"/>
        <w:rPr>
          <w:sz w:val="22"/>
          <w:szCs w:val="22"/>
        </w:rPr>
      </w:pPr>
      <w:r w:rsidRPr="007A5BBC">
        <w:rPr>
          <w:sz w:val="22"/>
          <w:szCs w:val="22"/>
        </w:rPr>
        <w:t xml:space="preserve">Να έχει οσμή και γεύση την χαρακτηριστική του προϊόντος απαλλαγμένο από ξένες οσμές και </w:t>
      </w:r>
      <w:proofErr w:type="spellStart"/>
      <w:r w:rsidRPr="007A5BBC">
        <w:rPr>
          <w:sz w:val="22"/>
          <w:szCs w:val="22"/>
        </w:rPr>
        <w:t>τάγγιση</w:t>
      </w:r>
      <w:proofErr w:type="spellEnd"/>
      <w:r w:rsidRPr="007A5BBC">
        <w:rPr>
          <w:sz w:val="22"/>
          <w:szCs w:val="22"/>
        </w:rPr>
        <w:t>.</w:t>
      </w:r>
    </w:p>
    <w:p w:rsidR="00534F6B" w:rsidRPr="007A5BBC" w:rsidRDefault="00534F6B" w:rsidP="0085215C">
      <w:pPr>
        <w:pStyle w:val="24"/>
        <w:shd w:val="clear" w:color="auto" w:fill="auto"/>
        <w:spacing w:after="511" w:line="437" w:lineRule="exact"/>
        <w:ind w:left="426" w:right="660" w:firstLine="0"/>
        <w:jc w:val="left"/>
        <w:rPr>
          <w:sz w:val="22"/>
          <w:szCs w:val="22"/>
        </w:rPr>
      </w:pPr>
      <w:r w:rsidRPr="007A5BBC">
        <w:rPr>
          <w:rStyle w:val="212"/>
          <w:sz w:val="22"/>
          <w:szCs w:val="22"/>
        </w:rPr>
        <w:t xml:space="preserve">ΦΥΣΙΚΟΧΗΜΙΚΑ ΧΑΡΑΚΤΗΡΙΣΤΙΚΑ </w:t>
      </w:r>
      <w:r w:rsidRPr="007A5BBC">
        <w:rPr>
          <w:sz w:val="22"/>
          <w:szCs w:val="22"/>
        </w:rPr>
        <w:t>σύμφωνα με το Άρθρο 730) ΠΑΡΑΡΤΗΜΑ I &amp; II του Κ.Τ.Π</w:t>
      </w:r>
    </w:p>
    <w:p w:rsidR="00534F6B" w:rsidRPr="007A5BBC" w:rsidRDefault="00534F6B" w:rsidP="0085215C">
      <w:pPr>
        <w:pStyle w:val="24"/>
        <w:shd w:val="clear" w:color="auto" w:fill="auto"/>
        <w:spacing w:line="548" w:lineRule="exact"/>
        <w:ind w:left="426" w:right="660" w:firstLine="0"/>
        <w:jc w:val="left"/>
        <w:rPr>
          <w:sz w:val="22"/>
          <w:szCs w:val="22"/>
        </w:rPr>
      </w:pPr>
      <w:r w:rsidRPr="007A5BBC">
        <w:rPr>
          <w:sz w:val="22"/>
          <w:szCs w:val="22"/>
        </w:rPr>
        <w:lastRenderedPageBreak/>
        <w:t xml:space="preserve">ΣΗΜΕΙΟ ΚΑΠΝΙΣΜΑΤΟΣ </w:t>
      </w:r>
      <w:r w:rsidRPr="007A5BBC">
        <w:rPr>
          <w:sz w:val="22"/>
          <w:szCs w:val="22"/>
          <w:lang w:eastAsia="en-US" w:bidi="en-US"/>
        </w:rPr>
        <w:t>230°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ΟΞΥΤΗΤΑ: </w:t>
      </w:r>
      <w:r w:rsidRPr="007A5BBC">
        <w:rPr>
          <w:sz w:val="22"/>
          <w:szCs w:val="22"/>
          <w:lang w:val="en-US" w:eastAsia="en-US" w:bidi="en-US"/>
        </w:rPr>
        <w:t>max</w:t>
      </w:r>
      <w:r w:rsidRPr="007A5BBC">
        <w:rPr>
          <w:sz w:val="22"/>
          <w:szCs w:val="22"/>
          <w:lang w:eastAsia="en-US" w:bidi="en-US"/>
        </w:rPr>
        <w:t xml:space="preserve"> </w:t>
      </w:r>
      <w:r w:rsidRPr="007A5BBC">
        <w:rPr>
          <w:sz w:val="22"/>
          <w:szCs w:val="22"/>
        </w:rPr>
        <w:t>2</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ΑΡ.ΥΠΕΡΟΞΕΙΔΙΩΝ </w:t>
      </w:r>
      <w:proofErr w:type="spellStart"/>
      <w:r w:rsidRPr="007A5BBC">
        <w:rPr>
          <w:sz w:val="22"/>
          <w:szCs w:val="22"/>
          <w:lang w:val="en-US" w:eastAsia="en-US" w:bidi="en-US"/>
        </w:rPr>
        <w:t>meq</w:t>
      </w:r>
      <w:proofErr w:type="spellEnd"/>
      <w:r w:rsidRPr="007A5BBC">
        <w:rPr>
          <w:sz w:val="22"/>
          <w:szCs w:val="22"/>
          <w:lang w:eastAsia="en-US" w:bidi="en-US"/>
        </w:rPr>
        <w:t xml:space="preserve"> 02/</w:t>
      </w:r>
      <w:r w:rsidRPr="007A5BBC">
        <w:rPr>
          <w:sz w:val="22"/>
          <w:szCs w:val="22"/>
          <w:lang w:val="en-US" w:eastAsia="en-US" w:bidi="en-US"/>
        </w:rPr>
        <w:t>kg</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w:t>
      </w:r>
      <w:r w:rsidRPr="007A5BBC">
        <w:rPr>
          <w:sz w:val="22"/>
          <w:szCs w:val="22"/>
        </w:rPr>
        <w:t>10</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ΥΓΡΑΣΙΑ-ΠΤΗΤΙΚΑ % </w:t>
      </w:r>
      <w:r w:rsidRPr="007A5BBC">
        <w:rPr>
          <w:sz w:val="22"/>
          <w:szCs w:val="22"/>
          <w:lang w:val="en-US" w:eastAsia="en-US" w:bidi="en-US"/>
        </w:rPr>
        <w:t>max</w:t>
      </w:r>
      <w:r w:rsidRPr="007A5BBC">
        <w:rPr>
          <w:sz w:val="22"/>
          <w:szCs w:val="22"/>
          <w:lang w:eastAsia="en-US" w:bidi="en-US"/>
        </w:rPr>
        <w:t xml:space="preserve"> </w:t>
      </w:r>
      <w:r w:rsidRPr="007A5BBC">
        <w:rPr>
          <w:sz w:val="22"/>
          <w:szCs w:val="22"/>
        </w:rPr>
        <w:t>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ΞΕΝΕΣ ΥΛΕΣ % </w:t>
      </w:r>
      <w:r w:rsidRPr="007A5BBC">
        <w:rPr>
          <w:sz w:val="22"/>
          <w:szCs w:val="22"/>
          <w:lang w:val="en-US" w:eastAsia="en-US" w:bidi="en-US"/>
        </w:rPr>
        <w:t>max</w:t>
      </w:r>
      <w:r w:rsidRPr="007A5BBC">
        <w:rPr>
          <w:sz w:val="22"/>
          <w:szCs w:val="22"/>
          <w:lang w:eastAsia="en-US" w:bidi="en-US"/>
        </w:rPr>
        <w:t xml:space="preserve"> </w:t>
      </w:r>
      <w:r w:rsidRPr="007A5BBC">
        <w:rPr>
          <w:sz w:val="22"/>
          <w:szCs w:val="22"/>
        </w:rPr>
        <w:t>0,05</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ΜΕΤΑΛΛΑ </w:t>
      </w:r>
      <w:r w:rsidRPr="007A5BBC">
        <w:rPr>
          <w:sz w:val="22"/>
          <w:szCs w:val="22"/>
          <w:lang w:val="en-US" w:eastAsia="en-US" w:bidi="en-US"/>
        </w:rPr>
        <w:t>mg</w:t>
      </w:r>
      <w:r w:rsidRPr="007A5BBC">
        <w:rPr>
          <w:sz w:val="22"/>
          <w:szCs w:val="22"/>
          <w:lang w:eastAsia="en-US" w:bidi="en-US"/>
        </w:rPr>
        <w:t xml:space="preserve"> /</w:t>
      </w:r>
      <w:r w:rsidRPr="007A5BBC">
        <w:rPr>
          <w:sz w:val="22"/>
          <w:szCs w:val="22"/>
          <w:lang w:val="en-US" w:eastAsia="en-US" w:bidi="en-US"/>
        </w:rPr>
        <w:t>kg</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ΣΙΔΗΡΟΣ </w:t>
      </w:r>
      <w:r w:rsidRPr="007A5BBC">
        <w:rPr>
          <w:sz w:val="22"/>
          <w:szCs w:val="22"/>
          <w:lang w:eastAsia="en-US" w:bidi="en-US"/>
        </w:rPr>
        <w:t>(</w:t>
      </w:r>
      <w:r w:rsidRPr="007A5BBC">
        <w:rPr>
          <w:sz w:val="22"/>
          <w:szCs w:val="22"/>
          <w:lang w:val="en-US" w:eastAsia="en-US" w:bidi="en-US"/>
        </w:rPr>
        <w:t>Fe</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1,5</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ΧΑΛΚΟΣ </w:t>
      </w:r>
      <w:r w:rsidRPr="007A5BBC">
        <w:rPr>
          <w:sz w:val="22"/>
          <w:szCs w:val="22"/>
          <w:lang w:eastAsia="en-US" w:bidi="en-US"/>
        </w:rPr>
        <w:t>(</w:t>
      </w:r>
      <w:r w:rsidRPr="007A5BBC">
        <w:rPr>
          <w:sz w:val="22"/>
          <w:szCs w:val="22"/>
          <w:lang w:val="en-US" w:eastAsia="en-US" w:bidi="en-US"/>
        </w:rPr>
        <w:t>Cu</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ΜΟΛΥΒΔΟΣ </w:t>
      </w:r>
      <w:r w:rsidRPr="007A5BBC">
        <w:rPr>
          <w:sz w:val="22"/>
          <w:szCs w:val="22"/>
          <w:lang w:eastAsia="en-US" w:bidi="en-US"/>
        </w:rPr>
        <w:t>(</w:t>
      </w:r>
      <w:proofErr w:type="spellStart"/>
      <w:r w:rsidRPr="007A5BBC">
        <w:rPr>
          <w:sz w:val="22"/>
          <w:szCs w:val="22"/>
          <w:lang w:val="en-US" w:eastAsia="en-US" w:bidi="en-US"/>
        </w:rPr>
        <w:t>Pb</w:t>
      </w:r>
      <w:proofErr w:type="spellEnd"/>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ΑΡΣΕΝΙΚΟ </w:t>
      </w:r>
      <w:r w:rsidRPr="007A5BBC">
        <w:rPr>
          <w:sz w:val="22"/>
          <w:szCs w:val="22"/>
          <w:lang w:eastAsia="en-US" w:bidi="en-US"/>
        </w:rPr>
        <w:t>(</w:t>
      </w:r>
      <w:r w:rsidRPr="007A5BBC">
        <w:rPr>
          <w:sz w:val="22"/>
          <w:szCs w:val="22"/>
          <w:lang w:val="en-US" w:eastAsia="en-US" w:bidi="en-US"/>
        </w:rPr>
        <w:t>As</w:t>
      </w:r>
      <w:r w:rsidRPr="007A5BBC">
        <w:rPr>
          <w:sz w:val="22"/>
          <w:szCs w:val="22"/>
          <w:lang w:eastAsia="en-US" w:bidi="en-US"/>
        </w:rPr>
        <w:t xml:space="preserve">) </w:t>
      </w:r>
      <w:r w:rsidRPr="007A5BBC">
        <w:rPr>
          <w:sz w:val="22"/>
          <w:szCs w:val="22"/>
          <w:lang w:val="en-US" w:eastAsia="en-US" w:bidi="en-US"/>
        </w:rPr>
        <w:t>max</w:t>
      </w:r>
      <w:r w:rsidRPr="007A5BBC">
        <w:rPr>
          <w:sz w:val="22"/>
          <w:szCs w:val="22"/>
          <w:lang w:eastAsia="en-US" w:bidi="en-US"/>
        </w:rPr>
        <w:t xml:space="preserve"> 0,1</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rPr>
        <w:t xml:space="preserve">ΔΕΙΚΤΗΣ ΔΙΑΘΛΑΣΗΣ </w:t>
      </w:r>
      <w:r w:rsidRPr="007A5BBC">
        <w:rPr>
          <w:sz w:val="22"/>
          <w:szCs w:val="22"/>
          <w:lang w:eastAsia="en-US" w:bidi="en-US"/>
        </w:rPr>
        <w:t>1,465-1,468</w:t>
      </w:r>
    </w:p>
    <w:p w:rsidR="00534F6B" w:rsidRPr="007A5BBC" w:rsidRDefault="00534F6B" w:rsidP="0085215C">
      <w:pPr>
        <w:pStyle w:val="24"/>
        <w:shd w:val="clear" w:color="auto" w:fill="auto"/>
        <w:spacing w:line="548" w:lineRule="exact"/>
        <w:ind w:left="426" w:firstLine="0"/>
        <w:jc w:val="left"/>
        <w:rPr>
          <w:sz w:val="22"/>
          <w:szCs w:val="22"/>
        </w:rPr>
      </w:pPr>
      <w:r w:rsidRPr="007A5BBC">
        <w:rPr>
          <w:sz w:val="22"/>
          <w:szCs w:val="22"/>
          <w:lang w:val="en-US" w:eastAsia="en-US" w:bidi="en-US"/>
        </w:rPr>
        <w:t>AP</w:t>
      </w:r>
      <w:r w:rsidRPr="007A5BBC">
        <w:rPr>
          <w:sz w:val="22"/>
          <w:szCs w:val="22"/>
          <w:lang w:eastAsia="en-US" w:bidi="en-US"/>
        </w:rPr>
        <w:t>.</w:t>
      </w:r>
      <w:r w:rsidRPr="007A5BBC">
        <w:rPr>
          <w:sz w:val="22"/>
          <w:szCs w:val="22"/>
        </w:rPr>
        <w:t xml:space="preserve">ΙΩΔΙΟΥ </w:t>
      </w:r>
      <w:r w:rsidRPr="007A5BBC">
        <w:rPr>
          <w:sz w:val="22"/>
          <w:szCs w:val="22"/>
          <w:lang w:eastAsia="en-US" w:bidi="en-US"/>
        </w:rPr>
        <w:t>103-128</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ΑΡ.ΣΑΠΩΝΟΠΟΙΗΣΗΣ </w:t>
      </w:r>
      <w:r w:rsidR="00B65EE0" w:rsidRPr="007A5BBC">
        <w:rPr>
          <w:sz w:val="22"/>
          <w:szCs w:val="22"/>
          <w:lang w:val="en-US"/>
        </w:rPr>
        <w:t>mg</w:t>
      </w:r>
      <w:r w:rsidR="00B65EE0" w:rsidRPr="007A5BBC">
        <w:rPr>
          <w:sz w:val="22"/>
          <w:szCs w:val="22"/>
        </w:rPr>
        <w:t xml:space="preserve"> </w:t>
      </w:r>
      <w:r w:rsidR="00B65EE0" w:rsidRPr="007A5BBC">
        <w:rPr>
          <w:sz w:val="22"/>
          <w:szCs w:val="22"/>
          <w:lang w:val="en-US"/>
        </w:rPr>
        <w:t>KOH</w:t>
      </w:r>
      <w:r w:rsidR="00B65EE0" w:rsidRPr="007A5BBC">
        <w:rPr>
          <w:sz w:val="22"/>
          <w:szCs w:val="22"/>
        </w:rPr>
        <w:t>/</w:t>
      </w:r>
      <w:proofErr w:type="spellStart"/>
      <w:r w:rsidR="00B65EE0" w:rsidRPr="007A5BBC">
        <w:rPr>
          <w:sz w:val="22"/>
          <w:szCs w:val="22"/>
          <w:lang w:val="en-US"/>
        </w:rPr>
        <w:t>gr</w:t>
      </w:r>
      <w:proofErr w:type="spellEnd"/>
      <w:r w:rsidR="00B65EE0" w:rsidRPr="007A5BBC">
        <w:rPr>
          <w:sz w:val="22"/>
          <w:szCs w:val="22"/>
        </w:rPr>
        <w:t xml:space="preserve"> 187-195</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ΑΣΑΠΩΝΟΠΟΙΗΤΑ %28</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 ΧΡΩΜΑ ΑΝΟΙΧΤΟ ΚΙΤΡΙΝΟ</w:t>
      </w:r>
    </w:p>
    <w:p w:rsidR="00B65EE0" w:rsidRPr="007A5BBC" w:rsidRDefault="0063310A" w:rsidP="0063310A">
      <w:pPr>
        <w:pStyle w:val="24"/>
        <w:shd w:val="clear" w:color="auto" w:fill="auto"/>
        <w:spacing w:line="553" w:lineRule="exact"/>
        <w:ind w:firstLine="0"/>
        <w:jc w:val="left"/>
        <w:rPr>
          <w:sz w:val="22"/>
          <w:szCs w:val="22"/>
        </w:rPr>
      </w:pPr>
      <w:r w:rsidRPr="007A5BBC">
        <w:rPr>
          <w:sz w:val="22"/>
          <w:szCs w:val="22"/>
        </w:rPr>
        <w:t xml:space="preserve">     </w:t>
      </w:r>
      <w:r w:rsidR="00B65EE0" w:rsidRPr="007A5BBC">
        <w:rPr>
          <w:sz w:val="22"/>
          <w:szCs w:val="22"/>
        </w:rPr>
        <w:t xml:space="preserve">ΟΣΜΗ ΚΑΙ ΓΕΥΣΗ ΟΥΔΕΤΕΡΗ                                  </w:t>
      </w:r>
    </w:p>
    <w:p w:rsidR="00534F6B" w:rsidRPr="007A5BBC" w:rsidRDefault="00534F6B" w:rsidP="0085215C">
      <w:pPr>
        <w:pStyle w:val="24"/>
        <w:shd w:val="clear" w:color="auto" w:fill="auto"/>
        <w:spacing w:line="553" w:lineRule="exact"/>
        <w:ind w:left="426" w:firstLine="180"/>
        <w:jc w:val="left"/>
        <w:rPr>
          <w:sz w:val="22"/>
          <w:szCs w:val="22"/>
        </w:rPr>
      </w:pPr>
      <w:r w:rsidRPr="007A5BBC">
        <w:rPr>
          <w:sz w:val="22"/>
          <w:szCs w:val="22"/>
        </w:rPr>
        <w:t>ΛΙΠΑΡΑ ΟΞΕΑ %</w:t>
      </w:r>
    </w:p>
    <w:p w:rsidR="005A332E" w:rsidRPr="007A5BBC" w:rsidRDefault="00534F6B" w:rsidP="0085215C">
      <w:pPr>
        <w:pStyle w:val="24"/>
        <w:shd w:val="clear" w:color="auto" w:fill="auto"/>
        <w:spacing w:line="553" w:lineRule="exact"/>
        <w:ind w:left="426" w:right="3660" w:firstLine="0"/>
        <w:jc w:val="left"/>
        <w:rPr>
          <w:sz w:val="22"/>
          <w:szCs w:val="22"/>
          <w:lang w:eastAsia="en-US" w:bidi="en-US"/>
        </w:rPr>
      </w:pPr>
      <w:r w:rsidRPr="007A5BBC">
        <w:rPr>
          <w:sz w:val="22"/>
          <w:szCs w:val="22"/>
          <w:lang w:val="en-US" w:eastAsia="en-US" w:bidi="en-US"/>
        </w:rPr>
        <w:t>C</w:t>
      </w:r>
      <w:r w:rsidRPr="007A5BBC">
        <w:rPr>
          <w:sz w:val="22"/>
          <w:szCs w:val="22"/>
          <w:lang w:eastAsia="en-US" w:bidi="en-US"/>
        </w:rPr>
        <w:t xml:space="preserve"> </w:t>
      </w:r>
      <w:r w:rsidRPr="007A5BBC">
        <w:rPr>
          <w:sz w:val="22"/>
          <w:szCs w:val="22"/>
        </w:rPr>
        <w:t>14:0 Μυριστικό &lt; 0,3</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16:0 </w:t>
      </w:r>
      <w:proofErr w:type="spellStart"/>
      <w:r w:rsidRPr="007A5BBC">
        <w:rPr>
          <w:sz w:val="22"/>
          <w:szCs w:val="22"/>
        </w:rPr>
        <w:t>Παλμιτικό</w:t>
      </w:r>
      <w:proofErr w:type="spellEnd"/>
      <w:r w:rsidRPr="007A5BBC">
        <w:rPr>
          <w:sz w:val="22"/>
          <w:szCs w:val="22"/>
        </w:rPr>
        <w:t xml:space="preserve"> 9-14</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16:1 </w:t>
      </w:r>
      <w:proofErr w:type="spellStart"/>
      <w:r w:rsidRPr="007A5BBC">
        <w:rPr>
          <w:sz w:val="22"/>
          <w:szCs w:val="22"/>
        </w:rPr>
        <w:t>Παλμιτελαικό</w:t>
      </w:r>
      <w:proofErr w:type="spellEnd"/>
      <w:r w:rsidRPr="007A5BBC">
        <w:rPr>
          <w:sz w:val="22"/>
          <w:szCs w:val="22"/>
        </w:rPr>
        <w:t xml:space="preserve"> &lt;0,5</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18:0 Στεατικό 0,5-4,0 </w:t>
      </w:r>
      <w:r w:rsidR="00B65EE0" w:rsidRPr="007A5BBC">
        <w:rPr>
          <w:sz w:val="22"/>
          <w:szCs w:val="22"/>
        </w:rPr>
        <w:t xml:space="preserve">        </w:t>
      </w:r>
      <w:r w:rsidR="00477BC8" w:rsidRPr="007A5BBC">
        <w:rPr>
          <w:sz w:val="22"/>
          <w:szCs w:val="22"/>
        </w:rPr>
        <w:t xml:space="preserve">                                   </w:t>
      </w:r>
      <w:r w:rsidR="00B65EE0" w:rsidRPr="007A5BBC">
        <w:rPr>
          <w:sz w:val="22"/>
          <w:szCs w:val="22"/>
        </w:rPr>
        <w:t xml:space="preserve">              </w:t>
      </w:r>
      <w:r w:rsidR="00602C59" w:rsidRPr="007A5BBC">
        <w:rPr>
          <w:sz w:val="22"/>
          <w:szCs w:val="22"/>
        </w:rPr>
        <w:t xml:space="preserve">  </w:t>
      </w:r>
      <w:r w:rsidR="00B65EE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18:1 </w:t>
      </w:r>
      <w:proofErr w:type="spellStart"/>
      <w:r w:rsidRPr="007A5BBC">
        <w:rPr>
          <w:sz w:val="22"/>
          <w:szCs w:val="22"/>
        </w:rPr>
        <w:t>Ελαικό</w:t>
      </w:r>
      <w:proofErr w:type="spellEnd"/>
      <w:r w:rsidRPr="007A5BBC">
        <w:rPr>
          <w:sz w:val="22"/>
          <w:szCs w:val="22"/>
        </w:rPr>
        <w:t xml:space="preserve"> 24-42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18:2 </w:t>
      </w:r>
      <w:proofErr w:type="spellStart"/>
      <w:r w:rsidRPr="007A5BBC">
        <w:rPr>
          <w:sz w:val="22"/>
          <w:szCs w:val="22"/>
        </w:rPr>
        <w:t>Λινελαικό</w:t>
      </w:r>
      <w:proofErr w:type="spellEnd"/>
      <w:r w:rsidRPr="007A5BBC">
        <w:rPr>
          <w:sz w:val="22"/>
          <w:szCs w:val="22"/>
        </w:rPr>
        <w:t xml:space="preserve"> 34-62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18:3 </w:t>
      </w:r>
      <w:proofErr w:type="spellStart"/>
      <w:r w:rsidRPr="007A5BBC">
        <w:rPr>
          <w:sz w:val="22"/>
          <w:szCs w:val="22"/>
        </w:rPr>
        <w:t>Λινολενικό</w:t>
      </w:r>
      <w:proofErr w:type="spellEnd"/>
      <w:r w:rsidRPr="007A5BBC">
        <w:rPr>
          <w:sz w:val="22"/>
          <w:szCs w:val="22"/>
        </w:rPr>
        <w:t xml:space="preserve"> &lt; 2,0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20:0 </w:t>
      </w:r>
      <w:proofErr w:type="spellStart"/>
      <w:r w:rsidRPr="007A5BBC">
        <w:rPr>
          <w:sz w:val="22"/>
          <w:szCs w:val="22"/>
        </w:rPr>
        <w:t>Αραχιδικό</w:t>
      </w:r>
      <w:proofErr w:type="spellEnd"/>
      <w:r w:rsidRPr="007A5BBC">
        <w:rPr>
          <w:sz w:val="22"/>
          <w:szCs w:val="22"/>
        </w:rPr>
        <w:t xml:space="preserve"> &lt;1,0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20:1 </w:t>
      </w:r>
      <w:proofErr w:type="spellStart"/>
      <w:r w:rsidRPr="007A5BBC">
        <w:rPr>
          <w:sz w:val="22"/>
          <w:szCs w:val="22"/>
        </w:rPr>
        <w:t>Εικοσαενικό</w:t>
      </w:r>
      <w:proofErr w:type="spellEnd"/>
      <w:r w:rsidRPr="007A5BBC">
        <w:rPr>
          <w:sz w:val="22"/>
          <w:szCs w:val="22"/>
        </w:rPr>
        <w:t xml:space="preserve"> &lt;0,5 </w:t>
      </w:r>
      <w:r w:rsidR="00437240" w:rsidRPr="007A5BBC">
        <w:rPr>
          <w:sz w:val="22"/>
          <w:szCs w:val="22"/>
        </w:rPr>
        <w:t xml:space="preserve">            </w:t>
      </w:r>
      <w:r w:rsidR="00477BC8" w:rsidRPr="007A5BBC">
        <w:rPr>
          <w:sz w:val="22"/>
          <w:szCs w:val="22"/>
        </w:rPr>
        <w:t xml:space="preserve">                        </w:t>
      </w:r>
      <w:r w:rsidR="00437240" w:rsidRPr="007A5BBC">
        <w:rPr>
          <w:sz w:val="22"/>
          <w:szCs w:val="22"/>
        </w:rPr>
        <w:t xml:space="preserve">                                   </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22:0 </w:t>
      </w:r>
      <w:proofErr w:type="spellStart"/>
      <w:r w:rsidRPr="007A5BBC">
        <w:rPr>
          <w:sz w:val="22"/>
          <w:szCs w:val="22"/>
        </w:rPr>
        <w:t>Βεχενικό</w:t>
      </w:r>
      <w:proofErr w:type="spellEnd"/>
      <w:r w:rsidRPr="007A5BBC">
        <w:rPr>
          <w:sz w:val="22"/>
          <w:szCs w:val="22"/>
        </w:rPr>
        <w:t xml:space="preserve"> &lt; 0,5 </w:t>
      </w:r>
      <w:r w:rsidRPr="007A5BBC">
        <w:rPr>
          <w:sz w:val="22"/>
          <w:szCs w:val="22"/>
          <w:lang w:val="en-US" w:eastAsia="en-US" w:bidi="en-US"/>
        </w:rPr>
        <w:t>C</w:t>
      </w:r>
      <w:r w:rsidRPr="007A5BBC">
        <w:rPr>
          <w:sz w:val="22"/>
          <w:szCs w:val="22"/>
          <w:lang w:eastAsia="en-US" w:bidi="en-US"/>
        </w:rPr>
        <w:t xml:space="preserve"> </w:t>
      </w:r>
      <w:r w:rsidR="00437240" w:rsidRPr="007A5BBC">
        <w:rPr>
          <w:sz w:val="22"/>
          <w:szCs w:val="22"/>
          <w:lang w:eastAsia="en-US" w:bidi="en-US"/>
        </w:rPr>
        <w:t xml:space="preserve">         </w:t>
      </w:r>
      <w:r w:rsidR="005A332E" w:rsidRPr="007A5BBC">
        <w:rPr>
          <w:sz w:val="22"/>
          <w:szCs w:val="22"/>
          <w:lang w:eastAsia="en-US" w:bidi="en-US"/>
        </w:rPr>
        <w:t xml:space="preserve">                                                                                                                        </w:t>
      </w:r>
      <w:r w:rsidR="00437240" w:rsidRPr="007A5BBC">
        <w:rPr>
          <w:sz w:val="22"/>
          <w:szCs w:val="22"/>
          <w:lang w:eastAsia="en-US" w:bidi="en-US"/>
        </w:rPr>
        <w:t xml:space="preserve">           </w:t>
      </w:r>
    </w:p>
    <w:p w:rsidR="00534F6B" w:rsidRPr="007A5BBC" w:rsidRDefault="005A332E" w:rsidP="0085215C">
      <w:pPr>
        <w:pStyle w:val="24"/>
        <w:shd w:val="clear" w:color="auto" w:fill="auto"/>
        <w:spacing w:line="553" w:lineRule="exact"/>
        <w:ind w:left="426" w:right="3660" w:firstLine="0"/>
        <w:jc w:val="left"/>
        <w:rPr>
          <w:sz w:val="22"/>
          <w:szCs w:val="22"/>
        </w:rPr>
      </w:pPr>
      <w:r w:rsidRPr="007A5BBC">
        <w:rPr>
          <w:sz w:val="22"/>
          <w:szCs w:val="22"/>
        </w:rPr>
        <w:lastRenderedPageBreak/>
        <w:t xml:space="preserve">     </w:t>
      </w:r>
      <w:r w:rsidR="00534F6B" w:rsidRPr="007A5BBC">
        <w:rPr>
          <w:sz w:val="22"/>
          <w:szCs w:val="22"/>
        </w:rPr>
        <w:t>ΣΥΣΚΕΥΑΣΙΑ</w:t>
      </w:r>
    </w:p>
    <w:p w:rsidR="00534F6B" w:rsidRPr="007A5BBC" w:rsidRDefault="00534F6B" w:rsidP="0085215C">
      <w:pPr>
        <w:pStyle w:val="24"/>
        <w:shd w:val="clear" w:color="auto" w:fill="auto"/>
        <w:spacing w:after="60" w:line="432" w:lineRule="exact"/>
        <w:ind w:left="426" w:right="480" w:firstLine="180"/>
        <w:jc w:val="left"/>
        <w:rPr>
          <w:sz w:val="22"/>
          <w:szCs w:val="22"/>
        </w:rPr>
      </w:pPr>
      <w:r w:rsidRPr="007A5BBC">
        <w:rPr>
          <w:sz w:val="22"/>
          <w:szCs w:val="22"/>
        </w:rPr>
        <w:t xml:space="preserve">Η συσκευασία των μαγειρικών ελαίων να είναι θα είναι πλαστικά δοχεία </w:t>
      </w:r>
      <w:r w:rsidRPr="007A5BBC">
        <w:rPr>
          <w:sz w:val="22"/>
          <w:szCs w:val="22"/>
          <w:lang w:val="en-US" w:eastAsia="en-US" w:bidi="en-US"/>
        </w:rPr>
        <w:t>HDP</w:t>
      </w:r>
      <w:r w:rsidRPr="007A5BBC">
        <w:rPr>
          <w:sz w:val="22"/>
          <w:szCs w:val="22"/>
          <w:lang w:eastAsia="en-US" w:bidi="en-US"/>
        </w:rPr>
        <w:t xml:space="preserve"> </w:t>
      </w:r>
      <w:r w:rsidRPr="007A5BBC">
        <w:rPr>
          <w:sz w:val="22"/>
          <w:szCs w:val="22"/>
        </w:rPr>
        <w:t xml:space="preserve">ή </w:t>
      </w:r>
      <w:r w:rsidRPr="007A5BBC">
        <w:rPr>
          <w:sz w:val="22"/>
          <w:szCs w:val="22"/>
          <w:lang w:val="en-US" w:eastAsia="en-US" w:bidi="en-US"/>
        </w:rPr>
        <w:t>HDPE</w:t>
      </w:r>
      <w:r w:rsidRPr="007A5BBC">
        <w:rPr>
          <w:sz w:val="22"/>
          <w:szCs w:val="22"/>
          <w:lang w:eastAsia="en-US" w:bidi="en-US"/>
        </w:rPr>
        <w:t xml:space="preserve"> </w:t>
      </w:r>
      <w:r w:rsidRPr="007A5BBC">
        <w:rPr>
          <w:sz w:val="22"/>
          <w:szCs w:val="22"/>
        </w:rPr>
        <w:t xml:space="preserve">των 5 </w:t>
      </w:r>
      <w:r w:rsidRPr="007A5BBC">
        <w:rPr>
          <w:sz w:val="22"/>
          <w:szCs w:val="22"/>
          <w:lang w:val="en-US" w:eastAsia="en-US" w:bidi="en-US"/>
        </w:rPr>
        <w:t>lit</w:t>
      </w:r>
      <w:r w:rsidRPr="007A5BBC">
        <w:rPr>
          <w:sz w:val="22"/>
          <w:szCs w:val="22"/>
          <w:lang w:eastAsia="en-US" w:bidi="en-US"/>
        </w:rPr>
        <w:t xml:space="preserve"> </w:t>
      </w:r>
      <w:r w:rsidRPr="007A5BBC">
        <w:rPr>
          <w:sz w:val="22"/>
          <w:szCs w:val="22"/>
        </w:rPr>
        <w:t>ή άλλης ανάλογης συσκευασίας σύμφωνα με τις συνθήκες και διαχειριστικές απαιτήσεις του Νοσοκομείου</w:t>
      </w:r>
    </w:p>
    <w:p w:rsidR="00534F6B" w:rsidRPr="007A5BBC" w:rsidRDefault="00534F6B" w:rsidP="0085215C">
      <w:pPr>
        <w:pStyle w:val="24"/>
        <w:shd w:val="clear" w:color="auto" w:fill="auto"/>
        <w:spacing w:line="432" w:lineRule="exact"/>
        <w:ind w:left="426" w:right="480" w:firstLine="0"/>
        <w:jc w:val="left"/>
        <w:rPr>
          <w:sz w:val="22"/>
          <w:szCs w:val="22"/>
        </w:rPr>
      </w:pPr>
      <w:r w:rsidRPr="007A5BBC">
        <w:rPr>
          <w:sz w:val="22"/>
          <w:szCs w:val="22"/>
        </w:rPr>
        <w:t>Τα χαρακτηριστικά των χαρτοκιβωτίων συσκευασίας των δοχείων των πέντε (5) λίτρων ή άλλης ανάλογης συσκευασίας είναι τα εξής:</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 xml:space="preserve">Τα χαρτοκιβώτια πρέπει να είναι καινούργια από καλή ποιότητα χαρτονιού. Βάρος χαρτονιού τουλάχιστον 670 </w:t>
      </w:r>
      <w:r w:rsidRPr="007A5BBC">
        <w:rPr>
          <w:sz w:val="22"/>
          <w:szCs w:val="22"/>
          <w:lang w:val="en-US" w:eastAsia="en-US" w:bidi="en-US"/>
        </w:rPr>
        <w:t>g</w:t>
      </w:r>
      <w:r w:rsidRPr="007A5BBC">
        <w:rPr>
          <w:sz w:val="22"/>
          <w:szCs w:val="22"/>
          <w:lang w:eastAsia="en-US" w:bidi="en-US"/>
        </w:rPr>
        <w:t>/</w:t>
      </w:r>
      <w:r w:rsidRPr="007A5BBC">
        <w:rPr>
          <w:sz w:val="22"/>
          <w:szCs w:val="22"/>
          <w:lang w:val="en-US" w:eastAsia="en-US" w:bidi="en-US"/>
        </w:rPr>
        <w:t>m</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 xml:space="preserve">Αντοχή χαρτονιού κατά </w:t>
      </w:r>
      <w:proofErr w:type="spellStart"/>
      <w:r w:rsidRPr="007A5BBC">
        <w:rPr>
          <w:sz w:val="22"/>
          <w:szCs w:val="22"/>
          <w:lang w:val="en-US" w:eastAsia="en-US" w:bidi="en-US"/>
        </w:rPr>
        <w:t>mullen</w:t>
      </w:r>
      <w:proofErr w:type="spellEnd"/>
      <w:r w:rsidRPr="007A5BBC">
        <w:rPr>
          <w:sz w:val="22"/>
          <w:szCs w:val="22"/>
          <w:lang w:eastAsia="en-US" w:bidi="en-US"/>
        </w:rPr>
        <w:t xml:space="preserve"> </w:t>
      </w:r>
      <w:r w:rsidRPr="007A5BBC">
        <w:rPr>
          <w:sz w:val="22"/>
          <w:szCs w:val="22"/>
        </w:rPr>
        <w:t xml:space="preserve">190 </w:t>
      </w:r>
      <w:r w:rsidRPr="007A5BBC">
        <w:rPr>
          <w:sz w:val="22"/>
          <w:szCs w:val="22"/>
          <w:lang w:val="en-US" w:eastAsia="en-US" w:bidi="en-US"/>
        </w:rPr>
        <w:t>lb</w:t>
      </w:r>
      <w:r w:rsidRPr="007A5BBC">
        <w:rPr>
          <w:sz w:val="22"/>
          <w:szCs w:val="22"/>
          <w:lang w:eastAsia="en-US" w:bidi="en-US"/>
        </w:rPr>
        <w:t>/</w:t>
      </w:r>
      <w:r w:rsidRPr="007A5BBC">
        <w:rPr>
          <w:sz w:val="22"/>
          <w:szCs w:val="22"/>
          <w:lang w:val="en-US" w:eastAsia="en-US" w:bidi="en-US"/>
        </w:rPr>
        <w:t>in</w:t>
      </w:r>
      <w:r w:rsidRPr="007A5BBC">
        <w:rPr>
          <w:sz w:val="22"/>
          <w:szCs w:val="22"/>
          <w:vertAlign w:val="superscript"/>
          <w:lang w:eastAsia="en-US" w:bidi="en-US"/>
        </w:rPr>
        <w:t>2</w:t>
      </w:r>
      <w:r w:rsidRPr="007A5BBC">
        <w:rPr>
          <w:sz w:val="22"/>
          <w:szCs w:val="22"/>
          <w:lang w:eastAsia="en-US" w:bidi="en-US"/>
        </w:rPr>
        <w:t>.</w:t>
      </w:r>
    </w:p>
    <w:p w:rsidR="00534F6B" w:rsidRPr="007A5BBC" w:rsidRDefault="00534F6B" w:rsidP="0085215C">
      <w:pPr>
        <w:pStyle w:val="24"/>
        <w:shd w:val="clear" w:color="auto" w:fill="auto"/>
        <w:spacing w:line="432" w:lineRule="exact"/>
        <w:ind w:left="426" w:firstLine="180"/>
        <w:jc w:val="left"/>
        <w:rPr>
          <w:sz w:val="22"/>
          <w:szCs w:val="22"/>
        </w:rPr>
      </w:pPr>
      <w:r w:rsidRPr="007A5BBC">
        <w:rPr>
          <w:sz w:val="22"/>
          <w:szCs w:val="22"/>
        </w:rPr>
        <w:t>Οι διαστάσεις των χαρτοκιβωτίων πρέπει να είναι τέτοιες ώστε να είναι δυνατή η συσκευασία τεσσάρων (4) δοχείων πέντε λίτρων ή άλλης συσκευασίας , χωρίς να παραμένει κενός χώρος μεταξύ των δοχείων και των τοιχωμάτων των χαρτοκιβωτίων.</w:t>
      </w:r>
    </w:p>
    <w:p w:rsidR="00534F6B" w:rsidRPr="007A5BBC" w:rsidRDefault="00534F6B" w:rsidP="0085215C">
      <w:pPr>
        <w:pStyle w:val="24"/>
        <w:shd w:val="clear" w:color="auto" w:fill="auto"/>
        <w:spacing w:line="432" w:lineRule="exact"/>
        <w:ind w:left="426" w:right="480" w:firstLine="180"/>
        <w:jc w:val="left"/>
        <w:rPr>
          <w:sz w:val="22"/>
          <w:szCs w:val="22"/>
        </w:rPr>
      </w:pPr>
      <w:r w:rsidRPr="007A5BBC">
        <w:rPr>
          <w:sz w:val="22"/>
          <w:szCs w:val="22"/>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w:t>
      </w:r>
      <w:r w:rsidR="00D410CB" w:rsidRPr="007A5BBC">
        <w:rPr>
          <w:sz w:val="22"/>
          <w:szCs w:val="22"/>
        </w:rPr>
        <w:t xml:space="preserve"> </w:t>
      </w:r>
      <w:r w:rsidRPr="007A5BBC">
        <w:rPr>
          <w:sz w:val="22"/>
          <w:szCs w:val="22"/>
        </w:rPr>
        <w:t>χαρτοκιβωτίων να χρησιμοποιούνται αυτοκόλλητες ταινίες για την συγκόλλησ</w:t>
      </w:r>
      <w:r w:rsidR="00D410CB" w:rsidRPr="007A5BBC">
        <w:rPr>
          <w:sz w:val="22"/>
          <w:szCs w:val="22"/>
        </w:rPr>
        <w:t>ή</w:t>
      </w:r>
      <w:r w:rsidRPr="007A5BBC">
        <w:rPr>
          <w:sz w:val="22"/>
          <w:szCs w:val="22"/>
        </w:rPr>
        <w:t xml:space="preserve"> τους.</w:t>
      </w:r>
    </w:p>
    <w:p w:rsidR="00A344E8" w:rsidRPr="007A5BBC" w:rsidRDefault="00534F6B" w:rsidP="00A344E8">
      <w:pPr>
        <w:pStyle w:val="24"/>
        <w:shd w:val="clear" w:color="auto" w:fill="auto"/>
        <w:spacing w:after="327" w:line="437" w:lineRule="exact"/>
        <w:ind w:left="426" w:right="360" w:firstLine="0"/>
        <w:rPr>
          <w:sz w:val="22"/>
          <w:szCs w:val="22"/>
        </w:rPr>
      </w:pPr>
      <w:r w:rsidRPr="007A5BBC">
        <w:rPr>
          <w:sz w:val="22"/>
          <w:szCs w:val="22"/>
        </w:rPr>
        <w:t>Η ημε</w:t>
      </w:r>
      <w:r w:rsidR="00D410CB" w:rsidRPr="007A5BBC">
        <w:rPr>
          <w:sz w:val="22"/>
          <w:szCs w:val="22"/>
        </w:rPr>
        <w:t>ρομηνία</w:t>
      </w:r>
      <w:r w:rsidRPr="007A5BBC">
        <w:rPr>
          <w:sz w:val="22"/>
          <w:szCs w:val="22"/>
        </w:rPr>
        <w:t xml:space="preserve"> παράδοσης των ελαιόλαδων και </w:t>
      </w:r>
      <w:r w:rsidR="00D410CB" w:rsidRPr="007A5BBC">
        <w:rPr>
          <w:sz w:val="22"/>
          <w:szCs w:val="22"/>
        </w:rPr>
        <w:t>μαγειρικών</w:t>
      </w:r>
      <w:r w:rsidRPr="007A5BBC">
        <w:rPr>
          <w:sz w:val="22"/>
          <w:szCs w:val="22"/>
        </w:rPr>
        <w:t xml:space="preserve"> ελαίων να είναι το πρώτο τέταρτο του συνολικού χρόνου τη</w:t>
      </w:r>
      <w:r w:rsidR="00D410CB" w:rsidRPr="007A5BBC">
        <w:rPr>
          <w:sz w:val="22"/>
          <w:szCs w:val="22"/>
        </w:rPr>
        <w:t>ς</w:t>
      </w:r>
      <w:r w:rsidRPr="007A5BBC">
        <w:rPr>
          <w:sz w:val="22"/>
          <w:szCs w:val="22"/>
        </w:rPr>
        <w:t xml:space="preserve"> </w:t>
      </w:r>
      <w:proofErr w:type="spellStart"/>
      <w:r w:rsidRPr="007A5BBC">
        <w:rPr>
          <w:sz w:val="22"/>
          <w:szCs w:val="22"/>
        </w:rPr>
        <w:t>διατη</w:t>
      </w:r>
      <w:r w:rsidR="00D410CB" w:rsidRPr="007A5BBC">
        <w:rPr>
          <w:sz w:val="22"/>
          <w:szCs w:val="22"/>
        </w:rPr>
        <w:t>ρ</w:t>
      </w:r>
      <w:r w:rsidRPr="007A5BBC">
        <w:rPr>
          <w:sz w:val="22"/>
          <w:szCs w:val="22"/>
        </w:rPr>
        <w:t>ησιμότητάς</w:t>
      </w:r>
      <w:proofErr w:type="spellEnd"/>
      <w:r w:rsidRPr="007A5BBC">
        <w:rPr>
          <w:sz w:val="22"/>
          <w:szCs w:val="22"/>
        </w:rPr>
        <w:t xml:space="preserve"> του.</w:t>
      </w:r>
      <w:bookmarkStart w:id="172" w:name="bookmark50"/>
    </w:p>
    <w:p w:rsidR="00534F6B" w:rsidRPr="007A5BBC" w:rsidRDefault="00534F6B" w:rsidP="00A344E8">
      <w:pPr>
        <w:pStyle w:val="24"/>
        <w:shd w:val="clear" w:color="auto" w:fill="auto"/>
        <w:spacing w:after="327" w:line="437" w:lineRule="exact"/>
        <w:ind w:left="426" w:right="360" w:firstLine="0"/>
        <w:rPr>
          <w:b/>
          <w:sz w:val="22"/>
          <w:szCs w:val="22"/>
        </w:rPr>
      </w:pPr>
      <w:r w:rsidRPr="007A5BBC">
        <w:rPr>
          <w:sz w:val="22"/>
          <w:szCs w:val="22"/>
        </w:rPr>
        <w:t>Οι συμμετέχοντες υπ</w:t>
      </w:r>
      <w:r w:rsidR="00D410CB" w:rsidRPr="007A5BBC">
        <w:rPr>
          <w:sz w:val="22"/>
          <w:szCs w:val="22"/>
        </w:rPr>
        <w:t>οχρεούνται</w:t>
      </w:r>
      <w:r w:rsidRPr="007A5BBC">
        <w:rPr>
          <w:sz w:val="22"/>
          <w:szCs w:val="22"/>
        </w:rPr>
        <w:t xml:space="preserve"> να καταθέτουν δείγματα των προσφερόμενων </w:t>
      </w:r>
      <w:proofErr w:type="spellStart"/>
      <w:r w:rsidRPr="007A5BBC">
        <w:rPr>
          <w:sz w:val="22"/>
          <w:szCs w:val="22"/>
        </w:rPr>
        <w:t>προϊόντων</w:t>
      </w:r>
      <w:bookmarkEnd w:id="172"/>
      <w:r w:rsidR="00A344E8" w:rsidRPr="007A5BBC">
        <w:rPr>
          <w:sz w:val="22"/>
          <w:szCs w:val="22"/>
        </w:rPr>
        <w:t>.</w:t>
      </w:r>
      <w:r w:rsidRPr="007A5BBC">
        <w:rPr>
          <w:sz w:val="22"/>
          <w:szCs w:val="22"/>
        </w:rPr>
        <w:t>Οι</w:t>
      </w:r>
      <w:proofErr w:type="spellEnd"/>
      <w:r w:rsidRPr="007A5BBC">
        <w:rPr>
          <w:sz w:val="22"/>
          <w:szCs w:val="22"/>
        </w:rPr>
        <w:t xml:space="preserve"> συμμετέχοντες πρέπει να προσκομίσουν:</w:t>
      </w:r>
      <w:r w:rsidR="0063310A" w:rsidRPr="007A5BBC">
        <w:rPr>
          <w:sz w:val="22"/>
          <w:szCs w:val="22"/>
        </w:rPr>
        <w:t xml:space="preserve">                                                                  </w:t>
      </w:r>
      <w:r w:rsidRPr="007A5BBC">
        <w:rPr>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r w:rsidR="0063310A" w:rsidRPr="007A5BBC">
        <w:rPr>
          <w:sz w:val="22"/>
          <w:szCs w:val="22"/>
        </w:rPr>
        <w:t xml:space="preserve">                                                </w:t>
      </w:r>
      <w:r w:rsidRPr="007A5BBC">
        <w:rPr>
          <w:sz w:val="22"/>
          <w:szCs w:val="22"/>
        </w:rPr>
        <w:t xml:space="preserve">Ισχύον Πιστοποιητικό περί εφαρμογής συστήματος διαχείρισης της ασφάλειας των τροφίμων [ΚΥΑ </w:t>
      </w:r>
      <w:r w:rsidRPr="007A5BBC">
        <w:rPr>
          <w:rStyle w:val="200"/>
          <w:sz w:val="22"/>
          <w:szCs w:val="22"/>
        </w:rPr>
        <w:t xml:space="preserve">487/2000 (ΦΕΚ1219β/4.10.2000)] </w:t>
      </w:r>
      <w:r w:rsidRPr="007A5BBC">
        <w:rPr>
          <w:sz w:val="22"/>
          <w:szCs w:val="22"/>
        </w:rPr>
        <w:t xml:space="preserve">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 χορηγηθεί από κατάλληλα διαπιστευμένους φορείς Πιστοποίησης από τον ΕΣΥΔ για την παραγωγή - παρασκευή, αποθήκευση, διακίνηση και εμπορία των προϊόντων.</w:t>
      </w:r>
      <w:r w:rsidR="0063310A" w:rsidRPr="007A5BBC">
        <w:rPr>
          <w:sz w:val="22"/>
          <w:szCs w:val="22"/>
        </w:rPr>
        <w:t xml:space="preserve">                                                   </w:t>
      </w:r>
      <w:r w:rsidRPr="007A5BBC">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r w:rsidR="0063310A" w:rsidRPr="007A5BBC">
        <w:rPr>
          <w:sz w:val="22"/>
          <w:szCs w:val="22"/>
        </w:rPr>
        <w:t xml:space="preserve">                                                                                                          </w:t>
      </w:r>
      <w:r w:rsidRPr="007A5BBC">
        <w:rPr>
          <w:sz w:val="22"/>
          <w:szCs w:val="22"/>
        </w:rPr>
        <w:t xml:space="preserve">Σε περίπτωση που ο συμμετέχων στον διαγωνισμό δεν είναι παραγωγός ή </w:t>
      </w:r>
      <w:r w:rsidRPr="007A5BBC">
        <w:rPr>
          <w:sz w:val="22"/>
          <w:szCs w:val="22"/>
        </w:rPr>
        <w:lastRenderedPageBreak/>
        <w:t>παρασκευαστής θα πρέπει να επισυνάψει:</w:t>
      </w:r>
      <w:r w:rsidR="0063310A" w:rsidRPr="007A5BBC">
        <w:rPr>
          <w:sz w:val="22"/>
          <w:szCs w:val="22"/>
        </w:rPr>
        <w:t xml:space="preserve">                                                                                                        </w:t>
      </w:r>
      <w:r w:rsidRPr="007A5BBC">
        <w:rPr>
          <w:sz w:val="22"/>
          <w:szCs w:val="22"/>
        </w:rPr>
        <w:t>1</w:t>
      </w:r>
      <w:r w:rsidRPr="007A5BBC">
        <w:rPr>
          <w:sz w:val="22"/>
          <w:szCs w:val="22"/>
          <w:vertAlign w:val="superscript"/>
        </w:rPr>
        <w:t>ον</w:t>
      </w:r>
      <w:r w:rsidRPr="007A5BBC">
        <w:rPr>
          <w:sz w:val="22"/>
          <w:szCs w:val="22"/>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A5BBC">
        <w:rPr>
          <w:sz w:val="22"/>
          <w:szCs w:val="22"/>
          <w:lang w:val="en-US" w:eastAsia="en-US" w:bidi="en-US"/>
        </w:rPr>
        <w:t>ISO</w:t>
      </w:r>
      <w:r w:rsidRPr="007A5BBC">
        <w:rPr>
          <w:sz w:val="22"/>
          <w:szCs w:val="22"/>
          <w:lang w:eastAsia="en-US" w:bidi="en-US"/>
        </w:rPr>
        <w:t xml:space="preserve"> </w:t>
      </w:r>
      <w:r w:rsidRPr="007A5BBC">
        <w:rPr>
          <w:sz w:val="22"/>
          <w:szCs w:val="22"/>
        </w:rPr>
        <w:t>22000:2005 το οποίο θα έχει</w:t>
      </w:r>
      <w:r w:rsidR="00D410CB" w:rsidRPr="007A5BBC">
        <w:rPr>
          <w:sz w:val="22"/>
          <w:szCs w:val="22"/>
        </w:rPr>
        <w:t xml:space="preserve"> </w:t>
      </w:r>
      <w:r w:rsidRPr="007A5BBC">
        <w:rPr>
          <w:sz w:val="22"/>
          <w:szCs w:val="22"/>
        </w:rPr>
        <w:t>χορηγηθεί από κατάλληλα διαπιστευμένους φορείς Πιστοποίησης από τον ΕΣΥΔ για την παραγωγή - παρασκευή των προϊόντων.</w:t>
      </w:r>
      <w:r w:rsidR="0063310A" w:rsidRPr="007A5BBC">
        <w:rPr>
          <w:sz w:val="22"/>
          <w:szCs w:val="22"/>
        </w:rPr>
        <w:t xml:space="preserve">                                                                      </w:t>
      </w:r>
      <w:r w:rsidR="0063310A" w:rsidRPr="007A5BBC">
        <w:rPr>
          <w:rStyle w:val="2Corbel17"/>
          <w:sz w:val="22"/>
          <w:szCs w:val="22"/>
        </w:rPr>
        <w:t>2</w:t>
      </w:r>
      <w:r w:rsidR="00884260" w:rsidRPr="007A5BBC">
        <w:rPr>
          <w:rStyle w:val="2850"/>
          <w:sz w:val="22"/>
          <w:szCs w:val="22"/>
          <w:vertAlign w:val="superscript"/>
        </w:rPr>
        <w:t>ον</w:t>
      </w:r>
      <w:r w:rsidR="00884260" w:rsidRPr="007A5BBC">
        <w:rPr>
          <w:rStyle w:val="2850"/>
          <w:sz w:val="22"/>
          <w:szCs w:val="22"/>
        </w:rPr>
        <w:t xml:space="preserve"> </w:t>
      </w:r>
      <w:r w:rsidRPr="007A5BBC">
        <w:rPr>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r w:rsidR="0063310A" w:rsidRPr="007A5BBC">
        <w:rPr>
          <w:sz w:val="22"/>
          <w:szCs w:val="22"/>
        </w:rPr>
        <w:t xml:space="preserve"> </w:t>
      </w:r>
      <w:r w:rsidR="00884260" w:rsidRPr="007A5BBC">
        <w:rPr>
          <w:sz w:val="22"/>
          <w:szCs w:val="22"/>
        </w:rPr>
        <w:t xml:space="preserve">                                                          </w:t>
      </w:r>
      <w:r w:rsidR="0063310A" w:rsidRPr="007A5BBC">
        <w:rPr>
          <w:sz w:val="22"/>
          <w:szCs w:val="22"/>
        </w:rPr>
        <w:t xml:space="preserve">3 </w:t>
      </w:r>
      <w:r w:rsidRPr="007A5BBC">
        <w:rPr>
          <w:sz w:val="22"/>
          <w:szCs w:val="22"/>
        </w:rPr>
        <w:t>Η μεταφορά θα γίνεται με καθαρά και απολυμασμένα μεταφορικά μέσα και μέχρι τους χώρους αποθήκευσης του Νοσοκομείου.</w:t>
      </w:r>
      <w:r w:rsidR="0063310A" w:rsidRPr="007A5BBC">
        <w:rPr>
          <w:sz w:val="22"/>
          <w:szCs w:val="22"/>
        </w:rPr>
        <w:t xml:space="preserve"> </w:t>
      </w:r>
      <w:r w:rsidR="00884260" w:rsidRPr="007A5BBC">
        <w:rPr>
          <w:sz w:val="22"/>
          <w:szCs w:val="22"/>
        </w:rPr>
        <w:t xml:space="preserve">                                                                           </w:t>
      </w:r>
      <w:r w:rsidRPr="007A5BBC">
        <w:rPr>
          <w:sz w:val="22"/>
          <w:szCs w:val="22"/>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534F6B" w:rsidRPr="007A5BBC" w:rsidRDefault="00534F6B" w:rsidP="00884260">
      <w:pPr>
        <w:pStyle w:val="24"/>
        <w:shd w:val="clear" w:color="auto" w:fill="auto"/>
        <w:tabs>
          <w:tab w:val="left" w:pos="11482"/>
        </w:tabs>
        <w:spacing w:after="360" w:line="432" w:lineRule="exact"/>
        <w:ind w:left="567" w:right="560" w:firstLine="0"/>
        <w:rPr>
          <w:sz w:val="22"/>
          <w:szCs w:val="22"/>
        </w:rPr>
      </w:pPr>
      <w:r w:rsidRPr="007A5BBC">
        <w:rPr>
          <w:sz w:val="22"/>
          <w:szCs w:val="22"/>
        </w:rPr>
        <w:t xml:space="preserve">Κατά την ώρα παράδοση ο μεταφορέας θα πρέπει να διαθέτει </w:t>
      </w:r>
      <w:r w:rsidRPr="007A5BBC">
        <w:rPr>
          <w:sz w:val="22"/>
          <w:szCs w:val="22"/>
          <w:u w:val="single"/>
        </w:rPr>
        <w:t>Βιβλιάριο υ</w:t>
      </w:r>
      <w:r w:rsidR="00D410CB" w:rsidRPr="007A5BBC">
        <w:rPr>
          <w:sz w:val="22"/>
          <w:szCs w:val="22"/>
          <w:u w:val="single"/>
        </w:rPr>
        <w:t>γ</w:t>
      </w:r>
      <w:r w:rsidRPr="007A5BBC">
        <w:rPr>
          <w:sz w:val="22"/>
          <w:szCs w:val="22"/>
          <w:u w:val="single"/>
        </w:rPr>
        <w:t>εία</w:t>
      </w:r>
      <w:r w:rsidR="00D410CB" w:rsidRPr="007A5BBC">
        <w:rPr>
          <w:sz w:val="22"/>
          <w:szCs w:val="22"/>
          <w:u w:val="single"/>
        </w:rPr>
        <w:t>ς</w:t>
      </w:r>
      <w:r w:rsidRPr="007A5BBC">
        <w:rPr>
          <w:sz w:val="22"/>
          <w:szCs w:val="22"/>
        </w:rPr>
        <w:t xml:space="preserve"> και να φέρει κατά την διάρκεια των χειρισμών παράδοσης των τροφίμων όπου απαιτείται, γάντια μιας χρήσης</w:t>
      </w:r>
      <w:r w:rsidR="00884260" w:rsidRPr="007A5BBC">
        <w:rPr>
          <w:sz w:val="22"/>
          <w:szCs w:val="22"/>
        </w:rPr>
        <w:t xml:space="preserve">. </w:t>
      </w:r>
      <w:r w:rsidR="00884260" w:rsidRPr="007A5BBC">
        <w:rPr>
          <w:color w:val="FFFFFF" w:themeColor="background1"/>
          <w:sz w:val="22"/>
          <w:szCs w:val="22"/>
        </w:rPr>
        <w:t>…………………………………………………….</w:t>
      </w:r>
      <w:r w:rsidRPr="007A5BBC">
        <w:rPr>
          <w:color w:val="FFFFFF" w:themeColor="background1"/>
          <w:sz w:val="22"/>
          <w:szCs w:val="22"/>
        </w:rPr>
        <w:t>.</w:t>
      </w:r>
      <w:r w:rsidR="00884260" w:rsidRPr="007A5BBC">
        <w:rPr>
          <w:color w:val="FFFFFF" w:themeColor="background1"/>
          <w:sz w:val="22"/>
          <w:szCs w:val="22"/>
        </w:rPr>
        <w:t xml:space="preserve">  </w:t>
      </w:r>
      <w:r w:rsidR="00884260" w:rsidRPr="007A5BBC">
        <w:rPr>
          <w:sz w:val="22"/>
          <w:szCs w:val="22"/>
        </w:rPr>
        <w:t xml:space="preserve">                                                                           </w:t>
      </w:r>
      <w:r w:rsidRPr="007A5BBC">
        <w:rPr>
          <w:sz w:val="22"/>
          <w:szCs w:val="22"/>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534F6B" w:rsidRPr="007A5BBC" w:rsidRDefault="00534F6B" w:rsidP="00457826">
      <w:pPr>
        <w:pStyle w:val="24"/>
        <w:shd w:val="clear" w:color="auto" w:fill="auto"/>
        <w:tabs>
          <w:tab w:val="left" w:pos="11482"/>
        </w:tabs>
        <w:spacing w:after="1147" w:line="432" w:lineRule="exact"/>
        <w:ind w:left="567" w:right="418" w:firstLine="360"/>
        <w:jc w:val="left"/>
        <w:rPr>
          <w:sz w:val="22"/>
          <w:szCs w:val="22"/>
          <w:lang w:val="en-US"/>
        </w:rPr>
      </w:pPr>
      <w:r w:rsidRPr="007A5BBC">
        <w:rPr>
          <w:sz w:val="22"/>
          <w:szCs w:val="22"/>
        </w:rPr>
        <w:t xml:space="preserve">Τα είδη και οι ποσότητες θα παραδίδονται μετά από έγγραφη παραγγελία, η οποία θα δίδεται 24 ή 48 ώρες, ανάλογα με την </w:t>
      </w:r>
      <w:proofErr w:type="spellStart"/>
      <w:r w:rsidRPr="007A5BBC">
        <w:rPr>
          <w:sz w:val="22"/>
          <w:szCs w:val="22"/>
        </w:rPr>
        <w:t>διατηρησιμότητα</w:t>
      </w:r>
      <w:proofErr w:type="spellEnd"/>
      <w:r w:rsidRPr="007A5BBC">
        <w:rPr>
          <w:sz w:val="22"/>
          <w:szCs w:val="22"/>
        </w:rPr>
        <w:t xml:space="preserve"> του τροφίμου, πριν την παράδοση.</w:t>
      </w:r>
      <w:r w:rsidR="00602C59" w:rsidRPr="007A5BBC">
        <w:rPr>
          <w:sz w:val="22"/>
          <w:szCs w:val="22"/>
        </w:rPr>
        <w:t xml:space="preserve">                                        </w:t>
      </w:r>
      <w:r w:rsidR="00884260" w:rsidRPr="007A5BBC">
        <w:rPr>
          <w:sz w:val="22"/>
          <w:szCs w:val="22"/>
        </w:rPr>
        <w:t xml:space="preserve">                </w:t>
      </w:r>
      <w:r w:rsidR="00602C59" w:rsidRPr="007A5BBC">
        <w:rPr>
          <w:color w:val="FFFFFF" w:themeColor="background1"/>
          <w:sz w:val="22"/>
          <w:szCs w:val="22"/>
        </w:rPr>
        <w:t>…………</w:t>
      </w:r>
      <w:r w:rsidR="00457826" w:rsidRPr="007A5BBC">
        <w:rPr>
          <w:color w:val="FFFFFF" w:themeColor="background1"/>
          <w:sz w:val="22"/>
          <w:szCs w:val="22"/>
        </w:rPr>
        <w:t xml:space="preserve">                       </w:t>
      </w:r>
      <w:r w:rsidRPr="007A5BBC">
        <w:rPr>
          <w:color w:val="FFFFFF" w:themeColor="background1"/>
          <w:sz w:val="22"/>
          <w:szCs w:val="22"/>
        </w:rPr>
        <w:t>(</w:t>
      </w:r>
      <w:r w:rsidRPr="007A5BBC">
        <w:rPr>
          <w:rStyle w:val="41Tahoma105"/>
          <w:sz w:val="22"/>
          <w:szCs w:val="22"/>
        </w:rPr>
        <w:t>1</w:t>
      </w:r>
      <w:r w:rsidRPr="007A5BBC">
        <w:rPr>
          <w:sz w:val="22"/>
          <w:szCs w:val="22"/>
        </w:rPr>
        <w:t>).</w:t>
      </w:r>
      <w:r w:rsidR="00457826" w:rsidRPr="007A5BBC">
        <w:rPr>
          <w:sz w:val="22"/>
          <w:szCs w:val="22"/>
        </w:rPr>
        <w:t xml:space="preserve">                                                                                                                               </w:t>
      </w:r>
      <w:r w:rsidRPr="007A5BBC">
        <w:rPr>
          <w:sz w:val="22"/>
          <w:szCs w:val="22"/>
        </w:rPr>
        <w:t>• Από αναλύσεις που έχουν γίνει στην Φαρμακευτική Σχολή Αθηνών για την χαρτογράφηση του ελληνικού ελαιόλαδου προκύπτει ότι ελαιόλαδα της πατρίδας μας υπερέχουν σημαντικότατα σε</w:t>
      </w:r>
      <w:r w:rsidR="00A77E54" w:rsidRPr="007A5BBC">
        <w:rPr>
          <w:sz w:val="22"/>
          <w:szCs w:val="22"/>
        </w:rPr>
        <w:t xml:space="preserve"> </w:t>
      </w:r>
      <w:proofErr w:type="spellStart"/>
      <w:r w:rsidRPr="007A5BBC">
        <w:rPr>
          <w:sz w:val="22"/>
          <w:szCs w:val="22"/>
        </w:rPr>
        <w:t>υγειοπροστατευτικές</w:t>
      </w:r>
      <w:proofErr w:type="spellEnd"/>
      <w:r w:rsidRPr="007A5BBC">
        <w:rPr>
          <w:sz w:val="22"/>
          <w:szCs w:val="22"/>
        </w:rPr>
        <w:t xml:space="preserve"> ουσίες έναντι των ελαιόλαδων ανταγωνιστριών χωρών.</w:t>
      </w:r>
      <w:r w:rsidR="00A77E54" w:rsidRPr="007A5BBC">
        <w:rPr>
          <w:sz w:val="22"/>
          <w:szCs w:val="22"/>
        </w:rPr>
        <w:t xml:space="preserve">                                              </w:t>
      </w:r>
      <w:r w:rsidR="00457826" w:rsidRPr="007A5BBC">
        <w:rPr>
          <w:sz w:val="22"/>
          <w:szCs w:val="22"/>
        </w:rPr>
        <w:t xml:space="preserve">                                             </w:t>
      </w:r>
      <w:r w:rsidR="00A77E54" w:rsidRPr="007A5BBC">
        <w:rPr>
          <w:sz w:val="22"/>
          <w:szCs w:val="22"/>
        </w:rPr>
        <w:t xml:space="preserve">      </w:t>
      </w:r>
      <w:r w:rsidRPr="007A5BBC">
        <w:rPr>
          <w:sz w:val="22"/>
          <w:szCs w:val="22"/>
        </w:rPr>
        <w:t xml:space="preserve">• Σύμφωνα με τη μελέτη, που διεξήχθη τον Ιανουάριο του 2015 στις ΗΠΑ και που χρηματοδότησαν η εταιρεία </w:t>
      </w:r>
      <w:r w:rsidRPr="007A5BBC">
        <w:rPr>
          <w:sz w:val="22"/>
          <w:szCs w:val="22"/>
          <w:lang w:val="en-US" w:eastAsia="en-US" w:bidi="en-US"/>
        </w:rPr>
        <w:t>Gaea</w:t>
      </w:r>
      <w:r w:rsidRPr="007A5BBC">
        <w:rPr>
          <w:sz w:val="22"/>
          <w:szCs w:val="22"/>
          <w:lang w:eastAsia="en-US" w:bidi="en-US"/>
        </w:rPr>
        <w:t xml:space="preserve"> </w:t>
      </w:r>
      <w:r w:rsidRPr="007A5BBC">
        <w:rPr>
          <w:sz w:val="22"/>
          <w:szCs w:val="22"/>
        </w:rPr>
        <w:t xml:space="preserve">και το Ίδρυμα Καπετάν Βασίλη, το ελληνικό </w:t>
      </w:r>
      <w:r w:rsidRPr="007A5BBC">
        <w:rPr>
          <w:sz w:val="22"/>
          <w:szCs w:val="22"/>
        </w:rPr>
        <w:lastRenderedPageBreak/>
        <w:t xml:space="preserve">ποιοτικό εξαιρετικό παρθένο ελαιόλαδο, με πλούσια περιεκτικότητα σε </w:t>
      </w:r>
      <w:proofErr w:type="spellStart"/>
      <w:r w:rsidRPr="007A5BBC">
        <w:rPr>
          <w:sz w:val="22"/>
          <w:szCs w:val="22"/>
        </w:rPr>
        <w:t>ελαιοκανθάλη</w:t>
      </w:r>
      <w:proofErr w:type="spellEnd"/>
      <w:r w:rsidRPr="007A5BBC">
        <w:rPr>
          <w:sz w:val="22"/>
          <w:szCs w:val="22"/>
        </w:rPr>
        <w:t>, αποτελεί «ασπίδα» για το καρδιαγγειακό σύστημα και πλεονεκτεί έναντι ελαιόλαδων άλλων χωρών με τα οποία συγκρίθηκε στην έρευνα.</w:t>
      </w:r>
      <w:r w:rsidR="00A77E54" w:rsidRPr="007A5BBC">
        <w:rPr>
          <w:sz w:val="22"/>
          <w:szCs w:val="22"/>
        </w:rPr>
        <w:t xml:space="preserve">                             </w:t>
      </w:r>
      <w:r w:rsidR="00457826" w:rsidRPr="007A5BBC">
        <w:rPr>
          <w:sz w:val="22"/>
          <w:szCs w:val="22"/>
        </w:rPr>
        <w:t xml:space="preserve">             </w:t>
      </w:r>
      <w:r w:rsidR="00A77E54" w:rsidRPr="007A5BBC">
        <w:rPr>
          <w:sz w:val="22"/>
          <w:szCs w:val="22"/>
        </w:rPr>
        <w:t xml:space="preserve">                                            </w:t>
      </w:r>
      <w:r w:rsidRPr="007A5BBC">
        <w:rPr>
          <w:sz w:val="22"/>
          <w:szCs w:val="22"/>
        </w:rPr>
        <w:t xml:space="preserve">Η ουσία </w:t>
      </w:r>
      <w:proofErr w:type="spellStart"/>
      <w:r w:rsidRPr="007A5BBC">
        <w:rPr>
          <w:sz w:val="22"/>
          <w:szCs w:val="22"/>
        </w:rPr>
        <w:t>ελαιοκανθάλη</w:t>
      </w:r>
      <w:proofErr w:type="spellEnd"/>
      <w:r w:rsidRPr="007A5BBC">
        <w:rPr>
          <w:sz w:val="22"/>
          <w:szCs w:val="22"/>
        </w:rPr>
        <w:t xml:space="preserve"> «προδίδεται» από την πιπεράτη αίσθηση που αφήνει το λάδι στον λαιμό και αποδεικνύει την υψηλή ποιότητα του ελαιολάδου. Η αντιφλεγμονώδης ιδιότητά της είχε διαπιστωθεί σε εργαστ</w:t>
      </w:r>
      <w:r w:rsidR="00A77E54" w:rsidRPr="007A5BBC">
        <w:rPr>
          <w:sz w:val="22"/>
          <w:szCs w:val="22"/>
        </w:rPr>
        <w:t xml:space="preserve">ηριακό επίπεδο, ήδη από το 2005.                                                </w:t>
      </w:r>
      <w:r w:rsidR="00066342">
        <w:rPr>
          <w:sz w:val="22"/>
          <w:szCs w:val="22"/>
        </w:rPr>
        <w:t xml:space="preserve">                                                           </w:t>
      </w:r>
      <w:r w:rsidR="00A77E54" w:rsidRPr="007A5BBC">
        <w:rPr>
          <w:sz w:val="22"/>
          <w:szCs w:val="22"/>
        </w:rPr>
        <w:t xml:space="preserve"> </w:t>
      </w:r>
      <w:r w:rsidRPr="007A5BBC">
        <w:rPr>
          <w:sz w:val="22"/>
          <w:szCs w:val="22"/>
        </w:rPr>
        <w:t xml:space="preserve">Οι διαπιστώσεις αυτές επιβεβαιώθηκαν στην πρώτη κλινική έρευνα που έγινε για τον σκοπό αυτόν στο Πανεπιστήμιο </w:t>
      </w:r>
      <w:r w:rsidRPr="007A5BBC">
        <w:rPr>
          <w:sz w:val="22"/>
          <w:szCs w:val="22"/>
          <w:lang w:val="en-US" w:eastAsia="en-US" w:bidi="en-US"/>
        </w:rPr>
        <w:t>Davis</w:t>
      </w:r>
      <w:r w:rsidRPr="007A5BBC">
        <w:rPr>
          <w:sz w:val="22"/>
          <w:szCs w:val="22"/>
          <w:lang w:eastAsia="en-US" w:bidi="en-US"/>
        </w:rPr>
        <w:t xml:space="preserve"> </w:t>
      </w:r>
      <w:r w:rsidRPr="007A5BBC">
        <w:rPr>
          <w:sz w:val="22"/>
          <w:szCs w:val="22"/>
        </w:rPr>
        <w:t>των ΗΠΑ και στο Ερευνητικό Κέντρο Διατροφής του υπουργείου Υγείας των ΗΠΑ. Τα αποτελέσματα έδειξαν ότι λειτουργεί σαν φάρμακο, καθώς αποτρέπει τη δημιουργία θρόμβων με αποτέλεσμα να θωρακίζει την καρδιά και να μειώνει τον κίνδυνο εμφάνισης εμφράγματος και εγκεφαλικών.</w:t>
      </w:r>
      <w:r w:rsidR="00A77E54" w:rsidRPr="007A5BBC">
        <w:rPr>
          <w:sz w:val="22"/>
          <w:szCs w:val="22"/>
        </w:rPr>
        <w:t xml:space="preserve">            </w:t>
      </w:r>
      <w:proofErr w:type="spellStart"/>
      <w:r w:rsidRPr="007A5BBC">
        <w:rPr>
          <w:rStyle w:val="424"/>
        </w:rPr>
        <w:t>Mansour</w:t>
      </w:r>
      <w:proofErr w:type="spellEnd"/>
      <w:r w:rsidRPr="007A5BBC">
        <w:rPr>
          <w:rStyle w:val="424"/>
        </w:rPr>
        <w:t xml:space="preserve"> </w:t>
      </w:r>
      <w:r w:rsidRPr="007A5BBC">
        <w:rPr>
          <w:rStyle w:val="424"/>
          <w:lang w:val="el-GR" w:eastAsia="el-GR" w:bidi="el-GR"/>
        </w:rPr>
        <w:t>ΑΒ</w:t>
      </w:r>
      <w:r w:rsidRPr="007A5BBC">
        <w:rPr>
          <w:rStyle w:val="424"/>
          <w:lang w:eastAsia="el-GR" w:bidi="el-GR"/>
        </w:rPr>
        <w:t xml:space="preserve">, </w:t>
      </w:r>
      <w:proofErr w:type="spellStart"/>
      <w:r w:rsidRPr="007A5BBC">
        <w:rPr>
          <w:rStyle w:val="424"/>
        </w:rPr>
        <w:t>Gargouri</w:t>
      </w:r>
      <w:proofErr w:type="spellEnd"/>
      <w:r w:rsidRPr="007A5BBC">
        <w:rPr>
          <w:rStyle w:val="424"/>
        </w:rPr>
        <w:t xml:space="preserve"> </w:t>
      </w:r>
      <w:r w:rsidRPr="007A5BBC">
        <w:rPr>
          <w:rStyle w:val="424"/>
          <w:lang w:val="el-GR" w:eastAsia="el-GR" w:bidi="el-GR"/>
        </w:rPr>
        <w:t>Β</w:t>
      </w:r>
      <w:r w:rsidRPr="007A5BBC">
        <w:rPr>
          <w:rStyle w:val="424"/>
          <w:lang w:eastAsia="el-GR" w:bidi="el-GR"/>
        </w:rPr>
        <w:t xml:space="preserve">, </w:t>
      </w:r>
      <w:proofErr w:type="spellStart"/>
      <w:r w:rsidRPr="007A5BBC">
        <w:rPr>
          <w:rStyle w:val="424"/>
        </w:rPr>
        <w:t>Melliou</w:t>
      </w:r>
      <w:proofErr w:type="spellEnd"/>
      <w:r w:rsidRPr="007A5BBC">
        <w:rPr>
          <w:rStyle w:val="424"/>
        </w:rPr>
        <w:t xml:space="preserve"> </w:t>
      </w:r>
      <w:r w:rsidRPr="007A5BBC">
        <w:rPr>
          <w:rStyle w:val="424"/>
          <w:lang w:val="el-GR" w:eastAsia="el-GR" w:bidi="el-GR"/>
        </w:rPr>
        <w:t>Ε</w:t>
      </w:r>
      <w:r w:rsidRPr="007A5BBC">
        <w:rPr>
          <w:rStyle w:val="424"/>
          <w:lang w:eastAsia="el-GR" w:bidi="el-GR"/>
        </w:rPr>
        <w:t xml:space="preserve">, </w:t>
      </w:r>
      <w:proofErr w:type="spellStart"/>
      <w:r w:rsidRPr="007A5BBC">
        <w:rPr>
          <w:rStyle w:val="424"/>
        </w:rPr>
        <w:t>Magiatis</w:t>
      </w:r>
      <w:proofErr w:type="spellEnd"/>
      <w:r w:rsidRPr="007A5BBC">
        <w:rPr>
          <w:rStyle w:val="424"/>
        </w:rPr>
        <w:t xml:space="preserve"> </w:t>
      </w:r>
      <w:r w:rsidRPr="007A5BBC">
        <w:rPr>
          <w:rStyle w:val="424"/>
          <w:lang w:val="el-GR" w:eastAsia="el-GR" w:bidi="el-GR"/>
        </w:rPr>
        <w:t>Ρ</w:t>
      </w:r>
      <w:r w:rsidRPr="007A5BBC">
        <w:rPr>
          <w:rStyle w:val="424"/>
          <w:lang w:eastAsia="el-GR" w:bidi="el-GR"/>
        </w:rPr>
        <w:t xml:space="preserve">, </w:t>
      </w:r>
      <w:proofErr w:type="spellStart"/>
      <w:r w:rsidRPr="007A5BBC">
        <w:rPr>
          <w:rStyle w:val="424"/>
        </w:rPr>
        <w:t>Bouaziz</w:t>
      </w:r>
      <w:proofErr w:type="spellEnd"/>
      <w:r w:rsidRPr="007A5BBC">
        <w:rPr>
          <w:rStyle w:val="424"/>
        </w:rPr>
        <w:t xml:space="preserve"> </w:t>
      </w:r>
      <w:proofErr w:type="spellStart"/>
      <w:r w:rsidRPr="007A5BBC">
        <w:rPr>
          <w:rStyle w:val="424"/>
          <w:lang w:val="el-GR" w:eastAsia="el-GR" w:bidi="el-GR"/>
        </w:rPr>
        <w:t>Μ</w:t>
      </w:r>
      <w:r w:rsidRPr="007A5BBC">
        <w:rPr>
          <w:rStyle w:val="424"/>
          <w:vertAlign w:val="subscript"/>
          <w:lang w:val="el-GR" w:eastAsia="el-GR" w:bidi="el-GR"/>
        </w:rPr>
        <w:t>ν</w:t>
      </w:r>
      <w:proofErr w:type="spellEnd"/>
      <w:r w:rsidRPr="007A5BBC">
        <w:rPr>
          <w:rStyle w:val="424"/>
          <w:lang w:eastAsia="el-GR" w:bidi="el-GR"/>
        </w:rPr>
        <w:t xml:space="preserve"> </w:t>
      </w:r>
      <w:r w:rsidRPr="007A5BBC">
        <w:rPr>
          <w:sz w:val="22"/>
          <w:szCs w:val="22"/>
          <w:lang w:val="en-US"/>
        </w:rPr>
        <w:t xml:space="preserve">«Oil Quality parameters and Quantitative Measurement of Major </w:t>
      </w:r>
      <w:proofErr w:type="spellStart"/>
      <w:r w:rsidRPr="007A5BBC">
        <w:rPr>
          <w:sz w:val="22"/>
          <w:szCs w:val="22"/>
          <w:lang w:val="en-US"/>
        </w:rPr>
        <w:t>Secoiridoid</w:t>
      </w:r>
      <w:proofErr w:type="spellEnd"/>
      <w:r w:rsidRPr="007A5BBC">
        <w:rPr>
          <w:sz w:val="22"/>
          <w:szCs w:val="22"/>
          <w:lang w:val="en-US"/>
        </w:rPr>
        <w:t xml:space="preserve"> Derivatives in Neb </w:t>
      </w:r>
      <w:proofErr w:type="spellStart"/>
      <w:r w:rsidRPr="007A5BBC">
        <w:rPr>
          <w:sz w:val="22"/>
          <w:szCs w:val="22"/>
          <w:lang w:val="en-US"/>
        </w:rPr>
        <w:t>Jmel</w:t>
      </w:r>
      <w:proofErr w:type="spellEnd"/>
      <w:r w:rsidRPr="007A5BBC">
        <w:rPr>
          <w:sz w:val="22"/>
          <w:szCs w:val="22"/>
          <w:lang w:val="en-US"/>
        </w:rPr>
        <w:t xml:space="preserve"> olive oil from various Tunisian origins using </w:t>
      </w:r>
      <w:proofErr w:type="spellStart"/>
      <w:r w:rsidRPr="007A5BBC">
        <w:rPr>
          <w:sz w:val="22"/>
          <w:szCs w:val="22"/>
          <w:lang w:val="en-US"/>
        </w:rPr>
        <w:t>qNMR</w:t>
      </w:r>
      <w:proofErr w:type="spellEnd"/>
      <w:r w:rsidRPr="007A5BBC">
        <w:rPr>
          <w:sz w:val="22"/>
          <w:szCs w:val="22"/>
          <w:lang w:val="en-US"/>
        </w:rPr>
        <w:t xml:space="preserve">» . J </w:t>
      </w:r>
      <w:proofErr w:type="spellStart"/>
      <w:r w:rsidRPr="007A5BBC">
        <w:rPr>
          <w:sz w:val="22"/>
          <w:szCs w:val="22"/>
          <w:lang w:val="en-US"/>
        </w:rPr>
        <w:t>Sci</w:t>
      </w:r>
      <w:proofErr w:type="spellEnd"/>
      <w:r w:rsidRPr="007A5BBC">
        <w:rPr>
          <w:sz w:val="22"/>
          <w:szCs w:val="22"/>
          <w:lang w:val="en-US"/>
        </w:rPr>
        <w:t xml:space="preserve"> Food Agric.</w:t>
      </w:r>
      <w:r w:rsidRPr="007A5BBC">
        <w:rPr>
          <w:rStyle w:val="424"/>
        </w:rPr>
        <w:t xml:space="preserve"> 2016 Feb 3.</w:t>
      </w:r>
      <w:r w:rsidR="00A77E54" w:rsidRPr="007A5BBC">
        <w:rPr>
          <w:rStyle w:val="424"/>
        </w:rPr>
        <w:t xml:space="preserve">                                                                                                                                         </w:t>
      </w:r>
      <w:proofErr w:type="spellStart"/>
      <w:r w:rsidRPr="007A5BBC">
        <w:rPr>
          <w:rStyle w:val="424"/>
        </w:rPr>
        <w:t>Karkoula</w:t>
      </w:r>
      <w:proofErr w:type="spellEnd"/>
      <w:r w:rsidRPr="007A5BBC">
        <w:rPr>
          <w:rStyle w:val="424"/>
        </w:rPr>
        <w:t xml:space="preserve"> E, </w:t>
      </w:r>
      <w:proofErr w:type="spellStart"/>
      <w:r w:rsidRPr="007A5BBC">
        <w:rPr>
          <w:rStyle w:val="424"/>
        </w:rPr>
        <w:t>Skantzari</w:t>
      </w:r>
      <w:proofErr w:type="spellEnd"/>
      <w:r w:rsidRPr="007A5BBC">
        <w:rPr>
          <w:rStyle w:val="424"/>
        </w:rPr>
        <w:t xml:space="preserve"> A, </w:t>
      </w:r>
      <w:proofErr w:type="spellStart"/>
      <w:r w:rsidRPr="007A5BBC">
        <w:rPr>
          <w:rStyle w:val="424"/>
        </w:rPr>
        <w:t>Melliou</w:t>
      </w:r>
      <w:proofErr w:type="spellEnd"/>
      <w:r w:rsidRPr="007A5BBC">
        <w:rPr>
          <w:rStyle w:val="424"/>
        </w:rPr>
        <w:t xml:space="preserve"> E, </w:t>
      </w:r>
      <w:proofErr w:type="spellStart"/>
      <w:r w:rsidRPr="007A5BBC">
        <w:rPr>
          <w:rStyle w:val="424"/>
        </w:rPr>
        <w:t>Magiatis</w:t>
      </w:r>
      <w:proofErr w:type="spellEnd"/>
      <w:r w:rsidRPr="007A5BBC">
        <w:rPr>
          <w:rStyle w:val="424"/>
        </w:rPr>
        <w:t xml:space="preserve"> P., </w:t>
      </w:r>
      <w:r w:rsidRPr="007A5BBC">
        <w:rPr>
          <w:sz w:val="22"/>
          <w:szCs w:val="22"/>
          <w:lang w:val="en-US"/>
        </w:rPr>
        <w:t xml:space="preserve">«Quantitative measurement of major </w:t>
      </w:r>
      <w:proofErr w:type="spellStart"/>
      <w:r w:rsidRPr="007A5BBC">
        <w:rPr>
          <w:sz w:val="22"/>
          <w:szCs w:val="22"/>
          <w:lang w:val="en-US"/>
        </w:rPr>
        <w:t>secoiridoid</w:t>
      </w:r>
      <w:proofErr w:type="spellEnd"/>
      <w:r w:rsidRPr="007A5BBC">
        <w:rPr>
          <w:sz w:val="22"/>
          <w:szCs w:val="22"/>
          <w:lang w:val="en-US"/>
        </w:rPr>
        <w:t xml:space="preserve"> derivatives in olive oil using </w:t>
      </w:r>
      <w:proofErr w:type="spellStart"/>
      <w:r w:rsidRPr="007A5BBC">
        <w:rPr>
          <w:sz w:val="22"/>
          <w:szCs w:val="22"/>
          <w:lang w:val="en-US"/>
        </w:rPr>
        <w:t>qNMR</w:t>
      </w:r>
      <w:proofErr w:type="spellEnd"/>
      <w:r w:rsidRPr="007A5BBC">
        <w:rPr>
          <w:sz w:val="22"/>
          <w:szCs w:val="22"/>
          <w:lang w:val="en-US"/>
        </w:rPr>
        <w:t xml:space="preserve">. Proof of the artificial formation of </w:t>
      </w:r>
      <w:proofErr w:type="spellStart"/>
      <w:r w:rsidRPr="007A5BBC">
        <w:rPr>
          <w:sz w:val="22"/>
          <w:szCs w:val="22"/>
          <w:lang w:val="en-US"/>
        </w:rPr>
        <w:t>aldehydic</w:t>
      </w:r>
      <w:proofErr w:type="spellEnd"/>
      <w:r w:rsidRPr="007A5BBC">
        <w:rPr>
          <w:sz w:val="22"/>
          <w:szCs w:val="22"/>
          <w:lang w:val="en-US"/>
        </w:rPr>
        <w:t xml:space="preserve"> </w:t>
      </w:r>
      <w:proofErr w:type="spellStart"/>
      <w:r w:rsidRPr="007A5BBC">
        <w:rPr>
          <w:sz w:val="22"/>
          <w:szCs w:val="22"/>
          <w:lang w:val="en-US"/>
        </w:rPr>
        <w:t>oleuropein</w:t>
      </w:r>
      <w:proofErr w:type="spellEnd"/>
      <w:r w:rsidRPr="007A5BBC">
        <w:rPr>
          <w:sz w:val="22"/>
          <w:szCs w:val="22"/>
          <w:lang w:val="en-US"/>
        </w:rPr>
        <w:t xml:space="preserve"> and </w:t>
      </w:r>
      <w:proofErr w:type="spellStart"/>
      <w:r w:rsidRPr="007A5BBC">
        <w:rPr>
          <w:sz w:val="22"/>
          <w:szCs w:val="22"/>
          <w:lang w:val="en-US"/>
        </w:rPr>
        <w:t>ligstroside</w:t>
      </w:r>
      <w:proofErr w:type="spellEnd"/>
      <w:r w:rsidRPr="007A5BBC">
        <w:rPr>
          <w:sz w:val="22"/>
          <w:szCs w:val="22"/>
          <w:lang w:val="en-US"/>
        </w:rPr>
        <w:t xml:space="preserve"> </w:t>
      </w:r>
      <w:proofErr w:type="spellStart"/>
      <w:r w:rsidRPr="007A5BBC">
        <w:rPr>
          <w:sz w:val="22"/>
          <w:szCs w:val="22"/>
          <w:lang w:val="en-US"/>
        </w:rPr>
        <w:t>aglycon</w:t>
      </w:r>
      <w:proofErr w:type="spellEnd"/>
      <w:r w:rsidRPr="007A5BBC">
        <w:rPr>
          <w:sz w:val="22"/>
          <w:szCs w:val="22"/>
          <w:lang w:val="en-US"/>
        </w:rPr>
        <w:t xml:space="preserve"> isomers.» f Agric Food Chem.</w:t>
      </w:r>
      <w:r w:rsidRPr="007A5BBC">
        <w:rPr>
          <w:rStyle w:val="424"/>
        </w:rPr>
        <w:t xml:space="preserve"> 2014 Jan 22;62(3):600-7.</w:t>
      </w:r>
      <w:r w:rsidR="00A77E54" w:rsidRPr="007A5BBC">
        <w:rPr>
          <w:rStyle w:val="424"/>
        </w:rPr>
        <w:t xml:space="preserve">                                                                       </w:t>
      </w:r>
      <w:proofErr w:type="spellStart"/>
      <w:r w:rsidRPr="007A5BBC">
        <w:rPr>
          <w:sz w:val="22"/>
          <w:szCs w:val="22"/>
          <w:lang w:val="en-US"/>
        </w:rPr>
        <w:t>Sacchi</w:t>
      </w:r>
      <w:proofErr w:type="spellEnd"/>
      <w:r w:rsidRPr="007A5BBC">
        <w:rPr>
          <w:sz w:val="22"/>
          <w:szCs w:val="22"/>
          <w:lang w:val="en-US"/>
        </w:rPr>
        <w:t xml:space="preserve"> R, </w:t>
      </w:r>
      <w:proofErr w:type="spellStart"/>
      <w:r w:rsidRPr="007A5BBC">
        <w:rPr>
          <w:sz w:val="22"/>
          <w:szCs w:val="22"/>
          <w:lang w:val="en-US"/>
        </w:rPr>
        <w:t>Paduano</w:t>
      </w:r>
      <w:proofErr w:type="spellEnd"/>
      <w:r w:rsidRPr="007A5BBC">
        <w:rPr>
          <w:sz w:val="22"/>
          <w:szCs w:val="22"/>
          <w:lang w:val="en-US"/>
        </w:rPr>
        <w:t xml:space="preserve"> A, </w:t>
      </w:r>
      <w:proofErr w:type="spellStart"/>
      <w:r w:rsidRPr="007A5BBC">
        <w:rPr>
          <w:sz w:val="22"/>
          <w:szCs w:val="22"/>
          <w:lang w:val="en-US"/>
        </w:rPr>
        <w:t>Savarese</w:t>
      </w:r>
      <w:proofErr w:type="spellEnd"/>
      <w:r w:rsidRPr="007A5BBC">
        <w:rPr>
          <w:sz w:val="22"/>
          <w:szCs w:val="22"/>
          <w:lang w:val="en-US"/>
        </w:rPr>
        <w:t xml:space="preserve"> M, </w:t>
      </w:r>
      <w:proofErr w:type="spellStart"/>
      <w:r w:rsidRPr="007A5BBC">
        <w:rPr>
          <w:sz w:val="22"/>
          <w:szCs w:val="22"/>
          <w:lang w:val="en-US"/>
        </w:rPr>
        <w:t>Vitaglione</w:t>
      </w:r>
      <w:proofErr w:type="spellEnd"/>
      <w:r w:rsidRPr="007A5BBC">
        <w:rPr>
          <w:sz w:val="22"/>
          <w:szCs w:val="22"/>
          <w:lang w:val="en-US"/>
        </w:rPr>
        <w:t xml:space="preserve"> P, </w:t>
      </w:r>
      <w:proofErr w:type="spellStart"/>
      <w:r w:rsidRPr="007A5BBC">
        <w:rPr>
          <w:sz w:val="22"/>
          <w:szCs w:val="22"/>
          <w:lang w:val="en-US"/>
        </w:rPr>
        <w:t>Fogliano</w:t>
      </w:r>
      <w:proofErr w:type="spellEnd"/>
      <w:r w:rsidRPr="007A5BBC">
        <w:rPr>
          <w:sz w:val="22"/>
          <w:szCs w:val="22"/>
          <w:lang w:val="en-US"/>
        </w:rPr>
        <w:t xml:space="preserve"> V. </w:t>
      </w:r>
      <w:r w:rsidRPr="007A5BBC">
        <w:rPr>
          <w:rStyle w:val="434"/>
        </w:rPr>
        <w:t>«Extra virgin olive oil»:</w:t>
      </w:r>
      <w:r w:rsidRPr="007A5BBC">
        <w:rPr>
          <w:sz w:val="22"/>
          <w:szCs w:val="22"/>
          <w:lang w:val="en-US"/>
        </w:rPr>
        <w:t xml:space="preserve"> from composition to "molecular gastronomy".</w:t>
      </w:r>
      <w:r w:rsidR="00A77E54" w:rsidRPr="007A5BBC">
        <w:rPr>
          <w:sz w:val="22"/>
          <w:szCs w:val="22"/>
          <w:lang w:val="en-US"/>
        </w:rPr>
        <w:t xml:space="preserve">                       </w:t>
      </w:r>
      <w:r w:rsidRPr="007A5BBC">
        <w:rPr>
          <w:sz w:val="22"/>
          <w:szCs w:val="22"/>
          <w:lang w:val="en-US"/>
        </w:rPr>
        <w:t>Vazquez-</w:t>
      </w:r>
      <w:proofErr w:type="spellStart"/>
      <w:r w:rsidRPr="007A5BBC">
        <w:rPr>
          <w:sz w:val="22"/>
          <w:szCs w:val="22"/>
          <w:lang w:val="en-US"/>
        </w:rPr>
        <w:t>Aradjo</w:t>
      </w:r>
      <w:proofErr w:type="spellEnd"/>
      <w:r w:rsidRPr="007A5BBC">
        <w:rPr>
          <w:sz w:val="22"/>
          <w:szCs w:val="22"/>
          <w:lang w:val="en-US"/>
        </w:rPr>
        <w:t xml:space="preserve"> L, </w:t>
      </w:r>
      <w:proofErr w:type="spellStart"/>
      <w:r w:rsidRPr="007A5BBC">
        <w:rPr>
          <w:sz w:val="22"/>
          <w:szCs w:val="22"/>
          <w:lang w:val="en-US"/>
        </w:rPr>
        <w:t>Adhikari</w:t>
      </w:r>
      <w:proofErr w:type="spellEnd"/>
      <w:r w:rsidRPr="007A5BBC">
        <w:rPr>
          <w:sz w:val="22"/>
          <w:szCs w:val="22"/>
          <w:lang w:val="en-US"/>
        </w:rPr>
        <w:t xml:space="preserve"> K, Chambers E, Chambers DH, </w:t>
      </w:r>
      <w:proofErr w:type="spellStart"/>
      <w:r w:rsidRPr="007A5BBC">
        <w:rPr>
          <w:sz w:val="22"/>
          <w:szCs w:val="22"/>
          <w:lang w:val="en-US"/>
        </w:rPr>
        <w:t>Carbonell-Barrachina</w:t>
      </w:r>
      <w:proofErr w:type="spellEnd"/>
      <w:r w:rsidRPr="007A5BBC">
        <w:rPr>
          <w:sz w:val="22"/>
          <w:szCs w:val="22"/>
          <w:lang w:val="en-US"/>
        </w:rPr>
        <w:t xml:space="preserve"> AA.« </w:t>
      </w:r>
      <w:r w:rsidRPr="007A5BBC">
        <w:rPr>
          <w:rStyle w:val="434"/>
        </w:rPr>
        <w:t xml:space="preserve">Cross-cultural perception of six commercial olive </w:t>
      </w:r>
      <w:proofErr w:type="spellStart"/>
      <w:r w:rsidRPr="007A5BBC">
        <w:rPr>
          <w:rStyle w:val="434"/>
        </w:rPr>
        <w:t>oil»s</w:t>
      </w:r>
      <w:proofErr w:type="spellEnd"/>
      <w:r w:rsidRPr="007A5BBC">
        <w:rPr>
          <w:rStyle w:val="434"/>
        </w:rPr>
        <w:t>:</w:t>
      </w:r>
      <w:r w:rsidRPr="007A5BBC">
        <w:rPr>
          <w:sz w:val="22"/>
          <w:szCs w:val="22"/>
          <w:lang w:val="en-US"/>
        </w:rPr>
        <w:t xml:space="preserve"> a study with Spanish and US consumers. </w:t>
      </w:r>
      <w:r w:rsidRPr="007A5BBC">
        <w:rPr>
          <w:rStyle w:val="434"/>
        </w:rPr>
        <w:t xml:space="preserve">Food </w:t>
      </w:r>
      <w:proofErr w:type="spellStart"/>
      <w:r w:rsidRPr="007A5BBC">
        <w:rPr>
          <w:rStyle w:val="434"/>
        </w:rPr>
        <w:t>Sci</w:t>
      </w:r>
      <w:proofErr w:type="spellEnd"/>
      <w:r w:rsidRPr="007A5BBC">
        <w:rPr>
          <w:rStyle w:val="434"/>
        </w:rPr>
        <w:t xml:space="preserve"> </w:t>
      </w:r>
      <w:proofErr w:type="spellStart"/>
      <w:r w:rsidRPr="007A5BBC">
        <w:rPr>
          <w:rStyle w:val="434"/>
        </w:rPr>
        <w:t>Technol</w:t>
      </w:r>
      <w:proofErr w:type="spellEnd"/>
      <w:r w:rsidRPr="007A5BBC">
        <w:rPr>
          <w:rStyle w:val="434"/>
        </w:rPr>
        <w:t xml:space="preserve"> </w:t>
      </w:r>
      <w:proofErr w:type="spellStart"/>
      <w:r w:rsidRPr="007A5BBC">
        <w:rPr>
          <w:rStyle w:val="434"/>
        </w:rPr>
        <w:t>Int</w:t>
      </w:r>
      <w:proofErr w:type="spellEnd"/>
      <w:r w:rsidRPr="007A5BBC">
        <w:rPr>
          <w:sz w:val="22"/>
          <w:szCs w:val="22"/>
          <w:lang w:val="en-US"/>
        </w:rPr>
        <w:t xml:space="preserve"> 2015;21(6):454-66.</w:t>
      </w:r>
    </w:p>
    <w:p w:rsidR="00534F6B" w:rsidRPr="007A5BBC" w:rsidRDefault="00534F6B" w:rsidP="00457826">
      <w:pPr>
        <w:pStyle w:val="41"/>
        <w:keepNext/>
        <w:keepLines/>
        <w:shd w:val="clear" w:color="auto" w:fill="auto"/>
        <w:tabs>
          <w:tab w:val="left" w:pos="11340"/>
        </w:tabs>
        <w:spacing w:before="0" w:after="387" w:line="240" w:lineRule="exact"/>
        <w:ind w:left="567" w:right="418" w:firstLine="0"/>
        <w:rPr>
          <w:sz w:val="22"/>
          <w:szCs w:val="22"/>
          <w:lang w:val="en-US"/>
        </w:rPr>
      </w:pPr>
      <w:bookmarkStart w:id="173" w:name="bookmark52"/>
      <w:r w:rsidRPr="007A5BBC">
        <w:rPr>
          <w:sz w:val="22"/>
          <w:szCs w:val="22"/>
        </w:rPr>
        <w:t>ΝΟΜΟΘΕΣΙΑ</w:t>
      </w:r>
      <w:bookmarkEnd w:id="173"/>
    </w:p>
    <w:p w:rsidR="00534F6B" w:rsidRPr="007A5BBC" w:rsidRDefault="00534F6B" w:rsidP="00457826">
      <w:pPr>
        <w:pStyle w:val="24"/>
        <w:shd w:val="clear" w:color="auto" w:fill="auto"/>
        <w:tabs>
          <w:tab w:val="left" w:pos="11340"/>
        </w:tabs>
        <w:spacing w:line="432" w:lineRule="exact"/>
        <w:ind w:left="567" w:right="418" w:firstLine="480"/>
        <w:rPr>
          <w:sz w:val="22"/>
          <w:szCs w:val="22"/>
          <w:lang w:val="en-US"/>
        </w:rPr>
      </w:pPr>
      <w:r w:rsidRPr="007A5BBC">
        <w:rPr>
          <w:sz w:val="22"/>
          <w:szCs w:val="22"/>
        </w:rPr>
        <w:t>Κ</w:t>
      </w:r>
      <w:r w:rsidRPr="007A5BBC">
        <w:rPr>
          <w:sz w:val="22"/>
          <w:szCs w:val="22"/>
          <w:lang w:val="en-US"/>
        </w:rPr>
        <w:t>.</w:t>
      </w:r>
      <w:r w:rsidRPr="007A5BBC">
        <w:rPr>
          <w:sz w:val="22"/>
          <w:szCs w:val="22"/>
        </w:rPr>
        <w:t>Τ</w:t>
      </w:r>
      <w:r w:rsidRPr="007A5BBC">
        <w:rPr>
          <w:sz w:val="22"/>
          <w:szCs w:val="22"/>
          <w:lang w:val="en-US"/>
        </w:rPr>
        <w:t>.&amp;</w:t>
      </w:r>
      <w:r w:rsidRPr="007A5BBC">
        <w:rPr>
          <w:sz w:val="22"/>
          <w:szCs w:val="22"/>
        </w:rPr>
        <w:t>Π</w:t>
      </w:r>
      <w:r w:rsidRPr="007A5BBC">
        <w:rPr>
          <w:sz w:val="22"/>
          <w:szCs w:val="22"/>
          <w:lang w:val="en-US"/>
        </w:rPr>
        <w:t xml:space="preserve">. </w:t>
      </w:r>
      <w:r w:rsidRPr="007A5BBC">
        <w:rPr>
          <w:sz w:val="22"/>
          <w:szCs w:val="22"/>
        </w:rPr>
        <w:t>Άρθρα</w:t>
      </w:r>
      <w:r w:rsidRPr="007A5BBC">
        <w:rPr>
          <w:sz w:val="22"/>
          <w:szCs w:val="22"/>
          <w:lang w:val="en-US"/>
        </w:rPr>
        <w:t xml:space="preserve"> </w:t>
      </w:r>
      <w:r w:rsidRPr="007A5BBC">
        <w:rPr>
          <w:sz w:val="22"/>
          <w:szCs w:val="22"/>
          <w:lang w:val="en-US" w:eastAsia="en-US" w:bidi="en-US"/>
        </w:rPr>
        <w:t xml:space="preserve">(70, 71, 73,75) </w:t>
      </w:r>
      <w:r w:rsidRPr="007A5BBC">
        <w:rPr>
          <w:sz w:val="22"/>
          <w:szCs w:val="22"/>
        </w:rPr>
        <w:t>και</w:t>
      </w:r>
      <w:r w:rsidRPr="007A5BBC">
        <w:rPr>
          <w:sz w:val="22"/>
          <w:szCs w:val="22"/>
          <w:lang w:val="en-US"/>
        </w:rPr>
        <w:t xml:space="preserve"> </w:t>
      </w:r>
      <w:r w:rsidRPr="007A5BBC">
        <w:rPr>
          <w:sz w:val="22"/>
          <w:szCs w:val="22"/>
        </w:rPr>
        <w:t>παραρτήματα</w:t>
      </w:r>
      <w:r w:rsidRPr="007A5BBC">
        <w:rPr>
          <w:sz w:val="22"/>
          <w:szCs w:val="22"/>
          <w:lang w:val="en-US"/>
        </w:rPr>
        <w:t xml:space="preserve"> I </w:t>
      </w:r>
      <w:r w:rsidRPr="007A5BBC">
        <w:rPr>
          <w:sz w:val="22"/>
          <w:szCs w:val="22"/>
        </w:rPr>
        <w:t>και</w:t>
      </w:r>
      <w:r w:rsidRPr="007A5BBC">
        <w:rPr>
          <w:sz w:val="22"/>
          <w:szCs w:val="22"/>
          <w:lang w:val="en-US"/>
        </w:rPr>
        <w:t xml:space="preserve"> II.</w:t>
      </w:r>
    </w:p>
    <w:p w:rsidR="00534F6B" w:rsidRPr="007A5BBC" w:rsidRDefault="00457826" w:rsidP="00457826">
      <w:pPr>
        <w:pStyle w:val="24"/>
        <w:shd w:val="clear" w:color="auto" w:fill="auto"/>
        <w:tabs>
          <w:tab w:val="left" w:pos="1017"/>
          <w:tab w:val="left" w:pos="11340"/>
        </w:tabs>
        <w:spacing w:line="432" w:lineRule="exact"/>
        <w:ind w:left="1047" w:right="418" w:firstLine="0"/>
        <w:rPr>
          <w:sz w:val="22"/>
          <w:szCs w:val="22"/>
        </w:rPr>
      </w:pPr>
      <w:r w:rsidRPr="007A5BBC">
        <w:rPr>
          <w:sz w:val="22"/>
          <w:szCs w:val="22"/>
        </w:rPr>
        <w:t>1.</w:t>
      </w:r>
      <w:r w:rsidR="00534F6B" w:rsidRPr="007A5BBC">
        <w:rPr>
          <w:sz w:val="22"/>
          <w:szCs w:val="22"/>
        </w:rPr>
        <w:t>Κανονισμός 29/2012 Εκτελεστικός Κανονισμός (ΕΕ) αριθ. 29/2012 της Επιτροπής της 13ης Ιανουάριου 2012 για τα πρότυπα εμπορίας του ελαιόλαδου.</w:t>
      </w:r>
    </w:p>
    <w:p w:rsidR="00534F6B" w:rsidRPr="007A5BBC" w:rsidRDefault="00457826" w:rsidP="00457826">
      <w:pPr>
        <w:pStyle w:val="24"/>
        <w:shd w:val="clear" w:color="auto" w:fill="auto"/>
        <w:tabs>
          <w:tab w:val="left" w:pos="848"/>
          <w:tab w:val="left" w:pos="11340"/>
        </w:tabs>
        <w:spacing w:line="432" w:lineRule="exact"/>
        <w:ind w:left="567" w:right="418" w:firstLine="0"/>
        <w:rPr>
          <w:sz w:val="22"/>
          <w:szCs w:val="22"/>
        </w:rPr>
      </w:pPr>
      <w:r w:rsidRPr="007A5BBC">
        <w:rPr>
          <w:sz w:val="22"/>
          <w:szCs w:val="22"/>
        </w:rPr>
        <w:lastRenderedPageBreak/>
        <w:t>2.</w:t>
      </w:r>
      <w:r w:rsidR="00534F6B" w:rsidRPr="007A5BBC">
        <w:rPr>
          <w:sz w:val="22"/>
          <w:szCs w:val="22"/>
        </w:rPr>
        <w:t>Κανονισμός 1335/2013 Εκτελεστικός Κανονισμός (ΕΕ) αριθ. 1335/2013 της Επιτροπής της 13ης Δεκεμβρίου 2013 σχετικά με την τροποποίηση του εκτελεστικού κανονισμού (ΕΕ) αριθ. 29/2012 για τα πρότυπα εμπορίας του ελαιόλαδου.</w:t>
      </w:r>
    </w:p>
    <w:p w:rsidR="00534F6B" w:rsidRPr="007A5BBC" w:rsidRDefault="00457826" w:rsidP="00457826">
      <w:pPr>
        <w:pStyle w:val="24"/>
        <w:shd w:val="clear" w:color="auto" w:fill="auto"/>
        <w:tabs>
          <w:tab w:val="left" w:pos="848"/>
          <w:tab w:val="left" w:pos="11340"/>
        </w:tabs>
        <w:spacing w:line="432" w:lineRule="exact"/>
        <w:ind w:left="567" w:right="418" w:firstLine="0"/>
        <w:rPr>
          <w:sz w:val="22"/>
          <w:szCs w:val="22"/>
        </w:rPr>
      </w:pPr>
      <w:r w:rsidRPr="007A5BBC">
        <w:rPr>
          <w:sz w:val="22"/>
          <w:szCs w:val="22"/>
        </w:rPr>
        <w:t>3.</w:t>
      </w:r>
      <w:r w:rsidR="00534F6B" w:rsidRPr="007A5BBC">
        <w:rPr>
          <w:sz w:val="22"/>
          <w:szCs w:val="22"/>
        </w:rPr>
        <w:t>Κανονισμός 1019/2002 Κανονισμός (ΕΚ) αριθ. 1019/2002 της Επιτροπής της 13ης Ιουνίου 2002 για τις προδιαγραφές εμπορίας του ελαιόλαδου (αντικαταστάθηκε από τον Κανονισμό 29/2012) &amp; ΚΥΑ 255610 /2003.</w:t>
      </w:r>
    </w:p>
    <w:p w:rsidR="00534F6B" w:rsidRPr="007A5BBC" w:rsidRDefault="00457826" w:rsidP="00457826">
      <w:pPr>
        <w:pStyle w:val="24"/>
        <w:shd w:val="clear" w:color="auto" w:fill="auto"/>
        <w:tabs>
          <w:tab w:val="left" w:pos="1251"/>
          <w:tab w:val="left" w:pos="11340"/>
        </w:tabs>
        <w:spacing w:line="432" w:lineRule="exact"/>
        <w:ind w:left="567" w:right="418" w:firstLine="0"/>
        <w:rPr>
          <w:sz w:val="22"/>
          <w:szCs w:val="22"/>
        </w:rPr>
      </w:pPr>
      <w:r w:rsidRPr="007A5BBC">
        <w:rPr>
          <w:sz w:val="22"/>
          <w:szCs w:val="22"/>
        </w:rPr>
        <w:t>4.</w:t>
      </w:r>
      <w:r w:rsidR="00534F6B" w:rsidRPr="007A5BBC">
        <w:rPr>
          <w:sz w:val="22"/>
          <w:szCs w:val="22"/>
        </w:rPr>
        <w:t>Κανονισμός (ΕΕ) αριθ. 1308/2013 του Ευρωπαϊκού</w:t>
      </w:r>
    </w:p>
    <w:p w:rsidR="00534F6B" w:rsidRPr="007A5BBC" w:rsidRDefault="00534F6B" w:rsidP="00457826">
      <w:pPr>
        <w:pStyle w:val="24"/>
        <w:shd w:val="clear" w:color="auto" w:fill="auto"/>
        <w:tabs>
          <w:tab w:val="left" w:pos="4571"/>
          <w:tab w:val="left" w:pos="11340"/>
        </w:tabs>
        <w:spacing w:line="432" w:lineRule="exact"/>
        <w:ind w:left="567" w:right="418" w:firstLine="0"/>
        <w:rPr>
          <w:sz w:val="22"/>
          <w:szCs w:val="22"/>
        </w:rPr>
      </w:pPr>
      <w:r w:rsidRPr="007A5BBC">
        <w:rPr>
          <w:sz w:val="22"/>
          <w:szCs w:val="22"/>
        </w:rPr>
        <w:t>Κοινοβουλίου και του Συμβουλίου της 27ης Δεκεμβρίου 2013 για τη θέσπιση κοινής οργάνωσης των αγορών γεωργικών και την κατάργηση των κανονισμών (ΕΟΚ) αριθ.92/72, (ΕΟΚ) αριθ.234/79, (ΕΚ) αριθ. 1037/2001 και (ΕΚ) αριθ. 1234/2007 του Συμβουλίου ΚΥΑ 323902/2009 Συμπληρωματικά μέτρα εφαρμογής του Κανονισμού (ΕΚ) 1019/2002 της Επιτροπής για τις προδιαγραφές εμπορίας του ελαιόλαδου (ΦΕΚ 026/Β18.09.2009) Απόφαση α</w:t>
      </w:r>
      <w:r w:rsidR="00A77E54" w:rsidRPr="007A5BBC">
        <w:rPr>
          <w:sz w:val="22"/>
          <w:szCs w:val="22"/>
        </w:rPr>
        <w:t>ριθ. Α2-718 (ΦΕΚ 2090/Β'/31.07.</w:t>
      </w:r>
      <w:r w:rsidRPr="007A5BBC">
        <w:rPr>
          <w:sz w:val="22"/>
          <w:szCs w:val="22"/>
        </w:rPr>
        <w:t>2014) Κωδικοποίηση Κανόνων</w:t>
      </w:r>
      <w:r w:rsidR="00A77E54" w:rsidRPr="007A5BBC">
        <w:rPr>
          <w:sz w:val="22"/>
          <w:szCs w:val="22"/>
        </w:rPr>
        <w:t xml:space="preserve"> </w:t>
      </w:r>
      <w:r w:rsidRPr="007A5BBC">
        <w:rPr>
          <w:sz w:val="22"/>
          <w:szCs w:val="22"/>
        </w:rPr>
        <w:t>Διακίνησης και Εμπορίας Προϊόντων και Παροχής Υπηρεσιών (Κανόνες ΔΙ.Ε.Π.Π.Υ.). ΠΡΟΔΙΑΓΡΑΦΕΣ ΠΟΙΟΤΗΤΑΣ,</w:t>
      </w:r>
    </w:p>
    <w:p w:rsidR="00534F6B" w:rsidRPr="007A5BBC" w:rsidRDefault="00457826" w:rsidP="00457826">
      <w:pPr>
        <w:pStyle w:val="24"/>
        <w:shd w:val="clear" w:color="auto" w:fill="auto"/>
        <w:tabs>
          <w:tab w:val="left" w:pos="989"/>
          <w:tab w:val="left" w:pos="11482"/>
        </w:tabs>
        <w:spacing w:line="432" w:lineRule="exact"/>
        <w:ind w:left="567" w:right="418" w:firstLine="0"/>
        <w:rPr>
          <w:sz w:val="22"/>
          <w:szCs w:val="22"/>
        </w:rPr>
      </w:pPr>
      <w:r w:rsidRPr="007A5BBC">
        <w:rPr>
          <w:sz w:val="22"/>
          <w:szCs w:val="22"/>
        </w:rPr>
        <w:t>5.</w:t>
      </w:r>
      <w:r w:rsidR="00534F6B" w:rsidRPr="007A5BBC">
        <w:rPr>
          <w:sz w:val="22"/>
          <w:szCs w:val="22"/>
        </w:rPr>
        <w:t>Κανονισμός 2568/91 Κανονισμός (ΕΟΚ) αριθ. 2568/91 της</w:t>
      </w:r>
    </w:p>
    <w:p w:rsidR="00534F6B" w:rsidRPr="007A5BBC" w:rsidRDefault="00534F6B" w:rsidP="00457826">
      <w:pPr>
        <w:pStyle w:val="24"/>
        <w:shd w:val="clear" w:color="auto" w:fill="auto"/>
        <w:tabs>
          <w:tab w:val="left" w:pos="2209"/>
          <w:tab w:val="left" w:pos="4558"/>
          <w:tab w:val="right" w:pos="8725"/>
          <w:tab w:val="left" w:pos="11482"/>
        </w:tabs>
        <w:spacing w:line="432" w:lineRule="exact"/>
        <w:ind w:left="567" w:right="418" w:firstLine="0"/>
        <w:rPr>
          <w:sz w:val="22"/>
          <w:szCs w:val="22"/>
        </w:rPr>
      </w:pPr>
      <w:r w:rsidRPr="007A5BBC">
        <w:rPr>
          <w:sz w:val="22"/>
          <w:szCs w:val="22"/>
        </w:rPr>
        <w:t>Επιτροπής της 11ης Ιουλίου 1991 σχετικά με τον προσδιορισμό των χαρακτηριστικών των ελαιόλαδων και των πυρηνέλαιων καθώς και με τις μεθόδους προσδιορισμού ως έχει τροποποιηθεί ('</w:t>
      </w:r>
      <w:proofErr w:type="spellStart"/>
      <w:r w:rsidRPr="007A5BBC">
        <w:rPr>
          <w:sz w:val="22"/>
          <w:szCs w:val="22"/>
        </w:rPr>
        <w:t>Εχει</w:t>
      </w:r>
      <w:proofErr w:type="spellEnd"/>
      <w:r w:rsidRPr="007A5BBC">
        <w:rPr>
          <w:sz w:val="22"/>
          <w:szCs w:val="22"/>
        </w:rPr>
        <w:t xml:space="preserve"> τροποποιηθεί από τους Κανονισμούς. 3682/91 /ΕΟΚ, 1429/92/ΕΟΚ,1683/92/ΕΟΚ,</w:t>
      </w:r>
      <w:r w:rsidRPr="007A5BBC">
        <w:rPr>
          <w:sz w:val="22"/>
          <w:szCs w:val="22"/>
        </w:rPr>
        <w:tab/>
        <w:t>1996/92/ΕΟΚ,3288/92/ΕΟΚ,183/93/ΕΟΚ,</w:t>
      </w:r>
      <w:r w:rsidR="00457826" w:rsidRPr="007A5BBC">
        <w:rPr>
          <w:sz w:val="22"/>
          <w:szCs w:val="22"/>
        </w:rPr>
        <w:t xml:space="preserve"> </w:t>
      </w:r>
      <w:r w:rsidRPr="007A5BBC">
        <w:rPr>
          <w:sz w:val="22"/>
          <w:szCs w:val="22"/>
        </w:rPr>
        <w:t>620/93/ΕΟΚ,177/94/ΕΟΚ,2632/94/ΕΟΚ,</w:t>
      </w:r>
    </w:p>
    <w:p w:rsidR="00534F6B" w:rsidRPr="007A5BBC" w:rsidRDefault="00534F6B" w:rsidP="00457826">
      <w:pPr>
        <w:pStyle w:val="24"/>
        <w:shd w:val="clear" w:color="auto" w:fill="auto"/>
        <w:tabs>
          <w:tab w:val="left" w:pos="2209"/>
          <w:tab w:val="left" w:pos="4558"/>
          <w:tab w:val="right" w:pos="8725"/>
          <w:tab w:val="left" w:pos="11482"/>
        </w:tabs>
        <w:spacing w:line="432" w:lineRule="exact"/>
        <w:ind w:left="567" w:right="418" w:firstLine="0"/>
        <w:rPr>
          <w:sz w:val="22"/>
          <w:szCs w:val="22"/>
        </w:rPr>
      </w:pPr>
      <w:r w:rsidRPr="007A5BBC">
        <w:rPr>
          <w:sz w:val="22"/>
          <w:szCs w:val="22"/>
        </w:rPr>
        <w:t>656/95/ΕΟΚ,2527/95/ΕΟΚ,2472/97/ΕΟΚ.</w:t>
      </w:r>
      <w:r w:rsidRPr="007A5BBC">
        <w:rPr>
          <w:sz w:val="22"/>
          <w:szCs w:val="22"/>
        </w:rPr>
        <w:tab/>
        <w:t>282/98/ΕΟΚ,</w:t>
      </w:r>
    </w:p>
    <w:p w:rsidR="00534F6B" w:rsidRPr="007A5BBC" w:rsidRDefault="00534F6B" w:rsidP="00457826">
      <w:pPr>
        <w:pStyle w:val="24"/>
        <w:shd w:val="clear" w:color="auto" w:fill="auto"/>
        <w:tabs>
          <w:tab w:val="left" w:pos="2209"/>
          <w:tab w:val="left" w:pos="4390"/>
          <w:tab w:val="left" w:pos="6680"/>
          <w:tab w:val="left" w:pos="11482"/>
        </w:tabs>
        <w:spacing w:line="432" w:lineRule="exact"/>
        <w:ind w:left="567" w:right="418" w:firstLine="0"/>
        <w:rPr>
          <w:sz w:val="22"/>
          <w:szCs w:val="22"/>
        </w:rPr>
      </w:pPr>
      <w:r w:rsidRPr="007A5BBC">
        <w:rPr>
          <w:sz w:val="22"/>
          <w:szCs w:val="22"/>
        </w:rPr>
        <w:t>2248/98/ΕΚ,379/1999/ΕΚ,455/2001/ΕΚ,2042/2001/ΕΚ,</w:t>
      </w:r>
    </w:p>
    <w:p w:rsidR="00534F6B" w:rsidRPr="007A5BBC" w:rsidRDefault="00534F6B" w:rsidP="00457826">
      <w:pPr>
        <w:pStyle w:val="24"/>
        <w:shd w:val="clear" w:color="auto" w:fill="auto"/>
        <w:tabs>
          <w:tab w:val="left" w:pos="11482"/>
        </w:tabs>
        <w:spacing w:line="432" w:lineRule="exact"/>
        <w:ind w:left="567" w:right="418" w:firstLine="0"/>
        <w:rPr>
          <w:sz w:val="22"/>
          <w:szCs w:val="22"/>
        </w:rPr>
      </w:pPr>
      <w:r w:rsidRPr="007A5BBC">
        <w:rPr>
          <w:sz w:val="22"/>
          <w:szCs w:val="22"/>
        </w:rPr>
        <w:t>796/2002/ΕΚ, 1989/2003/ΕΚ, 702/2007/ΕΚ, 640/2008/ΕΚ).</w:t>
      </w:r>
    </w:p>
    <w:p w:rsidR="00534F6B" w:rsidRPr="007A5BBC" w:rsidRDefault="00457826" w:rsidP="00457826">
      <w:pPr>
        <w:pStyle w:val="24"/>
        <w:shd w:val="clear" w:color="auto" w:fill="auto"/>
        <w:tabs>
          <w:tab w:val="left" w:pos="989"/>
          <w:tab w:val="left" w:pos="11482"/>
        </w:tabs>
        <w:spacing w:line="432" w:lineRule="exact"/>
        <w:ind w:left="567" w:right="418" w:firstLine="0"/>
        <w:rPr>
          <w:sz w:val="22"/>
          <w:szCs w:val="22"/>
        </w:rPr>
      </w:pPr>
      <w:r w:rsidRPr="007A5BBC">
        <w:rPr>
          <w:sz w:val="22"/>
          <w:szCs w:val="22"/>
        </w:rPr>
        <w:t>6.</w:t>
      </w:r>
      <w:r w:rsidR="00534F6B" w:rsidRPr="007A5BBC">
        <w:rPr>
          <w:sz w:val="22"/>
          <w:szCs w:val="22"/>
        </w:rPr>
        <w:t>Κανονισμός 299/2013 Εκτελεστικός Κανονισμός (ΕΕ) αριθ. 299/2013 της Επιτροπής της 26ης Μαρτίου 2013 για την τροποποίηση του κανονισμού (ΕΟΚ) αριθ. 2568/1991 σχετικά με τον προσδιορισμό των χαρακτηριστικών των ελαιόλαδων και των πυρηνέλαιων καθώς και με τις μεθόδους προσδιορισμού.</w:t>
      </w:r>
    </w:p>
    <w:p w:rsidR="00534F6B" w:rsidRPr="007A5BBC" w:rsidRDefault="00457826" w:rsidP="00457826">
      <w:pPr>
        <w:pStyle w:val="24"/>
        <w:shd w:val="clear" w:color="auto" w:fill="auto"/>
        <w:tabs>
          <w:tab w:val="left" w:pos="989"/>
          <w:tab w:val="left" w:pos="11482"/>
        </w:tabs>
        <w:spacing w:after="514" w:line="432" w:lineRule="exact"/>
        <w:ind w:left="567" w:right="418" w:firstLine="0"/>
        <w:rPr>
          <w:sz w:val="22"/>
          <w:szCs w:val="22"/>
        </w:rPr>
      </w:pPr>
      <w:r w:rsidRPr="007A5BBC">
        <w:rPr>
          <w:sz w:val="22"/>
          <w:szCs w:val="22"/>
        </w:rPr>
        <w:t>7.</w:t>
      </w:r>
      <w:r w:rsidR="00534F6B" w:rsidRPr="007A5BBC">
        <w:rPr>
          <w:sz w:val="22"/>
          <w:szCs w:val="22"/>
        </w:rPr>
        <w:t xml:space="preserve">Κανονισμός 1348/2013 Εκτελεστικός Κανονισμός (ΕΕ) αριθ. 1348/2013 της Επιτροπής της 16ης Δεκεμβρίου 2013 για την τροποποίηση του κανονισμού (ΕΟΚ) </w:t>
      </w:r>
      <w:r w:rsidR="00534F6B" w:rsidRPr="007A5BBC">
        <w:rPr>
          <w:sz w:val="22"/>
          <w:szCs w:val="22"/>
        </w:rPr>
        <w:lastRenderedPageBreak/>
        <w:t>αριθ. 2568/1991 σχετικά με τον προσδιορισμό των χαρακτηριστικών των ελαιόλαδων και των πυρηνέλαιων καθώς και με τις μεθόδους προσδιορισμού.</w:t>
      </w:r>
    </w:p>
    <w:p w:rsidR="00534F6B" w:rsidRPr="007A5BBC" w:rsidRDefault="00534F6B" w:rsidP="00457826">
      <w:pPr>
        <w:pStyle w:val="41"/>
        <w:keepNext/>
        <w:keepLines/>
        <w:shd w:val="clear" w:color="auto" w:fill="auto"/>
        <w:tabs>
          <w:tab w:val="left" w:pos="11482"/>
        </w:tabs>
        <w:spacing w:before="0" w:line="240" w:lineRule="exact"/>
        <w:ind w:left="567" w:right="418" w:firstLine="0"/>
        <w:jc w:val="left"/>
        <w:rPr>
          <w:sz w:val="22"/>
          <w:szCs w:val="22"/>
        </w:rPr>
      </w:pPr>
      <w:bookmarkStart w:id="174" w:name="bookmark53"/>
      <w:r w:rsidRPr="007A5BBC">
        <w:rPr>
          <w:sz w:val="22"/>
          <w:szCs w:val="22"/>
        </w:rPr>
        <w:t>ΕΠΙΣΗΜΑΝΣΗ</w:t>
      </w:r>
      <w:bookmarkEnd w:id="174"/>
    </w:p>
    <w:p w:rsidR="00534F6B" w:rsidRPr="007A5BBC" w:rsidRDefault="00534F6B" w:rsidP="001929DD">
      <w:pPr>
        <w:pStyle w:val="24"/>
        <w:numPr>
          <w:ilvl w:val="0"/>
          <w:numId w:val="49"/>
        </w:numPr>
        <w:shd w:val="clear" w:color="auto" w:fill="auto"/>
        <w:tabs>
          <w:tab w:val="left" w:pos="989"/>
          <w:tab w:val="left" w:pos="11482"/>
        </w:tabs>
        <w:spacing w:line="432" w:lineRule="exact"/>
        <w:ind w:left="567" w:right="418" w:hanging="141"/>
        <w:rPr>
          <w:sz w:val="22"/>
          <w:szCs w:val="22"/>
        </w:rPr>
      </w:pPr>
      <w:r w:rsidRPr="007A5BBC">
        <w:rPr>
          <w:sz w:val="22"/>
          <w:szCs w:val="22"/>
        </w:rPr>
        <w:t>Κανονισμός (ΕΕ) αριθ. 1169/2011 του Ευρωπαϊκού Κοινοβουλίου και του Συμβουλίου, της 25ης Οκτωβρίου 2011 , σχετικά με την παροχή πληροφοριών για τα τρόφιμα στους καταναλωτές.</w:t>
      </w:r>
    </w:p>
    <w:p w:rsidR="00534F6B" w:rsidRPr="007A5BBC" w:rsidRDefault="00534F6B" w:rsidP="001929DD">
      <w:pPr>
        <w:pStyle w:val="24"/>
        <w:numPr>
          <w:ilvl w:val="0"/>
          <w:numId w:val="49"/>
        </w:numPr>
        <w:shd w:val="clear" w:color="auto" w:fill="auto"/>
        <w:tabs>
          <w:tab w:val="left" w:pos="808"/>
          <w:tab w:val="left" w:pos="11482"/>
        </w:tabs>
        <w:spacing w:line="432" w:lineRule="exact"/>
        <w:ind w:left="567" w:right="418" w:hanging="141"/>
        <w:rPr>
          <w:sz w:val="22"/>
          <w:szCs w:val="22"/>
        </w:rPr>
      </w:pPr>
      <w:r w:rsidRPr="007A5BBC">
        <w:rPr>
          <w:sz w:val="22"/>
          <w:szCs w:val="22"/>
        </w:rPr>
        <w:t>Κανονισμός (ΕΚ) αριθ. 1924/2006 του Ευρωπαϊκού Κοινοβουλίου και του Συμβουλίου της 20ής Δεκεμβρίου 2006 σχετικά με τους ισχυρισμούς επί θεμάτων διατροφής και υγείας που διατυπώνονται για τα τρόφιμα.</w:t>
      </w:r>
    </w:p>
    <w:p w:rsidR="00534F6B" w:rsidRPr="007A5BBC" w:rsidRDefault="00534F6B" w:rsidP="00457826">
      <w:pPr>
        <w:pStyle w:val="24"/>
        <w:shd w:val="clear" w:color="auto" w:fill="auto"/>
        <w:tabs>
          <w:tab w:val="left" w:pos="6299"/>
          <w:tab w:val="left" w:pos="7130"/>
          <w:tab w:val="left" w:pos="11482"/>
        </w:tabs>
        <w:spacing w:line="432" w:lineRule="exact"/>
        <w:ind w:left="567" w:right="418" w:hanging="141"/>
        <w:rPr>
          <w:sz w:val="22"/>
          <w:szCs w:val="22"/>
        </w:rPr>
      </w:pPr>
      <w:r w:rsidRPr="007A5BBC">
        <w:rPr>
          <w:rStyle w:val="212"/>
          <w:sz w:val="22"/>
          <w:szCs w:val="22"/>
        </w:rPr>
        <w:t>2.α.</w:t>
      </w:r>
      <w:r w:rsidRPr="007A5BBC">
        <w:rPr>
          <w:sz w:val="22"/>
          <w:szCs w:val="22"/>
        </w:rPr>
        <w:t>ΚΑΝΟΝΙΣΜΟΣ (ΕΚ) αριθ. 1234/2007 ΤΟΥ ΣΥΜΒΟΥΛΙΟΥ της 22ας Οκτωβρίου 2007 για τη θέσπ</w:t>
      </w:r>
      <w:r w:rsidR="001406DE" w:rsidRPr="007A5BBC">
        <w:rPr>
          <w:sz w:val="22"/>
          <w:szCs w:val="22"/>
        </w:rPr>
        <w:t>ιση κοινής οργάν</w:t>
      </w:r>
      <w:r w:rsidRPr="007A5BBC">
        <w:rPr>
          <w:sz w:val="22"/>
          <w:szCs w:val="22"/>
        </w:rPr>
        <w:t>ωσης των</w:t>
      </w:r>
      <w:r w:rsidR="001406DE" w:rsidRPr="007A5BBC">
        <w:rPr>
          <w:sz w:val="22"/>
          <w:szCs w:val="22"/>
        </w:rPr>
        <w:t xml:space="preserve"> </w:t>
      </w:r>
      <w:r w:rsidRPr="007A5BBC">
        <w:rPr>
          <w:sz w:val="22"/>
          <w:szCs w:val="22"/>
        </w:rPr>
        <w:t>γεωργικών αγορών και ειδικών διατάξεων για ορισμένα γεωργικά προϊόντα.</w:t>
      </w:r>
    </w:p>
    <w:p w:rsidR="00534F6B" w:rsidRPr="007A5BBC" w:rsidRDefault="00534F6B" w:rsidP="001929DD">
      <w:pPr>
        <w:pStyle w:val="24"/>
        <w:numPr>
          <w:ilvl w:val="0"/>
          <w:numId w:val="49"/>
        </w:numPr>
        <w:shd w:val="clear" w:color="auto" w:fill="auto"/>
        <w:tabs>
          <w:tab w:val="left" w:pos="706"/>
          <w:tab w:val="left" w:pos="11482"/>
        </w:tabs>
        <w:spacing w:line="432" w:lineRule="exact"/>
        <w:ind w:left="567" w:right="418" w:hanging="141"/>
        <w:rPr>
          <w:sz w:val="22"/>
          <w:szCs w:val="22"/>
        </w:rPr>
      </w:pPr>
      <w:r w:rsidRPr="007A5BBC">
        <w:rPr>
          <w:sz w:val="22"/>
          <w:szCs w:val="22"/>
        </w:rPr>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rsidR="00534F6B" w:rsidRPr="007A5BBC" w:rsidRDefault="00534F6B" w:rsidP="001929DD">
      <w:pPr>
        <w:pStyle w:val="24"/>
        <w:numPr>
          <w:ilvl w:val="0"/>
          <w:numId w:val="49"/>
        </w:numPr>
        <w:shd w:val="clear" w:color="auto" w:fill="auto"/>
        <w:tabs>
          <w:tab w:val="left" w:pos="142"/>
        </w:tabs>
        <w:spacing w:line="432" w:lineRule="exact"/>
        <w:ind w:left="567" w:right="418" w:hanging="141"/>
        <w:rPr>
          <w:sz w:val="22"/>
          <w:szCs w:val="22"/>
        </w:rPr>
      </w:pPr>
      <w:r w:rsidRPr="007A5BBC">
        <w:rPr>
          <w:sz w:val="22"/>
          <w:szCs w:val="22"/>
        </w:rPr>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534F6B" w:rsidRPr="007A5BBC" w:rsidRDefault="00534F6B" w:rsidP="001929DD">
      <w:pPr>
        <w:pStyle w:val="24"/>
        <w:numPr>
          <w:ilvl w:val="0"/>
          <w:numId w:val="49"/>
        </w:numPr>
        <w:shd w:val="clear" w:color="auto" w:fill="auto"/>
        <w:tabs>
          <w:tab w:val="left" w:pos="706"/>
        </w:tabs>
        <w:spacing w:line="432" w:lineRule="exact"/>
        <w:ind w:left="567" w:right="418" w:firstLine="0"/>
        <w:rPr>
          <w:sz w:val="22"/>
          <w:szCs w:val="22"/>
        </w:rPr>
      </w:pPr>
      <w:r w:rsidRPr="007A5BBC">
        <w:rPr>
          <w:sz w:val="22"/>
          <w:szCs w:val="22"/>
        </w:rPr>
        <w:t xml:space="preserve">Οδηγία 2003/89/ΕΚ του Ευρωπαϊκού Κοινοβουλίου και του Συμβουλίου, της 1 </w:t>
      </w:r>
      <w:proofErr w:type="spellStart"/>
      <w:r w:rsidRPr="007A5BBC">
        <w:rPr>
          <w:sz w:val="22"/>
          <w:szCs w:val="22"/>
          <w:lang w:val="en-US" w:eastAsia="en-US" w:bidi="en-US"/>
        </w:rPr>
        <w:t>Ons</w:t>
      </w:r>
      <w:proofErr w:type="spellEnd"/>
      <w:r w:rsidRPr="007A5BBC">
        <w:rPr>
          <w:sz w:val="22"/>
          <w:szCs w:val="22"/>
          <w:lang w:eastAsia="en-US" w:bidi="en-US"/>
        </w:rPr>
        <w:t xml:space="preserve"> </w:t>
      </w:r>
      <w:r w:rsidRPr="007A5BBC">
        <w:rPr>
          <w:sz w:val="22"/>
          <w:szCs w:val="22"/>
        </w:rPr>
        <w:t>Νοεμβρίου 2003, για την τροποποίηση της οδηγίας 2000/13/ΕΚ όσον αφορά την αναγραφή των συστατικών των τροφίμων.</w:t>
      </w:r>
    </w:p>
    <w:p w:rsidR="00534F6B" w:rsidRPr="007A5BBC" w:rsidRDefault="00534F6B" w:rsidP="001929DD">
      <w:pPr>
        <w:pStyle w:val="24"/>
        <w:numPr>
          <w:ilvl w:val="0"/>
          <w:numId w:val="49"/>
        </w:numPr>
        <w:shd w:val="clear" w:color="auto" w:fill="auto"/>
        <w:tabs>
          <w:tab w:val="left" w:pos="706"/>
        </w:tabs>
        <w:spacing w:line="432" w:lineRule="exact"/>
        <w:ind w:left="567" w:right="418" w:firstLine="0"/>
        <w:rPr>
          <w:sz w:val="22"/>
          <w:szCs w:val="22"/>
        </w:rPr>
      </w:pPr>
      <w:r w:rsidRPr="007A5BBC">
        <w:rPr>
          <w:sz w:val="22"/>
          <w:szCs w:val="22"/>
        </w:rPr>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534F6B" w:rsidRPr="007A5BBC" w:rsidRDefault="00534F6B" w:rsidP="001929DD">
      <w:pPr>
        <w:pStyle w:val="24"/>
        <w:numPr>
          <w:ilvl w:val="0"/>
          <w:numId w:val="49"/>
        </w:numPr>
        <w:shd w:val="clear" w:color="auto" w:fill="auto"/>
        <w:tabs>
          <w:tab w:val="left" w:pos="706"/>
        </w:tabs>
        <w:spacing w:after="498" w:line="432" w:lineRule="exact"/>
        <w:ind w:left="567" w:right="418" w:firstLine="0"/>
        <w:rPr>
          <w:sz w:val="22"/>
          <w:szCs w:val="22"/>
        </w:rPr>
      </w:pPr>
      <w:r w:rsidRPr="007A5BBC">
        <w:rPr>
          <w:sz w:val="22"/>
          <w:szCs w:val="22"/>
        </w:rPr>
        <w:t xml:space="preserve">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w:t>
      </w:r>
      <w:r w:rsidRPr="007A5BBC">
        <w:rPr>
          <w:sz w:val="22"/>
          <w:szCs w:val="22"/>
        </w:rPr>
        <w:lastRenderedPageBreak/>
        <w:t xml:space="preserve">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w:t>
      </w:r>
      <w:proofErr w:type="spellStart"/>
      <w:r w:rsidRPr="007A5BBC">
        <w:rPr>
          <w:sz w:val="22"/>
          <w:szCs w:val="22"/>
        </w:rPr>
        <w:t>Επι</w:t>
      </w:r>
      <w:proofErr w:type="spellEnd"/>
    </w:p>
    <w:p w:rsidR="00893503" w:rsidRPr="007A5BBC" w:rsidRDefault="00893503" w:rsidP="0085215C">
      <w:pPr>
        <w:pStyle w:val="41"/>
        <w:keepNext/>
        <w:keepLines/>
        <w:shd w:val="clear" w:color="auto" w:fill="auto"/>
        <w:tabs>
          <w:tab w:val="left" w:pos="10348"/>
        </w:tabs>
        <w:spacing w:before="0" w:after="249" w:line="279" w:lineRule="exact"/>
        <w:ind w:left="851" w:right="1400" w:firstLine="163"/>
        <w:jc w:val="left"/>
        <w:rPr>
          <w:sz w:val="22"/>
          <w:szCs w:val="22"/>
        </w:rPr>
      </w:pPr>
      <w:bookmarkStart w:id="175" w:name="bookmark112"/>
      <w:r w:rsidRPr="007A5BBC">
        <w:rPr>
          <w:sz w:val="22"/>
          <w:szCs w:val="22"/>
        </w:rPr>
        <w:t>ΠΟΙΟΤΗΤΑ ΚΑΙ ΧΑΡΑΚΤΗΡΙΣΤΙΚΕΣ ΙΔΙΟΤΗΤΕΣ ΤΩΝ ΤΥΡΟΚΟΜΙΚΩΝ ΠΡΟΪΟΝΤΩΝ</w:t>
      </w:r>
      <w:bookmarkEnd w:id="175"/>
    </w:p>
    <w:p w:rsidR="00893503" w:rsidRPr="007A5BBC" w:rsidRDefault="00893503" w:rsidP="0085215C">
      <w:pPr>
        <w:pStyle w:val="24"/>
        <w:shd w:val="clear" w:color="auto" w:fill="auto"/>
        <w:tabs>
          <w:tab w:val="left" w:pos="10348"/>
        </w:tabs>
        <w:spacing w:after="364" w:line="418" w:lineRule="exact"/>
        <w:ind w:left="851" w:right="418" w:firstLine="163"/>
        <w:rPr>
          <w:sz w:val="22"/>
          <w:szCs w:val="22"/>
        </w:rPr>
      </w:pPr>
      <w:r w:rsidRPr="007A5BBC">
        <w:rPr>
          <w:sz w:val="22"/>
          <w:szCs w:val="22"/>
        </w:rPr>
        <w:t>Όλα ία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p w:rsidR="00893503" w:rsidRPr="007A5BBC" w:rsidRDefault="00893503" w:rsidP="0085215C">
      <w:pPr>
        <w:pStyle w:val="41"/>
        <w:keepNext/>
        <w:keepLines/>
        <w:shd w:val="clear" w:color="auto" w:fill="auto"/>
        <w:tabs>
          <w:tab w:val="left" w:pos="10348"/>
        </w:tabs>
        <w:spacing w:before="0"/>
        <w:ind w:left="851" w:right="418" w:firstLine="163"/>
        <w:rPr>
          <w:sz w:val="22"/>
          <w:szCs w:val="22"/>
        </w:rPr>
      </w:pPr>
      <w:bookmarkStart w:id="176" w:name="bookmark113"/>
      <w:r w:rsidRPr="007A5BBC">
        <w:rPr>
          <w:sz w:val="22"/>
          <w:szCs w:val="22"/>
        </w:rPr>
        <w:t>Συνθήκες ωρίμανσης - Χρόνος ωρίμανσης</w:t>
      </w:r>
      <w:bookmarkEnd w:id="176"/>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rStyle w:val="212"/>
          <w:sz w:val="22"/>
          <w:szCs w:val="22"/>
        </w:rPr>
        <w:t xml:space="preserve">Α. </w:t>
      </w:r>
      <w:r w:rsidRPr="007A5BBC">
        <w:rPr>
          <w:sz w:val="22"/>
          <w:szCs w:val="22"/>
        </w:rPr>
        <w:t xml:space="preserve">Η ωρίμανση των τυριών πρέπει (Άρθρο 83 §1.4) να γίνεται σε χώρους όπου η θερμοκρασία δεν θα είναι κατώτερη των </w:t>
      </w:r>
      <w:r w:rsidRPr="007A5BBC">
        <w:rPr>
          <w:sz w:val="22"/>
          <w:szCs w:val="22"/>
          <w:lang w:eastAsia="en-US" w:bidi="en-US"/>
        </w:rPr>
        <w:t>+10°</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θα υπάρχει κατάλληλη για κάθε τύπο τυριού υγρομετρική κατάσταση. Ο χρόνος ωρίμανσης εξαρτάται από την κατηγορία ταυ τυριού:</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 xml:space="preserve">α) τα πολύ σκληρά, τα σκληρά και τα </w:t>
      </w:r>
      <w:proofErr w:type="spellStart"/>
      <w:r w:rsidRPr="007A5BBC">
        <w:rPr>
          <w:sz w:val="22"/>
          <w:szCs w:val="22"/>
        </w:rPr>
        <w:t>ημίσκληρα</w:t>
      </w:r>
      <w:proofErr w:type="spellEnd"/>
      <w:r w:rsidRPr="007A5BBC">
        <w:rPr>
          <w:sz w:val="22"/>
          <w:szCs w:val="22"/>
        </w:rPr>
        <w:t xml:space="preserve"> τυριά για να συμπληρώσουν την ωρίμανση τους πρέπει να παραμείνουν για τουλάχιστον τρεις (3) μήνες στις παραπάνω συνθήκες,</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β) τα μαλακά τυριά για να συμπληρώσουν την ωρίμανσή τους πρέπει να παραμείνουν τουλάχιστον δύο (2) μήνες. Εξαιρούνται τα «</w:t>
      </w:r>
      <w:r w:rsidR="00F27581" w:rsidRPr="007A5BBC">
        <w:rPr>
          <w:sz w:val="22"/>
          <w:szCs w:val="22"/>
        </w:rPr>
        <w:t>Λ</w:t>
      </w:r>
      <w:r w:rsidRPr="007A5BBC">
        <w:rPr>
          <w:sz w:val="22"/>
          <w:szCs w:val="22"/>
        </w:rPr>
        <w:t>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p w:rsidR="00893503" w:rsidRPr="007A5BBC" w:rsidRDefault="00893503" w:rsidP="0085215C">
      <w:pPr>
        <w:pStyle w:val="24"/>
        <w:shd w:val="clear" w:color="auto" w:fill="auto"/>
        <w:tabs>
          <w:tab w:val="left" w:pos="10348"/>
        </w:tabs>
        <w:spacing w:line="432" w:lineRule="exact"/>
        <w:ind w:left="851" w:right="418" w:firstLine="163"/>
        <w:rPr>
          <w:sz w:val="22"/>
          <w:szCs w:val="22"/>
        </w:rPr>
      </w:pPr>
      <w:r w:rsidRPr="007A5BBC">
        <w:rPr>
          <w:rStyle w:val="212"/>
          <w:sz w:val="22"/>
          <w:szCs w:val="22"/>
        </w:rPr>
        <w:t xml:space="preserve">Β. </w:t>
      </w:r>
      <w:r w:rsidRPr="007A5BBC">
        <w:rPr>
          <w:sz w:val="22"/>
          <w:szCs w:val="22"/>
        </w:rPr>
        <w:t>Συνθήκες αποθήκευσης των ώριμων τυριών (Άρθρο 83 §1.5) μέχρι τη διάθεσή τους στην κατανάλωση:</w:t>
      </w:r>
    </w:p>
    <w:p w:rsidR="00893503" w:rsidRPr="007A5BBC" w:rsidRDefault="00893503" w:rsidP="00884260">
      <w:pPr>
        <w:pStyle w:val="24"/>
        <w:shd w:val="clear" w:color="auto" w:fill="auto"/>
        <w:tabs>
          <w:tab w:val="left" w:pos="3614"/>
          <w:tab w:val="left" w:pos="10348"/>
        </w:tabs>
        <w:spacing w:line="409" w:lineRule="exact"/>
        <w:ind w:left="851" w:right="418" w:firstLine="163"/>
        <w:jc w:val="left"/>
        <w:rPr>
          <w:sz w:val="22"/>
          <w:szCs w:val="22"/>
        </w:rPr>
      </w:pPr>
      <w:r w:rsidRPr="007A5BBC">
        <w:rPr>
          <w:sz w:val="22"/>
          <w:szCs w:val="22"/>
        </w:rPr>
        <w:t xml:space="preserve">α) πολύ σκληρά, σκληρά, </w:t>
      </w:r>
      <w:proofErr w:type="spellStart"/>
      <w:r w:rsidRPr="007A5BBC">
        <w:rPr>
          <w:sz w:val="22"/>
          <w:szCs w:val="22"/>
        </w:rPr>
        <w:t>ημίσκληρα</w:t>
      </w:r>
      <w:proofErr w:type="spellEnd"/>
      <w:r w:rsidRPr="007A5BBC">
        <w:rPr>
          <w:sz w:val="22"/>
          <w:szCs w:val="22"/>
        </w:rPr>
        <w:t xml:space="preserve"> τυριά: σε κλιματιζόμενους θαλάμους με ανακυκλούμενο έντονο ρεύμα αέρα, θερμοκρασίας από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+10°</w:t>
      </w:r>
      <w:r w:rsidRPr="007A5BBC">
        <w:rPr>
          <w:sz w:val="22"/>
          <w:szCs w:val="22"/>
          <w:lang w:val="en-US" w:eastAsia="en-US" w:bidi="en-US"/>
        </w:rPr>
        <w:t>C</w:t>
      </w:r>
      <w:r w:rsidRPr="007A5BBC">
        <w:rPr>
          <w:sz w:val="22"/>
          <w:szCs w:val="22"/>
          <w:lang w:eastAsia="en-US" w:bidi="en-US"/>
        </w:rPr>
        <w:t xml:space="preserve"> </w:t>
      </w:r>
      <w:r w:rsidRPr="007A5BBC">
        <w:rPr>
          <w:sz w:val="22"/>
          <w:szCs w:val="22"/>
        </w:rPr>
        <w:t>και υγρομετρικής κατάστασης α</w:t>
      </w:r>
      <w:r w:rsidR="00884260" w:rsidRPr="007A5BBC">
        <w:rPr>
          <w:sz w:val="22"/>
          <w:szCs w:val="22"/>
        </w:rPr>
        <w:t xml:space="preserve">πό 75 έως 85%, β) μαλακά τυριά: </w:t>
      </w:r>
      <w:r w:rsidRPr="007A5BBC">
        <w:rPr>
          <w:sz w:val="22"/>
          <w:szCs w:val="22"/>
        </w:rPr>
        <w:t>σε κλιματιζόμενους θαλάμους με</w:t>
      </w:r>
      <w:r w:rsidR="00884260" w:rsidRPr="007A5BBC">
        <w:rPr>
          <w:sz w:val="22"/>
          <w:szCs w:val="22"/>
        </w:rPr>
        <w:t xml:space="preserve"> </w:t>
      </w:r>
      <w:r w:rsidRPr="007A5BBC">
        <w:rPr>
          <w:sz w:val="22"/>
          <w:szCs w:val="22"/>
        </w:rPr>
        <w:t xml:space="preserve">ανακυκλωμένο μέτριο ρεύμα αέρα, θερμοκρασίας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+2°</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και υγρομετρικής κατάστασης από 85 έως 95 %. Εξαιρούνται τα συσκευασμένα σε συσκευασίες αδιαπέραστες από υγρασία π.χ. μεταλλικά δοχεία, τα οποία αποθηκεύονται σε ψυκτικούς θαλάμους θερμοκρασίας </w:t>
      </w:r>
      <w:r w:rsidRPr="007A5BBC">
        <w:rPr>
          <w:sz w:val="22"/>
          <w:szCs w:val="22"/>
          <w:lang w:eastAsia="en-US" w:bidi="en-US"/>
        </w:rPr>
        <w:t>0°</w:t>
      </w:r>
      <w:r w:rsidRPr="007A5BBC">
        <w:rPr>
          <w:sz w:val="22"/>
          <w:szCs w:val="22"/>
          <w:lang w:val="en-US" w:eastAsia="en-US" w:bidi="en-US"/>
        </w:rPr>
        <w:t>C</w:t>
      </w:r>
      <w:r w:rsidRPr="007A5BBC">
        <w:rPr>
          <w:sz w:val="22"/>
          <w:szCs w:val="22"/>
          <w:lang w:eastAsia="en-US" w:bidi="en-US"/>
        </w:rPr>
        <w:t xml:space="preserve"> </w:t>
      </w:r>
      <w:r w:rsidRPr="007A5BBC">
        <w:rPr>
          <w:sz w:val="22"/>
          <w:szCs w:val="22"/>
        </w:rPr>
        <w:t xml:space="preserve">έως </w:t>
      </w:r>
      <w:r w:rsidRPr="007A5BBC">
        <w:rPr>
          <w:sz w:val="22"/>
          <w:szCs w:val="22"/>
          <w:lang w:eastAsia="en-US" w:bidi="en-US"/>
        </w:rPr>
        <w:t>+2°</w:t>
      </w:r>
      <w:r w:rsidRPr="007A5BBC">
        <w:rPr>
          <w:sz w:val="22"/>
          <w:szCs w:val="22"/>
          <w:lang w:val="en-US" w:eastAsia="en-US" w:bidi="en-US"/>
        </w:rPr>
        <w:t>C</w:t>
      </w:r>
      <w:r w:rsidRPr="007A5BBC">
        <w:rPr>
          <w:sz w:val="22"/>
          <w:szCs w:val="22"/>
          <w:lang w:eastAsia="en-US" w:bidi="en-US"/>
        </w:rPr>
        <w:t>.</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rStyle w:val="212"/>
          <w:sz w:val="22"/>
          <w:szCs w:val="22"/>
        </w:rPr>
        <w:t xml:space="preserve">Γ. </w:t>
      </w:r>
      <w:r w:rsidRPr="007A5BBC">
        <w:rPr>
          <w:sz w:val="22"/>
          <w:szCs w:val="22"/>
        </w:rPr>
        <w:t>Στα μέσα συσκευασ</w:t>
      </w:r>
      <w:r w:rsidR="00F27581" w:rsidRPr="007A5BBC">
        <w:rPr>
          <w:sz w:val="22"/>
          <w:szCs w:val="22"/>
        </w:rPr>
        <w:t>ί</w:t>
      </w:r>
      <w:r w:rsidRPr="007A5BBC">
        <w:rPr>
          <w:sz w:val="22"/>
          <w:szCs w:val="22"/>
        </w:rPr>
        <w:t xml:space="preserve">ας που θα περιέχονται τα προϊόντα, θα αναγράφονται </w:t>
      </w:r>
      <w:r w:rsidRPr="007A5BBC">
        <w:rPr>
          <w:sz w:val="22"/>
          <w:szCs w:val="22"/>
        </w:rPr>
        <w:lastRenderedPageBreak/>
        <w:t>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κατηγορία τυριού,</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είδος ή είδη γάλακτος (ποσοστά) που παρασκευάσθηκε το τυρί,</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ελάχιστο λίπος (υπολογισμένο σε ξερή ουσία),</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μέγ</w:t>
      </w:r>
      <w:r w:rsidRPr="007A5BBC">
        <w:rPr>
          <w:sz w:val="22"/>
          <w:szCs w:val="22"/>
        </w:rPr>
        <w:t>ιστη υγρασία</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ημερομηνία παραγωγής,</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 xml:space="preserve">ημερομηνία ελάχιστης </w:t>
      </w:r>
      <w:proofErr w:type="spellStart"/>
      <w:r w:rsidR="00893503" w:rsidRPr="007A5BBC">
        <w:rPr>
          <w:sz w:val="22"/>
          <w:szCs w:val="22"/>
        </w:rPr>
        <w:t>διατηρησιμότητας</w:t>
      </w:r>
      <w:proofErr w:type="spellEnd"/>
      <w:r w:rsidR="00893503" w:rsidRPr="007A5BBC">
        <w:rPr>
          <w:sz w:val="22"/>
          <w:szCs w:val="22"/>
        </w:rPr>
        <w:t>,</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χώρα προέλευσης - παραγωγής του τυριού,</w:t>
      </w:r>
    </w:p>
    <w:p w:rsidR="00893503" w:rsidRPr="007A5BBC" w:rsidRDefault="0085215C" w:rsidP="0085215C">
      <w:pPr>
        <w:pStyle w:val="24"/>
        <w:shd w:val="clear" w:color="auto" w:fill="auto"/>
        <w:tabs>
          <w:tab w:val="left" w:pos="311"/>
          <w:tab w:val="left" w:pos="10348"/>
        </w:tabs>
        <w:spacing w:line="413" w:lineRule="exact"/>
        <w:ind w:left="1014" w:right="418" w:firstLine="0"/>
        <w:rPr>
          <w:sz w:val="22"/>
          <w:szCs w:val="22"/>
        </w:rPr>
      </w:pPr>
      <w:r w:rsidRPr="007A5BBC">
        <w:rPr>
          <w:sz w:val="22"/>
          <w:szCs w:val="22"/>
        </w:rPr>
        <w:t>-</w:t>
      </w:r>
      <w:r w:rsidR="00893503" w:rsidRPr="007A5BBC">
        <w:rPr>
          <w:sz w:val="22"/>
          <w:szCs w:val="22"/>
        </w:rPr>
        <w:t>έδρα τυροκομείου παρασκευής τυριού (μόνο για τα Παραδοσιακά τυριά),</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ποσοστό άλατος,</w:t>
      </w:r>
    </w:p>
    <w:p w:rsidR="00893503" w:rsidRPr="007A5BBC" w:rsidRDefault="0085215C" w:rsidP="0085215C">
      <w:pPr>
        <w:pStyle w:val="24"/>
        <w:shd w:val="clear" w:color="auto" w:fill="auto"/>
        <w:tabs>
          <w:tab w:val="left" w:pos="301"/>
          <w:tab w:val="left" w:pos="10348"/>
        </w:tabs>
        <w:spacing w:line="413" w:lineRule="exact"/>
        <w:ind w:left="1014" w:right="418" w:firstLine="0"/>
        <w:rPr>
          <w:sz w:val="22"/>
          <w:szCs w:val="22"/>
        </w:rPr>
      </w:pPr>
      <w:r w:rsidRPr="007A5BBC">
        <w:rPr>
          <w:sz w:val="22"/>
          <w:szCs w:val="22"/>
        </w:rPr>
        <w:t>-</w:t>
      </w:r>
      <w:r w:rsidR="00893503" w:rsidRPr="007A5BBC">
        <w:rPr>
          <w:sz w:val="22"/>
          <w:szCs w:val="22"/>
        </w:rPr>
        <w:t xml:space="preserve">πρόσθετα, είτε έχουν προστεθεί στη μάζα του τυριού είτε υπάρχουν στην επιδερμίδα του τυριού και με τις προϋποθέσεις όπως αυτές αναφέρονται στο άρθρο 11 ταυ Κ.Τ. και επίσης με οδηγίες, όπου χρειάζονται, π.χ. όταν η επιδερμίδα έχει </w:t>
      </w:r>
      <w:proofErr w:type="spellStart"/>
      <w:r w:rsidR="00893503" w:rsidRPr="007A5BBC">
        <w:rPr>
          <w:sz w:val="22"/>
          <w:szCs w:val="22"/>
        </w:rPr>
        <w:t>ναταμυκίνη</w:t>
      </w:r>
      <w:proofErr w:type="spellEnd"/>
      <w:r w:rsidR="00893503" w:rsidRPr="007A5BBC">
        <w:rPr>
          <w:sz w:val="22"/>
          <w:szCs w:val="22"/>
        </w:rPr>
        <w:t xml:space="preserve"> θα δίνονται οδηγίες στον καταναλωτή μέχρι ποιο βάθος θα καθαρίζει το τυρί.</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Ήτοι:</w:t>
      </w:r>
    </w:p>
    <w:p w:rsidR="0085215C"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α) Το προϊόν,</w:t>
      </w:r>
      <w:r w:rsidR="00F27581" w:rsidRPr="007A5BBC">
        <w:rPr>
          <w:sz w:val="22"/>
          <w:szCs w:val="22"/>
        </w:rPr>
        <w:t xml:space="preserve">                </w:t>
      </w:r>
      <w:r w:rsidR="0085215C" w:rsidRPr="007A5BBC">
        <w:rPr>
          <w:sz w:val="22"/>
          <w:szCs w:val="22"/>
        </w:rPr>
        <w:t xml:space="preserve">                                                                                        </w:t>
      </w:r>
      <w:r w:rsidR="00F27581" w:rsidRPr="007A5BBC">
        <w:rPr>
          <w:sz w:val="22"/>
          <w:szCs w:val="22"/>
        </w:rPr>
        <w:t xml:space="preserve">  </w:t>
      </w:r>
      <w:r w:rsidRPr="007A5BBC">
        <w:rPr>
          <w:sz w:val="22"/>
          <w:szCs w:val="22"/>
        </w:rPr>
        <w:t xml:space="preserve"> </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β) Την Προέλευση.</w:t>
      </w:r>
    </w:p>
    <w:p w:rsidR="0085215C"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γ) Την επωνυμία και την έδρα του παραγωγού - συσκευαστή.</w:t>
      </w:r>
      <w:r w:rsidR="00F27581" w:rsidRPr="007A5BBC">
        <w:rPr>
          <w:sz w:val="22"/>
          <w:szCs w:val="22"/>
        </w:rPr>
        <w:t xml:space="preserve">  </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 xml:space="preserve"> δ) Το καθαρό βάρος του περιεχομένου, ε) Την ημερομηνία παραγωγής και λήξεως.</w:t>
      </w:r>
    </w:p>
    <w:p w:rsidR="00893503" w:rsidRPr="007A5BBC" w:rsidRDefault="00893503" w:rsidP="0085215C">
      <w:pPr>
        <w:pStyle w:val="24"/>
        <w:shd w:val="clear" w:color="auto" w:fill="auto"/>
        <w:tabs>
          <w:tab w:val="left" w:pos="10348"/>
        </w:tabs>
        <w:spacing w:line="413" w:lineRule="exact"/>
        <w:ind w:left="851" w:right="418" w:firstLine="163"/>
        <w:jc w:val="left"/>
        <w:rPr>
          <w:sz w:val="22"/>
          <w:szCs w:val="22"/>
        </w:rPr>
      </w:pPr>
      <w:r w:rsidRPr="007A5BBC">
        <w:rPr>
          <w:sz w:val="22"/>
          <w:szCs w:val="22"/>
        </w:rPr>
        <w:t>στ) Τα δύο πρώτα γράμματα της ονομασίας προέλευσης, τον αύξοντα αριθμό του μέσου συσκευασ</w:t>
      </w:r>
      <w:r w:rsidR="00F27581" w:rsidRPr="007A5BBC">
        <w:rPr>
          <w:sz w:val="22"/>
          <w:szCs w:val="22"/>
        </w:rPr>
        <w:t>ί</w:t>
      </w:r>
      <w:r w:rsidRPr="007A5BBC">
        <w:rPr>
          <w:sz w:val="22"/>
          <w:szCs w:val="22"/>
        </w:rPr>
        <w:t>ας.</w:t>
      </w:r>
    </w:p>
    <w:p w:rsidR="00893503" w:rsidRPr="007A5BBC" w:rsidRDefault="00893503" w:rsidP="0085215C">
      <w:pPr>
        <w:pStyle w:val="24"/>
        <w:shd w:val="clear" w:color="auto" w:fill="auto"/>
        <w:tabs>
          <w:tab w:val="left" w:pos="10348"/>
        </w:tabs>
        <w:spacing w:line="413" w:lineRule="exact"/>
        <w:ind w:left="851" w:right="418" w:firstLine="163"/>
        <w:rPr>
          <w:sz w:val="22"/>
          <w:szCs w:val="22"/>
        </w:rPr>
      </w:pPr>
      <w:r w:rsidRPr="007A5BBC">
        <w:rPr>
          <w:sz w:val="22"/>
          <w:szCs w:val="22"/>
        </w:rPr>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p w:rsidR="00893503" w:rsidRPr="007A5BBC" w:rsidRDefault="00893503" w:rsidP="0085215C">
      <w:pPr>
        <w:pStyle w:val="24"/>
        <w:shd w:val="clear" w:color="auto" w:fill="auto"/>
        <w:tabs>
          <w:tab w:val="left" w:pos="10348"/>
        </w:tabs>
        <w:spacing w:after="360" w:line="413" w:lineRule="exact"/>
        <w:ind w:left="851" w:right="418" w:firstLine="163"/>
        <w:rPr>
          <w:sz w:val="22"/>
          <w:szCs w:val="22"/>
        </w:rPr>
      </w:pPr>
      <w:r w:rsidRPr="007A5BBC">
        <w:rPr>
          <w:sz w:val="22"/>
          <w:szCs w:val="22"/>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w:t>
      </w:r>
      <w:r w:rsidRPr="007A5BBC">
        <w:rPr>
          <w:sz w:val="22"/>
          <w:szCs w:val="22"/>
        </w:rPr>
        <w:lastRenderedPageBreak/>
        <w:t>Ευρωπαϊκού Κοινοβουλίου και του Συμβουλίου, των οδηγιών της Επιτροπής 2002/67/ΕΚ και 2008/5/ΕΚ και του κανονισμού (ΕΚ) αριθ. 608/2004 της Επιτροπής.</w:t>
      </w:r>
    </w:p>
    <w:p w:rsidR="00893503" w:rsidRPr="007A5BBC" w:rsidRDefault="00893503" w:rsidP="009B76E7">
      <w:pPr>
        <w:pStyle w:val="24"/>
        <w:shd w:val="clear" w:color="auto" w:fill="auto"/>
        <w:tabs>
          <w:tab w:val="left" w:pos="10348"/>
        </w:tabs>
        <w:spacing w:line="413" w:lineRule="exact"/>
        <w:ind w:left="142" w:right="418" w:firstLine="163"/>
        <w:rPr>
          <w:sz w:val="22"/>
          <w:szCs w:val="22"/>
        </w:rPr>
      </w:pPr>
      <w:r w:rsidRPr="007A5BBC">
        <w:rPr>
          <w:sz w:val="22"/>
          <w:szCs w:val="22"/>
        </w:rPr>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p w:rsidR="00893503" w:rsidRPr="007A5BBC" w:rsidRDefault="00893503" w:rsidP="009B76E7">
      <w:pPr>
        <w:pStyle w:val="24"/>
        <w:shd w:val="clear" w:color="auto" w:fill="auto"/>
        <w:tabs>
          <w:tab w:val="left" w:pos="10348"/>
        </w:tabs>
        <w:spacing w:line="409" w:lineRule="exact"/>
        <w:ind w:left="142" w:right="418" w:firstLine="163"/>
        <w:rPr>
          <w:sz w:val="22"/>
          <w:szCs w:val="22"/>
        </w:rPr>
      </w:pPr>
      <w:r w:rsidRPr="007A5BBC">
        <w:rPr>
          <w:sz w:val="22"/>
          <w:szCs w:val="22"/>
        </w:rPr>
        <w:t xml:space="preserve">Η επικάλυψη μπορεί να είναι χρωματισμένη με τις χρωστικές του παραρτήματος V, μέρη 1 και 2 του άρθρου 35 του Κώδικα Τροφίμων καθώς και με τις χρωστικές Ε180, </w:t>
      </w:r>
      <w:proofErr w:type="spellStart"/>
      <w:r w:rsidRPr="007A5BBC">
        <w:rPr>
          <w:sz w:val="22"/>
          <w:szCs w:val="22"/>
        </w:rPr>
        <w:t>Λιθορουμπίνη</w:t>
      </w:r>
      <w:proofErr w:type="spellEnd"/>
      <w:r w:rsidRPr="007A5BBC">
        <w:rPr>
          <w:sz w:val="22"/>
          <w:szCs w:val="22"/>
        </w:rPr>
        <w:t xml:space="preserve"> ΒΚ και Ε160β </w:t>
      </w:r>
      <w:proofErr w:type="spellStart"/>
      <w:r w:rsidRPr="007A5BBC">
        <w:rPr>
          <w:sz w:val="22"/>
          <w:szCs w:val="22"/>
        </w:rPr>
        <w:t>Ανάττο</w:t>
      </w:r>
      <w:proofErr w:type="spellEnd"/>
      <w:r w:rsidRPr="007A5BBC">
        <w:rPr>
          <w:sz w:val="22"/>
          <w:szCs w:val="22"/>
        </w:rPr>
        <w:t xml:space="preserve">, όπως αναφέρεται στο παράρτημα IV, του εν λόγω άρθρου και σύμφωνα με τους όρους των παραρτημάτων αυτών. Επιτρέπεται η επάλειψη, η εμβάπτιση ή ο ψεκασμός μόνο της επιφάνειας των σκληρών, των </w:t>
      </w:r>
      <w:proofErr w:type="spellStart"/>
      <w:r w:rsidRPr="007A5BBC">
        <w:rPr>
          <w:sz w:val="22"/>
          <w:szCs w:val="22"/>
        </w:rPr>
        <w:t>ημίσκληρων</w:t>
      </w:r>
      <w:proofErr w:type="spellEnd"/>
      <w:r w:rsidRPr="007A5BBC">
        <w:rPr>
          <w:sz w:val="22"/>
          <w:szCs w:val="22"/>
        </w:rPr>
        <w:t xml:space="preserve"> και </w:t>
      </w:r>
      <w:proofErr w:type="spellStart"/>
      <w:r w:rsidRPr="007A5BBC">
        <w:rPr>
          <w:sz w:val="22"/>
          <w:szCs w:val="22"/>
        </w:rPr>
        <w:t>ημιμαλακών</w:t>
      </w:r>
      <w:proofErr w:type="spellEnd"/>
      <w:r w:rsidRPr="007A5BBC">
        <w:rPr>
          <w:sz w:val="22"/>
          <w:szCs w:val="22"/>
        </w:rPr>
        <w:t xml:space="preserve"> τυριών με </w:t>
      </w:r>
      <w:proofErr w:type="spellStart"/>
      <w:r w:rsidRPr="007A5BBC">
        <w:rPr>
          <w:sz w:val="22"/>
          <w:szCs w:val="22"/>
        </w:rPr>
        <w:t>ναταμυκίνη</w:t>
      </w:r>
      <w:proofErr w:type="spellEnd"/>
      <w:r w:rsidRPr="007A5BBC">
        <w:rPr>
          <w:sz w:val="22"/>
          <w:szCs w:val="22"/>
        </w:rPr>
        <w:t xml:space="preserve"> ή </w:t>
      </w:r>
      <w:proofErr w:type="spellStart"/>
      <w:r w:rsidRPr="007A5BBC">
        <w:rPr>
          <w:sz w:val="22"/>
          <w:szCs w:val="22"/>
        </w:rPr>
        <w:t>πιμαρισίνη</w:t>
      </w:r>
      <w:proofErr w:type="spellEnd"/>
      <w:r w:rsidRPr="007A5BBC">
        <w:rPr>
          <w:sz w:val="22"/>
          <w:szCs w:val="22"/>
        </w:rPr>
        <w:t xml:space="preserve"> και με την προϋπόθεση ότι στο τυρί που διατίθεται στην κατανάλωση:</w:t>
      </w:r>
    </w:p>
    <w:p w:rsidR="00893503" w:rsidRPr="007A5BBC" w:rsidRDefault="0085215C" w:rsidP="009B76E7">
      <w:pPr>
        <w:pStyle w:val="24"/>
        <w:shd w:val="clear" w:color="auto" w:fill="auto"/>
        <w:tabs>
          <w:tab w:val="left" w:pos="10348"/>
        </w:tabs>
        <w:spacing w:line="409" w:lineRule="exact"/>
        <w:ind w:left="142" w:right="418" w:firstLine="163"/>
        <w:rPr>
          <w:sz w:val="22"/>
          <w:szCs w:val="22"/>
        </w:rPr>
      </w:pPr>
      <w:r w:rsidRPr="007A5BBC">
        <w:rPr>
          <w:sz w:val="22"/>
          <w:szCs w:val="22"/>
        </w:rPr>
        <w:t>1</w:t>
      </w:r>
      <w:r w:rsidR="00893503" w:rsidRPr="007A5BBC">
        <w:rPr>
          <w:sz w:val="22"/>
          <w:szCs w:val="22"/>
        </w:rPr>
        <w:t xml:space="preserve">.Θα διαπιστώνεται απουσία </w:t>
      </w:r>
      <w:proofErr w:type="spellStart"/>
      <w:r w:rsidR="00893503" w:rsidRPr="007A5BBC">
        <w:rPr>
          <w:sz w:val="22"/>
          <w:szCs w:val="22"/>
        </w:rPr>
        <w:t>ναταμυκίνης</w:t>
      </w:r>
      <w:proofErr w:type="spellEnd"/>
      <w:r w:rsidR="00893503" w:rsidRPr="007A5BBC">
        <w:rPr>
          <w:sz w:val="22"/>
          <w:szCs w:val="22"/>
        </w:rPr>
        <w:t xml:space="preserve"> σε βάθος 5 </w:t>
      </w:r>
      <w:r w:rsidR="00893503" w:rsidRPr="007A5BBC">
        <w:rPr>
          <w:sz w:val="22"/>
          <w:szCs w:val="22"/>
          <w:lang w:val="en-US" w:eastAsia="en-US" w:bidi="en-US"/>
        </w:rPr>
        <w:t>mm</w:t>
      </w:r>
      <w:r w:rsidR="00893503" w:rsidRPr="007A5BBC">
        <w:rPr>
          <w:sz w:val="22"/>
          <w:szCs w:val="22"/>
          <w:lang w:eastAsia="en-US" w:bidi="en-US"/>
        </w:rPr>
        <w:t>.</w:t>
      </w:r>
    </w:p>
    <w:p w:rsidR="00893503" w:rsidRPr="007A5BBC" w:rsidRDefault="0085215C" w:rsidP="009B76E7">
      <w:pPr>
        <w:pStyle w:val="24"/>
        <w:shd w:val="clear" w:color="auto" w:fill="auto"/>
        <w:tabs>
          <w:tab w:val="left" w:pos="623"/>
          <w:tab w:val="left" w:pos="10348"/>
        </w:tabs>
        <w:spacing w:line="409" w:lineRule="exact"/>
        <w:ind w:left="142" w:right="418" w:firstLine="0"/>
        <w:rPr>
          <w:sz w:val="22"/>
          <w:szCs w:val="22"/>
        </w:rPr>
      </w:pPr>
      <w:r w:rsidRPr="007A5BBC">
        <w:rPr>
          <w:sz w:val="22"/>
          <w:szCs w:val="22"/>
        </w:rPr>
        <w:t>2.</w:t>
      </w:r>
      <w:r w:rsidR="00893503" w:rsidRPr="007A5BBC">
        <w:rPr>
          <w:sz w:val="22"/>
          <w:szCs w:val="22"/>
        </w:rPr>
        <w:t xml:space="preserve">Το κατάλοιπο της </w:t>
      </w:r>
      <w:proofErr w:type="spellStart"/>
      <w:r w:rsidR="00893503" w:rsidRPr="007A5BBC">
        <w:rPr>
          <w:sz w:val="22"/>
          <w:szCs w:val="22"/>
        </w:rPr>
        <w:t>ναταμυκίνης</w:t>
      </w:r>
      <w:proofErr w:type="spellEnd"/>
      <w:r w:rsidR="00893503" w:rsidRPr="007A5BBC">
        <w:rPr>
          <w:sz w:val="22"/>
          <w:szCs w:val="22"/>
        </w:rPr>
        <w:t xml:space="preserve"> δεν θα υπερβαίνει το </w:t>
      </w:r>
      <w:proofErr w:type="spellStart"/>
      <w:r w:rsidR="00893503" w:rsidRPr="007A5BBC">
        <w:rPr>
          <w:sz w:val="22"/>
          <w:szCs w:val="22"/>
          <w:lang w:val="en-US" w:eastAsia="en-US" w:bidi="en-US"/>
        </w:rPr>
        <w:t>lmg</w:t>
      </w:r>
      <w:proofErr w:type="spellEnd"/>
      <w:r w:rsidR="00893503" w:rsidRPr="007A5BBC">
        <w:rPr>
          <w:sz w:val="22"/>
          <w:szCs w:val="22"/>
          <w:lang w:eastAsia="en-US" w:bidi="en-US"/>
        </w:rPr>
        <w:t>/</w:t>
      </w:r>
      <w:r w:rsidR="00893503" w:rsidRPr="007A5BBC">
        <w:rPr>
          <w:sz w:val="22"/>
          <w:szCs w:val="22"/>
          <w:lang w:val="en-US" w:eastAsia="en-US" w:bidi="en-US"/>
        </w:rPr>
        <w:t>dm</w:t>
      </w:r>
      <w:r w:rsidR="00893503" w:rsidRPr="007A5BBC">
        <w:rPr>
          <w:sz w:val="22"/>
          <w:szCs w:val="22"/>
          <w:vertAlign w:val="superscript"/>
          <w:lang w:eastAsia="en-US" w:bidi="en-US"/>
        </w:rPr>
        <w:t xml:space="preserve">2 </w:t>
      </w:r>
      <w:r w:rsidR="00893503" w:rsidRPr="007A5BBC">
        <w:rPr>
          <w:sz w:val="22"/>
          <w:szCs w:val="22"/>
        </w:rPr>
        <w:t>επιφάνειας.</w:t>
      </w:r>
    </w:p>
    <w:p w:rsidR="00F27581" w:rsidRPr="007A5BBC" w:rsidRDefault="00893503" w:rsidP="009B76E7">
      <w:pPr>
        <w:pStyle w:val="24"/>
        <w:shd w:val="clear" w:color="auto" w:fill="auto"/>
        <w:tabs>
          <w:tab w:val="left" w:pos="10348"/>
        </w:tabs>
        <w:spacing w:line="409" w:lineRule="exact"/>
        <w:ind w:left="142" w:right="418" w:firstLine="163"/>
        <w:rPr>
          <w:sz w:val="22"/>
          <w:szCs w:val="22"/>
        </w:rPr>
      </w:pPr>
      <w:r w:rsidRPr="007A5BBC">
        <w:rPr>
          <w:sz w:val="22"/>
          <w:szCs w:val="22"/>
        </w:rPr>
        <w:t>Η συσκευασία να είναι πλαστική αεροστε</w:t>
      </w:r>
      <w:r w:rsidR="00F27581" w:rsidRPr="007A5BBC">
        <w:rPr>
          <w:sz w:val="22"/>
          <w:szCs w:val="22"/>
        </w:rPr>
        <w:t>γής μ</w:t>
      </w:r>
      <w:r w:rsidRPr="007A5BBC">
        <w:rPr>
          <w:sz w:val="22"/>
          <w:szCs w:val="22"/>
        </w:rPr>
        <w:t xml:space="preserve">ε το εσωτερικό </w:t>
      </w:r>
      <w:r w:rsidR="00F27581" w:rsidRPr="007A5BBC">
        <w:rPr>
          <w:sz w:val="22"/>
          <w:szCs w:val="22"/>
        </w:rPr>
        <w:t>φ</w:t>
      </w:r>
      <w:r w:rsidRPr="007A5BBC">
        <w:rPr>
          <w:sz w:val="22"/>
          <w:szCs w:val="22"/>
        </w:rPr>
        <w:t xml:space="preserve">ύλλο </w:t>
      </w:r>
      <w:r w:rsidR="00F27581" w:rsidRPr="007A5BBC">
        <w:rPr>
          <w:sz w:val="22"/>
          <w:szCs w:val="22"/>
        </w:rPr>
        <w:t>ή φιλμ</w:t>
      </w:r>
      <w:r w:rsidRPr="007A5BBC">
        <w:rPr>
          <w:sz w:val="22"/>
          <w:szCs w:val="22"/>
        </w:rPr>
        <w:t xml:space="preserve"> που έρχεται σε επαφή </w:t>
      </w:r>
      <w:r w:rsidR="00F27581" w:rsidRPr="007A5BBC">
        <w:rPr>
          <w:sz w:val="22"/>
          <w:szCs w:val="22"/>
        </w:rPr>
        <w:t>μ</w:t>
      </w:r>
      <w:r w:rsidRPr="007A5BBC">
        <w:rPr>
          <w:sz w:val="22"/>
          <w:szCs w:val="22"/>
        </w:rPr>
        <w:t>ε το τ</w:t>
      </w:r>
      <w:r w:rsidR="00F27581" w:rsidRPr="007A5BBC">
        <w:rPr>
          <w:sz w:val="22"/>
          <w:szCs w:val="22"/>
        </w:rPr>
        <w:t>ρόφιμ</w:t>
      </w:r>
      <w:r w:rsidRPr="007A5BBC">
        <w:rPr>
          <w:sz w:val="22"/>
          <w:szCs w:val="22"/>
        </w:rPr>
        <w:t>ο από ύλη που επιτρέπεται από τον Κ.Τ.Π.</w:t>
      </w:r>
    </w:p>
    <w:p w:rsidR="009B76E7" w:rsidRDefault="00893503" w:rsidP="009B76E7">
      <w:pPr>
        <w:pStyle w:val="190"/>
        <w:shd w:val="clear" w:color="auto" w:fill="auto"/>
        <w:tabs>
          <w:tab w:val="left" w:pos="10348"/>
        </w:tabs>
        <w:spacing w:after="520"/>
        <w:ind w:left="142" w:right="418" w:firstLine="163"/>
        <w:rPr>
          <w:sz w:val="22"/>
          <w:szCs w:val="22"/>
        </w:rPr>
      </w:pPr>
      <w:r w:rsidRPr="007A5BBC">
        <w:rPr>
          <w:sz w:val="22"/>
          <w:szCs w:val="22"/>
        </w:rPr>
        <w:t>Οι προσφορές των παρακάτω προϊόντων θα είναι επώνυμες ως προς τα προσφερόμενα είδη με παράλληλη προσκόμιση σχετικών δειγμάτων. Η προσκόμιση δειγμάτων είναι απαραίτητη,  βάσει του οποίου θα γίνεται και η</w:t>
      </w:r>
      <w:r w:rsidR="009B76E7" w:rsidRPr="009B76E7">
        <w:rPr>
          <w:sz w:val="22"/>
          <w:szCs w:val="22"/>
        </w:rPr>
        <w:t xml:space="preserve"> </w:t>
      </w:r>
      <w:r w:rsidR="009B76E7" w:rsidRPr="007A5BBC">
        <w:rPr>
          <w:sz w:val="22"/>
          <w:szCs w:val="22"/>
        </w:rPr>
        <w:t>παραλαβή του είδους μετά την κατοχύρωση του διαγωνισμού.</w:t>
      </w:r>
    </w:p>
    <w:p w:rsidR="00893503" w:rsidRPr="007A5BBC" w:rsidRDefault="00893503" w:rsidP="009B76E7">
      <w:pPr>
        <w:pStyle w:val="190"/>
        <w:shd w:val="clear" w:color="auto" w:fill="auto"/>
        <w:tabs>
          <w:tab w:val="left" w:pos="10348"/>
        </w:tabs>
        <w:spacing w:after="520"/>
        <w:ind w:left="142" w:right="418" w:firstLine="163"/>
        <w:rPr>
          <w:sz w:val="22"/>
          <w:szCs w:val="22"/>
        </w:rPr>
      </w:pPr>
    </w:p>
    <w:p w:rsidR="00893503" w:rsidRPr="007A5BBC" w:rsidRDefault="00893503" w:rsidP="009B76E7">
      <w:pPr>
        <w:pStyle w:val="3b"/>
        <w:framePr w:w="8673" w:wrap="notBeside" w:vAnchor="text" w:hAnchor="text" w:y="-1"/>
        <w:shd w:val="clear" w:color="auto" w:fill="auto"/>
        <w:tabs>
          <w:tab w:val="left" w:pos="10348"/>
        </w:tabs>
        <w:spacing w:line="240" w:lineRule="exact"/>
        <w:ind w:left="851" w:firstLine="163"/>
        <w:rPr>
          <w:sz w:val="22"/>
          <w:szCs w:val="22"/>
        </w:rPr>
      </w:pPr>
      <w:r w:rsidRPr="007A5BBC">
        <w:rPr>
          <w:sz w:val="22"/>
          <w:szCs w:val="22"/>
        </w:rPr>
        <w:t>ΠΡΟΣΦΕΡΟΜΕΝΑ ΕΙΔΗ</w:t>
      </w:r>
    </w:p>
    <w:tbl>
      <w:tblPr>
        <w:tblOverlap w:val="never"/>
        <w:tblW w:w="7807" w:type="dxa"/>
        <w:tblLayout w:type="fixed"/>
        <w:tblCellMar>
          <w:left w:w="10" w:type="dxa"/>
          <w:right w:w="10" w:type="dxa"/>
        </w:tblCellMar>
        <w:tblLook w:val="0000"/>
      </w:tblPr>
      <w:tblGrid>
        <w:gridCol w:w="3129"/>
        <w:gridCol w:w="4678"/>
      </w:tblGrid>
      <w:tr w:rsidR="00893503" w:rsidRPr="007A5BBC" w:rsidTr="0085215C">
        <w:trPr>
          <w:trHeight w:hRule="exact" w:val="469"/>
        </w:trPr>
        <w:tc>
          <w:tcPr>
            <w:tcW w:w="3129" w:type="dxa"/>
            <w:shd w:val="clear" w:color="auto" w:fill="FFFFFF"/>
          </w:tcPr>
          <w:p w:rsidR="00893503" w:rsidRPr="007A5BBC" w:rsidRDefault="0085215C" w:rsidP="009B76E7">
            <w:pPr>
              <w:pStyle w:val="24"/>
              <w:framePr w:w="8673" w:wrap="notBeside" w:vAnchor="text" w:hAnchor="text" w:y="-1"/>
              <w:shd w:val="clear" w:color="auto" w:fill="auto"/>
              <w:tabs>
                <w:tab w:val="left" w:pos="10348"/>
              </w:tabs>
              <w:spacing w:line="240" w:lineRule="exact"/>
              <w:ind w:left="851" w:firstLine="163"/>
              <w:jc w:val="left"/>
              <w:rPr>
                <w:sz w:val="22"/>
                <w:szCs w:val="22"/>
              </w:rPr>
            </w:pPr>
            <w:r w:rsidRPr="007A5BBC">
              <w:rPr>
                <w:rStyle w:val="212"/>
                <w:sz w:val="22"/>
                <w:szCs w:val="22"/>
                <w:lang w:eastAsia="en-US" w:bidi="en-US"/>
              </w:rPr>
              <w:t xml:space="preserve">                                   </w:t>
            </w:r>
            <w:r w:rsidR="00893503" w:rsidRPr="007A5BBC">
              <w:rPr>
                <w:rStyle w:val="212"/>
                <w:sz w:val="22"/>
                <w:szCs w:val="22"/>
                <w:lang w:val="en-US" w:eastAsia="en-US" w:bidi="en-US"/>
              </w:rPr>
              <w:t>CPV</w:t>
            </w:r>
          </w:p>
        </w:tc>
        <w:tc>
          <w:tcPr>
            <w:tcW w:w="4678" w:type="dxa"/>
            <w:shd w:val="clear" w:color="auto" w:fill="FFFFFF"/>
          </w:tcPr>
          <w:p w:rsidR="00893503" w:rsidRPr="007A5BBC" w:rsidRDefault="0085215C" w:rsidP="009B76E7">
            <w:pPr>
              <w:pStyle w:val="24"/>
              <w:framePr w:w="8673" w:wrap="notBeside" w:vAnchor="text" w:hAnchor="text" w:y="-1"/>
              <w:shd w:val="clear" w:color="auto" w:fill="auto"/>
              <w:tabs>
                <w:tab w:val="left" w:pos="10348"/>
              </w:tabs>
              <w:spacing w:line="240" w:lineRule="exact"/>
              <w:ind w:left="851" w:firstLine="163"/>
              <w:jc w:val="center"/>
              <w:rPr>
                <w:sz w:val="22"/>
                <w:szCs w:val="22"/>
              </w:rPr>
            </w:pPr>
            <w:r w:rsidRPr="007A5BBC">
              <w:rPr>
                <w:rStyle w:val="212"/>
                <w:sz w:val="22"/>
                <w:szCs w:val="22"/>
              </w:rPr>
              <w:t xml:space="preserve">                      </w:t>
            </w:r>
            <w:r w:rsidR="00893503" w:rsidRPr="007A5BBC">
              <w:rPr>
                <w:rStyle w:val="212"/>
                <w:sz w:val="22"/>
                <w:szCs w:val="22"/>
              </w:rPr>
              <w:t>ΠΕΡΙΓΡΑΦΗ ΕΙΔΟΥΣ</w:t>
            </w:r>
          </w:p>
        </w:tc>
      </w:tr>
      <w:tr w:rsidR="00893503" w:rsidRPr="007A5BBC" w:rsidTr="0085215C">
        <w:trPr>
          <w:trHeight w:hRule="exact" w:val="409"/>
        </w:trPr>
        <w:tc>
          <w:tcPr>
            <w:tcW w:w="3129" w:type="dxa"/>
            <w:shd w:val="clear" w:color="auto" w:fill="FFFFFF"/>
          </w:tcPr>
          <w:p w:rsidR="00893503" w:rsidRPr="007A5BBC" w:rsidRDefault="00893503" w:rsidP="009B76E7">
            <w:pPr>
              <w:pStyle w:val="24"/>
              <w:framePr w:w="8673" w:wrap="notBeside" w:vAnchor="text" w:hAnchor="text" w:y="-1"/>
              <w:shd w:val="clear" w:color="auto" w:fill="auto"/>
              <w:tabs>
                <w:tab w:val="left" w:pos="10348"/>
              </w:tabs>
              <w:spacing w:line="260" w:lineRule="exact"/>
              <w:ind w:left="851" w:firstLine="163"/>
              <w:jc w:val="left"/>
              <w:rPr>
                <w:sz w:val="22"/>
                <w:szCs w:val="22"/>
              </w:rPr>
            </w:pPr>
            <w:r w:rsidRPr="007A5BBC">
              <w:rPr>
                <w:rStyle w:val="212"/>
                <w:sz w:val="22"/>
                <w:szCs w:val="22"/>
              </w:rPr>
              <w:t>.</w:t>
            </w:r>
            <w:r w:rsidRPr="007A5BBC">
              <w:rPr>
                <w:sz w:val="22"/>
                <w:szCs w:val="22"/>
              </w:rPr>
              <w:t>15545000-0</w:t>
            </w:r>
          </w:p>
        </w:tc>
        <w:tc>
          <w:tcPr>
            <w:tcW w:w="4678" w:type="dxa"/>
            <w:shd w:val="clear" w:color="auto" w:fill="FFFFFF"/>
          </w:tcPr>
          <w:p w:rsidR="00893503" w:rsidRPr="007A5BBC" w:rsidRDefault="00893503" w:rsidP="009B76E7">
            <w:pPr>
              <w:pStyle w:val="24"/>
              <w:framePr w:w="8673" w:wrap="notBeside" w:vAnchor="text" w:hAnchor="text" w:y="-1"/>
              <w:shd w:val="clear" w:color="auto" w:fill="auto"/>
              <w:tabs>
                <w:tab w:val="left" w:pos="10348"/>
              </w:tabs>
              <w:spacing w:line="260" w:lineRule="exact"/>
              <w:ind w:left="851" w:firstLine="163"/>
              <w:jc w:val="left"/>
              <w:rPr>
                <w:sz w:val="22"/>
                <w:szCs w:val="22"/>
              </w:rPr>
            </w:pPr>
            <w:r w:rsidRPr="007A5BBC">
              <w:rPr>
                <w:sz w:val="22"/>
                <w:szCs w:val="22"/>
              </w:rPr>
              <w:t>ΤΥΡΙΑ ΓΙΑ ΕΠΑΛΕΙΨΗ</w:t>
            </w:r>
          </w:p>
        </w:tc>
      </w:tr>
    </w:tbl>
    <w:p w:rsidR="00893503" w:rsidRPr="007A5BBC" w:rsidRDefault="00893503" w:rsidP="009B76E7">
      <w:pPr>
        <w:framePr w:w="8673" w:wrap="notBeside" w:vAnchor="text" w:hAnchor="text" w:y="-1"/>
        <w:tabs>
          <w:tab w:val="left" w:pos="10348"/>
        </w:tabs>
        <w:ind w:left="851" w:firstLine="163"/>
        <w:rPr>
          <w:sz w:val="24"/>
          <w:szCs w:val="24"/>
        </w:rPr>
      </w:pPr>
    </w:p>
    <w:p w:rsidR="0034056C" w:rsidRPr="007A5BBC" w:rsidRDefault="00810634" w:rsidP="006E3B9E">
      <w:pPr>
        <w:pStyle w:val="24"/>
        <w:shd w:val="clear" w:color="auto" w:fill="auto"/>
        <w:tabs>
          <w:tab w:val="left" w:pos="10348"/>
        </w:tabs>
        <w:spacing w:line="413" w:lineRule="exact"/>
        <w:ind w:left="284" w:right="800" w:firstLine="163"/>
        <w:jc w:val="left"/>
        <w:rPr>
          <w:b/>
          <w:sz w:val="24"/>
          <w:szCs w:val="24"/>
        </w:rPr>
      </w:pPr>
      <w:r w:rsidRPr="007A5BBC">
        <w:rPr>
          <w:b/>
          <w:sz w:val="24"/>
          <w:szCs w:val="24"/>
        </w:rPr>
        <w:t>1</w:t>
      </w:r>
      <w:r w:rsidR="0034056C" w:rsidRPr="007A5BBC">
        <w:rPr>
          <w:b/>
          <w:sz w:val="24"/>
          <w:szCs w:val="24"/>
        </w:rPr>
        <w:t>.ΠΟΙΟΤΗΤΑ ΚΑΙ ΧΑΡΑΚΤΗΡΙΣΤΙΚΕΣ ΙΔΙΟΤΗΤΕΣ ΤΗΓΜΕΝΟ ΤΥΡΙ ΜΕ ΑΛΟΙΦΩΔΗ ΥΦΗ ΣΕ ΤΡΙΓΩΝΑ</w:t>
      </w:r>
    </w:p>
    <w:p w:rsidR="00893503" w:rsidRPr="007A5BBC" w:rsidRDefault="00D210BB" w:rsidP="006E3B9E">
      <w:pPr>
        <w:pStyle w:val="24"/>
        <w:shd w:val="clear" w:color="auto" w:fill="auto"/>
        <w:tabs>
          <w:tab w:val="left" w:pos="10348"/>
        </w:tabs>
        <w:spacing w:line="413" w:lineRule="exact"/>
        <w:ind w:left="284" w:right="800" w:firstLine="163"/>
        <w:jc w:val="left"/>
        <w:rPr>
          <w:sz w:val="24"/>
          <w:szCs w:val="24"/>
        </w:rPr>
      </w:pPr>
      <w:r w:rsidRPr="007A5BBC">
        <w:rPr>
          <w:sz w:val="24"/>
          <w:szCs w:val="24"/>
        </w:rPr>
        <w:t>Συσκευασία : 15-20</w:t>
      </w:r>
      <w:r w:rsidRPr="007A5BBC">
        <w:rPr>
          <w:sz w:val="24"/>
          <w:szCs w:val="24"/>
          <w:lang w:val="en-US"/>
        </w:rPr>
        <w:t>g</w:t>
      </w:r>
      <w:r w:rsidRPr="007A5BBC">
        <w:rPr>
          <w:sz w:val="24"/>
          <w:szCs w:val="24"/>
        </w:rPr>
        <w:t xml:space="preserve">(ατομική μερίδα)                    </w:t>
      </w:r>
      <w:r w:rsidR="0077516D" w:rsidRPr="007A5BBC">
        <w:rPr>
          <w:sz w:val="24"/>
          <w:szCs w:val="24"/>
        </w:rPr>
        <w:t xml:space="preserve">                 </w:t>
      </w:r>
      <w:r w:rsidRPr="007A5BBC">
        <w:rPr>
          <w:sz w:val="24"/>
          <w:szCs w:val="24"/>
        </w:rPr>
        <w:t xml:space="preserve">                          </w:t>
      </w:r>
      <w:r w:rsidR="00893503" w:rsidRPr="007A5BBC">
        <w:rPr>
          <w:sz w:val="24"/>
          <w:szCs w:val="24"/>
        </w:rPr>
        <w:lastRenderedPageBreak/>
        <w:t xml:space="preserve">Το προσφερόμενο είδος να είναι Α ποιότητας σύμφωνα με τους όρους του 83 Β παρ.2 του Κώδικα Τροφίμων και Ποτών, καθώς και με τις εκάστοτε </w:t>
      </w:r>
      <w:proofErr w:type="spellStart"/>
      <w:r w:rsidR="00893503" w:rsidRPr="007A5BBC">
        <w:rPr>
          <w:sz w:val="24"/>
          <w:szCs w:val="24"/>
        </w:rPr>
        <w:t>ισχΰουσες</w:t>
      </w:r>
      <w:proofErr w:type="spellEnd"/>
      <w:r w:rsidR="00893503" w:rsidRPr="007A5BBC">
        <w:rPr>
          <w:sz w:val="24"/>
          <w:szCs w:val="24"/>
        </w:rPr>
        <w:t xml:space="preserve"> υγειονομικές και αγορανομικές διατάξεις.</w:t>
      </w:r>
    </w:p>
    <w:p w:rsidR="00893503" w:rsidRPr="007A5BBC" w:rsidRDefault="00893503" w:rsidP="006E3B9E">
      <w:pPr>
        <w:pStyle w:val="24"/>
        <w:shd w:val="clear" w:color="auto" w:fill="auto"/>
        <w:tabs>
          <w:tab w:val="left" w:pos="10348"/>
        </w:tabs>
        <w:spacing w:line="413" w:lineRule="exact"/>
        <w:ind w:left="284" w:right="800" w:firstLine="163"/>
        <w:rPr>
          <w:sz w:val="24"/>
          <w:szCs w:val="24"/>
        </w:rPr>
      </w:pPr>
      <w:r w:rsidRPr="007A5BBC">
        <w:rPr>
          <w:sz w:val="24"/>
          <w:szCs w:val="24"/>
        </w:rPr>
        <w:t xml:space="preserve">Τηγμένα τυριά με </w:t>
      </w:r>
      <w:proofErr w:type="spellStart"/>
      <w:r w:rsidRPr="007A5BBC">
        <w:rPr>
          <w:sz w:val="24"/>
          <w:szCs w:val="24"/>
        </w:rPr>
        <w:t>αλοιφώδη</w:t>
      </w:r>
      <w:proofErr w:type="spellEnd"/>
      <w:r w:rsidRPr="007A5BBC">
        <w:rPr>
          <w:sz w:val="24"/>
          <w:szCs w:val="24"/>
        </w:rPr>
        <w:t xml:space="preserve"> υφή χαρακτηρίζονται τα προϊόντα που παρασκευάζονται με άλεση, ανάμιξη, τήξη και </w:t>
      </w:r>
      <w:proofErr w:type="spellStart"/>
      <w:r w:rsidRPr="007A5BBC">
        <w:rPr>
          <w:sz w:val="24"/>
          <w:szCs w:val="24"/>
        </w:rPr>
        <w:t>γαλακτοματοποίηση</w:t>
      </w:r>
      <w:proofErr w:type="spellEnd"/>
      <w:r w:rsidRPr="007A5BBC">
        <w:rPr>
          <w:sz w:val="24"/>
          <w:szCs w:val="24"/>
        </w:rPr>
        <w:t xml:space="preserve"> διαφόρων ειδών τυριών με θέρμανση και προσθήκη </w:t>
      </w:r>
      <w:proofErr w:type="spellStart"/>
      <w:r w:rsidRPr="007A5BBC">
        <w:rPr>
          <w:sz w:val="24"/>
          <w:szCs w:val="24"/>
        </w:rPr>
        <w:t>γαλακτοματοποιητών</w:t>
      </w:r>
      <w:proofErr w:type="spellEnd"/>
      <w:r w:rsidRPr="007A5BBC">
        <w:rPr>
          <w:sz w:val="24"/>
          <w:szCs w:val="24"/>
        </w:rPr>
        <w:t xml:space="preserve"> και με ή χωρίς την προσθήκη προϊόντων γάλακτος και /ή άλλων τροφίμων.</w:t>
      </w:r>
    </w:p>
    <w:p w:rsidR="00893503" w:rsidRPr="007A5BBC" w:rsidRDefault="00893503" w:rsidP="006E3B9E">
      <w:pPr>
        <w:pStyle w:val="24"/>
        <w:shd w:val="clear" w:color="auto" w:fill="auto"/>
        <w:tabs>
          <w:tab w:val="left" w:pos="10348"/>
        </w:tabs>
        <w:spacing w:line="413" w:lineRule="exact"/>
        <w:ind w:left="284" w:right="208" w:firstLine="163"/>
        <w:jc w:val="left"/>
        <w:rPr>
          <w:sz w:val="24"/>
          <w:szCs w:val="24"/>
        </w:rPr>
      </w:pPr>
      <w:r w:rsidRPr="007A5BBC">
        <w:rPr>
          <w:sz w:val="24"/>
          <w:szCs w:val="24"/>
        </w:rPr>
        <w:t xml:space="preserve">Ελάχιστο λίπος επί ξηρού: 45% και </w:t>
      </w:r>
      <w:r w:rsidR="00D210BB" w:rsidRPr="007A5BBC">
        <w:rPr>
          <w:sz w:val="24"/>
          <w:szCs w:val="24"/>
        </w:rPr>
        <w:t>ελ</w:t>
      </w:r>
      <w:r w:rsidRPr="007A5BBC">
        <w:rPr>
          <w:sz w:val="24"/>
          <w:szCs w:val="24"/>
        </w:rPr>
        <w:t>άχιστο ξηρό υπόλειμμα: 40%.</w:t>
      </w:r>
    </w:p>
    <w:p w:rsidR="00C96110" w:rsidRPr="007A5BBC" w:rsidRDefault="00893503" w:rsidP="00E912E0">
      <w:pPr>
        <w:pStyle w:val="24"/>
        <w:shd w:val="clear" w:color="auto" w:fill="auto"/>
        <w:tabs>
          <w:tab w:val="left" w:pos="10348"/>
        </w:tabs>
        <w:spacing w:after="3004" w:line="413" w:lineRule="exact"/>
        <w:ind w:left="284" w:right="800" w:firstLine="0"/>
        <w:jc w:val="left"/>
        <w:rPr>
          <w:sz w:val="24"/>
          <w:szCs w:val="24"/>
        </w:rPr>
      </w:pPr>
      <w:r w:rsidRPr="007A5BBC">
        <w:rPr>
          <w:sz w:val="24"/>
          <w:szCs w:val="24"/>
        </w:rPr>
        <w:t xml:space="preserve">Τα μέσα συσκευασίας δεν πρέπει να περιέχουν </w:t>
      </w:r>
      <w:proofErr w:type="spellStart"/>
      <w:r w:rsidRPr="007A5BBC">
        <w:rPr>
          <w:sz w:val="24"/>
          <w:szCs w:val="24"/>
        </w:rPr>
        <w:t>καρκινογόνες</w:t>
      </w:r>
      <w:proofErr w:type="spellEnd"/>
      <w:r w:rsidRPr="007A5BBC">
        <w:rPr>
          <w:sz w:val="24"/>
          <w:szCs w:val="24"/>
        </w:rPr>
        <w:t xml:space="preserve"> ή και 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ευανάγνωστα και ανεξίτηλα με οποιοδήποτε τρόπο σε κάθε μονάδα παραγωγής.</w:t>
      </w:r>
      <w:bookmarkStart w:id="177" w:name="bookmark138"/>
      <w:r w:rsidR="00D210BB" w:rsidRPr="007A5BBC">
        <w:rPr>
          <w:sz w:val="24"/>
          <w:szCs w:val="24"/>
        </w:rPr>
        <w:t xml:space="preserve">                                                                                                            </w:t>
      </w:r>
      <w:r w:rsidR="0077516D" w:rsidRPr="007A5BBC">
        <w:rPr>
          <w:sz w:val="24"/>
          <w:szCs w:val="24"/>
        </w:rPr>
        <w:t xml:space="preserve">                        </w:t>
      </w:r>
      <w:bookmarkStart w:id="178" w:name="bookmark143"/>
      <w:bookmarkEnd w:id="177"/>
      <w:r w:rsidRPr="007A5BBC">
        <w:rPr>
          <w:b/>
          <w:sz w:val="24"/>
          <w:szCs w:val="24"/>
        </w:rPr>
        <w:t>ΝΟΜΟΘΕΣΙΑ</w:t>
      </w:r>
      <w:bookmarkEnd w:id="178"/>
      <w:r w:rsidR="0085215C" w:rsidRPr="007A5BBC">
        <w:rPr>
          <w:sz w:val="24"/>
          <w:szCs w:val="24"/>
        </w:rPr>
        <w:t xml:space="preserve">                                                                                      </w:t>
      </w:r>
      <w:r w:rsidR="0034056C" w:rsidRPr="007A5BBC">
        <w:rPr>
          <w:b/>
          <w:sz w:val="24"/>
          <w:szCs w:val="24"/>
        </w:rPr>
        <w:t>1</w:t>
      </w:r>
      <w:r w:rsidR="0034056C" w:rsidRPr="007A5BBC">
        <w:rPr>
          <w:sz w:val="24"/>
          <w:szCs w:val="24"/>
        </w:rPr>
        <w:t>.</w:t>
      </w:r>
      <w:r w:rsidRPr="007A5BBC">
        <w:rPr>
          <w:sz w:val="24"/>
          <w:szCs w:val="24"/>
        </w:rPr>
        <w:t>Κ.Τ.Π. Άρθρο 83.</w:t>
      </w:r>
      <w:r w:rsidR="0085215C" w:rsidRPr="007A5BBC">
        <w:rPr>
          <w:sz w:val="24"/>
          <w:szCs w:val="24"/>
        </w:rPr>
        <w:t xml:space="preserve">                                                                                   </w:t>
      </w:r>
      <w:r w:rsidR="0085215C" w:rsidRPr="007A5BBC">
        <w:rPr>
          <w:b/>
          <w:sz w:val="24"/>
          <w:szCs w:val="24"/>
        </w:rPr>
        <w:t>2</w:t>
      </w:r>
      <w:r w:rsidR="0085215C" w:rsidRPr="007A5BBC">
        <w:rPr>
          <w:sz w:val="24"/>
          <w:szCs w:val="24"/>
        </w:rPr>
        <w:t>.</w:t>
      </w:r>
      <w:r w:rsidRPr="007A5BBC">
        <w:rPr>
          <w:sz w:val="24"/>
          <w:szCs w:val="24"/>
        </w:rPr>
        <w:t>ΕΚ 2377/1990 και τροποποιήσεις.</w:t>
      </w:r>
      <w:r w:rsidR="0085215C" w:rsidRPr="007A5BBC">
        <w:rPr>
          <w:sz w:val="24"/>
          <w:szCs w:val="24"/>
        </w:rPr>
        <w:t xml:space="preserve">                                         </w:t>
      </w:r>
      <w:r w:rsidR="004137D8" w:rsidRPr="007A5BBC">
        <w:rPr>
          <w:sz w:val="24"/>
          <w:szCs w:val="24"/>
        </w:rPr>
        <w:t xml:space="preserve">   </w:t>
      </w:r>
      <w:r w:rsidR="0085215C" w:rsidRPr="007A5BBC">
        <w:rPr>
          <w:sz w:val="24"/>
          <w:szCs w:val="24"/>
        </w:rPr>
        <w:t xml:space="preserve">       </w:t>
      </w:r>
      <w:r w:rsidR="0085215C" w:rsidRPr="007A5BBC">
        <w:rPr>
          <w:b/>
          <w:sz w:val="24"/>
          <w:szCs w:val="24"/>
        </w:rPr>
        <w:t>3</w:t>
      </w:r>
      <w:r w:rsidR="0085215C" w:rsidRPr="007A5BBC">
        <w:rPr>
          <w:sz w:val="24"/>
          <w:szCs w:val="24"/>
        </w:rPr>
        <w:t>.</w:t>
      </w:r>
      <w:r w:rsidRPr="007A5BBC">
        <w:rPr>
          <w:sz w:val="24"/>
          <w:szCs w:val="24"/>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r w:rsidR="0085215C" w:rsidRPr="007A5BBC">
        <w:rPr>
          <w:sz w:val="24"/>
          <w:szCs w:val="24"/>
        </w:rPr>
        <w:t xml:space="preserve">                                        </w:t>
      </w:r>
      <w:r w:rsidR="0085215C" w:rsidRPr="007A5BBC">
        <w:rPr>
          <w:b/>
          <w:sz w:val="24"/>
          <w:szCs w:val="24"/>
        </w:rPr>
        <w:t>4</w:t>
      </w:r>
      <w:r w:rsidR="0085215C" w:rsidRPr="007A5BBC">
        <w:rPr>
          <w:sz w:val="24"/>
          <w:szCs w:val="24"/>
        </w:rPr>
        <w:t>.</w:t>
      </w:r>
      <w:r w:rsidRPr="007A5BBC">
        <w:rPr>
          <w:sz w:val="24"/>
          <w:szCs w:val="24"/>
        </w:rPr>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r w:rsidR="0085215C" w:rsidRPr="007A5BBC">
        <w:rPr>
          <w:sz w:val="24"/>
          <w:szCs w:val="24"/>
        </w:rPr>
        <w:t xml:space="preserve">                                                  </w:t>
      </w:r>
      <w:r w:rsidR="0085215C" w:rsidRPr="007A5BBC">
        <w:rPr>
          <w:b/>
          <w:sz w:val="24"/>
          <w:szCs w:val="24"/>
        </w:rPr>
        <w:t>5</w:t>
      </w:r>
      <w:r w:rsidR="0085215C" w:rsidRPr="007A5BBC">
        <w:rPr>
          <w:sz w:val="24"/>
          <w:szCs w:val="24"/>
        </w:rPr>
        <w:t>.</w:t>
      </w:r>
      <w:r w:rsidRPr="007A5BBC">
        <w:rPr>
          <w:sz w:val="24"/>
          <w:szCs w:val="24"/>
        </w:rPr>
        <w:t>ΚΑΝΟΝΙΣΜΟΣ 1829/2003 για τα γενετικώς τροποποιημένα τρόφιμα και ζωοτροφές.</w:t>
      </w:r>
      <w:r w:rsidR="00810634" w:rsidRPr="007A5BBC">
        <w:rPr>
          <w:sz w:val="24"/>
          <w:szCs w:val="24"/>
        </w:rPr>
        <w:t xml:space="preserve">                                                                       </w:t>
      </w:r>
      <w:r w:rsidR="004137D8" w:rsidRPr="007A5BBC">
        <w:rPr>
          <w:sz w:val="24"/>
          <w:szCs w:val="24"/>
        </w:rPr>
        <w:t xml:space="preserve">            </w:t>
      </w:r>
      <w:r w:rsidR="00810634" w:rsidRPr="007A5BBC">
        <w:rPr>
          <w:sz w:val="24"/>
          <w:szCs w:val="24"/>
        </w:rPr>
        <w:t xml:space="preserve"> </w:t>
      </w:r>
      <w:r w:rsidR="0085215C" w:rsidRPr="007A5BBC">
        <w:rPr>
          <w:b/>
          <w:sz w:val="24"/>
          <w:szCs w:val="24"/>
        </w:rPr>
        <w:t>6</w:t>
      </w:r>
      <w:r w:rsidR="0085215C" w:rsidRPr="007A5BBC">
        <w:rPr>
          <w:sz w:val="24"/>
          <w:szCs w:val="24"/>
        </w:rPr>
        <w:t>.</w:t>
      </w:r>
      <w:r w:rsidRPr="007A5BBC">
        <w:rPr>
          <w:sz w:val="24"/>
          <w:szCs w:val="24"/>
        </w:rPr>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r w:rsidR="00810634" w:rsidRPr="007A5BBC">
        <w:rPr>
          <w:sz w:val="24"/>
          <w:szCs w:val="24"/>
        </w:rPr>
        <w:t xml:space="preserve">                                                             </w:t>
      </w:r>
      <w:r w:rsidR="0085215C" w:rsidRPr="007A5BBC">
        <w:rPr>
          <w:b/>
          <w:sz w:val="24"/>
          <w:szCs w:val="24"/>
        </w:rPr>
        <w:t xml:space="preserve">     7</w:t>
      </w:r>
      <w:r w:rsidR="0085215C" w:rsidRPr="007A5BBC">
        <w:rPr>
          <w:sz w:val="24"/>
          <w:szCs w:val="24"/>
        </w:rPr>
        <w:t>.</w:t>
      </w:r>
      <w:r w:rsidRPr="007A5BBC">
        <w:rPr>
          <w:sz w:val="24"/>
          <w:szCs w:val="24"/>
        </w:rPr>
        <w:t xml:space="preserve">ΚΑΝΟΝΙΣΜΟΣ 852/2004 Κανονισμός Υγιεινής Τροφίμων- </w:t>
      </w:r>
      <w:r w:rsidR="0085215C" w:rsidRPr="007A5BBC">
        <w:rPr>
          <w:sz w:val="24"/>
          <w:szCs w:val="24"/>
        </w:rPr>
        <w:t xml:space="preserve">προς    </w:t>
      </w:r>
      <w:r w:rsidRPr="007A5BBC">
        <w:rPr>
          <w:sz w:val="24"/>
          <w:szCs w:val="24"/>
        </w:rPr>
        <w:t xml:space="preserve"> </w:t>
      </w:r>
      <w:r w:rsidR="0085215C" w:rsidRPr="007A5BBC">
        <w:rPr>
          <w:sz w:val="24"/>
          <w:szCs w:val="24"/>
        </w:rPr>
        <w:t xml:space="preserve"> </w:t>
      </w:r>
      <w:r w:rsidRPr="007A5BBC">
        <w:rPr>
          <w:sz w:val="24"/>
          <w:szCs w:val="24"/>
        </w:rPr>
        <w:t>αντικατάσταση της 93/43 οδηγίας (ΕΟΚ).</w:t>
      </w:r>
      <w:r w:rsidR="00810634" w:rsidRPr="007A5BBC">
        <w:rPr>
          <w:sz w:val="24"/>
          <w:szCs w:val="24"/>
        </w:rPr>
        <w:t xml:space="preserve">                         </w:t>
      </w:r>
      <w:r w:rsidR="00684982" w:rsidRPr="007A5BBC">
        <w:rPr>
          <w:sz w:val="24"/>
          <w:szCs w:val="24"/>
        </w:rPr>
        <w:t xml:space="preserve">     </w:t>
      </w:r>
      <w:r w:rsidR="00684982" w:rsidRPr="007A5BBC">
        <w:rPr>
          <w:b/>
          <w:sz w:val="24"/>
          <w:szCs w:val="24"/>
        </w:rPr>
        <w:lastRenderedPageBreak/>
        <w:t>8</w:t>
      </w:r>
      <w:r w:rsidR="00684982" w:rsidRPr="007A5BBC">
        <w:rPr>
          <w:sz w:val="24"/>
          <w:szCs w:val="24"/>
        </w:rPr>
        <w:t>.</w:t>
      </w:r>
      <w:r w:rsidRPr="007A5BBC">
        <w:rPr>
          <w:sz w:val="24"/>
          <w:szCs w:val="24"/>
        </w:rPr>
        <w:t>ΚΑΝΟΝΙΣΜΟΣ (ΕΚ) αριθ. 853/2004 της 29ης Απριλίου 2004 για τον καθορισμό ειδικών κανόνων υγιεινής για τα τρόφιμα ζωικής προέλευσης.</w:t>
      </w:r>
      <w:r w:rsidR="00684982" w:rsidRPr="007A5BBC">
        <w:rPr>
          <w:sz w:val="24"/>
          <w:szCs w:val="24"/>
        </w:rPr>
        <w:t xml:space="preserve">    </w:t>
      </w:r>
      <w:r w:rsidR="00684982" w:rsidRPr="007A5BBC">
        <w:rPr>
          <w:b/>
          <w:sz w:val="24"/>
          <w:szCs w:val="24"/>
        </w:rPr>
        <w:t>9</w:t>
      </w:r>
      <w:r w:rsidR="00684982" w:rsidRPr="007A5BBC">
        <w:rPr>
          <w:sz w:val="24"/>
          <w:szCs w:val="24"/>
        </w:rPr>
        <w:t>.</w:t>
      </w:r>
      <w:r w:rsidRPr="007A5BBC">
        <w:rPr>
          <w:sz w:val="24"/>
          <w:szCs w:val="24"/>
        </w:rP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r w:rsidR="004137D8" w:rsidRPr="007A5BBC">
        <w:rPr>
          <w:sz w:val="24"/>
          <w:szCs w:val="24"/>
        </w:rPr>
        <w:t xml:space="preserve">                                                                                   </w:t>
      </w:r>
      <w:r w:rsidR="00684982" w:rsidRPr="007A5BBC">
        <w:rPr>
          <w:b/>
          <w:sz w:val="24"/>
          <w:szCs w:val="24"/>
        </w:rPr>
        <w:t>10</w:t>
      </w:r>
      <w:r w:rsidR="00684982" w:rsidRPr="007A5BBC">
        <w:rPr>
          <w:sz w:val="24"/>
          <w:szCs w:val="24"/>
        </w:rPr>
        <w:t>.</w:t>
      </w:r>
      <w:r w:rsidRPr="007A5BBC">
        <w:rPr>
          <w:sz w:val="24"/>
          <w:szCs w:val="24"/>
        </w:rPr>
        <w:t xml:space="preserve">ΚΑΝΟΝΙΣΜΟΣ (ΕΚ) αριθ. 882/2004 ΤΟΥ ΕΥΡΩΠΑΪΚΟΥ ΚΟΙΝΟΒΟΥΛΙΟΥ ΚΑΙ ΤΟΥ ΣΥΜΒΟΥΛΙΟΥ της 29ης Απριλίου 2004 για τη διενέργεια </w:t>
      </w:r>
      <w:r w:rsidR="0034056C" w:rsidRPr="007A5BBC">
        <w:rPr>
          <w:sz w:val="24"/>
          <w:szCs w:val="24"/>
        </w:rPr>
        <w:t>επίσημων</w:t>
      </w:r>
      <w:r w:rsidRPr="007A5BBC">
        <w:rPr>
          <w:sz w:val="24"/>
          <w:szCs w:val="24"/>
        </w:rPr>
        <w:t>,</w:t>
      </w:r>
      <w:r w:rsidR="0034056C" w:rsidRPr="007A5BBC">
        <w:rPr>
          <w:sz w:val="24"/>
          <w:szCs w:val="24"/>
        </w:rPr>
        <w:t xml:space="preserve"> </w:t>
      </w:r>
      <w:r w:rsidRPr="007A5BBC">
        <w:rPr>
          <w:sz w:val="24"/>
          <w:szCs w:val="24"/>
        </w:rPr>
        <w:t>ελέγχων της συμμόρ</w:t>
      </w:r>
      <w:r w:rsidR="004D5F6E" w:rsidRPr="007A5BBC">
        <w:rPr>
          <w:sz w:val="24"/>
          <w:szCs w:val="24"/>
        </w:rPr>
        <w:t xml:space="preserve">φωσης </w:t>
      </w:r>
      <w:r w:rsidR="0037028E" w:rsidRPr="007A5BBC">
        <w:rPr>
          <w:sz w:val="24"/>
          <w:szCs w:val="24"/>
        </w:rPr>
        <w:fldChar w:fldCharType="begin"/>
      </w:r>
      <w:r w:rsidR="004137D8" w:rsidRPr="007A5BBC">
        <w:rPr>
          <w:sz w:val="24"/>
          <w:szCs w:val="24"/>
        </w:rPr>
        <w:instrText xml:space="preserve"> TOC \o "1-5" \h \z </w:instrText>
      </w:r>
      <w:r w:rsidR="0037028E" w:rsidRPr="007A5BBC">
        <w:rPr>
          <w:sz w:val="24"/>
          <w:szCs w:val="24"/>
        </w:rPr>
        <w:fldChar w:fldCharType="separate"/>
      </w:r>
      <w:r w:rsidR="004137D8" w:rsidRPr="007A5BBC">
        <w:rPr>
          <w:sz w:val="22"/>
          <w:szCs w:val="22"/>
        </w:rPr>
        <w:t xml:space="preserve">προς τη νομοθεσία περί ζωοτροφών και τροφίμων και προς τους κανόνες  για την υγεία και την καλή διαβίωση των ζώων.                                                                      </w:t>
      </w:r>
      <w:r w:rsidR="004137D8" w:rsidRPr="007A5BBC">
        <w:rPr>
          <w:b/>
          <w:sz w:val="22"/>
          <w:szCs w:val="22"/>
        </w:rPr>
        <w:t>11</w:t>
      </w:r>
      <w:r w:rsidR="004137D8" w:rsidRPr="007A5BBC">
        <w:rPr>
          <w:sz w:val="22"/>
          <w:szCs w:val="22"/>
        </w:rPr>
        <w:t>.ΚΑΝΟΝΙΣΜΟΣ (ΕΚ) αριθ. 2074/2005 ΤΗΣ ΕΠΙΤΡΟΠΗΣ της 5</w:t>
      </w:r>
      <w:r w:rsidR="004137D8" w:rsidRPr="007A5BBC">
        <w:rPr>
          <w:sz w:val="22"/>
          <w:szCs w:val="22"/>
          <w:vertAlign w:val="superscript"/>
        </w:rPr>
        <w:t>ης</w:t>
      </w:r>
      <w:r w:rsidR="004137D8" w:rsidRPr="007A5BBC">
        <w:rPr>
          <w:sz w:val="22"/>
          <w:szCs w:val="22"/>
        </w:rPr>
        <w:t xml:space="preserve">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w:t>
      </w:r>
      <w:r w:rsidR="004137D8" w:rsidRPr="007A5BBC">
        <w:rPr>
          <w:sz w:val="24"/>
          <w:szCs w:val="24"/>
        </w:rPr>
        <w:t xml:space="preserve">854/2004.                                                                                                 </w:t>
      </w:r>
      <w:r w:rsidR="004137D8" w:rsidRPr="007A5BBC">
        <w:rPr>
          <w:b/>
          <w:sz w:val="24"/>
          <w:szCs w:val="24"/>
        </w:rPr>
        <w:t>12</w:t>
      </w:r>
      <w:r w:rsidR="004137D8" w:rsidRPr="007A5BBC">
        <w:rPr>
          <w:sz w:val="24"/>
          <w:szCs w:val="24"/>
        </w:rPr>
        <w:t>.ΚΑΝΟΝΙΣΜΟΣ (ΕΚ) αριθ. 2073/2005 ΤΗΣ ΕΠΙΤΡΟΠΗΣ της   15ης Νοεμβρίου 2005 περί μικροβιολογικών κριτηρίων για τα τρόφιμα.</w:t>
      </w:r>
      <w:r w:rsidR="004137D8" w:rsidRPr="007A5BBC">
        <w:rPr>
          <w:b/>
          <w:sz w:val="24"/>
          <w:szCs w:val="24"/>
        </w:rPr>
        <w:t xml:space="preserve">                             13</w:t>
      </w:r>
      <w:r w:rsidR="004137D8" w:rsidRPr="007A5BBC">
        <w:rPr>
          <w:sz w:val="24"/>
          <w:szCs w:val="24"/>
        </w:rPr>
        <w:t>.ΚΑΝΟΝΙΣΜΟΣ (ΕΚ) αριθ. 396/2005 ΤΟΥ ΕΥΡΩΠΑΪΚΟΥ ΚΟΙΝΟΒΟΥΛΙΟΥ ΚΑΙ ΤΟΥ ΣΥΜΒΟΥΛΙΟΥ της 23</w:t>
      </w:r>
      <w:r w:rsidR="004137D8" w:rsidRPr="007A5BBC">
        <w:rPr>
          <w:sz w:val="24"/>
          <w:szCs w:val="24"/>
          <w:vertAlign w:val="superscript"/>
        </w:rPr>
        <w:t>ης</w:t>
      </w:r>
      <w:r w:rsidR="004137D8" w:rsidRPr="007A5BBC">
        <w:rPr>
          <w:sz w:val="24"/>
          <w:szCs w:val="24"/>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r w:rsidR="004137D8" w:rsidRPr="007A5BBC">
        <w:rPr>
          <w:b/>
          <w:sz w:val="24"/>
          <w:szCs w:val="24"/>
        </w:rPr>
        <w:t xml:space="preserve">   14</w:t>
      </w:r>
      <w:r w:rsidR="004137D8" w:rsidRPr="007A5BBC">
        <w:rPr>
          <w:sz w:val="24"/>
          <w:szCs w:val="24"/>
        </w:rPr>
        <w:t>.ΚΑΝΟΝΙΣΜΟΣ (ΕΚ) αριθ.510/20.03.2006  Για τηνπροστασία των γεωγραφικών ενδείξεων και των ονομασιών προέλευσης των γεωργικών προϊόντων και των τροφίμων.   15.Κ.Υ.Α. Αριθμ.15523/2006</w:t>
      </w:r>
      <w:r w:rsidR="004137D8" w:rsidRPr="007A5BBC">
        <w:rPr>
          <w:rStyle w:val="813"/>
          <w:sz w:val="24"/>
          <w:szCs w:val="24"/>
        </w:rPr>
        <w:t>(ΦΕΚ 1187/τ. Β731-8-</w:t>
      </w:r>
      <w:r w:rsidR="004137D8" w:rsidRPr="007A5BBC">
        <w:rPr>
          <w:sz w:val="24"/>
          <w:szCs w:val="24"/>
        </w:rPr>
        <w:t xml:space="preserve">2006) </w:t>
      </w:r>
      <w:r w:rsidR="004137D8" w:rsidRPr="007A5BBC">
        <w:rPr>
          <w:b/>
          <w:sz w:val="24"/>
          <w:szCs w:val="24"/>
        </w:rPr>
        <w:t xml:space="preserve">Αναγκαία συμπληρωματικά μέτρα εφαρμογής των </w:t>
      </w:r>
      <w:r w:rsidR="004137D8" w:rsidRPr="007A5BBC">
        <w:rPr>
          <w:sz w:val="24"/>
          <w:szCs w:val="24"/>
        </w:rPr>
        <w:t xml:space="preserve">Κανονισμών (ΕΚ) υπ’αριθμ. 178/2002,852/2004,853/2004, 854/2004 και 882/2004 του ΕυρωπαϊκούΚοινοβουλίου και του Συμβουλίου και εναρμόνιση της Οδηγίας 2004/41/ΕΚ του Ευρωπαϊκού Κοινοβουλίου και του Συμβουλίου                     </w:t>
      </w:r>
      <w:r w:rsidR="004137D8" w:rsidRPr="007A5BBC">
        <w:rPr>
          <w:b/>
          <w:sz w:val="24"/>
          <w:szCs w:val="24"/>
        </w:rPr>
        <w:t>16</w:t>
      </w:r>
      <w:r w:rsidR="004137D8" w:rsidRPr="007A5BBC">
        <w:rPr>
          <w:sz w:val="24"/>
          <w:szCs w:val="24"/>
        </w:rPr>
        <w:t xml:space="preserve">.Υπ’αριθμ. 261611/07.03.2007 (ΦΕΚ406/Β/22.03.2007)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w:t>
      </w:r>
      <w:r w:rsidR="004137D8" w:rsidRPr="007A5BBC">
        <w:rPr>
          <w:sz w:val="24"/>
          <w:szCs w:val="24"/>
        </w:rPr>
        <w:lastRenderedPageBreak/>
        <w:t>ονομασιών</w:t>
      </w:r>
      <w:r w:rsidR="0037028E" w:rsidRPr="007A5BBC">
        <w:rPr>
          <w:sz w:val="24"/>
          <w:szCs w:val="24"/>
        </w:rPr>
        <w:fldChar w:fldCharType="end"/>
      </w:r>
      <w:r w:rsidR="004137D8" w:rsidRPr="007A5BBC">
        <w:rPr>
          <w:sz w:val="24"/>
          <w:szCs w:val="24"/>
        </w:rPr>
        <w:t xml:space="preserve"> 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w:t>
      </w:r>
      <w:proofErr w:type="spellStart"/>
      <w:r w:rsidR="004137D8" w:rsidRPr="007A5BBC">
        <w:rPr>
          <w:sz w:val="24"/>
          <w:szCs w:val="24"/>
        </w:rPr>
        <w:t>υπ'αριθμ</w:t>
      </w:r>
      <w:proofErr w:type="spellEnd"/>
      <w:r w:rsidR="004137D8" w:rsidRPr="007A5BBC">
        <w:rPr>
          <w:sz w:val="24"/>
          <w:szCs w:val="24"/>
        </w:rPr>
        <w:t xml:space="preserve">. 510/2006 για την προστασία των γεωγραφικών ενδείξεων και των ονομασιών προέλευσης των γεωγραφικών προϊόντων και των τροφίμων», όπως τροποποιήθηκε από την </w:t>
      </w:r>
      <w:proofErr w:type="spellStart"/>
      <w:r w:rsidR="004137D8" w:rsidRPr="007A5BBC">
        <w:rPr>
          <w:sz w:val="24"/>
          <w:szCs w:val="24"/>
        </w:rPr>
        <w:t>υπ'αριθμ</w:t>
      </w:r>
      <w:proofErr w:type="spellEnd"/>
      <w:r w:rsidR="004137D8" w:rsidRPr="007A5BBC">
        <w:rPr>
          <w:sz w:val="24"/>
          <w:szCs w:val="24"/>
        </w:rPr>
        <w:t xml:space="preserve">. 290398/11.04.2008 (ΦΕΚ 694/Β/21.04.2008) Κοινή Υπουργική Απόφαση και ισχύει.                                                  </w:t>
      </w:r>
      <w:r w:rsidR="004137D8" w:rsidRPr="007A5BBC">
        <w:rPr>
          <w:b/>
          <w:sz w:val="24"/>
          <w:szCs w:val="24"/>
        </w:rPr>
        <w:t>17</w:t>
      </w:r>
      <w:r w:rsidR="004137D8" w:rsidRPr="007A5BBC">
        <w:rPr>
          <w:sz w:val="24"/>
          <w:szCs w:val="24"/>
        </w:rPr>
        <w:t xml:space="preserve">.ΚΑΝΟΝΙΣΜΟΣ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                                                                         </w:t>
      </w:r>
      <w:r w:rsidR="004137D8" w:rsidRPr="007A5BBC">
        <w:rPr>
          <w:b/>
          <w:sz w:val="24"/>
          <w:szCs w:val="24"/>
        </w:rPr>
        <w:t>18</w:t>
      </w:r>
      <w:r w:rsidR="004137D8" w:rsidRPr="007A5BBC">
        <w:rPr>
          <w:sz w:val="24"/>
          <w:szCs w:val="24"/>
        </w:rPr>
        <w:t xml:space="preserve">.ΚΑΝΟΝΙΣΜΟΣ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                                                                     </w:t>
      </w:r>
      <w:r w:rsidR="004137D8" w:rsidRPr="007A5BBC">
        <w:rPr>
          <w:b/>
          <w:sz w:val="24"/>
          <w:szCs w:val="24"/>
        </w:rPr>
        <w:t>19</w:t>
      </w:r>
      <w:r w:rsidR="004137D8" w:rsidRPr="007A5BBC">
        <w:rPr>
          <w:sz w:val="24"/>
          <w:szCs w:val="24"/>
        </w:rPr>
        <w:t xml:space="preserve">.ΚΑΝΟΝΙΣΜΟΣ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                                                       </w:t>
      </w:r>
      <w:r w:rsidR="004137D8" w:rsidRPr="007A5BBC">
        <w:rPr>
          <w:b/>
          <w:sz w:val="24"/>
          <w:szCs w:val="24"/>
        </w:rPr>
        <w:t>20</w:t>
      </w:r>
      <w:r w:rsidR="004137D8" w:rsidRPr="007A5BBC">
        <w:rPr>
          <w:sz w:val="24"/>
          <w:szCs w:val="24"/>
        </w:rPr>
        <w:t xml:space="preserve">.ΟΔΗΓΙΑ 2007/68/ΕΚ ΤΗΣ ΕΠΙΤΡΟΠΗΣ της 27ης Νοεμβρίου 2007 για την τροποποίηση του παραρτήματος </w:t>
      </w:r>
      <w:proofErr w:type="spellStart"/>
      <w:r w:rsidR="004137D8" w:rsidRPr="007A5BBC">
        <w:rPr>
          <w:sz w:val="24"/>
          <w:szCs w:val="24"/>
        </w:rPr>
        <w:t>ΙΙΙα</w:t>
      </w:r>
      <w:proofErr w:type="spellEnd"/>
      <w:r w:rsidR="004137D8" w:rsidRPr="007A5BBC">
        <w:rPr>
          <w:sz w:val="24"/>
          <w:szCs w:val="24"/>
        </w:rPr>
        <w:t xml:space="preserve"> της οδηγίας 2000/13/ΕΚ του Ευρωπαϊκού Κοινοβουλίου και του Συμβουλίου όσον αφορά ορισμένα συστατικά τροφίμων </w:t>
      </w:r>
      <w:r w:rsidR="004137D8" w:rsidRPr="007A5BBC">
        <w:rPr>
          <w:b/>
          <w:sz w:val="24"/>
          <w:szCs w:val="24"/>
        </w:rPr>
        <w:t>21</w:t>
      </w:r>
      <w:r w:rsidR="004137D8" w:rsidRPr="007A5BBC">
        <w:rPr>
          <w:sz w:val="24"/>
          <w:szCs w:val="24"/>
        </w:rPr>
        <w:t xml:space="preserve">.ΚΑΝΟΝΙΣΜΟΣ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                                                                                                    </w:t>
      </w:r>
      <w:r w:rsidR="004137D8" w:rsidRPr="007A5BBC">
        <w:rPr>
          <w:b/>
          <w:sz w:val="24"/>
          <w:szCs w:val="24"/>
        </w:rPr>
        <w:t>22</w:t>
      </w:r>
      <w:r w:rsidR="004137D8" w:rsidRPr="007A5BBC">
        <w:rPr>
          <w:sz w:val="24"/>
          <w:szCs w:val="24"/>
        </w:rPr>
        <w:t xml:space="preserve">.ΚΑΝΟΝΙΣΜΟΣ 1020/2008 για τον καθορισμό ειδικών κανόνων υγιεινής              για τα τρόφιμα αναγνώρισης, το νωπό γάλα και τα  και τα γαλακτοκομικά          προϊόντα.                                                                                                </w:t>
      </w:r>
      <w:r w:rsidR="004137D8" w:rsidRPr="007A5BBC">
        <w:rPr>
          <w:b/>
          <w:sz w:val="24"/>
          <w:szCs w:val="24"/>
        </w:rPr>
        <w:t>23</w:t>
      </w:r>
      <w:r w:rsidR="004137D8" w:rsidRPr="007A5BBC">
        <w:rPr>
          <w:sz w:val="24"/>
          <w:szCs w:val="24"/>
        </w:rPr>
        <w:t xml:space="preserve">.ΚΑΝΟΝΙΣΜΟΣ (ΕΚ) αριθ. 149/2008 ΤΗΣ ΕΠΙΤΡΟΠΗΣ της 29ης Ιανουάριου 2008 για </w:t>
      </w:r>
      <w:proofErr w:type="spellStart"/>
      <w:r w:rsidR="004137D8" w:rsidRPr="007A5BBC">
        <w:rPr>
          <w:sz w:val="24"/>
          <w:szCs w:val="24"/>
        </w:rPr>
        <w:t>ιην</w:t>
      </w:r>
      <w:proofErr w:type="spellEnd"/>
      <w:r w:rsidR="004137D8" w:rsidRPr="007A5BBC">
        <w:rPr>
          <w:sz w:val="24"/>
          <w:szCs w:val="24"/>
        </w:rPr>
        <w:t xml:space="preserve">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                                                                  </w:t>
      </w:r>
      <w:r w:rsidR="004137D8" w:rsidRPr="007A5BBC">
        <w:rPr>
          <w:b/>
          <w:sz w:val="24"/>
          <w:szCs w:val="24"/>
        </w:rPr>
        <w:t>24</w:t>
      </w:r>
      <w:r w:rsidR="004137D8" w:rsidRPr="007A5BBC">
        <w:rPr>
          <w:sz w:val="24"/>
          <w:szCs w:val="24"/>
        </w:rPr>
        <w:t xml:space="preserve">.ΚΑΝΟΝΙΣΜΟΣ (ΕΚ) αριθ. 273/2008 της Επιτροπής της 5ης Μαρτίου 2008 για τη θέσπιση </w:t>
      </w:r>
      <w:r w:rsidR="004137D8" w:rsidRPr="007A5BBC">
        <w:rPr>
          <w:sz w:val="24"/>
          <w:szCs w:val="24"/>
        </w:rPr>
        <w:lastRenderedPageBreak/>
        <w:t xml:space="preserve">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                                             </w:t>
      </w:r>
      <w:r w:rsidR="004137D8" w:rsidRPr="007A5BBC">
        <w:rPr>
          <w:b/>
          <w:sz w:val="24"/>
          <w:szCs w:val="24"/>
        </w:rPr>
        <w:t>25</w:t>
      </w:r>
      <w:r w:rsidR="004137D8" w:rsidRPr="007A5BBC">
        <w:rPr>
          <w:sz w:val="24"/>
          <w:szCs w:val="24"/>
        </w:rPr>
        <w:t xml:space="preserve">.ΚΑΝΟΝΙΣΜΟΣ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                                               </w:t>
      </w:r>
      <w:r w:rsidR="004137D8" w:rsidRPr="007A5BBC">
        <w:rPr>
          <w:b/>
          <w:sz w:val="24"/>
          <w:szCs w:val="24"/>
        </w:rPr>
        <w:t>26</w:t>
      </w:r>
      <w:r w:rsidR="004137D8" w:rsidRPr="007A5BBC">
        <w:rPr>
          <w:sz w:val="24"/>
          <w:szCs w:val="24"/>
        </w:rPr>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r w:rsidR="00500582" w:rsidRPr="007A5BBC">
        <w:rPr>
          <w:b/>
          <w:sz w:val="24"/>
          <w:szCs w:val="24"/>
        </w:rPr>
        <w:t>ΠΟΙΟ</w:t>
      </w:r>
      <w:r w:rsidR="00C96110" w:rsidRPr="007A5BBC">
        <w:rPr>
          <w:b/>
          <w:sz w:val="24"/>
          <w:szCs w:val="24"/>
        </w:rPr>
        <w:t>ΤΗΤΑ</w:t>
      </w:r>
      <w:r w:rsidR="00805297" w:rsidRPr="007A5BBC">
        <w:rPr>
          <w:b/>
          <w:sz w:val="24"/>
          <w:szCs w:val="24"/>
        </w:rPr>
        <w:t xml:space="preserve"> </w:t>
      </w:r>
      <w:r w:rsidR="00C96110" w:rsidRPr="007A5BBC">
        <w:rPr>
          <w:b/>
          <w:sz w:val="24"/>
          <w:szCs w:val="24"/>
        </w:rPr>
        <w:t>ΚΑΙ ΧΑΡΑΚΤΗΡΙΣΤΙΚΕΣ ΙΔΙΟΤΗΤΕΣ ΤΡΟΦΙΜΩΝ, ΠΟΤΩΝ</w:t>
      </w:r>
      <w:r w:rsidR="006E3B9E">
        <w:rPr>
          <w:b/>
          <w:sz w:val="24"/>
          <w:szCs w:val="24"/>
        </w:rPr>
        <w:t xml:space="preserve">  </w:t>
      </w:r>
      <w:r w:rsidR="00C96110" w:rsidRPr="007A5BBC">
        <w:rPr>
          <w:b/>
          <w:sz w:val="24"/>
          <w:szCs w:val="24"/>
        </w:rPr>
        <w:t xml:space="preserve">ΚΑΙ ΣΥΝΑΦΩΝ ΠΡΟΪΟΝΤΩΝ </w:t>
      </w:r>
      <w:r w:rsidR="00BF4E1F" w:rsidRPr="007A5BBC">
        <w:rPr>
          <w:b/>
          <w:sz w:val="24"/>
          <w:szCs w:val="24"/>
        </w:rPr>
        <w:t xml:space="preserve">                                                                                 1.</w:t>
      </w:r>
      <w:r w:rsidR="00C96110" w:rsidRPr="007A5BBC">
        <w:rPr>
          <w:sz w:val="24"/>
          <w:szCs w:val="24"/>
        </w:rPr>
        <w:t>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w:t>
      </w:r>
      <w:r w:rsidR="00E912E0">
        <w:rPr>
          <w:sz w:val="24"/>
          <w:szCs w:val="24"/>
        </w:rPr>
        <w:t xml:space="preserve">                                                                                     </w:t>
      </w:r>
      <w:r w:rsidR="00BF4E1F" w:rsidRPr="007A5BBC">
        <w:rPr>
          <w:sz w:val="24"/>
          <w:szCs w:val="24"/>
        </w:rPr>
        <w:t>2.</w:t>
      </w:r>
      <w:r w:rsidR="00C96110" w:rsidRPr="007A5BBC">
        <w:rPr>
          <w:sz w:val="24"/>
          <w:szCs w:val="24"/>
        </w:rPr>
        <w:t>Να έχουν παραχθεί σύμφωνα με τις ισχύουσες Κοινοτικές Κτηνιατρικές και Υγειονομικές διατάξεις.</w:t>
      </w:r>
      <w:r w:rsidR="00E912E0">
        <w:rPr>
          <w:sz w:val="24"/>
          <w:szCs w:val="24"/>
        </w:rPr>
        <w:t xml:space="preserve">                                                                            </w:t>
      </w:r>
      <w:r w:rsidR="00BF4E1F" w:rsidRPr="007A5BBC">
        <w:rPr>
          <w:sz w:val="24"/>
          <w:szCs w:val="24"/>
        </w:rPr>
        <w:t>3.</w:t>
      </w:r>
      <w:r w:rsidR="00C96110" w:rsidRPr="007A5BBC">
        <w:rPr>
          <w:sz w:val="24"/>
          <w:szCs w:val="24"/>
        </w:rPr>
        <w:t>Όλα τα είδη να είναι επώνυμα, τυποποιημένα σε αεροστεγείς συσκευασίες και να αναγράφεται η Εμπορική τους Ονομασία.</w:t>
      </w:r>
      <w:r w:rsidR="00E912E0">
        <w:rPr>
          <w:sz w:val="24"/>
          <w:szCs w:val="24"/>
        </w:rPr>
        <w:t xml:space="preserve">                         </w:t>
      </w:r>
      <w:r w:rsidR="00BF4E1F" w:rsidRPr="007A5BBC">
        <w:rPr>
          <w:sz w:val="24"/>
          <w:szCs w:val="24"/>
        </w:rPr>
        <w:t>4.</w:t>
      </w:r>
      <w:r w:rsidR="00C96110" w:rsidRPr="007A5BBC">
        <w:rPr>
          <w:sz w:val="24"/>
          <w:szCs w:val="24"/>
        </w:rPr>
        <w:t xml:space="preserve">Να μην έχουν παρασκευασθεί με γενετικά τροποποιημένα υλικά Κανονισμός 1829/2003, σχετικά με την </w:t>
      </w:r>
      <w:proofErr w:type="spellStart"/>
      <w:r w:rsidR="00C96110" w:rsidRPr="007A5BBC">
        <w:rPr>
          <w:sz w:val="24"/>
          <w:szCs w:val="24"/>
        </w:rPr>
        <w:t>ιχνηλασιμότητα</w:t>
      </w:r>
      <w:proofErr w:type="spellEnd"/>
      <w:r w:rsidR="00C96110" w:rsidRPr="007A5BBC">
        <w:rPr>
          <w:sz w:val="24"/>
          <w:szCs w:val="24"/>
        </w:rPr>
        <w:t xml:space="preserve"> και την επισήμανση γενετικώς τροποποιημένων οργανισμών.</w:t>
      </w:r>
      <w:r w:rsidR="00E912E0">
        <w:rPr>
          <w:sz w:val="24"/>
          <w:szCs w:val="24"/>
        </w:rPr>
        <w:t xml:space="preserve">                                      </w:t>
      </w:r>
      <w:r w:rsidR="00BF4E1F" w:rsidRPr="007A5BBC">
        <w:rPr>
          <w:sz w:val="24"/>
          <w:szCs w:val="24"/>
        </w:rPr>
        <w:t>5.</w:t>
      </w:r>
      <w:r w:rsidR="00C96110" w:rsidRPr="007A5BBC">
        <w:rPr>
          <w:sz w:val="24"/>
          <w:szCs w:val="24"/>
        </w:rPr>
        <w:t>Να μην περιέχουν τεχνητή χρώση, άρωμα ή προσθήκη οργανικής ή ανόργανης ουσίας.</w:t>
      </w:r>
      <w:r w:rsidR="00E912E0">
        <w:rPr>
          <w:sz w:val="24"/>
          <w:szCs w:val="24"/>
        </w:rPr>
        <w:t xml:space="preserve">                                                                               </w:t>
      </w:r>
      <w:r w:rsidR="00BF4E1F" w:rsidRPr="007A5BBC">
        <w:rPr>
          <w:sz w:val="24"/>
          <w:szCs w:val="24"/>
        </w:rPr>
        <w:t>6.</w:t>
      </w:r>
      <w:r w:rsidR="00C96110" w:rsidRPr="007A5BBC">
        <w:rPr>
          <w:sz w:val="24"/>
          <w:szCs w:val="24"/>
        </w:rPr>
        <w:t xml:space="preserve">Οι συσκευασίες να είναι ακέραιες όπου θα αναγράφονται οι 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w:t>
      </w:r>
      <w:proofErr w:type="spellStart"/>
      <w:r w:rsidR="00C96110" w:rsidRPr="007A5BBC">
        <w:rPr>
          <w:sz w:val="24"/>
          <w:szCs w:val="24"/>
        </w:rPr>
        <w:t>καρκινογόνες</w:t>
      </w:r>
      <w:proofErr w:type="spellEnd"/>
      <w:r w:rsidR="00C96110" w:rsidRPr="007A5BBC">
        <w:rPr>
          <w:sz w:val="24"/>
          <w:szCs w:val="24"/>
        </w:rPr>
        <w:t xml:space="preserve"> ουσίες, οι οποίες θα είναι σύμφωνα με τις κτηνιατρικές και υγειονομικές διατάξεις.</w:t>
      </w:r>
    </w:p>
    <w:p w:rsidR="00C96110" w:rsidRPr="007A5BBC" w:rsidRDefault="00BF4E1F" w:rsidP="00BF4E1F">
      <w:pPr>
        <w:pStyle w:val="24"/>
        <w:shd w:val="clear" w:color="auto" w:fill="auto"/>
        <w:spacing w:line="413" w:lineRule="exact"/>
        <w:ind w:right="1486" w:firstLine="0"/>
        <w:rPr>
          <w:sz w:val="24"/>
          <w:szCs w:val="24"/>
        </w:rPr>
      </w:pPr>
      <w:r w:rsidRPr="007A5BBC">
        <w:rPr>
          <w:sz w:val="24"/>
          <w:szCs w:val="24"/>
        </w:rPr>
        <w:lastRenderedPageBreak/>
        <w:t>7.</w:t>
      </w:r>
      <w:r w:rsidR="00C96110" w:rsidRPr="007A5BBC">
        <w:rPr>
          <w:sz w:val="24"/>
          <w:szCs w:val="24"/>
        </w:rPr>
        <w:t xml:space="preserve">Στα </w:t>
      </w:r>
      <w:proofErr w:type="spellStart"/>
      <w:r w:rsidR="00C96110" w:rsidRPr="007A5BBC">
        <w:rPr>
          <w:sz w:val="24"/>
          <w:szCs w:val="24"/>
        </w:rPr>
        <w:t>προσυσκευασμένα</w:t>
      </w:r>
      <w:proofErr w:type="spellEnd"/>
      <w:r w:rsidR="00C96110" w:rsidRPr="007A5BBC">
        <w:rPr>
          <w:sz w:val="24"/>
          <w:szCs w:val="24"/>
        </w:rPr>
        <w:t xml:space="preserve"> τρόφιμα, σύμφωνα με την υπ’ Αριθμ.</w:t>
      </w:r>
      <w:r w:rsidR="00C96110" w:rsidRPr="007A5BBC">
        <w:rPr>
          <w:rStyle w:val="212"/>
        </w:rPr>
        <w:t xml:space="preserve">Α2-718/28-7-2014 ΦΕΚ Β 2090/31-7-2014 </w:t>
      </w:r>
      <w:r w:rsidR="00C96110" w:rsidRPr="007A5BBC">
        <w:rPr>
          <w:sz w:val="24"/>
          <w:szCs w:val="24"/>
        </w:rPr>
        <w:t>Κωδικοποίηση Κανόνων Διακίνησης και Εμπορίας Προϊόντων και Παροχής Υπηρεσιών ΚΑΙ ΚΑΝΟΝΙΣΜΟΣ 1169/2011 που προορίζονται να διατεθούν, ως έχουν, στον τελικό καταναλωτή καθώς και σε αυτά που διατίθενται σε εστιατόρια, νοσοκομεία, καντίνες και άλλες παρόμοιες μονάδες ομαδικής εστίασης, πρέπει να αναγράφονται οι ενδείξεις με ευδιάκριτα και ανεξίτηλα γράμματα, στην ελληνική γλώσσα:</w:t>
      </w:r>
      <w:r w:rsidR="00A43337" w:rsidRPr="007A5BBC">
        <w:rPr>
          <w:sz w:val="24"/>
          <w:szCs w:val="24"/>
        </w:rPr>
        <w:t xml:space="preserve">        </w:t>
      </w:r>
      <w:r w:rsidR="00D45EF9" w:rsidRPr="007A5BBC">
        <w:rPr>
          <w:sz w:val="24"/>
          <w:szCs w:val="24"/>
        </w:rPr>
        <w:t xml:space="preserve">                   </w:t>
      </w:r>
      <w:r w:rsidR="00A43337" w:rsidRPr="007A5BBC">
        <w:rPr>
          <w:sz w:val="24"/>
          <w:szCs w:val="24"/>
        </w:rPr>
        <w:t xml:space="preserve">                                  </w:t>
      </w:r>
      <w:r w:rsidR="00C96110" w:rsidRPr="007A5BBC">
        <w:rPr>
          <w:rStyle w:val="212"/>
        </w:rPr>
        <w:t xml:space="preserve">α) </w:t>
      </w:r>
      <w:r w:rsidR="00C96110" w:rsidRPr="007A5BBC">
        <w:rPr>
          <w:sz w:val="24"/>
          <w:szCs w:val="24"/>
        </w:rPr>
        <w:t>Η ονομασία πώλησης του τροφίμου.</w:t>
      </w:r>
    </w:p>
    <w:p w:rsidR="00C96110" w:rsidRPr="007A5BBC" w:rsidRDefault="00C96110" w:rsidP="006E3B9E">
      <w:pPr>
        <w:pStyle w:val="24"/>
        <w:shd w:val="clear" w:color="auto" w:fill="auto"/>
        <w:spacing w:line="413" w:lineRule="exact"/>
        <w:ind w:right="1480" w:firstLine="0"/>
        <w:rPr>
          <w:sz w:val="24"/>
          <w:szCs w:val="24"/>
        </w:rPr>
      </w:pPr>
      <w:r w:rsidRPr="007A5BBC">
        <w:rPr>
          <w:rStyle w:val="212"/>
        </w:rPr>
        <w:t xml:space="preserve">β) </w:t>
      </w:r>
      <w:r w:rsidRPr="007A5BBC">
        <w:rPr>
          <w:sz w:val="24"/>
          <w:szCs w:val="24"/>
        </w:rPr>
        <w:t xml:space="preserve">Ο κατάλογος των συστατικών του, τα οποία πρέπει να αναγράφονται κατά σειρά </w:t>
      </w:r>
      <w:proofErr w:type="spellStart"/>
      <w:r w:rsidRPr="007A5BBC">
        <w:rPr>
          <w:sz w:val="24"/>
          <w:szCs w:val="24"/>
        </w:rPr>
        <w:t>ελαττούμενης</w:t>
      </w:r>
      <w:proofErr w:type="spellEnd"/>
      <w:r w:rsidRPr="007A5BBC">
        <w:rPr>
          <w:sz w:val="24"/>
          <w:szCs w:val="24"/>
        </w:rPr>
        <w:t xml:space="preserve"> περιεκτικότητας,</w:t>
      </w:r>
      <w:r w:rsidR="00D45EF9" w:rsidRPr="007A5BBC">
        <w:rPr>
          <w:sz w:val="24"/>
          <w:szCs w:val="24"/>
        </w:rPr>
        <w:t xml:space="preserve">                                        </w:t>
      </w:r>
      <w:r w:rsidR="00BF4E1F" w:rsidRPr="007A5BBC">
        <w:rPr>
          <w:sz w:val="24"/>
          <w:szCs w:val="24"/>
        </w:rPr>
        <w:t xml:space="preserve">                </w:t>
      </w:r>
      <w:r w:rsidR="00D45EF9" w:rsidRPr="007A5BBC">
        <w:rPr>
          <w:sz w:val="24"/>
          <w:szCs w:val="24"/>
        </w:rPr>
        <w:t xml:space="preserve">       </w:t>
      </w:r>
      <w:r w:rsidRPr="007A5BBC">
        <w:rPr>
          <w:sz w:val="24"/>
          <w:szCs w:val="24"/>
        </w:rPr>
        <w:t xml:space="preserve"> </w:t>
      </w:r>
      <w:r w:rsidRPr="007A5BBC">
        <w:rPr>
          <w:rStyle w:val="212"/>
        </w:rPr>
        <w:t xml:space="preserve">γ) </w:t>
      </w:r>
      <w:r w:rsidRPr="007A5BBC">
        <w:rPr>
          <w:sz w:val="24"/>
          <w:szCs w:val="24"/>
        </w:rPr>
        <w:t xml:space="preserve">Η ονομαστική ποσότητα περιεχομένου, που εκφράζεται σε μονάδες μάζας για τα στερεά και σε μονάδες όγκου για τα υγρά, </w:t>
      </w:r>
      <w:r w:rsidR="00D45EF9" w:rsidRPr="007A5BBC">
        <w:rPr>
          <w:sz w:val="24"/>
          <w:szCs w:val="24"/>
        </w:rPr>
        <w:t xml:space="preserve">                                    </w:t>
      </w:r>
      <w:r w:rsidRPr="007A5BBC">
        <w:rPr>
          <w:rStyle w:val="212"/>
        </w:rPr>
        <w:t xml:space="preserve">δ) </w:t>
      </w:r>
      <w:r w:rsidRPr="007A5BBC">
        <w:rPr>
          <w:sz w:val="24"/>
          <w:szCs w:val="24"/>
        </w:rPr>
        <w:t xml:space="preserve">Η χρονολογία ελάχιστης </w:t>
      </w:r>
      <w:proofErr w:type="spellStart"/>
      <w:r w:rsidRPr="007A5BBC">
        <w:rPr>
          <w:sz w:val="24"/>
          <w:szCs w:val="24"/>
        </w:rPr>
        <w:t>διατηρησιμότητας</w:t>
      </w:r>
      <w:proofErr w:type="spellEnd"/>
      <w:r w:rsidRPr="007A5BBC">
        <w:rPr>
          <w:sz w:val="24"/>
          <w:szCs w:val="24"/>
        </w:rPr>
        <w:t xml:space="preserve"> ή η χρονολογία ανάλωσης.</w:t>
      </w:r>
    </w:p>
    <w:p w:rsidR="00C96110" w:rsidRPr="007A5BBC" w:rsidRDefault="00C96110" w:rsidP="006E3B9E">
      <w:pPr>
        <w:pStyle w:val="24"/>
        <w:shd w:val="clear" w:color="auto" w:fill="auto"/>
        <w:spacing w:line="413" w:lineRule="exact"/>
        <w:ind w:right="1480" w:firstLine="0"/>
        <w:rPr>
          <w:sz w:val="24"/>
          <w:szCs w:val="24"/>
        </w:rPr>
      </w:pPr>
      <w:r w:rsidRPr="007A5BBC">
        <w:rPr>
          <w:rStyle w:val="212"/>
        </w:rPr>
        <w:t xml:space="preserve">ε) </w:t>
      </w:r>
      <w:r w:rsidRPr="007A5BBC">
        <w:rPr>
          <w:sz w:val="24"/>
          <w:szCs w:val="24"/>
        </w:rPr>
        <w:t xml:space="preserve">Οι ιδιαίτερες συνθήκες συντήρησης και χρήσης, </w:t>
      </w:r>
      <w:r w:rsidR="00D45EF9" w:rsidRPr="007A5BBC">
        <w:rPr>
          <w:sz w:val="24"/>
          <w:szCs w:val="24"/>
        </w:rPr>
        <w:t xml:space="preserve">                                  </w:t>
      </w:r>
      <w:r w:rsidRPr="007A5BBC">
        <w:rPr>
          <w:rStyle w:val="212"/>
        </w:rPr>
        <w:t xml:space="preserve">στ) </w:t>
      </w:r>
      <w:r w:rsidRPr="007A5BBC">
        <w:rPr>
          <w:sz w:val="24"/>
          <w:szCs w:val="24"/>
        </w:rPr>
        <w:t>Το όνομα ή εμπορική επωνυμία και η διεύθυνση του παρασκευαστή ή του συσκευαστή ή ενός πωλητή εγκατεστημένου σε κράτος μέλος της ΕΕ.</w:t>
      </w:r>
    </w:p>
    <w:p w:rsidR="00C96110" w:rsidRPr="007A5BBC" w:rsidRDefault="00C96110" w:rsidP="00C96110">
      <w:pPr>
        <w:pStyle w:val="24"/>
        <w:shd w:val="clear" w:color="auto" w:fill="auto"/>
        <w:spacing w:line="413" w:lineRule="exact"/>
        <w:ind w:left="300" w:right="1480" w:firstLine="0"/>
        <w:rPr>
          <w:sz w:val="24"/>
          <w:szCs w:val="24"/>
        </w:rPr>
      </w:pPr>
      <w:r w:rsidRPr="007A5BBC">
        <w:rPr>
          <w:b/>
          <w:sz w:val="24"/>
          <w:szCs w:val="24"/>
        </w:rPr>
        <w:t>ζ)</w:t>
      </w:r>
      <w:r w:rsidRPr="007A5BBC">
        <w:rPr>
          <w:sz w:val="24"/>
          <w:szCs w:val="24"/>
        </w:rPr>
        <w:t xml:space="preserve"> 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τροφίμου.</w:t>
      </w:r>
    </w:p>
    <w:p w:rsidR="00C96110" w:rsidRPr="007A5BBC" w:rsidRDefault="00C96110" w:rsidP="00C96110">
      <w:pPr>
        <w:pStyle w:val="24"/>
        <w:shd w:val="clear" w:color="auto" w:fill="auto"/>
        <w:spacing w:line="413" w:lineRule="exact"/>
        <w:ind w:left="300" w:right="1800" w:firstLine="0"/>
        <w:jc w:val="left"/>
        <w:rPr>
          <w:sz w:val="24"/>
          <w:szCs w:val="24"/>
        </w:rPr>
      </w:pPr>
      <w:r w:rsidRPr="007A5BBC">
        <w:rPr>
          <w:rStyle w:val="212"/>
        </w:rPr>
        <w:t xml:space="preserve">η) </w:t>
      </w:r>
      <w:r w:rsidRPr="007A5BBC">
        <w:rPr>
          <w:sz w:val="24"/>
          <w:szCs w:val="24"/>
        </w:rPr>
        <w:t xml:space="preserve">Οι οδηγίες χρήσης, στην περίπτωση που η παράλειψή τους δεν επιτρέπει τη σωστή χρήση του τροφίμου, </w:t>
      </w:r>
      <w:r w:rsidR="00D45EF9" w:rsidRPr="007A5BBC">
        <w:rPr>
          <w:sz w:val="24"/>
          <w:szCs w:val="24"/>
        </w:rPr>
        <w:t xml:space="preserve">       </w:t>
      </w:r>
      <w:r w:rsidR="00BF4E1F" w:rsidRPr="007A5BBC">
        <w:rPr>
          <w:sz w:val="24"/>
          <w:szCs w:val="24"/>
        </w:rPr>
        <w:t xml:space="preserve">                       </w:t>
      </w:r>
      <w:r w:rsidR="00D45EF9" w:rsidRPr="007A5BBC">
        <w:rPr>
          <w:sz w:val="24"/>
          <w:szCs w:val="24"/>
        </w:rPr>
        <w:t xml:space="preserve">                                     </w:t>
      </w:r>
      <w:r w:rsidRPr="007A5BBC">
        <w:rPr>
          <w:b/>
          <w:sz w:val="24"/>
          <w:szCs w:val="24"/>
        </w:rPr>
        <w:t>θ</w:t>
      </w:r>
      <w:r w:rsidRPr="007A5BBC">
        <w:rPr>
          <w:sz w:val="24"/>
          <w:szCs w:val="24"/>
        </w:rPr>
        <w:t>) Η ένδειξη που επιτρέπει την αναγνώριση της παρτίδας στην οποία ανήκει το τρόφιμο. (Οδηγία 89/396).</w:t>
      </w:r>
    </w:p>
    <w:p w:rsidR="00C96110" w:rsidRPr="007A5BBC" w:rsidRDefault="00C96110" w:rsidP="00C96110">
      <w:pPr>
        <w:pStyle w:val="24"/>
        <w:shd w:val="clear" w:color="auto" w:fill="auto"/>
        <w:spacing w:line="413" w:lineRule="exact"/>
        <w:ind w:left="300" w:right="1480" w:firstLine="0"/>
        <w:rPr>
          <w:sz w:val="24"/>
          <w:szCs w:val="24"/>
        </w:rPr>
      </w:pPr>
      <w:r w:rsidRPr="007A5BBC">
        <w:rPr>
          <w:sz w:val="24"/>
          <w:szCs w:val="24"/>
        </w:rPr>
        <w:t xml:space="preserve">Πριν από την ένδειξη της παρτίδας προηγείται το γράμμα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εκτός από την περίπτωση που η ένδειξη της παρτίδας διακρίνεται καθαρά από τις άλλες ενδείξεις της ετικέτας. Η ένδειξη αυτή είναι προαιρετική στην περίπτωση που η χρονολογία ελάχιστης </w:t>
      </w:r>
      <w:proofErr w:type="spellStart"/>
      <w:r w:rsidRPr="007A5BBC">
        <w:rPr>
          <w:sz w:val="24"/>
          <w:szCs w:val="24"/>
        </w:rPr>
        <w:t>διατηρησιμότητας</w:t>
      </w:r>
      <w:proofErr w:type="spellEnd"/>
      <w:r w:rsidRPr="007A5BBC">
        <w:rPr>
          <w:sz w:val="24"/>
          <w:szCs w:val="24"/>
        </w:rPr>
        <w:t xml:space="preserve"> ή η τελική χρονολογία ανάλωσης συμπεριλαμβάνει ένδειξη σαφή και κατά σειρά τουλάχιστον της ημέρας και του μήνα.</w:t>
      </w:r>
    </w:p>
    <w:p w:rsidR="00C96110" w:rsidRPr="007A5BBC" w:rsidRDefault="00C96110" w:rsidP="00C96110">
      <w:pPr>
        <w:pStyle w:val="24"/>
        <w:shd w:val="clear" w:color="auto" w:fill="auto"/>
        <w:spacing w:line="413" w:lineRule="exact"/>
        <w:ind w:left="300" w:right="1480" w:firstLine="0"/>
        <w:rPr>
          <w:sz w:val="24"/>
          <w:szCs w:val="24"/>
        </w:rPr>
      </w:pPr>
      <w:r w:rsidRPr="007A5BBC">
        <w:rPr>
          <w:sz w:val="24"/>
          <w:szCs w:val="24"/>
        </w:rPr>
        <w:t>Η σήμανση να είναι σύμφωνη με τις Διατάξεις σήμανσης τροφίμων:</w:t>
      </w:r>
    </w:p>
    <w:p w:rsidR="00C96110" w:rsidRPr="007A5BBC" w:rsidRDefault="00C96110" w:rsidP="00A43337">
      <w:pPr>
        <w:pStyle w:val="24"/>
        <w:shd w:val="clear" w:color="auto" w:fill="auto"/>
        <w:spacing w:line="413" w:lineRule="exact"/>
        <w:ind w:left="284" w:right="1480" w:firstLine="0"/>
        <w:rPr>
          <w:sz w:val="24"/>
          <w:szCs w:val="24"/>
        </w:rPr>
      </w:pPr>
      <w:r w:rsidRPr="007A5BBC">
        <w:rPr>
          <w:sz w:val="24"/>
          <w:szCs w:val="24"/>
        </w:rPr>
        <w:t xml:space="preserve">• ΚΑΝΟΝΙΣΜΟΣ (ΕΕ) αριθ. 1169/2011 ΤΟΥ ΕΥΡΩΠΑΪΚΟΥ </w:t>
      </w:r>
      <w:r w:rsidRPr="007A5BBC">
        <w:rPr>
          <w:sz w:val="24"/>
          <w:szCs w:val="24"/>
        </w:rPr>
        <w:lastRenderedPageBreak/>
        <w:t>ΚΟΙΝΟΒΟΥΛΙΟΥ ΚΑΙ ΤΟΥ ΣΥΜΒΟΥΛΙΟΥ της 25ης Οκτωβρίου 2011 σχετικά με την παροχή πληροφοριών για τα τρόφιμα στους καταναλωτές, την τροποποίηση των</w:t>
      </w:r>
      <w:r w:rsidR="00A43337" w:rsidRPr="007A5BBC">
        <w:rPr>
          <w:sz w:val="24"/>
          <w:szCs w:val="24"/>
        </w:rPr>
        <w:t xml:space="preserve"> </w:t>
      </w:r>
      <w:r w:rsidRPr="007A5BBC">
        <w:rPr>
          <w:sz w:val="24"/>
          <w:szCs w:val="24"/>
        </w:rPr>
        <w:t>κανονισμών του</w:t>
      </w:r>
    </w:p>
    <w:p w:rsidR="00C96110" w:rsidRPr="007A5BBC" w:rsidRDefault="00C96110" w:rsidP="00A43337">
      <w:pPr>
        <w:pStyle w:val="24"/>
        <w:shd w:val="clear" w:color="auto" w:fill="auto"/>
        <w:spacing w:after="360" w:line="413" w:lineRule="exact"/>
        <w:ind w:left="284" w:right="1500" w:firstLine="0"/>
        <w:rPr>
          <w:sz w:val="24"/>
          <w:szCs w:val="24"/>
        </w:rPr>
      </w:pPr>
      <w:r w:rsidRPr="007A5BBC">
        <w:rPr>
          <w:sz w:val="24"/>
          <w:szCs w:val="24"/>
        </w:rPr>
        <w:t>Συμβουλίου (ΕΚ) αριθ. 1924/2006 καν (ΕΚ) αριθ. 1925/2006 καν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C96110" w:rsidRPr="007A5BBC" w:rsidRDefault="00BF4E1F" w:rsidP="00BF4E1F">
      <w:pPr>
        <w:pStyle w:val="190"/>
        <w:shd w:val="clear" w:color="auto" w:fill="auto"/>
        <w:tabs>
          <w:tab w:val="left" w:pos="831"/>
        </w:tabs>
        <w:spacing w:after="0" w:line="413" w:lineRule="exact"/>
        <w:ind w:right="1500"/>
        <w:rPr>
          <w:sz w:val="24"/>
          <w:szCs w:val="24"/>
        </w:rPr>
      </w:pPr>
      <w:r w:rsidRPr="007A5BBC">
        <w:rPr>
          <w:sz w:val="24"/>
          <w:szCs w:val="24"/>
        </w:rPr>
        <w:t>8.</w:t>
      </w:r>
      <w:r w:rsidR="00C96110" w:rsidRPr="007A5BBC">
        <w:rPr>
          <w:sz w:val="24"/>
          <w:szCs w:val="24"/>
        </w:rPr>
        <w:t>Για όλα τα παρακάτω είδη η προσφορά δείγματος είναι απαραίτητη, βάσει του οποίου θα γίνει και η παραλαβή του είδους μετά την κατακύρωση του διαγωνισμού.</w:t>
      </w:r>
    </w:p>
    <w:p w:rsidR="00C96110" w:rsidRPr="007A5BBC" w:rsidRDefault="00BF4E1F" w:rsidP="00BF4E1F">
      <w:pPr>
        <w:pStyle w:val="24"/>
        <w:shd w:val="clear" w:color="auto" w:fill="auto"/>
        <w:tabs>
          <w:tab w:val="left" w:pos="1011"/>
        </w:tabs>
        <w:spacing w:line="413" w:lineRule="exact"/>
        <w:ind w:right="1500" w:firstLine="0"/>
        <w:rPr>
          <w:sz w:val="24"/>
          <w:szCs w:val="24"/>
        </w:rPr>
      </w:pPr>
      <w:r w:rsidRPr="007A5BBC">
        <w:rPr>
          <w:sz w:val="24"/>
          <w:szCs w:val="24"/>
        </w:rPr>
        <w:t>9.</w:t>
      </w:r>
      <w:r w:rsidR="00C96110" w:rsidRPr="007A5BBC">
        <w:rPr>
          <w:sz w:val="24"/>
          <w:szCs w:val="24"/>
        </w:rPr>
        <w:t>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0B5829" w:rsidRPr="007A5BBC" w:rsidRDefault="00BF4E1F" w:rsidP="008120CE">
      <w:pPr>
        <w:pStyle w:val="24"/>
        <w:numPr>
          <w:ilvl w:val="0"/>
          <w:numId w:val="16"/>
        </w:numPr>
        <w:shd w:val="clear" w:color="auto" w:fill="auto"/>
        <w:tabs>
          <w:tab w:val="left" w:pos="831"/>
          <w:tab w:val="left" w:pos="8647"/>
        </w:tabs>
        <w:spacing w:after="899" w:line="413" w:lineRule="exact"/>
        <w:ind w:right="1494" w:hanging="1660"/>
        <w:rPr>
          <w:sz w:val="24"/>
          <w:szCs w:val="24"/>
        </w:rPr>
      </w:pPr>
      <w:r w:rsidRPr="007A5BBC">
        <w:rPr>
          <w:sz w:val="24"/>
          <w:szCs w:val="24"/>
        </w:rPr>
        <w:t>10.</w:t>
      </w:r>
      <w:r w:rsidR="00C96110" w:rsidRPr="007A5BBC">
        <w:rPr>
          <w:sz w:val="24"/>
          <w:szCs w:val="24"/>
        </w:rPr>
        <w:t>Ο προμηθευτής θα πρέπει να προμηθεύεται τα είδη από αξιόπιστες και ποιοτικά ελεγμένες εταιρείες. Θα πρέπει να προσκομίζει κατάσταση των εταιρειών από τις οποίες θα προμηθεύεται το κάθε είδος.</w:t>
      </w:r>
      <w:r w:rsidRPr="007A5BBC">
        <w:rPr>
          <w:sz w:val="24"/>
          <w:szCs w:val="24"/>
        </w:rPr>
        <w:t xml:space="preserve">                                                 </w:t>
      </w:r>
      <w:r w:rsidR="00E2184A">
        <w:rPr>
          <w:sz w:val="24"/>
          <w:szCs w:val="24"/>
        </w:rPr>
        <w:t xml:space="preserve">                                        </w:t>
      </w:r>
      <w:r w:rsidRPr="007A5BBC">
        <w:rPr>
          <w:sz w:val="24"/>
          <w:szCs w:val="24"/>
        </w:rPr>
        <w:t xml:space="preserve">     </w:t>
      </w:r>
      <w:r w:rsidR="00A43337" w:rsidRPr="007A5BBC">
        <w:rPr>
          <w:sz w:val="24"/>
          <w:szCs w:val="24"/>
        </w:rPr>
        <w:t xml:space="preserve"> 11.Το Νοσοκομείο διατηρεί το δικαίωμα να ζητήσει αλλαγή του προϊόντος, σε περίπτωση που το </w:t>
      </w:r>
      <w:proofErr w:type="spellStart"/>
      <w:r w:rsidR="00A43337" w:rsidRPr="007A5BBC">
        <w:rPr>
          <w:sz w:val="24"/>
          <w:szCs w:val="24"/>
        </w:rPr>
        <w:t>προσκομιθέν</w:t>
      </w:r>
      <w:proofErr w:type="spellEnd"/>
      <w:r w:rsidR="00A43337" w:rsidRPr="007A5BBC">
        <w:rPr>
          <w:sz w:val="24"/>
          <w:szCs w:val="24"/>
        </w:rPr>
        <w:t xml:space="preserve"> δεν ανταποκρίνεται στις απαιτήσεις του Νοσοκομείου για τη χρήση που προορίζεται.                                           </w:t>
      </w:r>
    </w:p>
    <w:p w:rsidR="00C96110" w:rsidRPr="007A5BBC" w:rsidRDefault="005D1C85" w:rsidP="008120CE">
      <w:pPr>
        <w:pStyle w:val="24"/>
        <w:keepNext/>
        <w:keepLines/>
        <w:shd w:val="clear" w:color="auto" w:fill="auto"/>
        <w:tabs>
          <w:tab w:val="left" w:pos="831"/>
          <w:tab w:val="left" w:pos="8647"/>
        </w:tabs>
        <w:spacing w:after="899" w:line="360" w:lineRule="exact"/>
        <w:ind w:left="300" w:right="1494" w:firstLine="0"/>
        <w:jc w:val="center"/>
        <w:rPr>
          <w:sz w:val="24"/>
          <w:szCs w:val="24"/>
        </w:rPr>
      </w:pPr>
      <w:r>
        <w:rPr>
          <w:sz w:val="24"/>
          <w:szCs w:val="24"/>
        </w:rPr>
        <w:t xml:space="preserve">ΕΙΔΙΚΟΤΕΡΑ                                                                                          </w:t>
      </w:r>
      <w:r w:rsidR="00961642" w:rsidRPr="007A5BBC">
        <w:rPr>
          <w:sz w:val="24"/>
          <w:szCs w:val="24"/>
          <w:lang w:val="en-US"/>
        </w:rPr>
        <w:t>CPV</w:t>
      </w:r>
      <w:r w:rsidR="00961642" w:rsidRPr="007A5BBC">
        <w:rPr>
          <w:sz w:val="24"/>
          <w:szCs w:val="24"/>
        </w:rPr>
        <w:t xml:space="preserve"> </w:t>
      </w:r>
      <w:r>
        <w:rPr>
          <w:sz w:val="24"/>
          <w:szCs w:val="24"/>
        </w:rPr>
        <w:t xml:space="preserve">                       </w:t>
      </w:r>
      <w:r w:rsidR="00D45EF9" w:rsidRPr="007A5BBC">
        <w:rPr>
          <w:sz w:val="24"/>
          <w:szCs w:val="24"/>
        </w:rPr>
        <w:t xml:space="preserve">περιγραφή ειδών                                           </w:t>
      </w:r>
      <w:r>
        <w:rPr>
          <w:sz w:val="24"/>
          <w:szCs w:val="24"/>
        </w:rPr>
        <w:t xml:space="preserve">                    </w:t>
      </w:r>
      <w:r w:rsidR="00D45EF9" w:rsidRPr="007A5BBC">
        <w:rPr>
          <w:sz w:val="24"/>
          <w:szCs w:val="24"/>
        </w:rPr>
        <w:t xml:space="preserve"> </w:t>
      </w:r>
      <w:r w:rsidRPr="007A5BBC">
        <w:rPr>
          <w:sz w:val="24"/>
          <w:szCs w:val="24"/>
        </w:rPr>
        <w:t xml:space="preserve">15000000-8    </w:t>
      </w:r>
      <w:r>
        <w:rPr>
          <w:sz w:val="24"/>
          <w:szCs w:val="24"/>
        </w:rPr>
        <w:t xml:space="preserve">                 </w:t>
      </w:r>
      <w:r w:rsidRPr="007A5BBC">
        <w:rPr>
          <w:sz w:val="24"/>
          <w:szCs w:val="24"/>
        </w:rPr>
        <w:t xml:space="preserve">ΤΡΟΦΙΜΑ ΠΟΤΑ ΚΑΠΝΟΣ  ΚΑΙ </w:t>
      </w:r>
      <w:r>
        <w:rPr>
          <w:sz w:val="24"/>
          <w:szCs w:val="24"/>
        </w:rPr>
        <w:t xml:space="preserve"> </w:t>
      </w:r>
      <w:r w:rsidRPr="007A5BBC">
        <w:rPr>
          <w:sz w:val="24"/>
          <w:szCs w:val="24"/>
        </w:rPr>
        <w:t>ΣΥΝΑΦΗ ΠΡΟΙΟΝΤΑ</w:t>
      </w:r>
      <w:r>
        <w:rPr>
          <w:sz w:val="24"/>
          <w:szCs w:val="24"/>
        </w:rPr>
        <w:t xml:space="preserve"> </w:t>
      </w:r>
      <w:r w:rsidR="00027BDF" w:rsidRPr="007A5BBC">
        <w:rPr>
          <w:sz w:val="24"/>
          <w:szCs w:val="24"/>
        </w:rPr>
        <w:t xml:space="preserve">                                                                                          </w:t>
      </w:r>
      <w:r w:rsidR="00C96110" w:rsidRPr="007A5BBC">
        <w:rPr>
          <w:sz w:val="24"/>
          <w:szCs w:val="24"/>
        </w:rPr>
        <w:t xml:space="preserve">ΖΑΧΑΡΗ σε </w:t>
      </w:r>
      <w:proofErr w:type="spellStart"/>
      <w:r w:rsidR="00C96110" w:rsidRPr="007A5BBC">
        <w:rPr>
          <w:sz w:val="24"/>
          <w:szCs w:val="24"/>
        </w:rPr>
        <w:t>συσκευασΐα</w:t>
      </w:r>
      <w:proofErr w:type="spellEnd"/>
      <w:r w:rsidR="00C96110" w:rsidRPr="007A5BBC">
        <w:rPr>
          <w:sz w:val="24"/>
          <w:szCs w:val="24"/>
        </w:rPr>
        <w:t xml:space="preserve"> 1 </w:t>
      </w:r>
      <w:proofErr w:type="spellStart"/>
      <w:r w:rsidR="00C96110" w:rsidRPr="007A5BBC">
        <w:rPr>
          <w:sz w:val="24"/>
          <w:szCs w:val="24"/>
          <w:lang w:val="en-US" w:eastAsia="en-US" w:bidi="en-US"/>
        </w:rPr>
        <w:t>Kgr</w:t>
      </w:r>
      <w:proofErr w:type="spellEnd"/>
      <w:r w:rsidR="00C96110" w:rsidRPr="007A5BBC">
        <w:rPr>
          <w:sz w:val="24"/>
          <w:szCs w:val="24"/>
          <w:lang w:eastAsia="en-US" w:bidi="en-US"/>
        </w:rPr>
        <w:t xml:space="preserve"> </w:t>
      </w:r>
      <w:r w:rsidR="00C96110" w:rsidRPr="007A5BBC">
        <w:rPr>
          <w:sz w:val="24"/>
          <w:szCs w:val="24"/>
        </w:rPr>
        <w:t xml:space="preserve">και ατομική των 10 </w:t>
      </w:r>
      <w:proofErr w:type="spellStart"/>
      <w:r w:rsidR="00C96110" w:rsidRPr="007A5BBC">
        <w:rPr>
          <w:sz w:val="24"/>
          <w:szCs w:val="24"/>
          <w:lang w:val="en-US" w:eastAsia="en-US" w:bidi="en-US"/>
        </w:rPr>
        <w:t>gr</w:t>
      </w:r>
      <w:proofErr w:type="spellEnd"/>
      <w:r w:rsidR="00C96110" w:rsidRPr="007A5BBC">
        <w:rPr>
          <w:sz w:val="24"/>
          <w:szCs w:val="24"/>
          <w:lang w:eastAsia="en-US" w:bidi="en-US"/>
        </w:rPr>
        <w:t>.</w:t>
      </w:r>
    </w:p>
    <w:p w:rsidR="00C96110" w:rsidRPr="007A5BBC" w:rsidRDefault="00C96110" w:rsidP="006E4BE6">
      <w:pPr>
        <w:pStyle w:val="24"/>
        <w:shd w:val="clear" w:color="auto" w:fill="auto"/>
        <w:spacing w:line="260" w:lineRule="exact"/>
        <w:ind w:firstLine="142"/>
        <w:jc w:val="left"/>
        <w:rPr>
          <w:sz w:val="24"/>
          <w:szCs w:val="24"/>
        </w:rPr>
      </w:pPr>
      <w:r w:rsidRPr="007A5BBC">
        <w:rPr>
          <w:sz w:val="24"/>
          <w:szCs w:val="24"/>
        </w:rPr>
        <w:t xml:space="preserve">Το προϊόν να είναι Α ποιότητας και να πληροί </w:t>
      </w:r>
      <w:r w:rsidR="006E4BE6" w:rsidRPr="007A5BBC">
        <w:rPr>
          <w:sz w:val="24"/>
          <w:szCs w:val="24"/>
        </w:rPr>
        <w:t xml:space="preserve">τους </w:t>
      </w:r>
      <w:proofErr w:type="spellStart"/>
      <w:r w:rsidRPr="007A5BBC">
        <w:rPr>
          <w:sz w:val="24"/>
          <w:szCs w:val="24"/>
        </w:rPr>
        <w:t>όρους</w:t>
      </w:r>
      <w:r w:rsidR="006E4BE6" w:rsidRPr="007A5BBC">
        <w:rPr>
          <w:color w:val="FFFFFF" w:themeColor="background1"/>
          <w:sz w:val="24"/>
          <w:szCs w:val="24"/>
        </w:rPr>
        <w:t>….</w:t>
      </w:r>
      <w:r w:rsidRPr="007A5BBC">
        <w:rPr>
          <w:sz w:val="24"/>
          <w:szCs w:val="24"/>
        </w:rPr>
        <w:t>που</w:t>
      </w:r>
      <w:proofErr w:type="spellEnd"/>
      <w:r w:rsidR="006E4BE6" w:rsidRPr="007A5BBC">
        <w:rPr>
          <w:color w:val="FFFFFF" w:themeColor="background1"/>
          <w:sz w:val="24"/>
          <w:szCs w:val="24"/>
        </w:rPr>
        <w:t>..</w:t>
      </w:r>
      <w:r w:rsidRPr="007A5BBC">
        <w:rPr>
          <w:sz w:val="24"/>
          <w:szCs w:val="24"/>
        </w:rPr>
        <w:t>αναφέρονται στα άρθρα 63, 64 του Κ.Τ.Π. και τις</w:t>
      </w:r>
    </w:p>
    <w:p w:rsidR="00C96110" w:rsidRPr="007A5BBC" w:rsidRDefault="006E4BE6" w:rsidP="006E4BE6">
      <w:pPr>
        <w:pStyle w:val="24"/>
        <w:shd w:val="clear" w:color="auto" w:fill="auto"/>
        <w:tabs>
          <w:tab w:val="left" w:pos="2415"/>
        </w:tabs>
        <w:spacing w:line="413" w:lineRule="exact"/>
        <w:ind w:firstLine="0"/>
        <w:jc w:val="left"/>
        <w:rPr>
          <w:sz w:val="24"/>
          <w:szCs w:val="24"/>
        </w:rPr>
      </w:pPr>
      <w:proofErr w:type="spellStart"/>
      <w:r w:rsidRPr="007A5BBC">
        <w:rPr>
          <w:sz w:val="24"/>
          <w:szCs w:val="24"/>
        </w:rPr>
        <w:t>Ι</w:t>
      </w:r>
      <w:r w:rsidR="00C96110" w:rsidRPr="007A5BBC">
        <w:rPr>
          <w:sz w:val="24"/>
          <w:szCs w:val="24"/>
        </w:rPr>
        <w:t>σχύουσες</w:t>
      </w:r>
      <w:r w:rsidRPr="007A5BBC">
        <w:rPr>
          <w:color w:val="FFFFFF" w:themeColor="background1"/>
          <w:sz w:val="24"/>
          <w:szCs w:val="24"/>
        </w:rPr>
        <w:t>…..</w:t>
      </w:r>
      <w:r w:rsidR="00C96110" w:rsidRPr="007A5BBC">
        <w:rPr>
          <w:sz w:val="24"/>
          <w:szCs w:val="24"/>
        </w:rPr>
        <w:t>Κοινοτικές</w:t>
      </w:r>
      <w:proofErr w:type="spellEnd"/>
      <w:r w:rsidR="00C96110" w:rsidRPr="007A5BBC">
        <w:rPr>
          <w:sz w:val="24"/>
          <w:szCs w:val="24"/>
        </w:rPr>
        <w:t xml:space="preserve"> και Υγειονομικές Διατάξεις.</w:t>
      </w:r>
    </w:p>
    <w:p w:rsidR="00C96110" w:rsidRPr="007A5BBC" w:rsidRDefault="00C96110" w:rsidP="006E4BE6">
      <w:pPr>
        <w:pStyle w:val="24"/>
        <w:shd w:val="clear" w:color="auto" w:fill="auto"/>
        <w:spacing w:line="413" w:lineRule="exact"/>
        <w:ind w:firstLine="400"/>
        <w:jc w:val="left"/>
        <w:rPr>
          <w:sz w:val="24"/>
          <w:szCs w:val="24"/>
        </w:rPr>
      </w:pPr>
      <w:r w:rsidRPr="007A5BBC">
        <w:rPr>
          <w:sz w:val="24"/>
          <w:szCs w:val="24"/>
        </w:rPr>
        <w:t xml:space="preserve">Η ζάχαρη να είναι λευκή, καθαρισμένη και κρυσταλλική σακχαρόζη, καλής, </w:t>
      </w:r>
      <w:r w:rsidRPr="007A5BBC">
        <w:rPr>
          <w:sz w:val="24"/>
          <w:szCs w:val="24"/>
        </w:rPr>
        <w:lastRenderedPageBreak/>
        <w:t xml:space="preserve">γνήσιας και </w:t>
      </w:r>
      <w:proofErr w:type="spellStart"/>
      <w:r w:rsidRPr="007A5BBC">
        <w:rPr>
          <w:sz w:val="24"/>
          <w:szCs w:val="24"/>
        </w:rPr>
        <w:t>εμπορεΰσιμης</w:t>
      </w:r>
      <w:proofErr w:type="spellEnd"/>
      <w:r w:rsidRPr="007A5BBC">
        <w:rPr>
          <w:sz w:val="24"/>
          <w:szCs w:val="24"/>
        </w:rPr>
        <w:t xml:space="preserve"> ποιότητας, με τα ακόλουθα χαρακτηριστικά: (Άρθρο 63 του Κ.Τ.Π.) α) περιεκτικότητα σε σακχαρόζη προσδιοριζόμενη </w:t>
      </w:r>
      <w:proofErr w:type="spellStart"/>
      <w:r w:rsidRPr="007A5BBC">
        <w:rPr>
          <w:sz w:val="24"/>
          <w:szCs w:val="24"/>
        </w:rPr>
        <w:t>πολωσιμετρικώς</w:t>
      </w:r>
      <w:proofErr w:type="spellEnd"/>
      <w:r w:rsidRPr="007A5BBC">
        <w:rPr>
          <w:sz w:val="24"/>
          <w:szCs w:val="24"/>
        </w:rPr>
        <w:t xml:space="preserve"> τουλάχιστον 99.70 Ζ.</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β) περιεκτικότητα σε </w:t>
      </w:r>
      <w:proofErr w:type="spellStart"/>
      <w:r w:rsidRPr="007A5BBC">
        <w:rPr>
          <w:sz w:val="24"/>
          <w:szCs w:val="24"/>
        </w:rPr>
        <w:t>ιμβερτοποιημένο</w:t>
      </w:r>
      <w:proofErr w:type="spellEnd"/>
      <w:r w:rsidRPr="007A5BBC">
        <w:rPr>
          <w:sz w:val="24"/>
          <w:szCs w:val="24"/>
        </w:rPr>
        <w:t xml:space="preserve"> σάκχαρο 0,04% κατά βάρος, κατ’ ανώτατο όριο.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 απώλειες κατά την ξήρανση 0,10 % κατά βάρος, κατ’ ανώτατο όριο.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δ) περιεκτικότητα σε παραμένων διοξείδιο του θείου να μην υπερβαίνει τα 15 </w:t>
      </w:r>
      <w:r w:rsidRPr="007A5BBC">
        <w:rPr>
          <w:sz w:val="24"/>
          <w:szCs w:val="24"/>
          <w:lang w:val="en-US" w:eastAsia="en-US" w:bidi="en-US"/>
        </w:rPr>
        <w:t>mg</w:t>
      </w:r>
      <w:r w:rsidRPr="007A5BBC">
        <w:rPr>
          <w:sz w:val="24"/>
          <w:szCs w:val="24"/>
          <w:lang w:eastAsia="en-US" w:bidi="en-US"/>
        </w:rPr>
        <w:t>/</w:t>
      </w:r>
      <w:proofErr w:type="spellStart"/>
      <w:r w:rsidRPr="007A5BBC">
        <w:rPr>
          <w:sz w:val="24"/>
          <w:szCs w:val="24"/>
          <w:lang w:val="en-US" w:eastAsia="en-US" w:bidi="en-US"/>
        </w:rPr>
        <w:t>Kgr</w:t>
      </w:r>
      <w:proofErr w:type="spellEnd"/>
      <w:r w:rsidRPr="007A5BBC">
        <w:rPr>
          <w:sz w:val="24"/>
          <w:szCs w:val="24"/>
          <w:lang w:eastAsia="en-US" w:bidi="en-US"/>
        </w:rPr>
        <w:t>.</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ε) χροιά μη υπερβαίνουσα τους 12 βαθμούς, (προσδιορισμός σύμφωνα με το άρθρο 6, </w:t>
      </w:r>
      <w:proofErr w:type="spellStart"/>
      <w:r w:rsidRPr="007A5BBC">
        <w:rPr>
          <w:sz w:val="24"/>
          <w:szCs w:val="24"/>
        </w:rPr>
        <w:t>παραγρ</w:t>
      </w:r>
      <w:proofErr w:type="spellEnd"/>
      <w:r w:rsidRPr="007A5BBC">
        <w:rPr>
          <w:sz w:val="24"/>
          <w:szCs w:val="24"/>
        </w:rPr>
        <w:t>. 1, εδάφιο α του ΠΔ 513/83).</w:t>
      </w:r>
    </w:p>
    <w:p w:rsidR="00C96110" w:rsidRPr="007A5BBC" w:rsidRDefault="00C96110" w:rsidP="00C96110">
      <w:pPr>
        <w:pStyle w:val="24"/>
        <w:shd w:val="clear" w:color="auto" w:fill="auto"/>
        <w:spacing w:line="413" w:lineRule="exact"/>
        <w:ind w:firstLine="400"/>
        <w:rPr>
          <w:sz w:val="24"/>
          <w:szCs w:val="24"/>
        </w:rPr>
      </w:pPr>
      <w:r w:rsidRPr="007A5BBC">
        <w:rPr>
          <w:sz w:val="24"/>
          <w:szCs w:val="24"/>
        </w:rPr>
        <w:t xml:space="preserve">Σε κάθε </w:t>
      </w:r>
      <w:proofErr w:type="spellStart"/>
      <w:r w:rsidRPr="007A5BBC">
        <w:rPr>
          <w:sz w:val="24"/>
          <w:szCs w:val="24"/>
        </w:rPr>
        <w:t>συσκευασΐα</w:t>
      </w:r>
      <w:proofErr w:type="spellEnd"/>
      <w:r w:rsidRPr="007A5BBC">
        <w:rPr>
          <w:sz w:val="24"/>
          <w:szCs w:val="24"/>
        </w:rPr>
        <w:t xml:space="preserve"> πρέπει να γράφονται ευδιάκριτα και ευανάγνωστα στην ελληνική γλώσσα, με ανεξίτηλο μελάνι ή έκτυπα: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Το όνομα ή η εμπορική επωνυμία και η διεύθυνση ή έδρα του παρασκευαστή.</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Το έτος και ο μήνας παραγωγής.</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 xml:space="preserve">Το καθαρό βάρος του περιεχομένου ( </w:t>
      </w:r>
      <w:proofErr w:type="spellStart"/>
      <w:r w:rsidRPr="007A5BBC">
        <w:rPr>
          <w:sz w:val="24"/>
          <w:szCs w:val="24"/>
        </w:rPr>
        <w:t>π.χ</w:t>
      </w:r>
      <w:proofErr w:type="spellEnd"/>
      <w:r w:rsidRPr="007A5BBC">
        <w:rPr>
          <w:sz w:val="24"/>
          <w:szCs w:val="24"/>
        </w:rPr>
        <w:t xml:space="preserve"> </w:t>
      </w:r>
      <w:proofErr w:type="spellStart"/>
      <w:r w:rsidRPr="007A5BBC">
        <w:rPr>
          <w:sz w:val="24"/>
          <w:szCs w:val="24"/>
          <w:lang w:val="en-US" w:eastAsia="en-US" w:bidi="en-US"/>
        </w:rPr>
        <w:t>lKgr</w:t>
      </w:r>
      <w:proofErr w:type="spellEnd"/>
      <w:r w:rsidRPr="007A5BBC">
        <w:rPr>
          <w:sz w:val="24"/>
          <w:szCs w:val="24"/>
          <w:lang w:eastAsia="en-US" w:bidi="en-US"/>
        </w:rPr>
        <w:t>).</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Ο Κωδικός Παραγωγής. (Οδηγία 89/396).</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 xml:space="preserve">Πάνω σε κάθε φάκελο (Α) </w:t>
      </w:r>
      <w:proofErr w:type="spellStart"/>
      <w:r w:rsidRPr="007A5BBC">
        <w:rPr>
          <w:sz w:val="24"/>
          <w:szCs w:val="24"/>
        </w:rPr>
        <w:t>συσκευασΐα</w:t>
      </w:r>
      <w:proofErr w:type="spellEnd"/>
      <w:r w:rsidRPr="007A5BBC">
        <w:rPr>
          <w:sz w:val="24"/>
          <w:szCs w:val="24"/>
        </w:rPr>
        <w:t xml:space="preserve"> των δέκα (10)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πρέπει να γράφονται στα ελληνικά με ανεξίτηλο μελάνι ή έκτυπα οι παρακάτω ενδείξεις:</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Το όνομα ή η εμπορική επωνυμία και η διεύθυνση ή έδρα του παρασκευαστή η ονομασία του περιεχομένου.</w:t>
      </w:r>
    </w:p>
    <w:p w:rsidR="00C96110" w:rsidRPr="007A5BBC" w:rsidRDefault="00C96110" w:rsidP="004B63AD">
      <w:pPr>
        <w:pStyle w:val="24"/>
        <w:shd w:val="clear" w:color="auto" w:fill="auto"/>
        <w:tabs>
          <w:tab w:val="left" w:pos="5430"/>
        </w:tabs>
        <w:spacing w:line="413" w:lineRule="exact"/>
        <w:ind w:firstLine="540"/>
        <w:rPr>
          <w:sz w:val="24"/>
          <w:szCs w:val="24"/>
        </w:rPr>
      </w:pPr>
      <w:r w:rsidRPr="007A5BBC">
        <w:rPr>
          <w:sz w:val="24"/>
          <w:szCs w:val="24"/>
        </w:rPr>
        <w:t xml:space="preserve">Πάνω στα χαρτοκιβώτια (Β) </w:t>
      </w:r>
      <w:proofErr w:type="spellStart"/>
      <w:r w:rsidRPr="007A5BBC">
        <w:rPr>
          <w:sz w:val="24"/>
          <w:szCs w:val="24"/>
        </w:rPr>
        <w:t>συσκευασΐα</w:t>
      </w:r>
      <w:proofErr w:type="spellEnd"/>
      <w:r w:rsidRPr="007A5BBC">
        <w:rPr>
          <w:sz w:val="24"/>
          <w:szCs w:val="24"/>
        </w:rPr>
        <w:t xml:space="preserve"> των φακέλων και στις δύο μεγαλύτερες κατακόρυφες πλευρές του πρέπει να αναγράφονται έκτυπα και ανεξ</w:t>
      </w:r>
      <w:r w:rsidR="004B63AD" w:rsidRPr="007A5BBC">
        <w:rPr>
          <w:sz w:val="24"/>
          <w:szCs w:val="24"/>
        </w:rPr>
        <w:t xml:space="preserve">ίτηλα στα </w:t>
      </w:r>
      <w:r w:rsidRPr="007A5BBC">
        <w:rPr>
          <w:sz w:val="24"/>
          <w:szCs w:val="24"/>
        </w:rPr>
        <w:t>ελλη</w:t>
      </w:r>
      <w:r w:rsidR="004B63AD" w:rsidRPr="007A5BBC">
        <w:rPr>
          <w:sz w:val="24"/>
          <w:szCs w:val="24"/>
        </w:rPr>
        <w:t xml:space="preserve">νικά οι παρακάτω </w:t>
      </w:r>
      <w:r w:rsidRPr="007A5BBC">
        <w:rPr>
          <w:sz w:val="24"/>
          <w:szCs w:val="24"/>
        </w:rPr>
        <w:t xml:space="preserve">ενδείξεις: </w:t>
      </w:r>
      <w:r w:rsidR="004B63AD" w:rsidRPr="007A5BBC">
        <w:rPr>
          <w:sz w:val="24"/>
          <w:szCs w:val="24"/>
        </w:rPr>
        <w:t xml:space="preserve">               </w:t>
      </w:r>
      <w:r w:rsidRPr="007A5BBC">
        <w:rPr>
          <w:sz w:val="24"/>
          <w:szCs w:val="24"/>
        </w:rPr>
        <w:t xml:space="preserve">Η επωνυμία του εργοστασίου. Ο τόπος παραγωγής ή προέλευσης. Η φράση ''Φάκελοι 1.000 των 10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Η ημερομηνία και το έτος παραγωγής (όχι με κωδικό αλλά με πραγματικό αριθμό) Ο Κωδικός Παραγωγής ως επίσης και η ημερομηνία </w:t>
      </w:r>
      <w:proofErr w:type="spellStart"/>
      <w:r w:rsidRPr="007A5BBC">
        <w:rPr>
          <w:sz w:val="24"/>
          <w:szCs w:val="24"/>
        </w:rPr>
        <w:t>διατηρισημότητας</w:t>
      </w:r>
      <w:proofErr w:type="spellEnd"/>
      <w:r w:rsidRPr="007A5BBC">
        <w:rPr>
          <w:sz w:val="24"/>
          <w:szCs w:val="24"/>
        </w:rPr>
        <w:t>.</w:t>
      </w:r>
    </w:p>
    <w:p w:rsidR="00C96110" w:rsidRPr="007A5BBC" w:rsidRDefault="00C96110" w:rsidP="00C96110">
      <w:pPr>
        <w:pStyle w:val="41"/>
        <w:keepNext/>
        <w:keepLines/>
        <w:shd w:val="clear" w:color="auto" w:fill="auto"/>
        <w:spacing w:before="0"/>
        <w:ind w:firstLine="0"/>
        <w:rPr>
          <w:sz w:val="24"/>
          <w:szCs w:val="24"/>
        </w:rPr>
      </w:pPr>
      <w:bookmarkStart w:id="179" w:name="bookmark146"/>
      <w:r w:rsidRPr="007A5BBC">
        <w:rPr>
          <w:sz w:val="24"/>
          <w:szCs w:val="24"/>
        </w:rPr>
        <w:t>ΑΛΕΥΡΙ</w:t>
      </w:r>
      <w:bookmarkEnd w:id="179"/>
    </w:p>
    <w:p w:rsidR="00C96110" w:rsidRPr="007A5BBC" w:rsidRDefault="00C96110" w:rsidP="00C96110">
      <w:pPr>
        <w:pStyle w:val="24"/>
        <w:shd w:val="clear" w:color="auto" w:fill="auto"/>
        <w:spacing w:line="413" w:lineRule="exact"/>
        <w:ind w:firstLine="420"/>
        <w:rPr>
          <w:sz w:val="24"/>
          <w:szCs w:val="24"/>
        </w:rPr>
      </w:pPr>
      <w:r w:rsidRPr="007A5BBC">
        <w:rPr>
          <w:sz w:val="24"/>
          <w:szCs w:val="24"/>
        </w:rPr>
        <w:t>1. ΑΛΕΥΡΙ για όλες τις χρήσεις σε συσκευασία Κιλού.</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Το προϊόν να είναι Α ποιότητας και να πληροί τους όρους που αναφέρονται στα άρθρα 104,105, 106, 107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 xml:space="preserve">Α. Το αλεύρι για όλες τις χρήσεις τύπου (70%) θα πρέπει να είναι προϊόν αλέσεως υγιούς σίτου βιομηχανικός </w:t>
      </w:r>
      <w:proofErr w:type="spellStart"/>
      <w:r w:rsidRPr="007A5BBC">
        <w:rPr>
          <w:sz w:val="24"/>
          <w:szCs w:val="24"/>
        </w:rPr>
        <w:t>καθαρισθέντος</w:t>
      </w:r>
      <w:proofErr w:type="spellEnd"/>
      <w:r w:rsidRPr="007A5BBC">
        <w:rPr>
          <w:sz w:val="24"/>
          <w:szCs w:val="24"/>
        </w:rPr>
        <w:t xml:space="preserve"> από πάσα ανόργανη ή οργανική ουσία. Το αλεύρι να μην είναι υγροποιημένο ή σβολιασμένο και να μην έχει καμιά μυρωδιά.</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lastRenderedPageBreak/>
        <w:t xml:space="preserve">Β. Να παραδίδεται συσκευασμένο σε αεροστεγείς χάρτινες συσκευασίες καθαρού βάρους 1.000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από αγνές πρώτες ύλες, με ένδειξη στη συσκευασία της ημερομηνίας παραγωγής και λήξης κατανάλωσης, και ο Κωδικός Παραγωγής.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 xml:space="preserve">Γ. Πρέπει να έχει τη χαρακτηριστική αλευρώδη ευχάριστη οσμή και η γεύση τους πρέπει να μην είναι όξινη, πικρή ή </w:t>
      </w:r>
      <w:proofErr w:type="spellStart"/>
      <w:r w:rsidRPr="007A5BBC">
        <w:rPr>
          <w:sz w:val="24"/>
          <w:szCs w:val="24"/>
        </w:rPr>
        <w:t>ταγγή</w:t>
      </w:r>
      <w:proofErr w:type="spellEnd"/>
      <w:r w:rsidRPr="007A5BBC">
        <w:rPr>
          <w:sz w:val="24"/>
          <w:szCs w:val="24"/>
        </w:rPr>
        <w:t xml:space="preserve">. Επίσης, πρέπει να είναι ομοιογενές, υγιές, καθαρό, απαλλαγμένο από ξένες ζωικές ή φυτικές ή ανόργανες προσμίξεις. Η περιεχόμενη </w:t>
      </w:r>
      <w:proofErr w:type="spellStart"/>
      <w:r w:rsidRPr="007A5BBC">
        <w:rPr>
          <w:sz w:val="24"/>
          <w:szCs w:val="24"/>
        </w:rPr>
        <w:t>γλουτένη</w:t>
      </w:r>
      <w:proofErr w:type="spellEnd"/>
      <w:r w:rsidRPr="007A5BBC">
        <w:rPr>
          <w:sz w:val="24"/>
          <w:szCs w:val="24"/>
        </w:rPr>
        <w:t xml:space="preserve"> να έχει και να παρουσιάζει τις φυσικές ιδιότητες και τους χαρακτήρες </w:t>
      </w:r>
      <w:proofErr w:type="spellStart"/>
      <w:r w:rsidRPr="007A5BBC">
        <w:rPr>
          <w:sz w:val="24"/>
          <w:szCs w:val="24"/>
        </w:rPr>
        <w:t>γλουτένης</w:t>
      </w:r>
      <w:proofErr w:type="spellEnd"/>
      <w:r w:rsidRPr="007A5BBC">
        <w:rPr>
          <w:sz w:val="24"/>
          <w:szCs w:val="24"/>
        </w:rPr>
        <w:t xml:space="preserve"> καλής ποιότητας.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Το αλεύρι θα πρέπει να πληροί τους παρακάτω όρους(Άρθρο 106 του Κ.Τ.Π.):</w:t>
      </w:r>
    </w:p>
    <w:p w:rsidR="00C96110" w:rsidRPr="007A5BBC" w:rsidRDefault="00C96110" w:rsidP="00DD4459">
      <w:pPr>
        <w:pStyle w:val="24"/>
        <w:shd w:val="clear" w:color="auto" w:fill="auto"/>
        <w:spacing w:line="413" w:lineRule="exact"/>
        <w:ind w:firstLine="0"/>
        <w:jc w:val="left"/>
        <w:rPr>
          <w:sz w:val="24"/>
          <w:szCs w:val="24"/>
        </w:rPr>
      </w:pPr>
      <w:r w:rsidRPr="007A5BBC">
        <w:rPr>
          <w:sz w:val="24"/>
          <w:szCs w:val="24"/>
        </w:rPr>
        <w:t>α) Υγρασία για τη χρονική περίοδο από 16 Ιουνίου μέχρι και 14 Σεπτεμβρίου κάθε έτους ανώτατο όριο 13,5% (τοις εκατό), για τη χρονική περίοδο από 15 Σεπτεμβρίου μέχρι και 15 Ιουνίου ανώτατο όριο 14% (τοις εκατό).</w:t>
      </w:r>
      <w:r w:rsidR="004B63AD" w:rsidRPr="007A5BBC">
        <w:rPr>
          <w:sz w:val="24"/>
          <w:szCs w:val="24"/>
        </w:rPr>
        <w:t xml:space="preserve"> Άρθρο 105</w:t>
      </w:r>
      <w:r w:rsidR="00DD4459" w:rsidRPr="007A5BBC">
        <w:rPr>
          <w:sz w:val="24"/>
          <w:szCs w:val="24"/>
        </w:rPr>
        <w:t xml:space="preserve">                                                                                     </w:t>
      </w:r>
      <w:r w:rsidRPr="007A5BBC">
        <w:rPr>
          <w:sz w:val="24"/>
          <w:szCs w:val="24"/>
        </w:rPr>
        <w:t xml:space="preserve">β) </w:t>
      </w:r>
      <w:proofErr w:type="spellStart"/>
      <w:r w:rsidRPr="007A5BBC">
        <w:rPr>
          <w:sz w:val="24"/>
          <w:szCs w:val="24"/>
        </w:rPr>
        <w:t>Γλου</w:t>
      </w:r>
      <w:r w:rsidR="004B63AD" w:rsidRPr="007A5BBC">
        <w:rPr>
          <w:sz w:val="24"/>
          <w:szCs w:val="24"/>
        </w:rPr>
        <w:t>τ</w:t>
      </w:r>
      <w:r w:rsidRPr="007A5BBC">
        <w:rPr>
          <w:sz w:val="24"/>
          <w:szCs w:val="24"/>
        </w:rPr>
        <w:t>ένη</w:t>
      </w:r>
      <w:proofErr w:type="spellEnd"/>
      <w:r w:rsidRPr="007A5BBC">
        <w:rPr>
          <w:sz w:val="24"/>
          <w:szCs w:val="24"/>
        </w:rPr>
        <w:t xml:space="preserve"> υγρή: τουλάχιστον 26% (τοις εκατό) για τα άλευρα από εγχώριο σιτάρι και τουλάχιστον 28% (τοις εκατό) για τα άλευρα από αμιγές ξενικό σιτάρι.</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γ) Οξύτητα σε Θειικό οξύ: Ανώτατο όριο 0,08% (τοις εκατό), δ) Τέφρα: Ανώτατο όριο 0,50% (τοις εκατό) για τα άλευρα από εγχώριο σιτάρι, και 0.55% (τοις εκατό) για τα άλευρα από αμιγές ξενικό σιτάρι.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ε) Υπόλειμμα σε </w:t>
      </w:r>
      <w:proofErr w:type="spellStart"/>
      <w:r w:rsidRPr="007A5BBC">
        <w:rPr>
          <w:sz w:val="24"/>
          <w:szCs w:val="24"/>
        </w:rPr>
        <w:t>Τετραχλωράνθρακα</w:t>
      </w:r>
      <w:proofErr w:type="spellEnd"/>
      <w:r w:rsidRPr="007A5BBC">
        <w:rPr>
          <w:sz w:val="24"/>
          <w:szCs w:val="24"/>
        </w:rPr>
        <w:t>: Ανώτατο όριο 0.015% (τοις εκατό).</w:t>
      </w:r>
    </w:p>
    <w:p w:rsidR="00C96110" w:rsidRPr="007A5BBC" w:rsidRDefault="00C96110" w:rsidP="00C96110">
      <w:pPr>
        <w:pStyle w:val="24"/>
        <w:shd w:val="clear" w:color="auto" w:fill="auto"/>
        <w:spacing w:after="360" w:line="413" w:lineRule="exact"/>
        <w:ind w:left="160" w:firstLine="0"/>
        <w:jc w:val="left"/>
        <w:rPr>
          <w:sz w:val="24"/>
          <w:szCs w:val="24"/>
        </w:rPr>
      </w:pPr>
      <w:r w:rsidRPr="007A5BBC">
        <w:rPr>
          <w:sz w:val="24"/>
          <w:szCs w:val="24"/>
        </w:rPr>
        <w:t xml:space="preserve">στ) Δοκιμασία κατά </w:t>
      </w:r>
      <w:r w:rsidRPr="007A5BBC">
        <w:rPr>
          <w:sz w:val="24"/>
          <w:szCs w:val="24"/>
          <w:lang w:val="en-US" w:eastAsia="en-US" w:bidi="en-US"/>
        </w:rPr>
        <w:t>PECKAR</w:t>
      </w:r>
      <w:r w:rsidRPr="007A5BBC">
        <w:rPr>
          <w:sz w:val="24"/>
          <w:szCs w:val="24"/>
          <w:lang w:eastAsia="en-US" w:bidi="en-US"/>
        </w:rPr>
        <w:t xml:space="preserve">: </w:t>
      </w:r>
      <w:r w:rsidRPr="007A5BBC">
        <w:rPr>
          <w:sz w:val="24"/>
          <w:szCs w:val="24"/>
        </w:rPr>
        <w:t>να ανταποκρίνεται στον τύπο 70%.</w:t>
      </w:r>
    </w:p>
    <w:p w:rsidR="00C96110" w:rsidRPr="007A5BBC" w:rsidRDefault="00C96110" w:rsidP="00C96110">
      <w:pPr>
        <w:pStyle w:val="24"/>
        <w:shd w:val="clear" w:color="auto" w:fill="auto"/>
        <w:spacing w:line="413" w:lineRule="exact"/>
        <w:ind w:firstLine="380"/>
        <w:rPr>
          <w:sz w:val="24"/>
          <w:szCs w:val="24"/>
        </w:rPr>
      </w:pPr>
      <w:r w:rsidRPr="007A5BBC">
        <w:rPr>
          <w:sz w:val="24"/>
          <w:szCs w:val="24"/>
        </w:rPr>
        <w:t xml:space="preserve">2. ΑΛΕΥΡΙ που φουσκώνει μόνο του σε συσκευασία 500 </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C96110">
      <w:pPr>
        <w:pStyle w:val="24"/>
        <w:shd w:val="clear" w:color="auto" w:fill="auto"/>
        <w:spacing w:after="360" w:line="413" w:lineRule="exact"/>
        <w:ind w:firstLine="380"/>
        <w:rPr>
          <w:sz w:val="24"/>
          <w:szCs w:val="24"/>
        </w:rPr>
      </w:pPr>
      <w:r w:rsidRPr="007A5BBC">
        <w:rPr>
          <w:sz w:val="24"/>
          <w:szCs w:val="24"/>
        </w:rPr>
        <w:t xml:space="preserve">Αλεύρι τύπου φαρίνα: Το προϊόν να είναι Α ποιότητας και να πληροί τους όρους που αναφέρονται στα άρθρα 104, 105, 106, 107 του Κ.Τ.Π. και τις ισχύουσες Κοινοτικές και Υγειονομικές Διατάξεις. Προϊόν που φουσκώνει μόνο του, για όλες τις χρήσεις, το οποίο θα περιέχει </w:t>
      </w:r>
      <w:proofErr w:type="spellStart"/>
      <w:r w:rsidRPr="007A5BBC">
        <w:rPr>
          <w:sz w:val="24"/>
          <w:szCs w:val="24"/>
        </w:rPr>
        <w:t>διογκωτικά</w:t>
      </w:r>
      <w:proofErr w:type="spellEnd"/>
      <w:r w:rsidRPr="007A5BBC">
        <w:rPr>
          <w:sz w:val="24"/>
          <w:szCs w:val="24"/>
        </w:rPr>
        <w:t xml:space="preserve"> αρτοποιίας, όπως </w:t>
      </w:r>
      <w:proofErr w:type="spellStart"/>
      <w:r w:rsidRPr="007A5BBC">
        <w:rPr>
          <w:sz w:val="24"/>
          <w:szCs w:val="24"/>
        </w:rPr>
        <w:t>Μπέικιν</w:t>
      </w:r>
      <w:proofErr w:type="spellEnd"/>
      <w:r w:rsidRPr="007A5BBC">
        <w:rPr>
          <w:sz w:val="24"/>
          <w:szCs w:val="24"/>
        </w:rPr>
        <w:t xml:space="preserve"> </w:t>
      </w:r>
      <w:proofErr w:type="spellStart"/>
      <w:r w:rsidRPr="007A5BBC">
        <w:rPr>
          <w:sz w:val="24"/>
          <w:szCs w:val="24"/>
        </w:rPr>
        <w:t>Πάουντερ</w:t>
      </w:r>
      <w:proofErr w:type="spellEnd"/>
      <w:r w:rsidRPr="007A5BBC">
        <w:rPr>
          <w:sz w:val="24"/>
          <w:szCs w:val="24"/>
        </w:rPr>
        <w:t xml:space="preserve"> και να είναι προϊόν άλεσης υγιούς σίτου και απαλλαγμένο από οργανική ή ανόργανη ουσία η ύλη. Να διατίθεται σε συσκευασία χάρτινη των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στην οποία θα αναγράφεται η ημερομηνία </w:t>
      </w:r>
      <w:proofErr w:type="spellStart"/>
      <w:r w:rsidRPr="007A5BBC">
        <w:rPr>
          <w:sz w:val="24"/>
          <w:szCs w:val="24"/>
        </w:rPr>
        <w:t>διατηρησιμότητας</w:t>
      </w:r>
      <w:proofErr w:type="spellEnd"/>
      <w:r w:rsidRPr="007A5BBC">
        <w:rPr>
          <w:sz w:val="24"/>
          <w:szCs w:val="24"/>
        </w:rPr>
        <w:t xml:space="preserve"> του προϊόντος.</w:t>
      </w:r>
    </w:p>
    <w:p w:rsidR="00C96110" w:rsidRPr="007A5BBC" w:rsidRDefault="00C96110" w:rsidP="00C96110">
      <w:pPr>
        <w:pStyle w:val="41"/>
        <w:keepNext/>
        <w:keepLines/>
        <w:shd w:val="clear" w:color="auto" w:fill="auto"/>
        <w:spacing w:before="0"/>
        <w:ind w:left="220" w:firstLine="0"/>
        <w:jc w:val="left"/>
        <w:rPr>
          <w:sz w:val="24"/>
          <w:szCs w:val="24"/>
        </w:rPr>
      </w:pPr>
      <w:bookmarkStart w:id="180" w:name="bookmark147"/>
      <w:r w:rsidRPr="007A5BBC">
        <w:rPr>
          <w:sz w:val="24"/>
          <w:szCs w:val="24"/>
        </w:rPr>
        <w:t>ΣΙΜΙΓΔΑΛΙ</w:t>
      </w:r>
      <w:bookmarkEnd w:id="180"/>
    </w:p>
    <w:p w:rsidR="00C96110" w:rsidRPr="007A5BBC" w:rsidRDefault="00C96110" w:rsidP="00C96110">
      <w:pPr>
        <w:pStyle w:val="24"/>
        <w:shd w:val="clear" w:color="auto" w:fill="auto"/>
        <w:spacing w:line="413" w:lineRule="exact"/>
        <w:ind w:firstLine="380"/>
        <w:rPr>
          <w:sz w:val="24"/>
          <w:szCs w:val="24"/>
        </w:rPr>
      </w:pPr>
      <w:r w:rsidRPr="007A5BBC">
        <w:rPr>
          <w:sz w:val="24"/>
          <w:szCs w:val="24"/>
        </w:rPr>
        <w:t>Το προϊόν πρέπει να Α ποιότητας και να πληροί τους όρους που αναφέρονται στα άρθρα 105 ( παράγραφος 1), 108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380"/>
        <w:rPr>
          <w:sz w:val="24"/>
          <w:szCs w:val="24"/>
        </w:rPr>
      </w:pPr>
      <w:r w:rsidRPr="007A5BBC">
        <w:rPr>
          <w:sz w:val="24"/>
          <w:szCs w:val="24"/>
        </w:rPr>
        <w:t xml:space="preserve">Το σιμιγδάλι πρέπει να προέρχεται από άλεση σκληρού σίτου, να είναι απαλλαγμένο από συστατικά του </w:t>
      </w:r>
      <w:proofErr w:type="spellStart"/>
      <w:r w:rsidRPr="007A5BBC">
        <w:rPr>
          <w:sz w:val="24"/>
          <w:szCs w:val="24"/>
        </w:rPr>
        <w:t>επικαρπίου</w:t>
      </w:r>
      <w:proofErr w:type="spellEnd"/>
      <w:r w:rsidRPr="007A5BBC">
        <w:rPr>
          <w:sz w:val="24"/>
          <w:szCs w:val="24"/>
        </w:rPr>
        <w:t xml:space="preserve"> και να διατίθεται σε μορφή </w:t>
      </w:r>
      <w:r w:rsidRPr="007A5BBC">
        <w:rPr>
          <w:sz w:val="24"/>
          <w:szCs w:val="24"/>
        </w:rPr>
        <w:lastRenderedPageBreak/>
        <w:t>αδρομερούς σκόνης.</w:t>
      </w:r>
    </w:p>
    <w:p w:rsidR="00C96110" w:rsidRPr="007A5BBC" w:rsidRDefault="00C96110" w:rsidP="00C96110">
      <w:pPr>
        <w:pStyle w:val="24"/>
        <w:shd w:val="clear" w:color="auto" w:fill="auto"/>
        <w:spacing w:line="413" w:lineRule="exact"/>
        <w:ind w:left="220" w:firstLine="0"/>
        <w:jc w:val="left"/>
        <w:rPr>
          <w:sz w:val="24"/>
          <w:szCs w:val="24"/>
        </w:rPr>
      </w:pPr>
      <w:r w:rsidRPr="007A5BBC">
        <w:rPr>
          <w:sz w:val="24"/>
          <w:szCs w:val="24"/>
        </w:rPr>
        <w:t>Το σιμιγδάλι θα πρέπει να πληροί τους παρακάτω όρους:</w:t>
      </w:r>
      <w:r w:rsidR="00961642" w:rsidRPr="007A5BBC">
        <w:rPr>
          <w:sz w:val="24"/>
          <w:szCs w:val="24"/>
        </w:rPr>
        <w:t xml:space="preserve"> α Υγρασία ανώτατο όριο 13,5%</w:t>
      </w:r>
      <w:r w:rsidR="00EE4852" w:rsidRPr="007A5BBC">
        <w:rPr>
          <w:sz w:val="24"/>
          <w:szCs w:val="24"/>
        </w:rPr>
        <w:t>. β)</w:t>
      </w:r>
      <w:proofErr w:type="spellStart"/>
      <w:r w:rsidR="00EE4852" w:rsidRPr="007A5BBC">
        <w:rPr>
          <w:sz w:val="24"/>
          <w:szCs w:val="24"/>
        </w:rPr>
        <w:t>Γλουτένη</w:t>
      </w:r>
      <w:proofErr w:type="spellEnd"/>
      <w:r w:rsidR="00EE4852" w:rsidRPr="007A5BBC">
        <w:rPr>
          <w:sz w:val="24"/>
          <w:szCs w:val="24"/>
        </w:rPr>
        <w:t xml:space="preserve"> τουλάχιστον 26,0%. γ)Τέφρα ανώτατο όριο 0,80%</w:t>
      </w:r>
    </w:p>
    <w:p w:rsidR="00C96110" w:rsidRPr="007A5BBC" w:rsidRDefault="00C96110" w:rsidP="00C96110">
      <w:pPr>
        <w:pStyle w:val="24"/>
        <w:shd w:val="clear" w:color="auto" w:fill="auto"/>
        <w:spacing w:line="413" w:lineRule="exact"/>
        <w:ind w:right="780" w:firstLine="0"/>
        <w:jc w:val="left"/>
        <w:rPr>
          <w:sz w:val="24"/>
          <w:szCs w:val="24"/>
        </w:rPr>
      </w:pPr>
      <w:r w:rsidRPr="007A5BBC">
        <w:rPr>
          <w:sz w:val="24"/>
          <w:szCs w:val="24"/>
        </w:rPr>
        <w:t xml:space="preserve">δ) Οξύτητα σε θειικό οξύ ανώτατο όριο 0,07%. </w:t>
      </w:r>
      <w:r w:rsidR="004B63AD" w:rsidRPr="007A5BBC">
        <w:rPr>
          <w:sz w:val="24"/>
          <w:szCs w:val="24"/>
        </w:rPr>
        <w:t xml:space="preserve">              </w:t>
      </w:r>
      <w:r w:rsidR="00957839" w:rsidRPr="007A5BBC">
        <w:rPr>
          <w:sz w:val="24"/>
          <w:szCs w:val="24"/>
        </w:rPr>
        <w:t xml:space="preserve">             </w:t>
      </w:r>
      <w:r w:rsidR="004B63AD" w:rsidRPr="007A5BBC">
        <w:rPr>
          <w:sz w:val="24"/>
          <w:szCs w:val="24"/>
        </w:rPr>
        <w:t xml:space="preserve">                       </w:t>
      </w:r>
      <w:r w:rsidRPr="007A5BBC">
        <w:rPr>
          <w:sz w:val="24"/>
          <w:szCs w:val="24"/>
        </w:rPr>
        <w:t xml:space="preserve">ε) </w:t>
      </w:r>
      <w:proofErr w:type="spellStart"/>
      <w:r w:rsidRPr="007A5BBC">
        <w:rPr>
          <w:sz w:val="24"/>
          <w:szCs w:val="24"/>
        </w:rPr>
        <w:t>Πΐτυρα</w:t>
      </w:r>
      <w:proofErr w:type="spellEnd"/>
      <w:r w:rsidRPr="007A5BBC">
        <w:rPr>
          <w:sz w:val="24"/>
          <w:szCs w:val="24"/>
        </w:rPr>
        <w:t xml:space="preserve"> ανώτατο όριο 0,80%.</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στ) Υπόλειμμα σε </w:t>
      </w:r>
      <w:proofErr w:type="spellStart"/>
      <w:r w:rsidRPr="007A5BBC">
        <w:rPr>
          <w:sz w:val="24"/>
          <w:szCs w:val="24"/>
        </w:rPr>
        <w:t>τετραχλωράνθρακα</w:t>
      </w:r>
      <w:proofErr w:type="spellEnd"/>
      <w:r w:rsidRPr="007A5BBC">
        <w:rPr>
          <w:sz w:val="24"/>
          <w:szCs w:val="24"/>
        </w:rPr>
        <w:t xml:space="preserve"> ανώτατο όριο 0,015%.</w:t>
      </w:r>
    </w:p>
    <w:p w:rsidR="00C96110" w:rsidRPr="007A5BBC" w:rsidRDefault="00C96110" w:rsidP="00C96110">
      <w:pPr>
        <w:pStyle w:val="24"/>
        <w:shd w:val="clear" w:color="auto" w:fill="auto"/>
        <w:spacing w:line="413" w:lineRule="exact"/>
        <w:ind w:firstLine="240"/>
        <w:rPr>
          <w:sz w:val="24"/>
          <w:szCs w:val="24"/>
        </w:rPr>
      </w:pPr>
      <w:r w:rsidRPr="007A5BBC">
        <w:rPr>
          <w:sz w:val="24"/>
          <w:szCs w:val="24"/>
        </w:rPr>
        <w:t>Το προσφερόμενο προϊόν να είναι χονδρόκοκκο ή μέτριο, όταν κοσκινίζεται δηλαδή με κόσκινο από μεταξωτό ύφασμα Γερμανικού αριθμού 42 πρέπει να μην διέρχεται σε ποσοστό ανώτερο το 8,0%.</w:t>
      </w:r>
    </w:p>
    <w:p w:rsidR="00C96110" w:rsidRPr="007A5BBC" w:rsidRDefault="00C96110" w:rsidP="00C96110">
      <w:pPr>
        <w:pStyle w:val="24"/>
        <w:shd w:val="clear" w:color="auto" w:fill="auto"/>
        <w:spacing w:after="360" w:line="413" w:lineRule="exact"/>
        <w:ind w:firstLine="420"/>
        <w:jc w:val="left"/>
        <w:rPr>
          <w:sz w:val="24"/>
          <w:szCs w:val="24"/>
        </w:rPr>
      </w:pPr>
      <w:r w:rsidRPr="007A5BBC">
        <w:rPr>
          <w:sz w:val="24"/>
          <w:szCs w:val="24"/>
        </w:rPr>
        <w:t xml:space="preserve">Να διατίθεται σε συσκευασία χάρτινη των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στην οποία θα αναγράφεται η ημερομηνία </w:t>
      </w:r>
      <w:proofErr w:type="spellStart"/>
      <w:r w:rsidRPr="007A5BBC">
        <w:rPr>
          <w:sz w:val="24"/>
          <w:szCs w:val="24"/>
        </w:rPr>
        <w:t>διατηρησιμότητας</w:t>
      </w:r>
      <w:proofErr w:type="spellEnd"/>
      <w:r w:rsidRPr="007A5BBC">
        <w:rPr>
          <w:sz w:val="24"/>
          <w:szCs w:val="24"/>
        </w:rPr>
        <w:t xml:space="preserve"> του προϊόντος.</w:t>
      </w:r>
    </w:p>
    <w:p w:rsidR="00C96110" w:rsidRPr="007A5BBC" w:rsidRDefault="00C96110" w:rsidP="00C96110">
      <w:pPr>
        <w:pStyle w:val="41"/>
        <w:keepNext/>
        <w:keepLines/>
        <w:shd w:val="clear" w:color="auto" w:fill="auto"/>
        <w:spacing w:before="0"/>
        <w:ind w:firstLine="240"/>
        <w:rPr>
          <w:sz w:val="24"/>
          <w:szCs w:val="24"/>
        </w:rPr>
      </w:pPr>
      <w:bookmarkStart w:id="181" w:name="bookmark148"/>
      <w:r w:rsidRPr="007A5BBC">
        <w:rPr>
          <w:sz w:val="24"/>
          <w:szCs w:val="24"/>
          <w:lang w:val="en-US" w:eastAsia="en-US" w:bidi="en-US"/>
        </w:rPr>
        <w:t>CORN</w:t>
      </w:r>
      <w:r w:rsidRPr="007A5BBC">
        <w:rPr>
          <w:sz w:val="24"/>
          <w:szCs w:val="24"/>
          <w:lang w:eastAsia="en-US" w:bidi="en-US"/>
        </w:rPr>
        <w:t xml:space="preserve"> </w:t>
      </w:r>
      <w:r w:rsidRPr="007A5BBC">
        <w:rPr>
          <w:sz w:val="24"/>
          <w:szCs w:val="24"/>
          <w:lang w:val="en-US" w:eastAsia="en-US" w:bidi="en-US"/>
        </w:rPr>
        <w:t>FLAOUR</w:t>
      </w:r>
      <w:r w:rsidRPr="007A5BBC">
        <w:rPr>
          <w:sz w:val="24"/>
          <w:szCs w:val="24"/>
          <w:lang w:eastAsia="en-US" w:bidi="en-US"/>
        </w:rPr>
        <w:t xml:space="preserve"> </w:t>
      </w:r>
      <w:r w:rsidRPr="007A5BBC">
        <w:rPr>
          <w:sz w:val="24"/>
          <w:szCs w:val="24"/>
        </w:rPr>
        <w:t>- ΑΝΘΟΣ ΑΡΑΒΟΣΙΤΟΥ -ΑΝΘΟΣ ΟΡΥΖΗΣ</w:t>
      </w:r>
      <w:bookmarkEnd w:id="181"/>
    </w:p>
    <w:p w:rsidR="00C96110" w:rsidRPr="007A5BBC" w:rsidRDefault="00C96110" w:rsidP="00C96110">
      <w:pPr>
        <w:pStyle w:val="24"/>
        <w:shd w:val="clear" w:color="auto" w:fill="auto"/>
        <w:spacing w:line="413" w:lineRule="exact"/>
        <w:ind w:firstLine="240"/>
        <w:rPr>
          <w:sz w:val="24"/>
          <w:szCs w:val="24"/>
        </w:rPr>
      </w:pPr>
      <w:r w:rsidRPr="007A5BBC">
        <w:rPr>
          <w:sz w:val="24"/>
          <w:szCs w:val="24"/>
        </w:rPr>
        <w:t xml:space="preserve">Τα προϊόντα πρέπει να είναι Α ποιότητας και να πληρούν τους όρους που αναφέρονται στο άρθρο 110 του Κ.Τ.Π. και τις ισχύουσες Κοινοτικές και Υγειονομικές Διατάξεις. Ως άμυλο νοείται το προϊόν που λαμβάνεται με ειδική επεξεργασία δημητριακών και αμυλωδών φυτικών ιστών, υπό μορφή λεπτότατης σκόνης, αποτελούμενο αποκλειστικά από </w:t>
      </w:r>
      <w:proofErr w:type="spellStart"/>
      <w:r w:rsidRPr="007A5BBC">
        <w:rPr>
          <w:sz w:val="24"/>
          <w:szCs w:val="24"/>
        </w:rPr>
        <w:t>αμυλόκοκκους</w:t>
      </w:r>
      <w:proofErr w:type="spellEnd"/>
      <w:r w:rsidRPr="007A5BBC">
        <w:rPr>
          <w:sz w:val="24"/>
          <w:szCs w:val="24"/>
        </w:rPr>
        <w:t>.</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Οι πρώτες ύλες που χρησιμοποιούνται για την παρασκευή του αμύλου πρέπει να πληρούν τις διατάξεις του </w:t>
      </w:r>
      <w:proofErr w:type="spellStart"/>
      <w:r w:rsidRPr="007A5BBC">
        <w:rPr>
          <w:sz w:val="24"/>
          <w:szCs w:val="24"/>
        </w:rPr>
        <w:t>του</w:t>
      </w:r>
      <w:proofErr w:type="spellEnd"/>
      <w:r w:rsidRPr="007A5BBC">
        <w:rPr>
          <w:sz w:val="24"/>
          <w:szCs w:val="24"/>
        </w:rPr>
        <w:t xml:space="preserve"> Κ.Τ.Π. που αφορούν κάθε μία απ’ αυτές.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Το άμυλο που παρασκευάζεται από διάφορα δημητριακά πρέπει να διατίθεται στην κατανάλωση με την ονομασία που να δηλώνει την πρώτη ύλη προέλευσή του, π.χ. &lt;&lt;Άμυλο αραβοσίτου» ,&lt;&lt; Άμυλο ρυζιού».</w:t>
      </w:r>
    </w:p>
    <w:p w:rsidR="00C96110" w:rsidRPr="007A5BBC" w:rsidRDefault="00C96110" w:rsidP="00C96110">
      <w:pPr>
        <w:pStyle w:val="24"/>
        <w:shd w:val="clear" w:color="auto" w:fill="auto"/>
        <w:spacing w:line="413" w:lineRule="exact"/>
        <w:ind w:firstLine="240"/>
        <w:rPr>
          <w:sz w:val="24"/>
          <w:szCs w:val="24"/>
        </w:rPr>
      </w:pPr>
      <w:r w:rsidRPr="007A5BBC">
        <w:rPr>
          <w:sz w:val="24"/>
          <w:szCs w:val="24"/>
        </w:rPr>
        <w:t>Το άμυλο πρέπει να έχει την φυσική του χροιά χωρίς άλλη απόχρωση.</w:t>
      </w:r>
    </w:p>
    <w:p w:rsidR="00C96110" w:rsidRPr="007A5BBC" w:rsidRDefault="00C96110" w:rsidP="00C96110">
      <w:pPr>
        <w:pStyle w:val="24"/>
        <w:shd w:val="clear" w:color="auto" w:fill="auto"/>
        <w:spacing w:line="404" w:lineRule="exact"/>
        <w:ind w:firstLine="0"/>
        <w:rPr>
          <w:sz w:val="24"/>
          <w:szCs w:val="24"/>
        </w:rPr>
      </w:pPr>
      <w:r w:rsidRPr="007A5BBC">
        <w:rPr>
          <w:sz w:val="24"/>
          <w:szCs w:val="24"/>
        </w:rPr>
        <w:t>Απαγορεύεται η τεχνική χρώση και αρωματισμός του αμύλου με οποιαδήποτε πρόσθετη ουσία έστω και αβλαβή.</w:t>
      </w:r>
    </w:p>
    <w:p w:rsidR="00C96110" w:rsidRPr="007A5BBC" w:rsidRDefault="00C96110" w:rsidP="00D772A7">
      <w:pPr>
        <w:pStyle w:val="24"/>
        <w:shd w:val="clear" w:color="auto" w:fill="auto"/>
        <w:spacing w:line="404" w:lineRule="exact"/>
        <w:ind w:firstLine="0"/>
        <w:jc w:val="left"/>
        <w:rPr>
          <w:sz w:val="24"/>
          <w:szCs w:val="24"/>
        </w:rPr>
      </w:pPr>
      <w:r w:rsidRPr="007A5BBC">
        <w:rPr>
          <w:sz w:val="24"/>
          <w:szCs w:val="24"/>
        </w:rPr>
        <w:t xml:space="preserve">Οι οργανοληπτικοί χαρακτήρες του αμύλου πρέπει να είναι άμεμπτοι και να μην παρέχουν ενδείξεις ατελούς επεξεργασίας Το άμυλο </w:t>
      </w:r>
      <w:r w:rsidR="00D772A7" w:rsidRPr="007A5BBC">
        <w:rPr>
          <w:sz w:val="24"/>
          <w:szCs w:val="24"/>
        </w:rPr>
        <w:t>πρέπει να έχει τη φυσική του χροιά, χωρίς άλλη α</w:t>
      </w:r>
      <w:r w:rsidRPr="007A5BBC">
        <w:rPr>
          <w:sz w:val="24"/>
          <w:szCs w:val="24"/>
        </w:rPr>
        <w:t>πόχρωση.</w:t>
      </w:r>
    </w:p>
    <w:p w:rsidR="00C96110" w:rsidRPr="007A5BBC" w:rsidRDefault="00C96110" w:rsidP="00C96110">
      <w:pPr>
        <w:pStyle w:val="24"/>
        <w:shd w:val="clear" w:color="auto" w:fill="auto"/>
        <w:spacing w:line="413" w:lineRule="exact"/>
        <w:ind w:firstLine="320"/>
        <w:rPr>
          <w:sz w:val="24"/>
          <w:szCs w:val="24"/>
        </w:rPr>
      </w:pPr>
      <w:r w:rsidRPr="007A5BBC">
        <w:rPr>
          <w:sz w:val="24"/>
          <w:szCs w:val="24"/>
        </w:rPr>
        <w:t>Κάθε είδος αμύλου διατίθεται αμιγές στην κατανάλωση. Η ανάμιξή του, σε οποιοδήποτε ποσοστό, με άμυλο άλλου είδους απαγορεύεται.</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rPr>
        <w:t>Στα παραδιδόμενα είδη η υγρασία να είναι &lt;15% και η τέφρα &lt;0,35%.</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Παραδιδόμενα είδη:</w:t>
      </w:r>
    </w:p>
    <w:p w:rsidR="00C96110" w:rsidRPr="007A5BBC" w:rsidRDefault="00C96110" w:rsidP="00C96110">
      <w:pPr>
        <w:pStyle w:val="24"/>
        <w:shd w:val="clear" w:color="auto" w:fill="auto"/>
        <w:spacing w:line="413" w:lineRule="exact"/>
        <w:ind w:firstLine="0"/>
        <w:rPr>
          <w:sz w:val="24"/>
          <w:szCs w:val="24"/>
        </w:rPr>
      </w:pPr>
      <w:r w:rsidRPr="007A5BBC">
        <w:rPr>
          <w:sz w:val="24"/>
          <w:szCs w:val="24"/>
          <w:u w:val="single"/>
        </w:rPr>
        <w:t>Άνθος αραβοσίτου</w:t>
      </w:r>
      <w:r w:rsidRPr="007A5BBC">
        <w:rPr>
          <w:sz w:val="24"/>
          <w:szCs w:val="24"/>
        </w:rPr>
        <w:t xml:space="preserve"> είδος σκόνης, αρωματισμένο αλεύρι καλαμποκιού, που </w:t>
      </w:r>
      <w:r w:rsidRPr="007A5BBC">
        <w:rPr>
          <w:sz w:val="24"/>
          <w:szCs w:val="24"/>
        </w:rPr>
        <w:lastRenderedPageBreak/>
        <w:t xml:space="preserve">χρησιμοποιείται κυρίως για την παρασκευή κρεμών διαφόρων γεύσεων (βανίλια, σοκολάτα, φράουλα, μπανάνα, λεμόνι, πορτοκάλι κλπ) να διατίθεται σε συσκευασία των 160-450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στην δε συσκευασία να αναγράφεται η ημερομηνία λήξης του προϊόντος.</w:t>
      </w:r>
    </w:p>
    <w:p w:rsidR="00C96110" w:rsidRPr="007A5BBC" w:rsidRDefault="00C96110" w:rsidP="00C96110">
      <w:pPr>
        <w:pStyle w:val="24"/>
        <w:shd w:val="clear" w:color="auto" w:fill="auto"/>
        <w:spacing w:line="413" w:lineRule="exact"/>
        <w:ind w:firstLine="0"/>
        <w:rPr>
          <w:sz w:val="24"/>
          <w:szCs w:val="24"/>
        </w:rPr>
      </w:pPr>
      <w:proofErr w:type="spellStart"/>
      <w:r w:rsidRPr="007A5BBC">
        <w:rPr>
          <w:sz w:val="24"/>
          <w:szCs w:val="24"/>
          <w:u w:val="single"/>
        </w:rPr>
        <w:t>Κ</w:t>
      </w:r>
      <w:r w:rsidR="00D772A7" w:rsidRPr="007A5BBC">
        <w:rPr>
          <w:sz w:val="24"/>
          <w:szCs w:val="24"/>
          <w:u w:val="single"/>
        </w:rPr>
        <w:t>ορ</w:t>
      </w:r>
      <w:r w:rsidRPr="007A5BBC">
        <w:rPr>
          <w:sz w:val="24"/>
          <w:szCs w:val="24"/>
          <w:u w:val="single"/>
        </w:rPr>
        <w:t>ν</w:t>
      </w:r>
      <w:proofErr w:type="spellEnd"/>
      <w:r w:rsidRPr="007A5BBC">
        <w:rPr>
          <w:sz w:val="24"/>
          <w:szCs w:val="24"/>
          <w:u w:val="single"/>
        </w:rPr>
        <w:t xml:space="preserve"> </w:t>
      </w:r>
      <w:proofErr w:type="spellStart"/>
      <w:r w:rsidRPr="007A5BBC">
        <w:rPr>
          <w:sz w:val="24"/>
          <w:szCs w:val="24"/>
          <w:u w:val="single"/>
        </w:rPr>
        <w:t>φλάουρ</w:t>
      </w:r>
      <w:proofErr w:type="spellEnd"/>
      <w:r w:rsidRPr="007A5BBC">
        <w:rPr>
          <w:sz w:val="24"/>
          <w:szCs w:val="24"/>
        </w:rPr>
        <w:t xml:space="preserve"> είδος σκόνης, λευκό αλεύρι που βγαίνει από το καλαμπόκι, είναι δηλαδή ένα είδος καλαμποκάλευρου.</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Η ελληνική μετάφραση του όρου </w:t>
      </w:r>
      <w:proofErr w:type="spellStart"/>
      <w:r w:rsidRPr="007A5BBC">
        <w:rPr>
          <w:sz w:val="24"/>
          <w:szCs w:val="24"/>
        </w:rPr>
        <w:t>Κο</w:t>
      </w:r>
      <w:r w:rsidR="00D772A7" w:rsidRPr="007A5BBC">
        <w:rPr>
          <w:sz w:val="24"/>
          <w:szCs w:val="24"/>
        </w:rPr>
        <w:t>ρ</w:t>
      </w:r>
      <w:r w:rsidRPr="007A5BBC">
        <w:rPr>
          <w:sz w:val="24"/>
          <w:szCs w:val="24"/>
        </w:rPr>
        <w:t>ν</w:t>
      </w:r>
      <w:proofErr w:type="spellEnd"/>
      <w:r w:rsidRPr="007A5BBC">
        <w:rPr>
          <w:sz w:val="24"/>
          <w:szCs w:val="24"/>
        </w:rPr>
        <w:t xml:space="preserve"> </w:t>
      </w:r>
      <w:proofErr w:type="spellStart"/>
      <w:r w:rsidRPr="007A5BBC">
        <w:rPr>
          <w:sz w:val="24"/>
          <w:szCs w:val="24"/>
        </w:rPr>
        <w:t>φλάουρ</w:t>
      </w:r>
      <w:proofErr w:type="spellEnd"/>
      <w:r w:rsidRPr="007A5BBC">
        <w:rPr>
          <w:sz w:val="24"/>
          <w:szCs w:val="24"/>
        </w:rPr>
        <w:t xml:space="preserve"> είναι άνθος αραβοσίτου, αλλά το χρησιμοποιούμε αμετάφραστο για να μην συγχέεται με το γνωστό μείγμα για κρέμες ζαχαροπλαστικής και να διατίθεται σε πλαστικοποιημένα σακιά του ενός 1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στην δε συσκευασία να αναγράφεται η ημερομηνία λήξης του προϊόντος.</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u w:val="single"/>
        </w:rPr>
        <w:t xml:space="preserve">Άνθος </w:t>
      </w:r>
      <w:proofErr w:type="spellStart"/>
      <w:r w:rsidRPr="007A5BBC">
        <w:rPr>
          <w:sz w:val="24"/>
          <w:szCs w:val="24"/>
          <w:u w:val="single"/>
        </w:rPr>
        <w:t>ο</w:t>
      </w:r>
      <w:r w:rsidR="00D772A7" w:rsidRPr="007A5BBC">
        <w:rPr>
          <w:sz w:val="24"/>
          <w:szCs w:val="24"/>
          <w:u w:val="single"/>
        </w:rPr>
        <w:t>ρ</w:t>
      </w:r>
      <w:r w:rsidRPr="007A5BBC">
        <w:rPr>
          <w:sz w:val="24"/>
          <w:szCs w:val="24"/>
          <w:u w:val="single"/>
        </w:rPr>
        <w:t>ύ</w:t>
      </w:r>
      <w:r w:rsidR="00D772A7" w:rsidRPr="007A5BBC">
        <w:rPr>
          <w:sz w:val="24"/>
          <w:szCs w:val="24"/>
          <w:u w:val="single"/>
        </w:rPr>
        <w:t>ζης</w:t>
      </w:r>
      <w:proofErr w:type="spellEnd"/>
      <w:r w:rsidR="00D772A7" w:rsidRPr="007A5BBC">
        <w:rPr>
          <w:sz w:val="24"/>
          <w:szCs w:val="24"/>
        </w:rPr>
        <w:t xml:space="preserve"> </w:t>
      </w:r>
      <w:proofErr w:type="spellStart"/>
      <w:r w:rsidR="00D772A7" w:rsidRPr="007A5BBC">
        <w:rPr>
          <w:sz w:val="24"/>
          <w:szCs w:val="24"/>
        </w:rPr>
        <w:t>Προψημένο</w:t>
      </w:r>
      <w:proofErr w:type="spellEnd"/>
      <w:r w:rsidR="00D772A7" w:rsidRPr="007A5BBC">
        <w:rPr>
          <w:sz w:val="24"/>
          <w:szCs w:val="24"/>
        </w:rPr>
        <w:t xml:space="preserve"> </w:t>
      </w:r>
      <w:r w:rsidRPr="007A5BBC">
        <w:rPr>
          <w:sz w:val="24"/>
          <w:szCs w:val="24"/>
        </w:rPr>
        <w:t xml:space="preserve">άλευρο </w:t>
      </w:r>
      <w:proofErr w:type="spellStart"/>
      <w:r w:rsidRPr="007A5BBC">
        <w:rPr>
          <w:sz w:val="24"/>
          <w:szCs w:val="24"/>
        </w:rPr>
        <w:t>ορύζης</w:t>
      </w:r>
      <w:proofErr w:type="spellEnd"/>
      <w:r w:rsidRPr="007A5BBC">
        <w:rPr>
          <w:sz w:val="24"/>
          <w:szCs w:val="24"/>
        </w:rPr>
        <w:t xml:space="preserve"> από επιλεγμένες ποιότητες ρυζιού. Οι οργανοληπτικοί χαρακτήρες του προϊόντος πρέπει να είναι άμεμπτοι. Να μην περιέχει </w:t>
      </w:r>
      <w:proofErr w:type="spellStart"/>
      <w:r w:rsidRPr="007A5BBC">
        <w:rPr>
          <w:sz w:val="24"/>
          <w:szCs w:val="24"/>
        </w:rPr>
        <w:t>γλουτένη</w:t>
      </w:r>
      <w:proofErr w:type="spellEnd"/>
      <w:r w:rsidRPr="007A5BBC">
        <w:rPr>
          <w:sz w:val="24"/>
          <w:szCs w:val="24"/>
        </w:rPr>
        <w:t xml:space="preserve">. Χωρίς συντηρητικά. Συσκευασία 160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ή 1 ή 3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στην οποία να αναγράφονται όλες οι ενδείξεις όπως αυτές ορίζονται από το Κώδικα Τροφίμων.</w:t>
      </w:r>
    </w:p>
    <w:p w:rsidR="00C96110" w:rsidRPr="007A5BBC" w:rsidRDefault="00C96110" w:rsidP="00C96110">
      <w:pPr>
        <w:pStyle w:val="24"/>
        <w:shd w:val="clear" w:color="auto" w:fill="auto"/>
        <w:spacing w:line="413" w:lineRule="exact"/>
        <w:ind w:firstLine="0"/>
        <w:rPr>
          <w:sz w:val="24"/>
          <w:szCs w:val="24"/>
        </w:rPr>
      </w:pPr>
      <w:r w:rsidRPr="007A5BBC">
        <w:rPr>
          <w:b/>
          <w:sz w:val="24"/>
          <w:szCs w:val="24"/>
        </w:rPr>
        <w:t>ΠΟΥΡΕΣ</w:t>
      </w:r>
      <w:r w:rsidRPr="007A5BBC">
        <w:rPr>
          <w:sz w:val="24"/>
          <w:szCs w:val="24"/>
        </w:rPr>
        <w:t xml:space="preserve"> συσκευασία 1 ή 2 ή 5 </w:t>
      </w:r>
      <w:proofErr w:type="spellStart"/>
      <w:r w:rsidRPr="007A5BBC">
        <w:rPr>
          <w:sz w:val="24"/>
          <w:szCs w:val="24"/>
          <w:lang w:val="en-US" w:eastAsia="en-US" w:bidi="en-US"/>
        </w:rPr>
        <w:t>Kgr</w:t>
      </w:r>
      <w:proofErr w:type="spellEnd"/>
    </w:p>
    <w:p w:rsidR="00C96110" w:rsidRPr="007A5BBC" w:rsidRDefault="00C96110" w:rsidP="00D772A7">
      <w:pPr>
        <w:pStyle w:val="24"/>
        <w:shd w:val="clear" w:color="auto" w:fill="auto"/>
        <w:spacing w:line="413" w:lineRule="exact"/>
        <w:ind w:firstLine="320"/>
        <w:rPr>
          <w:sz w:val="24"/>
          <w:szCs w:val="24"/>
        </w:rPr>
      </w:pPr>
      <w:r w:rsidRPr="007A5BBC">
        <w:rPr>
          <w:sz w:val="24"/>
          <w:szCs w:val="24"/>
        </w:rPr>
        <w:t>Το ανωτέρω προϊόν εμπίπτει στην κατηγορία &lt;Ξηρά λαχανικά&gt; Άρθρο 121 παρ. 8 του Κ.Π.Τ να είναι Α ποιότητας και να πληροί τους όρους του πα</w:t>
      </w:r>
      <w:r w:rsidR="003D3A5F" w:rsidRPr="007A5BBC">
        <w:rPr>
          <w:sz w:val="24"/>
          <w:szCs w:val="24"/>
        </w:rPr>
        <w:t>ρ</w:t>
      </w:r>
      <w:r w:rsidRPr="007A5BBC">
        <w:rPr>
          <w:sz w:val="24"/>
          <w:szCs w:val="24"/>
        </w:rPr>
        <w:t>απάνω ά</w:t>
      </w:r>
      <w:r w:rsidR="003D3A5F" w:rsidRPr="007A5BBC">
        <w:rPr>
          <w:sz w:val="24"/>
          <w:szCs w:val="24"/>
        </w:rPr>
        <w:t>ρθρ</w:t>
      </w:r>
      <w:r w:rsidRPr="007A5BBC">
        <w:rPr>
          <w:sz w:val="24"/>
          <w:szCs w:val="24"/>
        </w:rPr>
        <w:t>ου και τις ισχύουσες</w:t>
      </w:r>
      <w:r w:rsidR="00D772A7" w:rsidRPr="007A5BBC">
        <w:rPr>
          <w:sz w:val="24"/>
          <w:szCs w:val="24"/>
        </w:rPr>
        <w:t xml:space="preserve"> </w:t>
      </w:r>
      <w:r w:rsidRPr="007A5BBC">
        <w:rPr>
          <w:sz w:val="24"/>
          <w:szCs w:val="24"/>
        </w:rPr>
        <w:t>Κοινοτικές και Υγειονο</w:t>
      </w:r>
      <w:r w:rsidR="00D772A7" w:rsidRPr="007A5BBC">
        <w:rPr>
          <w:sz w:val="24"/>
          <w:szCs w:val="24"/>
        </w:rPr>
        <w:t>μικές Διατάξεις.</w:t>
      </w:r>
    </w:p>
    <w:p w:rsidR="00C96110" w:rsidRPr="007A5BBC" w:rsidRDefault="00C96110" w:rsidP="00C96110">
      <w:pPr>
        <w:pStyle w:val="24"/>
        <w:shd w:val="clear" w:color="auto" w:fill="auto"/>
        <w:spacing w:line="413" w:lineRule="exact"/>
        <w:ind w:firstLine="400"/>
        <w:rPr>
          <w:sz w:val="24"/>
          <w:szCs w:val="24"/>
        </w:rPr>
      </w:pPr>
      <w:r w:rsidRPr="007A5BBC">
        <w:rPr>
          <w:sz w:val="24"/>
          <w:szCs w:val="24"/>
        </w:rPr>
        <w:t xml:space="preserve">Ξηρά λαχανικά νοούνται προϊόντα που παρασκευάζονται με ειδική κατεργασία και ξήρανση μερών βρώσιμων φυτών, όπως ριζώματα, βολβοί, βλαστάρια, φύλλα ή και καρποί </w:t>
      </w:r>
      <w:proofErr w:type="spellStart"/>
      <w:r w:rsidRPr="007A5BBC">
        <w:rPr>
          <w:sz w:val="24"/>
          <w:szCs w:val="24"/>
        </w:rPr>
        <w:t>ημιώριμοι</w:t>
      </w:r>
      <w:proofErr w:type="spellEnd"/>
      <w:r w:rsidRPr="007A5BBC">
        <w:rPr>
          <w:sz w:val="24"/>
          <w:szCs w:val="24"/>
        </w:rPr>
        <w:t>.</w:t>
      </w:r>
    </w:p>
    <w:p w:rsidR="00C96110" w:rsidRPr="007A5BBC" w:rsidRDefault="00C96110" w:rsidP="00C96110">
      <w:pPr>
        <w:pStyle w:val="24"/>
        <w:shd w:val="clear" w:color="auto" w:fill="auto"/>
        <w:spacing w:line="413" w:lineRule="exact"/>
        <w:ind w:firstLine="200"/>
        <w:rPr>
          <w:sz w:val="24"/>
          <w:szCs w:val="24"/>
        </w:rPr>
      </w:pPr>
      <w:r w:rsidRPr="007A5BBC">
        <w:rPr>
          <w:sz w:val="24"/>
          <w:szCs w:val="24"/>
        </w:rPr>
        <w:t xml:space="preserve">Τα ξηρά λαχανικά </w:t>
      </w:r>
      <w:proofErr w:type="spellStart"/>
      <w:r w:rsidRPr="007A5BBC">
        <w:rPr>
          <w:sz w:val="24"/>
          <w:szCs w:val="24"/>
        </w:rPr>
        <w:t>ενυδατούμενα</w:t>
      </w:r>
      <w:proofErr w:type="spellEnd"/>
      <w:r w:rsidRPr="007A5BBC">
        <w:rPr>
          <w:sz w:val="24"/>
          <w:szCs w:val="24"/>
        </w:rPr>
        <w:t>, για να γίνουν κατάλληλα για την παρασκευή φαγητών, πρέπει να δίνουν τα αρχικά προϊόντα.</w:t>
      </w:r>
    </w:p>
    <w:p w:rsidR="00C96110" w:rsidRPr="007A5BBC" w:rsidRDefault="00C96110" w:rsidP="00EE4852">
      <w:pPr>
        <w:pStyle w:val="24"/>
        <w:shd w:val="clear" w:color="auto" w:fill="auto"/>
        <w:tabs>
          <w:tab w:val="left" w:pos="4929"/>
        </w:tabs>
        <w:spacing w:line="413" w:lineRule="exact"/>
        <w:ind w:firstLine="500"/>
        <w:jc w:val="left"/>
        <w:rPr>
          <w:sz w:val="24"/>
          <w:szCs w:val="24"/>
        </w:rPr>
      </w:pPr>
      <w:r w:rsidRPr="007A5BBC">
        <w:rPr>
          <w:sz w:val="24"/>
          <w:szCs w:val="24"/>
        </w:rPr>
        <w:t xml:space="preserve">Να είναι σε μορφή νιφάδων πατάτας σε αεροστεγή συσκευασίες του ενός (1),δύο(2) ή πέντε (5) </w:t>
      </w:r>
      <w:proofErr w:type="spellStart"/>
      <w:r w:rsidRPr="007A5BBC">
        <w:rPr>
          <w:sz w:val="24"/>
          <w:szCs w:val="24"/>
          <w:lang w:val="en-US" w:eastAsia="en-US" w:bidi="en-US"/>
        </w:rPr>
        <w:t>Kgr</w:t>
      </w:r>
      <w:proofErr w:type="spellEnd"/>
      <w:r w:rsidR="00EE4852" w:rsidRPr="007A5BBC">
        <w:rPr>
          <w:sz w:val="24"/>
          <w:szCs w:val="24"/>
          <w:lang w:eastAsia="en-US" w:bidi="en-US"/>
        </w:rPr>
        <w:t xml:space="preserve"> </w:t>
      </w:r>
      <w:r w:rsidRPr="007A5BBC">
        <w:rPr>
          <w:sz w:val="24"/>
          <w:szCs w:val="24"/>
        </w:rPr>
        <w:t xml:space="preserve">πλαστικοποιημένοι σάκοι ή </w:t>
      </w:r>
      <w:r w:rsidR="00EE4852" w:rsidRPr="007A5BBC">
        <w:rPr>
          <w:sz w:val="24"/>
          <w:szCs w:val="24"/>
        </w:rPr>
        <w:t>χ</w:t>
      </w:r>
      <w:r w:rsidRPr="007A5BBC">
        <w:rPr>
          <w:sz w:val="24"/>
          <w:szCs w:val="24"/>
        </w:rPr>
        <w:t xml:space="preserve">αρτόνι διπλού τοιχώματος, </w:t>
      </w:r>
      <w:proofErr w:type="spellStart"/>
      <w:r w:rsidRPr="007A5BBC">
        <w:rPr>
          <w:sz w:val="24"/>
          <w:szCs w:val="24"/>
        </w:rPr>
        <w:t>αποπλεκομένης</w:t>
      </w:r>
      <w:proofErr w:type="spellEnd"/>
      <w:r w:rsidRPr="007A5BBC">
        <w:rPr>
          <w:sz w:val="24"/>
          <w:szCs w:val="24"/>
        </w:rPr>
        <w:t xml:space="preserve"> της τοιαύτης μόνο από διαφανή πλαστικό σάκο.</w:t>
      </w:r>
    </w:p>
    <w:p w:rsidR="00C96110" w:rsidRPr="007A5BBC" w:rsidRDefault="00C96110" w:rsidP="00C96110">
      <w:pPr>
        <w:pStyle w:val="24"/>
        <w:shd w:val="clear" w:color="auto" w:fill="auto"/>
        <w:spacing w:after="1624" w:line="413" w:lineRule="exact"/>
        <w:ind w:firstLine="200"/>
        <w:rPr>
          <w:sz w:val="24"/>
          <w:szCs w:val="24"/>
        </w:rPr>
      </w:pPr>
      <w:r w:rsidRPr="007A5BBC">
        <w:rPr>
          <w:sz w:val="24"/>
          <w:szCs w:val="24"/>
        </w:rPr>
        <w:t>Στην συσκευασία να αναγράφεται η ημερομηνία λήξης του προϊόντος.</w:t>
      </w:r>
    </w:p>
    <w:p w:rsidR="00C96110" w:rsidRPr="007A5BBC" w:rsidRDefault="00C96110" w:rsidP="00C96110">
      <w:pPr>
        <w:pStyle w:val="41"/>
        <w:keepNext/>
        <w:keepLines/>
        <w:shd w:val="clear" w:color="auto" w:fill="auto"/>
        <w:spacing w:before="0" w:line="409" w:lineRule="exact"/>
        <w:ind w:firstLine="0"/>
        <w:rPr>
          <w:sz w:val="24"/>
          <w:szCs w:val="24"/>
        </w:rPr>
      </w:pPr>
      <w:bookmarkStart w:id="182" w:name="bookmark149"/>
      <w:r w:rsidRPr="007A5BBC">
        <w:rPr>
          <w:sz w:val="24"/>
          <w:szCs w:val="24"/>
        </w:rPr>
        <w:t>ΜΑΡΓΑΡΙΝΗ</w:t>
      </w:r>
      <w:bookmarkEnd w:id="182"/>
    </w:p>
    <w:p w:rsidR="00C96110" w:rsidRPr="007A5BBC" w:rsidRDefault="00C96110" w:rsidP="00C96110">
      <w:pPr>
        <w:pStyle w:val="24"/>
        <w:shd w:val="clear" w:color="auto" w:fill="auto"/>
        <w:spacing w:line="409" w:lineRule="exact"/>
        <w:ind w:firstLine="600"/>
        <w:jc w:val="left"/>
        <w:rPr>
          <w:sz w:val="24"/>
          <w:szCs w:val="24"/>
        </w:rPr>
      </w:pPr>
      <w:r w:rsidRPr="007A5BBC">
        <w:rPr>
          <w:sz w:val="24"/>
          <w:szCs w:val="24"/>
        </w:rPr>
        <w:t xml:space="preserve">ΜΑΡΓΑΡΙΝΗ σε συσκευασία πακέτο των 250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ατομική συσκευασία των 10 </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C96110">
      <w:pPr>
        <w:pStyle w:val="24"/>
        <w:shd w:val="clear" w:color="auto" w:fill="auto"/>
        <w:spacing w:line="409" w:lineRule="exact"/>
        <w:ind w:firstLine="200"/>
        <w:rPr>
          <w:sz w:val="24"/>
          <w:szCs w:val="24"/>
        </w:rPr>
      </w:pPr>
      <w:r w:rsidRPr="007A5BBC">
        <w:rPr>
          <w:sz w:val="24"/>
          <w:szCs w:val="24"/>
        </w:rPr>
        <w:lastRenderedPageBreak/>
        <w:t>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Κανονισμό1234/2007 Παράρτημα XV.</w:t>
      </w:r>
    </w:p>
    <w:p w:rsidR="00C96110" w:rsidRPr="007A5BBC" w:rsidRDefault="00C96110" w:rsidP="00C96110">
      <w:pPr>
        <w:pStyle w:val="24"/>
        <w:shd w:val="clear" w:color="auto" w:fill="auto"/>
        <w:spacing w:line="409" w:lineRule="exact"/>
        <w:ind w:firstLine="200"/>
        <w:rPr>
          <w:sz w:val="24"/>
          <w:szCs w:val="24"/>
        </w:rPr>
      </w:pPr>
      <w:r w:rsidRPr="007A5BBC">
        <w:rPr>
          <w:sz w:val="24"/>
          <w:szCs w:val="24"/>
        </w:rPr>
        <w:t>Ως μαργαρίνη χαρακτηρίζεται το προϊόν που λαμβάνεται από φυτικές η ζωικές λιπαρές ύλες και το οποίο έχει περιεκτικότητα σε λιπαρές ύλες, ίση ή μεγαλύτερη από 80% και μικρότερη του 90%.</w:t>
      </w:r>
    </w:p>
    <w:p w:rsidR="00C96110" w:rsidRPr="007A5BBC" w:rsidRDefault="00C96110" w:rsidP="00C96110">
      <w:pPr>
        <w:pStyle w:val="24"/>
        <w:shd w:val="clear" w:color="auto" w:fill="auto"/>
        <w:spacing w:line="409" w:lineRule="exact"/>
        <w:ind w:firstLine="200"/>
        <w:jc w:val="left"/>
        <w:rPr>
          <w:sz w:val="24"/>
          <w:szCs w:val="24"/>
        </w:rPr>
      </w:pPr>
      <w:r w:rsidRPr="007A5BBC">
        <w:rPr>
          <w:sz w:val="24"/>
          <w:szCs w:val="24"/>
        </w:rPr>
        <w:t xml:space="preserve">Η μαργαρίνη πρέπει να πληροί τους παρακάτω όρους: α) Το σημείο τήξης, προσδιοριζόμενο επί της λιπαρής ουσίας δεν πρέπει να υπερβαίνει τους </w:t>
      </w:r>
      <w:r w:rsidRPr="007A5BBC">
        <w:rPr>
          <w:sz w:val="24"/>
          <w:szCs w:val="24"/>
          <w:lang w:eastAsia="en-US" w:bidi="en-US"/>
        </w:rPr>
        <w:t>40°</w:t>
      </w:r>
      <w:r w:rsidRPr="007A5BBC">
        <w:rPr>
          <w:sz w:val="24"/>
          <w:szCs w:val="24"/>
          <w:lang w:val="en-US" w:eastAsia="en-US" w:bidi="en-US"/>
        </w:rPr>
        <w:t>C</w:t>
      </w:r>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β) Η οξύτητα εκτελούμενη επί ουσίας ως έχει δεν επιτρέπεται να είναι ανώτερη από 5 βαθμούς οξύτητας, επί δε της λιπαρής ουσίας δεν </w:t>
      </w:r>
      <w:r w:rsidR="00EE4852" w:rsidRPr="007A5BBC">
        <w:rPr>
          <w:sz w:val="24"/>
          <w:szCs w:val="24"/>
        </w:rPr>
        <w:t>πρέπει να υπερβαίνει του 2 βαθμούς οξύτητας.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 Η περιεκτικότητα σε χλωριούχα, εκφρασμένη σε χλωριούχο νάτριο δεν πρέπει να είναι ανώτερη του 0,2%.</w:t>
      </w:r>
    </w:p>
    <w:p w:rsidR="00C15EC9" w:rsidRPr="007A5BBC" w:rsidRDefault="00C96110" w:rsidP="00C96110">
      <w:pPr>
        <w:pStyle w:val="24"/>
        <w:shd w:val="clear" w:color="auto" w:fill="auto"/>
        <w:spacing w:line="413" w:lineRule="exact"/>
        <w:ind w:firstLine="0"/>
        <w:rPr>
          <w:sz w:val="24"/>
          <w:szCs w:val="24"/>
        </w:rPr>
      </w:pPr>
      <w:r w:rsidRPr="007A5BBC">
        <w:rPr>
          <w:sz w:val="24"/>
          <w:szCs w:val="24"/>
        </w:rPr>
        <w:t xml:space="preserve">δ) Επιτρέπεται ο αρωματισμός με αβλαβείς αρωματικές ύλες καθώς και η προσθήκη προϊόντων γαλακτικής ζύμωσης, </w:t>
      </w:r>
      <w:r w:rsidR="00C15EC9" w:rsidRPr="007A5BBC">
        <w:rPr>
          <w:sz w:val="24"/>
          <w:szCs w:val="24"/>
        </w:rPr>
        <w:t xml:space="preserve">                                      </w:t>
      </w:r>
    </w:p>
    <w:p w:rsidR="00C96110" w:rsidRPr="007A5BBC" w:rsidRDefault="00813F51" w:rsidP="00C96110">
      <w:pPr>
        <w:pStyle w:val="24"/>
        <w:shd w:val="clear" w:color="auto" w:fill="auto"/>
        <w:spacing w:line="413" w:lineRule="exact"/>
        <w:ind w:firstLine="0"/>
        <w:rPr>
          <w:sz w:val="24"/>
          <w:szCs w:val="24"/>
        </w:rPr>
      </w:pPr>
      <w:r w:rsidRPr="007A5BBC">
        <w:rPr>
          <w:sz w:val="24"/>
          <w:szCs w:val="24"/>
        </w:rPr>
        <w:t xml:space="preserve">     </w:t>
      </w:r>
      <w:r w:rsidR="00C96110" w:rsidRPr="007A5BBC">
        <w:rPr>
          <w:sz w:val="24"/>
          <w:szCs w:val="24"/>
        </w:rPr>
        <w:t>ε) Επιτρέπεται η προσθήκη για τεχνολογικούς λόγους γαλακτικού οξέος και αλάτων του, κιτρικού οξέος και αλάτων του τρυγικού οξέος και αλάτων του, με μόνη προϋπόθεση η οξύτητα επί του προϊόντος ως έχει, να μην υπερβαίνει τους 5 βαθμούς οξύτητας.</w:t>
      </w:r>
    </w:p>
    <w:p w:rsidR="00C96110" w:rsidRPr="007A5BBC" w:rsidRDefault="00C96110" w:rsidP="00C96110">
      <w:pPr>
        <w:pStyle w:val="24"/>
        <w:shd w:val="clear" w:color="auto" w:fill="auto"/>
        <w:spacing w:after="780" w:line="413" w:lineRule="exact"/>
        <w:ind w:firstLine="0"/>
        <w:rPr>
          <w:sz w:val="24"/>
          <w:szCs w:val="24"/>
        </w:rPr>
      </w:pPr>
      <w:r w:rsidRPr="007A5BBC">
        <w:rPr>
          <w:sz w:val="24"/>
          <w:szCs w:val="24"/>
        </w:rPr>
        <w:t xml:space="preserve">στ) Επιτρέπεται η χρώση της μαργαρίνης με τις χρωστικές Καροτένιο (Ε160α), </w:t>
      </w:r>
      <w:proofErr w:type="spellStart"/>
      <w:r w:rsidRPr="007A5BBC">
        <w:rPr>
          <w:sz w:val="24"/>
          <w:szCs w:val="24"/>
        </w:rPr>
        <w:t>Κουρκουμίνη</w:t>
      </w:r>
      <w:proofErr w:type="spellEnd"/>
      <w:r w:rsidRPr="007A5BBC">
        <w:rPr>
          <w:sz w:val="24"/>
          <w:szCs w:val="24"/>
        </w:rPr>
        <w:t xml:space="preserve"> (Ε100), </w:t>
      </w:r>
      <w:proofErr w:type="spellStart"/>
      <w:r w:rsidRPr="007A5BBC">
        <w:rPr>
          <w:sz w:val="24"/>
          <w:szCs w:val="24"/>
        </w:rPr>
        <w:t>Αννάτο</w:t>
      </w:r>
      <w:proofErr w:type="spellEnd"/>
      <w:r w:rsidRPr="007A5BBC">
        <w:rPr>
          <w:sz w:val="24"/>
          <w:szCs w:val="24"/>
        </w:rPr>
        <w:t xml:space="preserve"> (Ε160β), σύμφωνα με τους όρους του άρθρου 35 του Κ.Τ των παραρτημάτων III και IV.</w:t>
      </w:r>
    </w:p>
    <w:p w:rsidR="00C96110" w:rsidRPr="007A5BBC" w:rsidRDefault="00C96110" w:rsidP="00C96110">
      <w:pPr>
        <w:pStyle w:val="24"/>
        <w:shd w:val="clear" w:color="auto" w:fill="auto"/>
        <w:spacing w:line="413" w:lineRule="exact"/>
        <w:ind w:firstLine="600"/>
        <w:rPr>
          <w:sz w:val="24"/>
          <w:szCs w:val="24"/>
        </w:rPr>
      </w:pPr>
      <w:r w:rsidRPr="007A5BBC">
        <w:rPr>
          <w:sz w:val="24"/>
          <w:szCs w:val="24"/>
        </w:rPr>
        <w:t>Η προσφερόμενη μαργαρίνη να είναι 100% φυτικό προϊόν από εκλεκτά φυτικά έλαια, κατάλληλη για επάλειψη και παρασκευή φαγητών και γλυκών και να συντηρείται στο ψυγείο.</w:t>
      </w:r>
    </w:p>
    <w:p w:rsidR="00C96110" w:rsidRPr="007A5BBC" w:rsidRDefault="00C96110" w:rsidP="00C96110">
      <w:pPr>
        <w:pStyle w:val="24"/>
        <w:shd w:val="clear" w:color="auto" w:fill="auto"/>
        <w:spacing w:after="919" w:line="413" w:lineRule="exact"/>
        <w:ind w:firstLine="320"/>
        <w:rPr>
          <w:sz w:val="24"/>
          <w:szCs w:val="24"/>
        </w:rPr>
      </w:pPr>
      <w:r w:rsidRPr="007A5BBC">
        <w:rPr>
          <w:sz w:val="24"/>
          <w:szCs w:val="24"/>
        </w:rPr>
        <w:t xml:space="preserve">Να προσφερθεί σε πακέτο η κεσεδάκι των 250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σε κεσεδάκι ατομικής μερίδας των 10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Στην συσκευασία να αναγράφεται η ημερομηνία λήξης του προϊόντος.</w:t>
      </w:r>
    </w:p>
    <w:p w:rsidR="00C96110" w:rsidRPr="007A5BBC" w:rsidRDefault="00C96110" w:rsidP="00C96110">
      <w:pPr>
        <w:pStyle w:val="41"/>
        <w:keepNext/>
        <w:keepLines/>
        <w:shd w:val="clear" w:color="auto" w:fill="auto"/>
        <w:spacing w:before="0" w:line="240" w:lineRule="exact"/>
        <w:ind w:firstLine="0"/>
        <w:rPr>
          <w:sz w:val="24"/>
          <w:szCs w:val="24"/>
        </w:rPr>
      </w:pPr>
      <w:bookmarkStart w:id="183" w:name="bookmark150"/>
      <w:r w:rsidRPr="007A5BBC">
        <w:rPr>
          <w:sz w:val="24"/>
          <w:szCs w:val="24"/>
        </w:rPr>
        <w:t>ΡΥΖΙ</w:t>
      </w:r>
      <w:bookmarkEnd w:id="183"/>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Ρύζι Τύπου Α ΜΠΟΝΕΤ και Β ΓΛΑΣΣΕ σε συσκευασία 500 η 1000 </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Το προϊόν να είναι Α ποιότητας και να πληροί τους όρους που αναφέρονται στο </w:t>
      </w:r>
      <w:r w:rsidRPr="007A5BBC">
        <w:rPr>
          <w:sz w:val="24"/>
          <w:szCs w:val="24"/>
        </w:rPr>
        <w:lastRenderedPageBreak/>
        <w:t>άρθρο 101 του Κ.Τ.Π. και τις ισχύουσες Κοινοτικές και Υγειονομικές Διατάξεις .</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Με τον όρο "ρύζι" εννοούμε το προϊόν που λαμβάνεται από την επεξεργασία των ωρίμων καρπών του φυτού "όρυζα" </w:t>
      </w:r>
      <w:r w:rsidRPr="007A5BBC">
        <w:rPr>
          <w:sz w:val="24"/>
          <w:szCs w:val="24"/>
          <w:lang w:eastAsia="en-US" w:bidi="en-US"/>
        </w:rPr>
        <w:t>(</w:t>
      </w:r>
      <w:r w:rsidRPr="007A5BBC">
        <w:rPr>
          <w:sz w:val="24"/>
          <w:szCs w:val="24"/>
          <w:lang w:val="en-US" w:eastAsia="en-US" w:bidi="en-US"/>
        </w:rPr>
        <w:t>ORYZA</w:t>
      </w:r>
      <w:r w:rsidRPr="007A5BBC">
        <w:rPr>
          <w:sz w:val="24"/>
          <w:szCs w:val="24"/>
          <w:lang w:eastAsia="en-US" w:bidi="en-US"/>
        </w:rPr>
        <w:t xml:space="preserve"> </w:t>
      </w:r>
      <w:r w:rsidRPr="007A5BBC">
        <w:rPr>
          <w:sz w:val="24"/>
          <w:szCs w:val="24"/>
          <w:lang w:val="en-US" w:eastAsia="en-US" w:bidi="en-US"/>
        </w:rPr>
        <w:t>SATIVA</w:t>
      </w:r>
      <w:r w:rsidRPr="007A5BBC">
        <w:rPr>
          <w:sz w:val="24"/>
          <w:szCs w:val="24"/>
          <w:lang w:eastAsia="en-US" w:bidi="en-US"/>
        </w:rPr>
        <w:t xml:space="preserve">). </w:t>
      </w:r>
      <w:r w:rsidRPr="007A5BBC">
        <w:rPr>
          <w:rStyle w:val="212"/>
        </w:rPr>
        <w:t>Κανονισμός</w:t>
      </w:r>
      <w:r w:rsidR="00EE4852" w:rsidRPr="007A5BBC">
        <w:rPr>
          <w:rStyle w:val="212"/>
        </w:rPr>
        <w:t xml:space="preserve"> 1234/2007 ΠΑΡΑΡΤΗΜΑ ΙΙΙ</w:t>
      </w:r>
    </w:p>
    <w:p w:rsidR="00C96110" w:rsidRPr="007A5BBC" w:rsidRDefault="00C96110" w:rsidP="00C96110">
      <w:pPr>
        <w:pStyle w:val="24"/>
        <w:shd w:val="clear" w:color="auto" w:fill="auto"/>
        <w:spacing w:line="413" w:lineRule="exact"/>
        <w:ind w:firstLine="140"/>
        <w:rPr>
          <w:sz w:val="24"/>
          <w:szCs w:val="24"/>
        </w:rPr>
      </w:pPr>
      <w:r w:rsidRPr="007A5BBC">
        <w:rPr>
          <w:sz w:val="24"/>
          <w:szCs w:val="24"/>
        </w:rPr>
        <w:t>Το ρύζι θα πρέπει να είναι επεξεργασμένο και επιμελημένο στίλβωσης ανάλογα της ποικιλίας και του εμπορικού τύπου “</w:t>
      </w:r>
      <w:proofErr w:type="spellStart"/>
      <w:r w:rsidRPr="007A5BBC">
        <w:rPr>
          <w:sz w:val="24"/>
          <w:szCs w:val="24"/>
        </w:rPr>
        <w:t>Γλασσέ</w:t>
      </w:r>
      <w:proofErr w:type="spellEnd"/>
      <w:r w:rsidRPr="007A5BBC">
        <w:rPr>
          <w:sz w:val="24"/>
          <w:szCs w:val="24"/>
        </w:rPr>
        <w:t xml:space="preserve"> ”, “Καρολίνα”, ”Ρύζι </w:t>
      </w:r>
      <w:r w:rsidRPr="007A5BBC">
        <w:rPr>
          <w:sz w:val="24"/>
          <w:szCs w:val="24"/>
          <w:lang w:val="en-US" w:eastAsia="en-US" w:bidi="en-US"/>
        </w:rPr>
        <w:t>Parboiled</w:t>
      </w:r>
      <w:r w:rsidRPr="007A5BBC">
        <w:rPr>
          <w:sz w:val="24"/>
          <w:szCs w:val="24"/>
          <w:lang w:eastAsia="en-US" w:bidi="en-US"/>
        </w:rPr>
        <w:t xml:space="preserve"> </w:t>
      </w:r>
      <w:r w:rsidRPr="007A5BBC">
        <w:rPr>
          <w:sz w:val="24"/>
          <w:szCs w:val="24"/>
        </w:rPr>
        <w:t xml:space="preserve">ή </w:t>
      </w:r>
      <w:r w:rsidRPr="007A5BBC">
        <w:rPr>
          <w:sz w:val="24"/>
          <w:szCs w:val="24"/>
          <w:lang w:val="en-US" w:eastAsia="en-US" w:bidi="en-US"/>
        </w:rPr>
        <w:t>bonnet</w:t>
      </w:r>
      <w:r w:rsidRPr="007A5BBC">
        <w:rPr>
          <w:sz w:val="24"/>
          <w:szCs w:val="24"/>
          <w:lang w:eastAsia="en-US" w:bidi="en-US"/>
        </w:rPr>
        <w:t>”.</w:t>
      </w:r>
    </w:p>
    <w:p w:rsidR="00C96110" w:rsidRPr="007A5BBC" w:rsidRDefault="00C96110" w:rsidP="00C96110">
      <w:pPr>
        <w:pStyle w:val="24"/>
        <w:shd w:val="clear" w:color="auto" w:fill="auto"/>
        <w:spacing w:line="413" w:lineRule="exact"/>
        <w:ind w:firstLine="300"/>
        <w:rPr>
          <w:sz w:val="24"/>
          <w:szCs w:val="24"/>
        </w:rPr>
      </w:pPr>
      <w:r w:rsidRPr="007A5BBC">
        <w:rPr>
          <w:sz w:val="24"/>
          <w:szCs w:val="24"/>
        </w:rPr>
        <w:t>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w:t>
      </w:r>
    </w:p>
    <w:p w:rsidR="00C96110" w:rsidRPr="007A5BBC" w:rsidRDefault="00C96110" w:rsidP="001929DD">
      <w:pPr>
        <w:pStyle w:val="24"/>
        <w:numPr>
          <w:ilvl w:val="0"/>
          <w:numId w:val="17"/>
        </w:numPr>
        <w:shd w:val="clear" w:color="auto" w:fill="auto"/>
        <w:tabs>
          <w:tab w:val="left" w:pos="317"/>
        </w:tabs>
        <w:spacing w:line="413" w:lineRule="exact"/>
        <w:ind w:firstLine="140"/>
        <w:rPr>
          <w:sz w:val="24"/>
          <w:szCs w:val="24"/>
        </w:rPr>
      </w:pPr>
      <w:r w:rsidRPr="007A5BBC">
        <w:rPr>
          <w:sz w:val="24"/>
          <w:szCs w:val="24"/>
        </w:rPr>
        <w:t>Το ρύζι πρέπει να είναι αποφλοιωμένο πλήρως με κατάλληλα μέσα.</w:t>
      </w:r>
    </w:p>
    <w:p w:rsidR="00C96110" w:rsidRPr="007A5BBC" w:rsidRDefault="00C96110" w:rsidP="001929DD">
      <w:pPr>
        <w:pStyle w:val="24"/>
        <w:numPr>
          <w:ilvl w:val="0"/>
          <w:numId w:val="17"/>
        </w:numPr>
        <w:shd w:val="clear" w:color="auto" w:fill="auto"/>
        <w:tabs>
          <w:tab w:val="left" w:pos="312"/>
        </w:tabs>
        <w:spacing w:line="413" w:lineRule="exact"/>
        <w:ind w:firstLine="140"/>
        <w:rPr>
          <w:sz w:val="24"/>
          <w:szCs w:val="24"/>
        </w:rPr>
      </w:pPr>
      <w:r w:rsidRPr="007A5BBC">
        <w:rPr>
          <w:sz w:val="24"/>
          <w:szCs w:val="24"/>
        </w:rPr>
        <w:t>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Το ρύζι πρέπει να είναι πλήρως επεξεργασμένο (λευκασμένο) και επιμελημένης στίλβωσης, για τον αντιστοιχούντο σε κάθε ποικιλία εμπορικό τύπο.</w:t>
      </w:r>
    </w:p>
    <w:p w:rsidR="00C96110" w:rsidRPr="007A5BBC" w:rsidRDefault="00C96110" w:rsidP="00C96110">
      <w:pPr>
        <w:pStyle w:val="24"/>
        <w:shd w:val="clear" w:color="auto" w:fill="auto"/>
        <w:spacing w:line="413" w:lineRule="exact"/>
        <w:ind w:left="140" w:right="1420" w:firstLine="0"/>
        <w:jc w:val="left"/>
        <w:rPr>
          <w:sz w:val="24"/>
          <w:szCs w:val="24"/>
        </w:rPr>
      </w:pPr>
      <w:proofErr w:type="spellStart"/>
      <w:r w:rsidRPr="007A5BBC">
        <w:rPr>
          <w:sz w:val="24"/>
          <w:szCs w:val="24"/>
        </w:rPr>
        <w:t>Γλασσέ</w:t>
      </w:r>
      <w:proofErr w:type="spellEnd"/>
      <w:r w:rsidRPr="007A5BBC">
        <w:rPr>
          <w:sz w:val="24"/>
          <w:szCs w:val="24"/>
        </w:rPr>
        <w:t xml:space="preserve"> για τις </w:t>
      </w:r>
      <w:proofErr w:type="spellStart"/>
      <w:r w:rsidRPr="007A5BBC">
        <w:rPr>
          <w:sz w:val="24"/>
          <w:szCs w:val="24"/>
        </w:rPr>
        <w:t>στρογγυλόσπερμες</w:t>
      </w:r>
      <w:proofErr w:type="spellEnd"/>
      <w:r w:rsidRPr="007A5BBC">
        <w:rPr>
          <w:sz w:val="24"/>
          <w:szCs w:val="24"/>
        </w:rPr>
        <w:t xml:space="preserve"> ή μικρόκαρπες και Καρολίνα για </w:t>
      </w:r>
      <w:proofErr w:type="spellStart"/>
      <w:r w:rsidRPr="007A5BBC">
        <w:rPr>
          <w:sz w:val="24"/>
          <w:szCs w:val="24"/>
        </w:rPr>
        <w:t>μακρόκαρπες</w:t>
      </w:r>
      <w:proofErr w:type="spellEnd"/>
      <w:r w:rsidRPr="007A5BBC">
        <w:rPr>
          <w:sz w:val="24"/>
          <w:szCs w:val="24"/>
        </w:rPr>
        <w:t xml:space="preserve"> ή </w:t>
      </w:r>
      <w:proofErr w:type="spellStart"/>
      <w:r w:rsidRPr="007A5BBC">
        <w:rPr>
          <w:sz w:val="24"/>
          <w:szCs w:val="24"/>
        </w:rPr>
        <w:t>μεσόκαρπες</w:t>
      </w:r>
      <w:proofErr w:type="spellEnd"/>
      <w:r w:rsidRPr="007A5BBC">
        <w:rPr>
          <w:sz w:val="24"/>
          <w:szCs w:val="24"/>
        </w:rPr>
        <w:t>.</w:t>
      </w:r>
    </w:p>
    <w:p w:rsidR="00C96110" w:rsidRPr="007A5BBC" w:rsidRDefault="00C96110" w:rsidP="001929DD">
      <w:pPr>
        <w:pStyle w:val="24"/>
        <w:numPr>
          <w:ilvl w:val="0"/>
          <w:numId w:val="17"/>
        </w:numPr>
        <w:shd w:val="clear" w:color="auto" w:fill="auto"/>
        <w:tabs>
          <w:tab w:val="left" w:pos="0"/>
        </w:tabs>
        <w:spacing w:line="413" w:lineRule="exact"/>
        <w:ind w:left="140" w:hanging="140"/>
        <w:jc w:val="left"/>
        <w:rPr>
          <w:sz w:val="24"/>
          <w:szCs w:val="24"/>
        </w:rPr>
      </w:pPr>
      <w:r w:rsidRPr="007A5BBC">
        <w:rPr>
          <w:sz w:val="24"/>
          <w:szCs w:val="24"/>
        </w:rPr>
        <w:t xml:space="preserve">Κάθε ποικιλία ρυζιού πρέπει να διατίθεται αυτούσια. </w:t>
      </w:r>
      <w:r w:rsidR="00813F51" w:rsidRPr="007A5BBC">
        <w:rPr>
          <w:sz w:val="24"/>
          <w:szCs w:val="24"/>
        </w:rPr>
        <w:t xml:space="preserve">                             </w:t>
      </w:r>
      <w:r w:rsidRPr="007A5BBC">
        <w:rPr>
          <w:sz w:val="24"/>
          <w:szCs w:val="24"/>
        </w:rPr>
        <w:t>-Απαγορεύεται η ανάμιξη ποικιλιών κατώτερης ποιότητας με</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ανώτερη, με σκοπό τη διάθεσή της σαν ανώτερη ποιότητα.</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 xml:space="preserve">Το ρύζι δεν πρέπει να παρουσιάζει οποιαδήποτε οσμή και αλλοίωση και να είναι απόλυτα υγιές και απαλλαγμένο προσβολής εντόμων, </w:t>
      </w:r>
      <w:proofErr w:type="spellStart"/>
      <w:r w:rsidRPr="007A5BBC">
        <w:rPr>
          <w:sz w:val="24"/>
          <w:szCs w:val="24"/>
        </w:rPr>
        <w:t>ακάρεων</w:t>
      </w:r>
      <w:proofErr w:type="spellEnd"/>
      <w:r w:rsidRPr="007A5BBC">
        <w:rPr>
          <w:sz w:val="24"/>
          <w:szCs w:val="24"/>
        </w:rPr>
        <w:t xml:space="preserve"> </w:t>
      </w:r>
      <w:proofErr w:type="spellStart"/>
      <w:r w:rsidRPr="007A5BBC">
        <w:rPr>
          <w:sz w:val="24"/>
          <w:szCs w:val="24"/>
        </w:rPr>
        <w:t>κ.λ.π</w:t>
      </w:r>
      <w:proofErr w:type="spellEnd"/>
      <w:r w:rsidRPr="007A5BBC">
        <w:rPr>
          <w:sz w:val="24"/>
          <w:szCs w:val="24"/>
        </w:rPr>
        <w:t>..</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 xml:space="preserve">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w:t>
      </w:r>
      <w:proofErr w:type="spellStart"/>
      <w:r w:rsidRPr="007A5BBC">
        <w:rPr>
          <w:sz w:val="24"/>
          <w:szCs w:val="24"/>
        </w:rPr>
        <w:t>λισβοί</w:t>
      </w:r>
      <w:proofErr w:type="spellEnd"/>
      <w:r w:rsidRPr="007A5BBC">
        <w:rPr>
          <w:sz w:val="24"/>
          <w:szCs w:val="24"/>
        </w:rPr>
        <w:t xml:space="preserve"> ως και κάθε αδρανής ύλη.</w:t>
      </w:r>
    </w:p>
    <w:p w:rsidR="00C96110" w:rsidRPr="007A5BBC" w:rsidRDefault="00C96110" w:rsidP="001929DD">
      <w:pPr>
        <w:pStyle w:val="24"/>
        <w:numPr>
          <w:ilvl w:val="0"/>
          <w:numId w:val="17"/>
        </w:numPr>
        <w:shd w:val="clear" w:color="auto" w:fill="auto"/>
        <w:tabs>
          <w:tab w:val="left" w:pos="283"/>
        </w:tabs>
        <w:spacing w:line="413" w:lineRule="exact"/>
        <w:ind w:firstLine="0"/>
        <w:rPr>
          <w:sz w:val="24"/>
          <w:szCs w:val="24"/>
        </w:rPr>
      </w:pPr>
      <w:r w:rsidRPr="007A5BBC">
        <w:rPr>
          <w:sz w:val="24"/>
          <w:szCs w:val="24"/>
        </w:rPr>
        <w:t>Να μην περιέχει θραύσματα κόκκων σε ποσοστό ανώτερο του 5% από τα οποία τα θραύσματα μεγέθους κατωτέρου του μισού</w:t>
      </w:r>
      <w:r w:rsidR="00EE4852" w:rsidRPr="007A5BBC">
        <w:rPr>
          <w:sz w:val="24"/>
          <w:szCs w:val="24"/>
        </w:rPr>
        <w:t xml:space="preserve"> ακεραίου κόκκου μέχρι 3% κατά βάρος.</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 xml:space="preserve">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w:t>
      </w:r>
      <w:proofErr w:type="spellStart"/>
      <w:r w:rsidRPr="007A5BBC">
        <w:rPr>
          <w:sz w:val="24"/>
          <w:szCs w:val="24"/>
        </w:rPr>
        <w:t>υγροθερμική</w:t>
      </w:r>
      <w:proofErr w:type="spellEnd"/>
      <w:r w:rsidRPr="007A5BBC">
        <w:rPr>
          <w:sz w:val="24"/>
          <w:szCs w:val="24"/>
        </w:rPr>
        <w:t xml:space="preserve"> κατεργασία </w:t>
      </w:r>
      <w:r w:rsidRPr="007A5BBC">
        <w:rPr>
          <w:sz w:val="24"/>
          <w:szCs w:val="24"/>
          <w:lang w:eastAsia="en-US" w:bidi="en-US"/>
        </w:rPr>
        <w:t>(</w:t>
      </w:r>
      <w:r w:rsidRPr="007A5BBC">
        <w:rPr>
          <w:sz w:val="24"/>
          <w:szCs w:val="24"/>
          <w:lang w:val="en-US" w:eastAsia="en-US" w:bidi="en-US"/>
        </w:rPr>
        <w:t>PARBOILING</w:t>
      </w:r>
      <w:r w:rsidRPr="007A5BBC">
        <w:rPr>
          <w:sz w:val="24"/>
          <w:szCs w:val="24"/>
          <w:lang w:eastAsia="en-US" w:bidi="en-US"/>
        </w:rPr>
        <w:t xml:space="preserve">), </w:t>
      </w:r>
      <w:r w:rsidRPr="007A5BBC">
        <w:rPr>
          <w:sz w:val="24"/>
          <w:szCs w:val="24"/>
        </w:rPr>
        <w:t>το οποίο επιτρέπεται να έχει χρώμα ελαφρά υποκίτρινο.</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 xml:space="preserve">Να μην περιέχει κόκκους ερυθρούς ή με ερυθρές ραβδώσεις σε ποσοστό ανώτερο του 3%. Σαν κόκκοι με ερυθρές ραβδώσεις θεωρούνται εκείνοι που φέρουν </w:t>
      </w:r>
      <w:r w:rsidRPr="007A5BBC">
        <w:rPr>
          <w:sz w:val="24"/>
          <w:szCs w:val="24"/>
        </w:rPr>
        <w:lastRenderedPageBreak/>
        <w:t>ραβδώσεις ή στίγματα ερυθρά, που καλύπτουν συνολικά τουλάχιστον το 15% της όλης επιφάνειας του κόκκου.</w:t>
      </w:r>
    </w:p>
    <w:p w:rsidR="00C96110" w:rsidRPr="007A5BBC" w:rsidRDefault="00C96110" w:rsidP="00C96110">
      <w:pPr>
        <w:pStyle w:val="24"/>
        <w:shd w:val="clear" w:color="auto" w:fill="auto"/>
        <w:spacing w:line="413" w:lineRule="exact"/>
        <w:ind w:firstLine="440"/>
        <w:rPr>
          <w:sz w:val="24"/>
          <w:szCs w:val="24"/>
        </w:rPr>
      </w:pPr>
      <w:r w:rsidRPr="007A5BBC">
        <w:rPr>
          <w:sz w:val="24"/>
          <w:szCs w:val="24"/>
        </w:rPr>
        <w:t xml:space="preserve">Να μην περιέχει κόκκους αώρους, πρασινωπούς ή </w:t>
      </w:r>
      <w:proofErr w:type="spellStart"/>
      <w:r w:rsidRPr="007A5BBC">
        <w:rPr>
          <w:sz w:val="24"/>
          <w:szCs w:val="24"/>
        </w:rPr>
        <w:t>κρητιδόμορφους</w:t>
      </w:r>
      <w:proofErr w:type="spellEnd"/>
      <w:r w:rsidRPr="007A5BBC">
        <w:rPr>
          <w:sz w:val="24"/>
          <w:szCs w:val="24"/>
        </w:rPr>
        <w:t xml:space="preserve"> σε αναλογία ανώτερη του 3%, για τις </w:t>
      </w:r>
      <w:proofErr w:type="spellStart"/>
      <w:r w:rsidRPr="007A5BBC">
        <w:rPr>
          <w:sz w:val="24"/>
          <w:szCs w:val="24"/>
        </w:rPr>
        <w:t>στρογγυλόσπερμες</w:t>
      </w:r>
      <w:proofErr w:type="spellEnd"/>
      <w:r w:rsidRPr="007A5BBC">
        <w:rPr>
          <w:sz w:val="24"/>
          <w:szCs w:val="24"/>
        </w:rPr>
        <w:t xml:space="preserve"> και του 2% για τις λοιπές ποικιλίες κατά βάρος.</w:t>
      </w:r>
    </w:p>
    <w:p w:rsidR="00C96110" w:rsidRPr="007A5BBC" w:rsidRDefault="00C96110" w:rsidP="001929DD">
      <w:pPr>
        <w:pStyle w:val="24"/>
        <w:numPr>
          <w:ilvl w:val="0"/>
          <w:numId w:val="18"/>
        </w:numPr>
        <w:shd w:val="clear" w:color="auto" w:fill="auto"/>
        <w:tabs>
          <w:tab w:val="left" w:pos="226"/>
        </w:tabs>
        <w:spacing w:line="413" w:lineRule="exact"/>
        <w:ind w:firstLine="0"/>
        <w:rPr>
          <w:sz w:val="24"/>
          <w:szCs w:val="24"/>
        </w:rPr>
      </w:pPr>
      <w:r w:rsidRPr="007A5BBC">
        <w:rPr>
          <w:sz w:val="24"/>
          <w:szCs w:val="24"/>
        </w:rPr>
        <w:t>Να μην περιέχει υγρασία σε ποσοστό ανώτερο του 15% και με ανοχή 16%.</w:t>
      </w:r>
    </w:p>
    <w:p w:rsidR="00C96110" w:rsidRPr="007A5BBC" w:rsidRDefault="00C96110" w:rsidP="00C96110">
      <w:pPr>
        <w:pStyle w:val="24"/>
        <w:shd w:val="clear" w:color="auto" w:fill="auto"/>
        <w:spacing w:after="499" w:line="413" w:lineRule="exact"/>
        <w:ind w:firstLine="440"/>
        <w:rPr>
          <w:sz w:val="24"/>
          <w:szCs w:val="24"/>
        </w:rPr>
      </w:pPr>
      <w:r w:rsidRPr="007A5BBC">
        <w:rPr>
          <w:sz w:val="24"/>
          <w:szCs w:val="24"/>
        </w:rPr>
        <w:t xml:space="preserve">Το ρύζι θα είναι συσκευασμένο σε συσκευασία των 500 ή </w:t>
      </w:r>
      <w:proofErr w:type="spellStart"/>
      <w:r w:rsidRPr="007A5BBC">
        <w:rPr>
          <w:sz w:val="24"/>
          <w:szCs w:val="24"/>
          <w:lang w:val="en-US" w:eastAsia="en-US" w:bidi="en-US"/>
        </w:rPr>
        <w:t>lOOOgr</w:t>
      </w:r>
      <w:proofErr w:type="spellEnd"/>
      <w:r w:rsidRPr="007A5BBC">
        <w:rPr>
          <w:sz w:val="24"/>
          <w:szCs w:val="24"/>
          <w:lang w:eastAsia="en-US" w:bidi="en-US"/>
        </w:rPr>
        <w:t xml:space="preserve"> </w:t>
      </w:r>
      <w:r w:rsidRPr="007A5BBC">
        <w:rPr>
          <w:sz w:val="24"/>
          <w:szCs w:val="24"/>
        </w:rPr>
        <w:t>(πλην των προβλεπόμενων ενδείξεων) θα πρέπει απαραίτητα να αναγράφεται και η ποιότητα του ρυζιού.</w:t>
      </w:r>
    </w:p>
    <w:p w:rsidR="00C96110" w:rsidRPr="007A5BBC" w:rsidRDefault="00C96110" w:rsidP="00C96110">
      <w:pPr>
        <w:pStyle w:val="41"/>
        <w:keepNext/>
        <w:keepLines/>
        <w:shd w:val="clear" w:color="auto" w:fill="auto"/>
        <w:spacing w:before="0" w:line="240" w:lineRule="exact"/>
        <w:ind w:firstLine="0"/>
        <w:rPr>
          <w:sz w:val="24"/>
          <w:szCs w:val="24"/>
        </w:rPr>
      </w:pPr>
      <w:bookmarkStart w:id="184" w:name="bookmark151"/>
      <w:r w:rsidRPr="007A5BBC">
        <w:rPr>
          <w:sz w:val="24"/>
          <w:szCs w:val="24"/>
        </w:rPr>
        <w:t>ΑΛΑΤΙ</w:t>
      </w:r>
      <w:bookmarkEnd w:id="184"/>
    </w:p>
    <w:p w:rsidR="00C96110" w:rsidRPr="007A5BBC" w:rsidRDefault="00C96110" w:rsidP="00C96110">
      <w:pPr>
        <w:pStyle w:val="24"/>
        <w:shd w:val="clear" w:color="auto" w:fill="auto"/>
        <w:spacing w:line="409" w:lineRule="exact"/>
        <w:ind w:firstLine="220"/>
        <w:jc w:val="left"/>
        <w:rPr>
          <w:sz w:val="24"/>
          <w:szCs w:val="24"/>
        </w:rPr>
      </w:pPr>
      <w:r w:rsidRPr="007A5BBC">
        <w:rPr>
          <w:sz w:val="24"/>
          <w:szCs w:val="24"/>
        </w:rPr>
        <w:t xml:space="preserve">ΑΛΑΤΙ μαγειρικό συσκευασία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επιτραπέζιο 400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ατομικής συσκευασίας </w:t>
      </w:r>
      <w:proofErr w:type="spellStart"/>
      <w:r w:rsidRPr="007A5BBC">
        <w:rPr>
          <w:sz w:val="24"/>
          <w:szCs w:val="24"/>
          <w:lang w:val="en-US" w:eastAsia="en-US" w:bidi="en-US"/>
        </w:rPr>
        <w:t>lgr</w:t>
      </w:r>
      <w:proofErr w:type="spellEnd"/>
      <w:r w:rsidRPr="007A5BBC">
        <w:rPr>
          <w:sz w:val="24"/>
          <w:szCs w:val="24"/>
          <w:lang w:eastAsia="en-US" w:bidi="en-US"/>
        </w:rPr>
        <w:t>.</w:t>
      </w:r>
    </w:p>
    <w:p w:rsidR="00EE4852" w:rsidRPr="007A5BBC" w:rsidRDefault="00C96110" w:rsidP="00EE4852">
      <w:pPr>
        <w:pStyle w:val="24"/>
        <w:shd w:val="clear" w:color="auto" w:fill="auto"/>
        <w:spacing w:line="409" w:lineRule="exact"/>
        <w:ind w:firstLine="320"/>
        <w:rPr>
          <w:sz w:val="24"/>
          <w:szCs w:val="24"/>
        </w:rPr>
      </w:pPr>
      <w:r w:rsidRPr="007A5BBC">
        <w:rPr>
          <w:sz w:val="24"/>
          <w:szCs w:val="24"/>
        </w:rPr>
        <w:t xml:space="preserve">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proofErr w:type="spellStart"/>
      <w:r w:rsidRPr="007A5BBC">
        <w:rPr>
          <w:sz w:val="24"/>
          <w:szCs w:val="24"/>
          <w:lang w:val="en-US" w:eastAsia="en-US" w:bidi="en-US"/>
        </w:rPr>
        <w:t>NaCL</w:t>
      </w:r>
      <w:proofErr w:type="spellEnd"/>
      <w:r w:rsidRPr="007A5BBC">
        <w:rPr>
          <w:sz w:val="24"/>
          <w:szCs w:val="24"/>
          <w:lang w:eastAsia="en-US" w:bidi="en-US"/>
        </w:rPr>
        <w:t xml:space="preserve"> </w:t>
      </w:r>
      <w:r w:rsidRPr="007A5BBC">
        <w:rPr>
          <w:sz w:val="24"/>
          <w:szCs w:val="24"/>
        </w:rPr>
        <w:t>τουλάχιστον 95%. Να μην περιέχει ξένες ύλες, πρόσθετες χρωστικές ουσίες να μην εμφανίζει οποιαδήποτε οσμή. Οι αλκαλικές γαίες εκπεφρασμένες σε χλωριούχο μαγνήσιο να μην είναι &lt; του 1% η δε υγρασία να μην υπερβαίνει το</w:t>
      </w:r>
      <w:r w:rsidR="00EE4852" w:rsidRPr="007A5BBC">
        <w:rPr>
          <w:sz w:val="24"/>
          <w:szCs w:val="24"/>
        </w:rPr>
        <w:t xml:space="preserve"> 1%      </w:t>
      </w:r>
    </w:p>
    <w:p w:rsidR="00C96110" w:rsidRPr="007A5BBC" w:rsidRDefault="00C96110" w:rsidP="00EE4852">
      <w:pPr>
        <w:pStyle w:val="24"/>
        <w:shd w:val="clear" w:color="auto" w:fill="auto"/>
        <w:spacing w:line="409" w:lineRule="exact"/>
        <w:ind w:firstLine="320"/>
        <w:rPr>
          <w:sz w:val="24"/>
          <w:szCs w:val="24"/>
        </w:rPr>
      </w:pPr>
      <w:r w:rsidRPr="007A5BBC">
        <w:rPr>
          <w:sz w:val="24"/>
          <w:szCs w:val="24"/>
        </w:rPr>
        <w:t>Να διατίθεται σε συσκευασ</w:t>
      </w:r>
      <w:r w:rsidR="00EE4852" w:rsidRPr="007A5BBC">
        <w:rPr>
          <w:sz w:val="24"/>
          <w:szCs w:val="24"/>
        </w:rPr>
        <w:t>ί</w:t>
      </w:r>
      <w:r w:rsidRPr="007A5BBC">
        <w:rPr>
          <w:sz w:val="24"/>
          <w:szCs w:val="24"/>
        </w:rPr>
        <w:t xml:space="preserve">α πλαστικό σακουλάκι των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σε επιτραπέζιο (φιάλη με άνοιγμα) των 400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και σε ατομική συσκευασ</w:t>
      </w:r>
      <w:r w:rsidR="004878EA" w:rsidRPr="007A5BBC">
        <w:rPr>
          <w:sz w:val="24"/>
          <w:szCs w:val="24"/>
        </w:rPr>
        <w:t>ί</w:t>
      </w:r>
      <w:r w:rsidRPr="007A5BBC">
        <w:rPr>
          <w:sz w:val="24"/>
          <w:szCs w:val="24"/>
        </w:rPr>
        <w:t xml:space="preserve">α του 1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όπου θα αναφέρονται όλες οι απαραίτητες ενδείξεις (</w:t>
      </w:r>
      <w:proofErr w:type="spellStart"/>
      <w:r w:rsidRPr="007A5BBC">
        <w:rPr>
          <w:sz w:val="24"/>
          <w:szCs w:val="24"/>
        </w:rPr>
        <w:t>ημερ</w:t>
      </w:r>
      <w:proofErr w:type="spellEnd"/>
      <w:r w:rsidRPr="007A5BBC">
        <w:rPr>
          <w:sz w:val="24"/>
          <w:szCs w:val="24"/>
        </w:rPr>
        <w:t>/νια συσκευασίας).</w:t>
      </w:r>
    </w:p>
    <w:p w:rsidR="004878EA" w:rsidRPr="007A5BBC" w:rsidRDefault="004878EA" w:rsidP="00EE4852">
      <w:pPr>
        <w:pStyle w:val="24"/>
        <w:shd w:val="clear" w:color="auto" w:fill="auto"/>
        <w:spacing w:line="409" w:lineRule="exact"/>
        <w:ind w:firstLine="320"/>
        <w:rPr>
          <w:sz w:val="24"/>
          <w:szCs w:val="24"/>
        </w:rPr>
      </w:pP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ΜΠΑΧΑΡΙΚΑ </w:t>
      </w:r>
      <w:r w:rsidRPr="007A5BBC">
        <w:rPr>
          <w:sz w:val="24"/>
          <w:szCs w:val="24"/>
        </w:rPr>
        <w:t>σε συσκευασ</w:t>
      </w:r>
      <w:r w:rsidR="004878EA" w:rsidRPr="007A5BBC">
        <w:rPr>
          <w:sz w:val="24"/>
          <w:szCs w:val="24"/>
        </w:rPr>
        <w:t>ί</w:t>
      </w:r>
      <w:r w:rsidRPr="007A5BBC">
        <w:rPr>
          <w:sz w:val="24"/>
          <w:szCs w:val="24"/>
        </w:rPr>
        <w:t xml:space="preserve">α αεροστεγή - πλαστικά σακουλάκια του 1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ή άλλης συσκευασίας σύμφωνα με τις συνθήκες και διαχειριστικές απαιτήσεις του Νοσοκομείου ,έτοιμα προς χρήση.</w:t>
      </w:r>
    </w:p>
    <w:p w:rsidR="00C96110" w:rsidRPr="007A5BBC" w:rsidRDefault="00C96110" w:rsidP="00C96110">
      <w:pPr>
        <w:pStyle w:val="24"/>
        <w:shd w:val="clear" w:color="auto" w:fill="auto"/>
        <w:spacing w:line="413" w:lineRule="exact"/>
        <w:ind w:firstLine="480"/>
        <w:rPr>
          <w:sz w:val="24"/>
          <w:szCs w:val="24"/>
        </w:rPr>
      </w:pPr>
      <w:r w:rsidRPr="007A5BBC">
        <w:rPr>
          <w:sz w:val="24"/>
          <w:szCs w:val="24"/>
        </w:rPr>
        <w:t xml:space="preserve">Όλα τα μπαχαρικά να έχουν τα τυπικά οργανοληπτικά χαρακτηριστικά (οσμή, γεύση, χρώμα) του είδους, να είναι </w:t>
      </w:r>
      <w:r w:rsidRPr="007A5BBC">
        <w:rPr>
          <w:sz w:val="24"/>
          <w:szCs w:val="24"/>
          <w:lang w:val="en-US" w:eastAsia="en-US" w:bidi="en-US"/>
        </w:rPr>
        <w:t>A</w:t>
      </w:r>
      <w:r w:rsidRPr="007A5BBC">
        <w:rPr>
          <w:sz w:val="24"/>
          <w:szCs w:val="24"/>
          <w:lang w:eastAsia="en-US" w:bidi="en-US"/>
        </w:rPr>
        <w:t xml:space="preserve"> </w:t>
      </w:r>
      <w:r w:rsidRPr="007A5BBC">
        <w:rPr>
          <w:sz w:val="24"/>
          <w:szCs w:val="24"/>
        </w:rPr>
        <w:t>ποιότητας και να πληρούν τους όρους που αναφέρονται στο άρθρο 42, 43, 44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Υγρασία &lt;15%.</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Αδιάλυτα σε </w:t>
      </w:r>
      <w:r w:rsidRPr="007A5BBC">
        <w:rPr>
          <w:sz w:val="24"/>
          <w:szCs w:val="24"/>
          <w:lang w:val="en-US" w:eastAsia="en-US" w:bidi="en-US"/>
        </w:rPr>
        <w:t>HCL</w:t>
      </w:r>
      <w:r w:rsidRPr="007A5BBC">
        <w:rPr>
          <w:sz w:val="24"/>
          <w:szCs w:val="24"/>
          <w:lang w:eastAsia="en-US" w:bidi="en-US"/>
        </w:rPr>
        <w:t xml:space="preserve"> </w:t>
      </w:r>
      <w:r w:rsidRPr="007A5BBC">
        <w:rPr>
          <w:sz w:val="24"/>
          <w:szCs w:val="24"/>
        </w:rPr>
        <w:t>συστατικά τέφρας 2%.</w:t>
      </w:r>
    </w:p>
    <w:p w:rsidR="00C96110" w:rsidRPr="007A5BBC" w:rsidRDefault="00C96110" w:rsidP="00C96110">
      <w:pPr>
        <w:pStyle w:val="24"/>
        <w:shd w:val="clear" w:color="auto" w:fill="auto"/>
        <w:spacing w:after="364" w:line="413" w:lineRule="exact"/>
        <w:ind w:firstLine="0"/>
        <w:rPr>
          <w:sz w:val="24"/>
          <w:szCs w:val="24"/>
        </w:rPr>
      </w:pPr>
      <w:proofErr w:type="spellStart"/>
      <w:r w:rsidRPr="007A5BBC">
        <w:rPr>
          <w:sz w:val="24"/>
          <w:szCs w:val="24"/>
        </w:rPr>
        <w:t>Αφλατοξίνες</w:t>
      </w:r>
      <w:proofErr w:type="spellEnd"/>
      <w:r w:rsidRPr="007A5BBC">
        <w:rPr>
          <w:sz w:val="24"/>
          <w:szCs w:val="24"/>
        </w:rPr>
        <w:t xml:space="preserve"> </w:t>
      </w:r>
      <w:r w:rsidRPr="007A5BBC">
        <w:rPr>
          <w:sz w:val="24"/>
          <w:szCs w:val="24"/>
          <w:lang w:eastAsia="en-US" w:bidi="en-US"/>
        </w:rPr>
        <w:t>(</w:t>
      </w:r>
      <w:r w:rsidRPr="007A5BBC">
        <w:rPr>
          <w:sz w:val="24"/>
          <w:szCs w:val="24"/>
          <w:lang w:val="en-US" w:eastAsia="en-US" w:bidi="en-US"/>
        </w:rPr>
        <w:t>B</w:t>
      </w:r>
      <w:r w:rsidRPr="007A5BBC">
        <w:rPr>
          <w:sz w:val="24"/>
          <w:szCs w:val="24"/>
          <w:lang w:eastAsia="en-US" w:bidi="en-US"/>
        </w:rPr>
        <w:t>1+</w:t>
      </w:r>
      <w:r w:rsidRPr="007A5BBC">
        <w:rPr>
          <w:sz w:val="24"/>
          <w:szCs w:val="24"/>
          <w:lang w:val="en-US" w:eastAsia="en-US" w:bidi="en-US"/>
        </w:rPr>
        <w:t>B</w:t>
      </w:r>
      <w:r w:rsidRPr="007A5BBC">
        <w:rPr>
          <w:sz w:val="24"/>
          <w:szCs w:val="24"/>
          <w:lang w:eastAsia="en-US" w:bidi="en-US"/>
        </w:rPr>
        <w:t>2+</w:t>
      </w:r>
      <w:r w:rsidRPr="007A5BBC">
        <w:rPr>
          <w:sz w:val="24"/>
          <w:szCs w:val="24"/>
          <w:lang w:val="en-US" w:eastAsia="en-US" w:bidi="en-US"/>
        </w:rPr>
        <w:t>G</w:t>
      </w:r>
      <w:r w:rsidRPr="007A5BBC">
        <w:rPr>
          <w:sz w:val="24"/>
          <w:szCs w:val="24"/>
          <w:lang w:eastAsia="en-US" w:bidi="en-US"/>
        </w:rPr>
        <w:t>1+</w:t>
      </w:r>
      <w:r w:rsidRPr="007A5BBC">
        <w:rPr>
          <w:sz w:val="24"/>
          <w:szCs w:val="24"/>
          <w:lang w:val="en-US" w:eastAsia="en-US" w:bidi="en-US"/>
        </w:rPr>
        <w:t>G</w:t>
      </w:r>
      <w:r w:rsidRPr="007A5BBC">
        <w:rPr>
          <w:sz w:val="24"/>
          <w:szCs w:val="24"/>
          <w:lang w:eastAsia="en-US" w:bidi="en-US"/>
        </w:rPr>
        <w:t>2) &lt;</w:t>
      </w:r>
      <w:r w:rsidRPr="007A5BBC">
        <w:rPr>
          <w:sz w:val="24"/>
          <w:szCs w:val="24"/>
          <w:lang w:val="en-US" w:eastAsia="en-US" w:bidi="en-US"/>
        </w:rPr>
        <w:t>l</w:t>
      </w:r>
      <w:r w:rsidR="00813F51" w:rsidRPr="007A5BBC">
        <w:rPr>
          <w:sz w:val="24"/>
          <w:szCs w:val="24"/>
          <w:lang w:eastAsia="en-US" w:bidi="en-US"/>
        </w:rPr>
        <w:t>0μ</w:t>
      </w:r>
      <w:r w:rsidRPr="007A5BBC">
        <w:rPr>
          <w:sz w:val="24"/>
          <w:szCs w:val="24"/>
          <w:lang w:val="en-US" w:eastAsia="en-US" w:bidi="en-US"/>
        </w:rPr>
        <w:t>g</w:t>
      </w:r>
      <w:r w:rsidRPr="007A5BBC">
        <w:rPr>
          <w:sz w:val="24"/>
          <w:szCs w:val="24"/>
          <w:lang w:eastAsia="en-US" w:bidi="en-US"/>
        </w:rPr>
        <w:t>/</w:t>
      </w:r>
      <w:r w:rsidRPr="007A5BBC">
        <w:rPr>
          <w:sz w:val="24"/>
          <w:szCs w:val="24"/>
          <w:lang w:val="en-US" w:eastAsia="en-US" w:bidi="en-US"/>
        </w:rPr>
        <w:t>Kg</w:t>
      </w:r>
      <w:r w:rsidRPr="007A5BBC">
        <w:rPr>
          <w:sz w:val="24"/>
          <w:szCs w:val="24"/>
          <w:lang w:eastAsia="en-US" w:bidi="en-US"/>
        </w:rPr>
        <w:t>.</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lastRenderedPageBreak/>
        <w:t xml:space="preserve">Είδη: Μαύρο Πιπέρι, Ρίγανη, Κανέλα σκόνη, Κανέλα ξύλο, Δυόσμος, Μοσχοκάρυδο, Κάρυ, Πάπρικα γλυκιά, Μπαχάρι τριμμένο, </w:t>
      </w:r>
      <w:proofErr w:type="spellStart"/>
      <w:r w:rsidRPr="007A5BBC">
        <w:rPr>
          <w:sz w:val="24"/>
          <w:szCs w:val="24"/>
        </w:rPr>
        <w:t>Κίμινο</w:t>
      </w:r>
      <w:proofErr w:type="spellEnd"/>
      <w:r w:rsidRPr="007A5BBC">
        <w:rPr>
          <w:sz w:val="24"/>
          <w:szCs w:val="24"/>
        </w:rPr>
        <w:t>, φύλλα δάφνης, βανίλια.</w:t>
      </w:r>
    </w:p>
    <w:p w:rsidR="00C96110" w:rsidRPr="007A5BBC" w:rsidRDefault="00C96110" w:rsidP="001929DD">
      <w:pPr>
        <w:pStyle w:val="24"/>
        <w:numPr>
          <w:ilvl w:val="0"/>
          <w:numId w:val="19"/>
        </w:numPr>
        <w:shd w:val="clear" w:color="auto" w:fill="auto"/>
        <w:tabs>
          <w:tab w:val="left" w:pos="395"/>
        </w:tabs>
        <w:spacing w:line="409" w:lineRule="exact"/>
        <w:ind w:firstLine="0"/>
        <w:rPr>
          <w:sz w:val="24"/>
          <w:szCs w:val="24"/>
        </w:rPr>
      </w:pPr>
      <w:r w:rsidRPr="007A5BBC">
        <w:rPr>
          <w:sz w:val="24"/>
          <w:szCs w:val="24"/>
        </w:rPr>
        <w:t xml:space="preserve">Μαύρο Πιπέρι: χαρακτηρίζονται οι αποξηραμένοι καρποί του φυτού </w:t>
      </w:r>
      <w:proofErr w:type="spellStart"/>
      <w:r w:rsidRPr="007A5BBC">
        <w:rPr>
          <w:sz w:val="24"/>
          <w:szCs w:val="24"/>
          <w:lang w:val="en-US" w:eastAsia="en-US" w:bidi="en-US"/>
        </w:rPr>
        <w:t>Peper</w:t>
      </w:r>
      <w:proofErr w:type="spellEnd"/>
      <w:r w:rsidRPr="007A5BBC">
        <w:rPr>
          <w:sz w:val="24"/>
          <w:szCs w:val="24"/>
          <w:lang w:eastAsia="en-US" w:bidi="en-US"/>
        </w:rPr>
        <w:t xml:space="preserve"> </w:t>
      </w:r>
      <w:proofErr w:type="spellStart"/>
      <w:r w:rsidRPr="007A5BBC">
        <w:rPr>
          <w:sz w:val="24"/>
          <w:szCs w:val="24"/>
          <w:lang w:val="en-US" w:eastAsia="en-US" w:bidi="en-US"/>
        </w:rPr>
        <w:t>Nigrum</w:t>
      </w:r>
      <w:proofErr w:type="spellEnd"/>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που έχουν </w:t>
      </w:r>
      <w:proofErr w:type="spellStart"/>
      <w:r w:rsidRPr="007A5BBC">
        <w:rPr>
          <w:sz w:val="24"/>
          <w:szCs w:val="24"/>
        </w:rPr>
        <w:t>συλλεγεί</w:t>
      </w:r>
      <w:proofErr w:type="spellEnd"/>
      <w:r w:rsidRPr="007A5BBC">
        <w:rPr>
          <w:sz w:val="24"/>
          <w:szCs w:val="24"/>
        </w:rPr>
        <w:t xml:space="preserve"> σε άγουρη κατάσταση και έχουν ξηραθεί γρήγορα. Να περιέχει τέφρα σε ποσοστό 6% </w:t>
      </w:r>
      <w:proofErr w:type="spellStart"/>
      <w:r w:rsidRPr="007A5BBC">
        <w:rPr>
          <w:sz w:val="24"/>
          <w:szCs w:val="24"/>
        </w:rPr>
        <w:t>κατ'ανώτατο</w:t>
      </w:r>
      <w:proofErr w:type="spellEnd"/>
      <w:r w:rsidRPr="007A5BBC">
        <w:rPr>
          <w:sz w:val="24"/>
          <w:szCs w:val="24"/>
        </w:rPr>
        <w:t xml:space="preserve"> όριο και αδιάλυτα σε υδροχλωρικό οξύ συστατικά της τέφρας </w:t>
      </w:r>
      <w:proofErr w:type="spellStart"/>
      <w:r w:rsidRPr="007A5BBC">
        <w:rPr>
          <w:sz w:val="24"/>
          <w:szCs w:val="24"/>
        </w:rPr>
        <w:t>κατ'ανώτατο</w:t>
      </w:r>
      <w:proofErr w:type="spellEnd"/>
      <w:r w:rsidRPr="007A5BBC">
        <w:rPr>
          <w:sz w:val="24"/>
          <w:szCs w:val="24"/>
        </w:rPr>
        <w:t xml:space="preserve"> όριο 2% και υγρασία όχι μεγαλύτερο από 15%.</w:t>
      </w:r>
    </w:p>
    <w:p w:rsidR="00C96110" w:rsidRPr="007A5BBC" w:rsidRDefault="00C96110" w:rsidP="001929DD">
      <w:pPr>
        <w:pStyle w:val="24"/>
        <w:numPr>
          <w:ilvl w:val="0"/>
          <w:numId w:val="19"/>
        </w:numPr>
        <w:shd w:val="clear" w:color="auto" w:fill="auto"/>
        <w:tabs>
          <w:tab w:val="left" w:pos="590"/>
        </w:tabs>
        <w:spacing w:line="360" w:lineRule="auto"/>
        <w:ind w:firstLine="0"/>
        <w:rPr>
          <w:sz w:val="24"/>
          <w:szCs w:val="24"/>
        </w:rPr>
      </w:pPr>
      <w:r w:rsidRPr="007A5BBC">
        <w:rPr>
          <w:sz w:val="24"/>
          <w:szCs w:val="24"/>
        </w:rPr>
        <w:t xml:space="preserve">Ρίγανη: χαρακτηρίζονται τα αποξηραμένα άνθη και φύλλα του είδους </w:t>
      </w:r>
      <w:proofErr w:type="spellStart"/>
      <w:r w:rsidRPr="007A5BBC">
        <w:rPr>
          <w:sz w:val="24"/>
          <w:szCs w:val="24"/>
          <w:lang w:val="en-US" w:eastAsia="en-US" w:bidi="en-US"/>
        </w:rPr>
        <w:t>Origanum</w:t>
      </w:r>
      <w:proofErr w:type="spellEnd"/>
      <w:r w:rsidRPr="007A5BBC">
        <w:rPr>
          <w:sz w:val="24"/>
          <w:szCs w:val="24"/>
          <w:lang w:eastAsia="en-US" w:bidi="en-US"/>
        </w:rPr>
        <w:t xml:space="preserve"> </w:t>
      </w:r>
      <w:proofErr w:type="spellStart"/>
      <w:r w:rsidRPr="007A5BBC">
        <w:rPr>
          <w:sz w:val="24"/>
          <w:szCs w:val="24"/>
          <w:lang w:val="en-US" w:eastAsia="en-US" w:bidi="en-US"/>
        </w:rPr>
        <w:t>vulgare</w:t>
      </w:r>
      <w:proofErr w:type="spellEnd"/>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και άλλων ειδών, που πρέπει να είναι απαλλαγμένα φύλλων άλλων όμοιων φυτών και να περιέχουν υγρασία όχι πάνω από 15%, τέφρα όχι πάνω από 17%, αδιάλυτα σε</w:t>
      </w:r>
      <w:r w:rsidR="004878EA" w:rsidRPr="007A5BBC">
        <w:rPr>
          <w:sz w:val="24"/>
          <w:szCs w:val="24"/>
        </w:rPr>
        <w:t xml:space="preserve"> υδροχλωρικό οξύ συστατικά της τέφρας όχι </w:t>
      </w:r>
      <w:r w:rsidRPr="007A5BBC">
        <w:rPr>
          <w:sz w:val="24"/>
          <w:szCs w:val="24"/>
        </w:rPr>
        <w:t>πάνω από 6% και α</w:t>
      </w:r>
      <w:r w:rsidR="004878EA" w:rsidRPr="007A5BBC">
        <w:rPr>
          <w:sz w:val="24"/>
          <w:szCs w:val="24"/>
        </w:rPr>
        <w:t>ιθέριο έλαιο τουλάχιστον 0,5%</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Κανέλα σκόνη και ξύλο: χαρακτηρίζονται οι αποξηραμένοι φλοιοί διαφόρων ειδών του γένους </w:t>
      </w:r>
      <w:proofErr w:type="spellStart"/>
      <w:r w:rsidRPr="007A5BBC">
        <w:rPr>
          <w:sz w:val="24"/>
          <w:szCs w:val="24"/>
          <w:lang w:val="en-US" w:eastAsia="en-US" w:bidi="en-US"/>
        </w:rPr>
        <w:t>Cinnamomum</w:t>
      </w:r>
      <w:proofErr w:type="spellEnd"/>
      <w:r w:rsidRPr="007A5BBC">
        <w:rPr>
          <w:sz w:val="24"/>
          <w:szCs w:val="24"/>
          <w:lang w:eastAsia="en-US" w:bidi="en-US"/>
        </w:rPr>
        <w:t xml:space="preserve">, </w:t>
      </w:r>
      <w:r w:rsidRPr="007A5BBC">
        <w:rPr>
          <w:sz w:val="24"/>
          <w:szCs w:val="24"/>
        </w:rPr>
        <w:t xml:space="preserve">οι οποίοι πρέπει να είναι απαλλαγμένοι από τον πρωτογενή φλοιό και τη στιβάδα φελλού. Η κανέλλα σε σκόνη δεν πρέπει να έχει αντιληπτό υπόλειμμα σε </w:t>
      </w:r>
      <w:proofErr w:type="spellStart"/>
      <w:r w:rsidRPr="007A5BBC">
        <w:rPr>
          <w:sz w:val="24"/>
          <w:szCs w:val="24"/>
        </w:rPr>
        <w:t>τετραχλωράνθρακα</w:t>
      </w:r>
      <w:proofErr w:type="spellEnd"/>
      <w:r w:rsidRPr="007A5BBC">
        <w:rPr>
          <w:sz w:val="24"/>
          <w:szCs w:val="24"/>
        </w:rPr>
        <w:t xml:space="preserve"> και πρέπει να περιέχει αιθέριο έλαιο όχι λιγότερο από 1,5%, υγρασία και πτητικές ουσίες σε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όχι πάνω από 12%, τέφρα όχι πάνω από 6% και αδιάλυτα σε υδροχλωρικό οξύ συστατικά της τέφρας όχι πάνω από 2%.</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Δυόσμος </w:t>
      </w:r>
      <w:r w:rsidRPr="007A5BBC">
        <w:rPr>
          <w:sz w:val="24"/>
          <w:szCs w:val="24"/>
          <w:lang w:val="en-US" w:eastAsia="en-US" w:bidi="en-US"/>
        </w:rPr>
        <w:t>(Spearmint).</w:t>
      </w:r>
    </w:p>
    <w:p w:rsidR="00C96110" w:rsidRPr="007A5BBC" w:rsidRDefault="00C96110" w:rsidP="001929DD">
      <w:pPr>
        <w:pStyle w:val="24"/>
        <w:numPr>
          <w:ilvl w:val="0"/>
          <w:numId w:val="19"/>
        </w:numPr>
        <w:shd w:val="clear" w:color="auto" w:fill="auto"/>
        <w:tabs>
          <w:tab w:val="left" w:pos="674"/>
          <w:tab w:val="left" w:pos="2796"/>
        </w:tabs>
        <w:spacing w:line="413" w:lineRule="exact"/>
        <w:ind w:firstLine="0"/>
        <w:rPr>
          <w:sz w:val="24"/>
          <w:szCs w:val="24"/>
        </w:rPr>
      </w:pPr>
      <w:r w:rsidRPr="007A5BBC">
        <w:rPr>
          <w:sz w:val="24"/>
          <w:szCs w:val="24"/>
        </w:rPr>
        <w:t>Μοσχοκάρυδο:</w:t>
      </w:r>
      <w:r w:rsidRPr="007A5BBC">
        <w:rPr>
          <w:sz w:val="24"/>
          <w:szCs w:val="24"/>
        </w:rPr>
        <w:tab/>
        <w:t>χαρακτηρίζονται τα απαλλαγμένα από</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σπερματικούς μανδύες, σπέρματα του φυτού </w:t>
      </w:r>
      <w:proofErr w:type="spellStart"/>
      <w:r w:rsidRPr="007A5BBC">
        <w:rPr>
          <w:sz w:val="24"/>
          <w:szCs w:val="24"/>
          <w:lang w:val="en-US" w:eastAsia="en-US" w:bidi="en-US"/>
        </w:rPr>
        <w:t>Myristica</w:t>
      </w:r>
      <w:proofErr w:type="spellEnd"/>
      <w:r w:rsidRPr="007A5BBC">
        <w:rPr>
          <w:sz w:val="24"/>
          <w:szCs w:val="24"/>
          <w:lang w:eastAsia="en-US" w:bidi="en-US"/>
        </w:rPr>
        <w:t xml:space="preserve"> </w:t>
      </w:r>
      <w:proofErr w:type="spellStart"/>
      <w:r w:rsidRPr="007A5BBC">
        <w:rPr>
          <w:sz w:val="24"/>
          <w:szCs w:val="24"/>
          <w:lang w:val="en-US" w:eastAsia="en-US" w:bidi="en-US"/>
        </w:rPr>
        <w:t>Fragrans</w:t>
      </w:r>
      <w:proofErr w:type="spellEnd"/>
      <w:r w:rsidRPr="007A5BBC">
        <w:rPr>
          <w:sz w:val="24"/>
          <w:szCs w:val="24"/>
          <w:lang w:eastAsia="en-US" w:bidi="en-US"/>
        </w:rPr>
        <w:t xml:space="preserve"> </w:t>
      </w:r>
      <w:proofErr w:type="spellStart"/>
      <w:r w:rsidRPr="007A5BBC">
        <w:rPr>
          <w:sz w:val="24"/>
          <w:szCs w:val="24"/>
          <w:lang w:val="en-US" w:eastAsia="en-US" w:bidi="en-US"/>
        </w:rPr>
        <w:t>Houtt</w:t>
      </w:r>
      <w:proofErr w:type="spellEnd"/>
      <w:r w:rsidRPr="007A5BBC">
        <w:rPr>
          <w:sz w:val="24"/>
          <w:szCs w:val="24"/>
          <w:lang w:eastAsia="en-US" w:bidi="en-US"/>
        </w:rPr>
        <w:t xml:space="preserve">. </w:t>
      </w:r>
      <w:r w:rsidRPr="007A5BBC">
        <w:rPr>
          <w:sz w:val="24"/>
          <w:szCs w:val="24"/>
        </w:rPr>
        <w:t>Πρέπει να περιέχουν αιθέριο έλαιο όχι λιγότερο από 6%, υγρασία όχι πάνω από 10%, τέφρα όχι πάνω από 3% και αδιάλυτα σε υδροχλωρικό οξύ συστατικά της τέφρας όχι πάνω από 1%.</w:t>
      </w:r>
    </w:p>
    <w:p w:rsidR="00C96110" w:rsidRPr="007A5BBC" w:rsidRDefault="00C96110" w:rsidP="001929DD">
      <w:pPr>
        <w:pStyle w:val="24"/>
        <w:numPr>
          <w:ilvl w:val="0"/>
          <w:numId w:val="19"/>
        </w:numPr>
        <w:shd w:val="clear" w:color="auto" w:fill="auto"/>
        <w:tabs>
          <w:tab w:val="left" w:pos="674"/>
        </w:tabs>
        <w:spacing w:line="413" w:lineRule="exact"/>
        <w:ind w:firstLine="0"/>
        <w:rPr>
          <w:sz w:val="24"/>
          <w:szCs w:val="24"/>
        </w:rPr>
      </w:pPr>
      <w:r w:rsidRPr="007A5BBC">
        <w:rPr>
          <w:sz w:val="24"/>
          <w:szCs w:val="24"/>
        </w:rPr>
        <w:t xml:space="preserve">Πάπρικα: χαρακτηρίζονται οι αποξηραμένοι καρποί του φυτού </w:t>
      </w:r>
      <w:r w:rsidRPr="007A5BBC">
        <w:rPr>
          <w:sz w:val="24"/>
          <w:szCs w:val="24"/>
          <w:lang w:val="en-US" w:eastAsia="en-US" w:bidi="en-US"/>
        </w:rPr>
        <w:t>Capsicum</w:t>
      </w:r>
      <w:r w:rsidRPr="007A5BBC">
        <w:rPr>
          <w:sz w:val="24"/>
          <w:szCs w:val="24"/>
          <w:lang w:eastAsia="en-US" w:bidi="en-US"/>
        </w:rPr>
        <w:t xml:space="preserve"> </w:t>
      </w:r>
      <w:proofErr w:type="spellStart"/>
      <w:r w:rsidRPr="007A5BBC">
        <w:rPr>
          <w:sz w:val="24"/>
          <w:szCs w:val="24"/>
          <w:lang w:val="en-US" w:eastAsia="en-US" w:bidi="en-US"/>
        </w:rPr>
        <w:t>Annuum</w:t>
      </w:r>
      <w:proofErr w:type="spellEnd"/>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Κόκκινο πιπέρι η Πάπρικα πρώτης ποιότητας, πρέπει να έχει τέφρα όχι πάνω από 7%, αδιάλυτα σε υδροχλωρικό οξύ συστατικά της τέφρας, όχι πάνω από 0,6% και αριθμό </w:t>
      </w:r>
      <w:proofErr w:type="spellStart"/>
      <w:r w:rsidRPr="007A5BBC">
        <w:rPr>
          <w:sz w:val="24"/>
          <w:szCs w:val="24"/>
        </w:rPr>
        <w:t>αμυλόκοκκων</w:t>
      </w:r>
      <w:proofErr w:type="spellEnd"/>
      <w:r w:rsidRPr="007A5BBC">
        <w:rPr>
          <w:sz w:val="24"/>
          <w:szCs w:val="24"/>
        </w:rPr>
        <w:t xml:space="preserve"> κατά οπτικό πεδίο σε μεγέθυνση 1:300 όχι πάνω από 3.</w:t>
      </w:r>
    </w:p>
    <w:p w:rsidR="00C96110" w:rsidRPr="007A5BBC" w:rsidRDefault="00C96110" w:rsidP="001929DD">
      <w:pPr>
        <w:pStyle w:val="24"/>
        <w:numPr>
          <w:ilvl w:val="0"/>
          <w:numId w:val="19"/>
        </w:numPr>
        <w:shd w:val="clear" w:color="auto" w:fill="auto"/>
        <w:tabs>
          <w:tab w:val="left" w:pos="482"/>
          <w:tab w:val="left" w:pos="1960"/>
        </w:tabs>
        <w:spacing w:line="413" w:lineRule="exact"/>
        <w:ind w:firstLine="0"/>
        <w:rPr>
          <w:sz w:val="24"/>
          <w:szCs w:val="24"/>
        </w:rPr>
      </w:pPr>
      <w:r w:rsidRPr="007A5BBC">
        <w:rPr>
          <w:sz w:val="24"/>
          <w:szCs w:val="24"/>
        </w:rPr>
        <w:t>Μπαχάρι:</w:t>
      </w:r>
      <w:r w:rsidRPr="007A5BBC">
        <w:rPr>
          <w:sz w:val="24"/>
          <w:szCs w:val="24"/>
        </w:rPr>
        <w:tab/>
        <w:t>χαρακτηρίζονται οι αποξηραμένοι καρποί του</w:t>
      </w:r>
    </w:p>
    <w:p w:rsidR="00C96110" w:rsidRPr="007A5BBC" w:rsidRDefault="00C96110" w:rsidP="00C96110">
      <w:pPr>
        <w:pStyle w:val="24"/>
        <w:shd w:val="clear" w:color="auto" w:fill="auto"/>
        <w:spacing w:line="413" w:lineRule="exact"/>
        <w:ind w:firstLine="0"/>
        <w:rPr>
          <w:sz w:val="24"/>
          <w:szCs w:val="24"/>
        </w:rPr>
      </w:pPr>
      <w:proofErr w:type="spellStart"/>
      <w:r w:rsidRPr="007A5BBC">
        <w:rPr>
          <w:sz w:val="24"/>
          <w:szCs w:val="24"/>
        </w:rPr>
        <w:t>Ινδοπέρεως</w:t>
      </w:r>
      <w:proofErr w:type="spellEnd"/>
      <w:r w:rsidRPr="007A5BBC">
        <w:rPr>
          <w:sz w:val="24"/>
          <w:szCs w:val="24"/>
        </w:rPr>
        <w:t xml:space="preserve"> του φαρμακευτικού.</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Κύμινο: χαρακτηρίζονται οι αποξηραμένοι ώριμοι καρποί του φυτού </w:t>
      </w:r>
      <w:proofErr w:type="spellStart"/>
      <w:r w:rsidRPr="007A5BBC">
        <w:rPr>
          <w:sz w:val="24"/>
          <w:szCs w:val="24"/>
          <w:lang w:val="en-US" w:eastAsia="en-US" w:bidi="en-US"/>
        </w:rPr>
        <w:t>Cuminum</w:t>
      </w:r>
      <w:proofErr w:type="spellEnd"/>
      <w:r w:rsidRPr="007A5BBC">
        <w:rPr>
          <w:sz w:val="24"/>
          <w:szCs w:val="24"/>
          <w:lang w:eastAsia="en-US" w:bidi="en-US"/>
        </w:rPr>
        <w:t xml:space="preserve"> </w:t>
      </w:r>
      <w:proofErr w:type="spellStart"/>
      <w:r w:rsidRPr="007A5BBC">
        <w:rPr>
          <w:sz w:val="24"/>
          <w:szCs w:val="24"/>
          <w:lang w:val="en-US" w:eastAsia="en-US" w:bidi="en-US"/>
        </w:rPr>
        <w:t>Cyminum</w:t>
      </w:r>
      <w:proofErr w:type="spellEnd"/>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οι οποίοι πρέπει να περιέχουν αιθέριο έλαιο σε ποσοστό 2% τουλάχιστον, υγρασία όχι πάνω από 13%, τέφρα όχι πάνω από 9,5% και αδιάλυτα σε </w:t>
      </w:r>
      <w:r w:rsidRPr="007A5BBC">
        <w:rPr>
          <w:sz w:val="24"/>
          <w:szCs w:val="24"/>
        </w:rPr>
        <w:lastRenderedPageBreak/>
        <w:t>υδροχλωρικό συστατικά της τέφρας όχι πάνω από 3%.</w:t>
      </w:r>
    </w:p>
    <w:p w:rsidR="00C96110" w:rsidRPr="007A5BBC" w:rsidRDefault="00C96110" w:rsidP="001929DD">
      <w:pPr>
        <w:pStyle w:val="24"/>
        <w:numPr>
          <w:ilvl w:val="0"/>
          <w:numId w:val="19"/>
        </w:numPr>
        <w:shd w:val="clear" w:color="auto" w:fill="auto"/>
        <w:tabs>
          <w:tab w:val="left" w:pos="482"/>
        </w:tabs>
        <w:spacing w:line="413" w:lineRule="exact"/>
        <w:ind w:firstLine="0"/>
        <w:rPr>
          <w:sz w:val="24"/>
          <w:szCs w:val="24"/>
        </w:rPr>
      </w:pPr>
      <w:r w:rsidRPr="007A5BBC">
        <w:rPr>
          <w:sz w:val="24"/>
          <w:szCs w:val="24"/>
        </w:rPr>
        <w:t xml:space="preserve">Φύλλα δάφνης: χαρακτηρίζονται τα αποξηραμένα φύλλα του δέντρου </w:t>
      </w:r>
      <w:proofErr w:type="spellStart"/>
      <w:r w:rsidRPr="007A5BBC">
        <w:rPr>
          <w:sz w:val="24"/>
          <w:szCs w:val="24"/>
          <w:lang w:val="en-US" w:eastAsia="en-US" w:bidi="en-US"/>
        </w:rPr>
        <w:t>Laurus</w:t>
      </w:r>
      <w:proofErr w:type="spellEnd"/>
      <w:r w:rsidRPr="007A5BBC">
        <w:rPr>
          <w:sz w:val="24"/>
          <w:szCs w:val="24"/>
          <w:lang w:eastAsia="en-US" w:bidi="en-US"/>
        </w:rPr>
        <w:t xml:space="preserve"> </w:t>
      </w:r>
      <w:proofErr w:type="spellStart"/>
      <w:r w:rsidRPr="007A5BBC">
        <w:rPr>
          <w:sz w:val="24"/>
          <w:szCs w:val="24"/>
          <w:lang w:val="en-US" w:eastAsia="en-US" w:bidi="en-US"/>
        </w:rPr>
        <w:t>Nobilis</w:t>
      </w:r>
      <w:proofErr w:type="spellEnd"/>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 xml:space="preserve">τα οποία πρέπει να είναι απαλλαγμένα φύλλων </w:t>
      </w:r>
      <w:proofErr w:type="spellStart"/>
      <w:r w:rsidRPr="007A5BBC">
        <w:rPr>
          <w:sz w:val="24"/>
          <w:szCs w:val="24"/>
        </w:rPr>
        <w:t>δαφνοκέρασου</w:t>
      </w:r>
      <w:proofErr w:type="spellEnd"/>
      <w:r w:rsidRPr="007A5BBC">
        <w:rPr>
          <w:sz w:val="24"/>
          <w:szCs w:val="24"/>
        </w:rPr>
        <w:t xml:space="preserve"> και να περιέχουν υγρασία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όχι πάνω από το 10%, τέφρα όχι πάνω από 6% και αδιάλυτα σε υδροχλωρικό οξύ συστατικά της τέφρας όχι πάνω από 1%.</w:t>
      </w: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10 </w:t>
      </w:r>
      <w:proofErr w:type="spellStart"/>
      <w:r w:rsidRPr="007A5BBC">
        <w:rPr>
          <w:sz w:val="24"/>
          <w:szCs w:val="24"/>
        </w:rPr>
        <w:t>Βανιλλίνη</w:t>
      </w:r>
      <w:proofErr w:type="spellEnd"/>
      <w:r w:rsidRPr="007A5BBC">
        <w:rPr>
          <w:sz w:val="24"/>
          <w:szCs w:val="24"/>
        </w:rPr>
        <w:t xml:space="preserve"> </w:t>
      </w:r>
      <w:proofErr w:type="spellStart"/>
      <w:r w:rsidRPr="007A5BBC">
        <w:rPr>
          <w:sz w:val="24"/>
          <w:szCs w:val="24"/>
        </w:rPr>
        <w:t>φιαλΐδια</w:t>
      </w:r>
      <w:proofErr w:type="spellEnd"/>
      <w:r w:rsidRPr="007A5BBC">
        <w:rPr>
          <w:sz w:val="24"/>
          <w:szCs w:val="24"/>
        </w:rPr>
        <w:t xml:space="preserve"> των 0,3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(συσκευασία των 5 </w:t>
      </w:r>
      <w:proofErr w:type="spellStart"/>
      <w:r w:rsidRPr="007A5BBC">
        <w:rPr>
          <w:sz w:val="24"/>
          <w:szCs w:val="24"/>
        </w:rPr>
        <w:t>τεμ</w:t>
      </w:r>
      <w:proofErr w:type="spellEnd"/>
      <w:r w:rsidRPr="007A5BBC">
        <w:rPr>
          <w:sz w:val="24"/>
          <w:szCs w:val="24"/>
        </w:rPr>
        <w:t xml:space="preserve">), 10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σακουλάκι και </w:t>
      </w:r>
      <w:proofErr w:type="spellStart"/>
      <w:r w:rsidRPr="007A5BBC">
        <w:rPr>
          <w:sz w:val="24"/>
          <w:szCs w:val="24"/>
        </w:rPr>
        <w:t>βανιλλίνη</w:t>
      </w:r>
      <w:proofErr w:type="spellEnd"/>
      <w:r w:rsidRPr="007A5BBC">
        <w:rPr>
          <w:sz w:val="24"/>
          <w:szCs w:val="24"/>
        </w:rPr>
        <w:t xml:space="preserve"> ενός κιλού.</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Πρέπει να περιέχουν </w:t>
      </w:r>
      <w:proofErr w:type="spellStart"/>
      <w:r w:rsidRPr="007A5BBC">
        <w:rPr>
          <w:sz w:val="24"/>
          <w:szCs w:val="24"/>
        </w:rPr>
        <w:t>βανιλλίνη</w:t>
      </w:r>
      <w:proofErr w:type="spellEnd"/>
      <w:r w:rsidRPr="007A5BBC">
        <w:rPr>
          <w:sz w:val="24"/>
          <w:szCs w:val="24"/>
        </w:rPr>
        <w:t xml:space="preserve"> σε ποσοστό 2%, υγρασία όχι πάνω από 20%, τέφρα όχι πάνω από 7%, και αδιάλυτα σε υδροχλωρικό οξύ συστατικά της τέφρας όχι πάνω από 1% και να είναι πρακτικά απαλλαγμένοι αμύλου.</w:t>
      </w:r>
    </w:p>
    <w:p w:rsidR="00C96110" w:rsidRPr="007A5BBC" w:rsidRDefault="00C96110" w:rsidP="001929DD">
      <w:pPr>
        <w:pStyle w:val="24"/>
        <w:numPr>
          <w:ilvl w:val="0"/>
          <w:numId w:val="20"/>
        </w:numPr>
        <w:shd w:val="clear" w:color="auto" w:fill="auto"/>
        <w:tabs>
          <w:tab w:val="left" w:pos="534"/>
        </w:tabs>
        <w:spacing w:after="784" w:line="413" w:lineRule="exact"/>
        <w:ind w:firstLine="0"/>
        <w:rPr>
          <w:sz w:val="24"/>
          <w:szCs w:val="24"/>
        </w:rPr>
      </w:pPr>
      <w:r w:rsidRPr="007A5BBC">
        <w:rPr>
          <w:sz w:val="24"/>
          <w:szCs w:val="24"/>
        </w:rPr>
        <w:t xml:space="preserve">Σόδα μαγειρική: Σόδα η μαγειρική ή </w:t>
      </w:r>
      <w:proofErr w:type="spellStart"/>
      <w:r w:rsidRPr="007A5BBC">
        <w:rPr>
          <w:sz w:val="24"/>
          <w:szCs w:val="24"/>
        </w:rPr>
        <w:t>διττανθρακική</w:t>
      </w:r>
      <w:proofErr w:type="spellEnd"/>
      <w:r w:rsidRPr="007A5BBC">
        <w:rPr>
          <w:sz w:val="24"/>
          <w:szCs w:val="24"/>
        </w:rPr>
        <w:t xml:space="preserve">, εκ του ανθρακικού νατρίου, με χημικό τύπο </w:t>
      </w:r>
      <w:proofErr w:type="spellStart"/>
      <w:r w:rsidRPr="007A5BBC">
        <w:rPr>
          <w:rStyle w:val="212"/>
          <w:lang w:val="en-US" w:eastAsia="en-US" w:bidi="en-US"/>
        </w:rPr>
        <w:t>NaHCO</w:t>
      </w:r>
      <w:proofErr w:type="spellEnd"/>
      <w:r w:rsidRPr="007A5BBC">
        <w:rPr>
          <w:rStyle w:val="212"/>
          <w:lang w:eastAsia="en-US" w:bidi="en-US"/>
        </w:rPr>
        <w:t xml:space="preserve"> </w:t>
      </w:r>
      <w:r w:rsidRPr="007A5BBC">
        <w:rPr>
          <w:sz w:val="24"/>
          <w:szCs w:val="24"/>
        </w:rPr>
        <w:t xml:space="preserve">και εμφάνιση λεπτής σκόνης, ως πρόσθετο τροφίμων με κωδικό </w:t>
      </w:r>
      <w:r w:rsidRPr="007A5BBC">
        <w:rPr>
          <w:rStyle w:val="212"/>
        </w:rPr>
        <w:t xml:space="preserve">Ε500. </w:t>
      </w:r>
      <w:r w:rsidRPr="007A5BBC">
        <w:rPr>
          <w:sz w:val="24"/>
          <w:szCs w:val="24"/>
        </w:rPr>
        <w:t xml:space="preserve">Απελευθερώνει διοξείδιο του άνθρακα όταν αλληλοεπιδρά με οξέα και για αυτό χρησιμοποιείται ως </w:t>
      </w:r>
      <w:proofErr w:type="spellStart"/>
      <w:r w:rsidRPr="007A5BBC">
        <w:rPr>
          <w:sz w:val="24"/>
          <w:szCs w:val="24"/>
        </w:rPr>
        <w:t>διογκωτικό</w:t>
      </w:r>
      <w:proofErr w:type="spellEnd"/>
      <w:r w:rsidRPr="007A5BBC">
        <w:rPr>
          <w:sz w:val="24"/>
          <w:szCs w:val="24"/>
        </w:rPr>
        <w:t xml:space="preserve"> στη μαγειρική. Τυποποιημένη σε πλαστικό σακουλάκι, καθαρού βάρους 1.000 , των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200 </w:t>
      </w:r>
      <w:proofErr w:type="spellStart"/>
      <w:r w:rsidRPr="007A5BBC">
        <w:rPr>
          <w:sz w:val="24"/>
          <w:szCs w:val="24"/>
          <w:lang w:val="en-US" w:eastAsia="en-US" w:bidi="en-US"/>
        </w:rPr>
        <w:t>gr</w:t>
      </w:r>
      <w:proofErr w:type="spellEnd"/>
      <w:r w:rsidRPr="007A5BBC">
        <w:rPr>
          <w:sz w:val="24"/>
          <w:szCs w:val="24"/>
          <w:lang w:eastAsia="en-US" w:bidi="en-US"/>
        </w:rPr>
        <w:t>.</w:t>
      </w:r>
      <w:r w:rsidR="004878EA" w:rsidRPr="007A5BBC">
        <w:rPr>
          <w:sz w:val="24"/>
          <w:szCs w:val="24"/>
          <w:lang w:eastAsia="en-US" w:bidi="en-US"/>
        </w:rPr>
        <w:t xml:space="preserve"> </w:t>
      </w:r>
      <w:r w:rsidR="009E0670" w:rsidRPr="007A5BBC">
        <w:rPr>
          <w:sz w:val="24"/>
          <w:szCs w:val="24"/>
          <w:lang w:eastAsia="en-US" w:bidi="en-US"/>
        </w:rPr>
        <w:t xml:space="preserve">                                                                              </w:t>
      </w:r>
      <w:r w:rsidR="004878EA" w:rsidRPr="007A5BBC">
        <w:rPr>
          <w:b/>
          <w:sz w:val="24"/>
          <w:szCs w:val="24"/>
          <w:lang w:eastAsia="en-US" w:bidi="en-US"/>
        </w:rPr>
        <w:t>12)</w:t>
      </w:r>
      <w:r w:rsidR="004878EA" w:rsidRPr="007A5BBC">
        <w:rPr>
          <w:sz w:val="24"/>
          <w:szCs w:val="24"/>
        </w:rPr>
        <w:t xml:space="preserve"> </w:t>
      </w:r>
      <w:proofErr w:type="spellStart"/>
      <w:r w:rsidRPr="007A5BBC">
        <w:rPr>
          <w:sz w:val="24"/>
          <w:szCs w:val="24"/>
        </w:rPr>
        <w:t>Μπέικιν</w:t>
      </w:r>
      <w:proofErr w:type="spellEnd"/>
      <w:r w:rsidRPr="007A5BBC">
        <w:rPr>
          <w:sz w:val="24"/>
          <w:szCs w:val="24"/>
        </w:rPr>
        <w:t xml:space="preserve"> </w:t>
      </w:r>
      <w:proofErr w:type="spellStart"/>
      <w:r w:rsidRPr="007A5BBC">
        <w:rPr>
          <w:sz w:val="24"/>
          <w:szCs w:val="24"/>
        </w:rPr>
        <w:t>πάουντερ</w:t>
      </w:r>
      <w:proofErr w:type="spellEnd"/>
      <w:r w:rsidRPr="007A5BBC">
        <w:rPr>
          <w:sz w:val="24"/>
          <w:szCs w:val="24"/>
        </w:rPr>
        <w:t>-</w:t>
      </w:r>
      <w:r w:rsidRPr="007A5BBC">
        <w:rPr>
          <w:sz w:val="24"/>
          <w:szCs w:val="24"/>
          <w:lang w:eastAsia="en-US" w:bidi="en-US"/>
        </w:rPr>
        <w:t xml:space="preserve"> </w:t>
      </w:r>
      <w:r w:rsidRPr="007A5BBC">
        <w:rPr>
          <w:sz w:val="24"/>
          <w:szCs w:val="24"/>
          <w:lang w:val="en-US" w:eastAsia="en-US" w:bidi="en-US"/>
        </w:rPr>
        <w:t>Baking</w:t>
      </w:r>
      <w:r w:rsidRPr="007A5BBC">
        <w:rPr>
          <w:sz w:val="24"/>
          <w:szCs w:val="24"/>
          <w:lang w:eastAsia="en-US" w:bidi="en-US"/>
        </w:rPr>
        <w:t xml:space="preserve"> </w:t>
      </w:r>
      <w:r w:rsidRPr="007A5BBC">
        <w:rPr>
          <w:sz w:val="24"/>
          <w:szCs w:val="24"/>
          <w:lang w:val="en-US" w:eastAsia="en-US" w:bidi="en-US"/>
        </w:rPr>
        <w:t>powder</w:t>
      </w:r>
      <w:r w:rsidRPr="007A5BBC">
        <w:rPr>
          <w:sz w:val="24"/>
          <w:szCs w:val="24"/>
          <w:lang w:eastAsia="en-US" w:bidi="en-US"/>
        </w:rPr>
        <w:t>.</w:t>
      </w:r>
      <w:r w:rsidRPr="007A5BBC">
        <w:rPr>
          <w:sz w:val="24"/>
          <w:szCs w:val="24"/>
        </w:rPr>
        <w:t xml:space="preserve">Το </w:t>
      </w:r>
      <w:proofErr w:type="spellStart"/>
      <w:r w:rsidRPr="007A5BBC">
        <w:rPr>
          <w:sz w:val="24"/>
          <w:szCs w:val="24"/>
        </w:rPr>
        <w:t>μπέικιν</w:t>
      </w:r>
      <w:proofErr w:type="spellEnd"/>
      <w:r w:rsidRPr="007A5BBC">
        <w:rPr>
          <w:sz w:val="24"/>
          <w:szCs w:val="24"/>
        </w:rPr>
        <w:t xml:space="preserve"> </w:t>
      </w:r>
      <w:proofErr w:type="spellStart"/>
      <w:r w:rsidRPr="007A5BBC">
        <w:rPr>
          <w:sz w:val="24"/>
          <w:szCs w:val="24"/>
        </w:rPr>
        <w:t>πάουντερ</w:t>
      </w:r>
      <w:proofErr w:type="spellEnd"/>
      <w:r w:rsidRPr="007A5BBC">
        <w:rPr>
          <w:sz w:val="24"/>
          <w:szCs w:val="24"/>
        </w:rPr>
        <w:t xml:space="preserve"> αποτελείται από μια βάση συνήθως τη μαγειρική σόδα, ένα οξύ συνήθως </w:t>
      </w:r>
      <w:proofErr w:type="spellStart"/>
      <w:r w:rsidRPr="007A5BBC">
        <w:rPr>
          <w:sz w:val="24"/>
          <w:szCs w:val="24"/>
        </w:rPr>
        <w:t>δισόξινο</w:t>
      </w:r>
      <w:proofErr w:type="spellEnd"/>
      <w:r w:rsidRPr="007A5BBC">
        <w:rPr>
          <w:sz w:val="24"/>
          <w:szCs w:val="24"/>
        </w:rPr>
        <w:t xml:space="preserve"> </w:t>
      </w:r>
      <w:proofErr w:type="spellStart"/>
      <w:r w:rsidRPr="007A5BBC">
        <w:rPr>
          <w:sz w:val="24"/>
          <w:szCs w:val="24"/>
        </w:rPr>
        <w:t>πυροφωσφορικό</w:t>
      </w:r>
      <w:proofErr w:type="spellEnd"/>
      <w:r w:rsidRPr="007A5BBC">
        <w:rPr>
          <w:sz w:val="24"/>
          <w:szCs w:val="24"/>
        </w:rPr>
        <w:t xml:space="preserve"> νάτριο ή </w:t>
      </w:r>
      <w:r w:rsidRPr="007A5BBC">
        <w:rPr>
          <w:sz w:val="24"/>
          <w:szCs w:val="24"/>
          <w:lang w:val="en-US" w:eastAsia="en-US" w:bidi="en-US"/>
        </w:rPr>
        <w:t>potassium</w:t>
      </w:r>
      <w:r w:rsidRPr="007A5BBC">
        <w:rPr>
          <w:sz w:val="24"/>
          <w:szCs w:val="24"/>
          <w:lang w:eastAsia="en-US" w:bidi="en-US"/>
        </w:rPr>
        <w:t xml:space="preserve"> </w:t>
      </w:r>
      <w:proofErr w:type="spellStart"/>
      <w:r w:rsidRPr="007A5BBC">
        <w:rPr>
          <w:sz w:val="24"/>
          <w:szCs w:val="24"/>
          <w:lang w:val="en-US" w:eastAsia="en-US" w:bidi="en-US"/>
        </w:rPr>
        <w:t>bitartate</w:t>
      </w:r>
      <w:proofErr w:type="spellEnd"/>
      <w:r w:rsidRPr="007A5BBC">
        <w:rPr>
          <w:sz w:val="24"/>
          <w:szCs w:val="24"/>
          <w:lang w:eastAsia="en-US" w:bidi="en-US"/>
        </w:rPr>
        <w:t xml:space="preserve"> </w:t>
      </w:r>
      <w:r w:rsidRPr="007A5BBC">
        <w:rPr>
          <w:sz w:val="24"/>
          <w:szCs w:val="24"/>
        </w:rPr>
        <w:t xml:space="preserve">και μια ουσία που τα συγκρατεί που είναι το άμυλο αραβοσίτου. Το </w:t>
      </w:r>
      <w:proofErr w:type="spellStart"/>
      <w:r w:rsidRPr="007A5BBC">
        <w:rPr>
          <w:sz w:val="24"/>
          <w:szCs w:val="24"/>
        </w:rPr>
        <w:t>Μπέικιν</w:t>
      </w:r>
      <w:proofErr w:type="spellEnd"/>
      <w:r w:rsidRPr="007A5BBC">
        <w:rPr>
          <w:sz w:val="24"/>
          <w:szCs w:val="24"/>
        </w:rPr>
        <w:t xml:space="preserve"> </w:t>
      </w:r>
      <w:proofErr w:type="spellStart"/>
      <w:r w:rsidRPr="007A5BBC">
        <w:rPr>
          <w:sz w:val="24"/>
          <w:szCs w:val="24"/>
        </w:rPr>
        <w:t>πάουντερ</w:t>
      </w:r>
      <w:proofErr w:type="spellEnd"/>
      <w:r w:rsidRPr="007A5BBC">
        <w:rPr>
          <w:sz w:val="24"/>
          <w:szCs w:val="24"/>
        </w:rPr>
        <w:t xml:space="preserve"> να είναι αρίστης ποιότητας, τυποποιημένο σε πλαστικό σακουλάκι, καθαρού βάρους 20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Επί της συσκευασίας εξωτερικά να αναγράφονται και τα συστατικά του.</w:t>
      </w:r>
    </w:p>
    <w:p w:rsidR="00C96110" w:rsidRPr="007A5BBC" w:rsidRDefault="00C96110" w:rsidP="00C96110">
      <w:pPr>
        <w:pStyle w:val="41"/>
        <w:keepNext/>
        <w:keepLines/>
        <w:shd w:val="clear" w:color="auto" w:fill="auto"/>
        <w:spacing w:before="0" w:line="409" w:lineRule="exact"/>
        <w:ind w:firstLine="0"/>
        <w:rPr>
          <w:sz w:val="24"/>
          <w:szCs w:val="24"/>
        </w:rPr>
      </w:pPr>
      <w:bookmarkStart w:id="185" w:name="bookmark152"/>
      <w:r w:rsidRPr="007A5BBC">
        <w:rPr>
          <w:sz w:val="24"/>
          <w:szCs w:val="24"/>
        </w:rPr>
        <w:t>Τσάι</w:t>
      </w:r>
      <w:bookmarkEnd w:id="185"/>
    </w:p>
    <w:p w:rsidR="00C96110" w:rsidRPr="007A5BBC" w:rsidRDefault="00C96110" w:rsidP="00C96110">
      <w:pPr>
        <w:pStyle w:val="24"/>
        <w:shd w:val="clear" w:color="auto" w:fill="auto"/>
        <w:spacing w:line="409" w:lineRule="exact"/>
        <w:ind w:firstLine="0"/>
        <w:rPr>
          <w:sz w:val="24"/>
          <w:szCs w:val="24"/>
        </w:rPr>
      </w:pPr>
      <w:r w:rsidRPr="007A5BBC">
        <w:rPr>
          <w:sz w:val="24"/>
          <w:szCs w:val="24"/>
        </w:rPr>
        <w:t xml:space="preserve">ΤΣΑΙ σε συσκευασία 1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 xml:space="preserve">και ατομικά φακελάκια 1,5 </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C96110">
      <w:pPr>
        <w:pStyle w:val="24"/>
        <w:shd w:val="clear" w:color="auto" w:fill="auto"/>
        <w:spacing w:line="409" w:lineRule="exact"/>
        <w:ind w:firstLine="400"/>
        <w:rPr>
          <w:sz w:val="24"/>
          <w:szCs w:val="24"/>
        </w:rPr>
      </w:pPr>
      <w:r w:rsidRPr="007A5BBC">
        <w:rPr>
          <w:sz w:val="24"/>
          <w:szCs w:val="24"/>
        </w:rPr>
        <w:t>Το προϊόν να είναι Α ποιότητας και να πληροί τους όρους που αναφέρονται στο άρθρο 54 του Κ.Τ.Π. και τις ισχύουσες Κοινοτικές και Υγειονο</w:t>
      </w:r>
      <w:r w:rsidR="004878EA" w:rsidRPr="007A5BBC">
        <w:rPr>
          <w:sz w:val="24"/>
          <w:szCs w:val="24"/>
        </w:rPr>
        <w:t>μικές Διατάξεις.</w:t>
      </w:r>
    </w:p>
    <w:p w:rsidR="00C96110" w:rsidRPr="007A5BBC" w:rsidRDefault="00C96110" w:rsidP="00C96110">
      <w:pPr>
        <w:pStyle w:val="24"/>
        <w:shd w:val="clear" w:color="auto" w:fill="auto"/>
        <w:spacing w:line="413" w:lineRule="exact"/>
        <w:ind w:firstLine="340"/>
        <w:rPr>
          <w:sz w:val="24"/>
          <w:szCs w:val="24"/>
        </w:rPr>
      </w:pPr>
      <w:r w:rsidRPr="007A5BBC">
        <w:rPr>
          <w:sz w:val="24"/>
          <w:szCs w:val="24"/>
        </w:rPr>
        <w:t xml:space="preserve">Με την ονομασία "Τσάι" νοούνται τα φύλλα ή και οφθαλμοί φύλλων που έχουν ξεραθεί και κυλινδρωθεί με διάφορες μεθόδους και σπανιότερα οι οφθαλμοί ανθιών του τεϊόδεντρου </w:t>
      </w:r>
      <w:r w:rsidRPr="007A5BBC">
        <w:rPr>
          <w:sz w:val="24"/>
          <w:szCs w:val="24"/>
          <w:lang w:val="en-US" w:eastAsia="en-US" w:bidi="en-US"/>
        </w:rPr>
        <w:t>THE</w:t>
      </w:r>
      <w:r w:rsidRPr="007A5BBC">
        <w:rPr>
          <w:sz w:val="24"/>
          <w:szCs w:val="24"/>
          <w:lang w:eastAsia="en-US" w:bidi="en-US"/>
        </w:rPr>
        <w:t xml:space="preserve"> </w:t>
      </w:r>
      <w:r w:rsidRPr="007A5BBC">
        <w:rPr>
          <w:sz w:val="24"/>
          <w:szCs w:val="24"/>
          <w:lang w:val="en-US" w:eastAsia="en-US" w:bidi="en-US"/>
        </w:rPr>
        <w:t>A</w:t>
      </w:r>
      <w:r w:rsidRPr="007A5BBC">
        <w:rPr>
          <w:sz w:val="24"/>
          <w:szCs w:val="24"/>
          <w:lang w:eastAsia="en-US" w:bidi="en-US"/>
        </w:rPr>
        <w:t xml:space="preserve"> </w:t>
      </w:r>
      <w:r w:rsidRPr="007A5BBC">
        <w:rPr>
          <w:sz w:val="24"/>
          <w:szCs w:val="24"/>
          <w:lang w:val="en-US" w:eastAsia="en-US" w:bidi="en-US"/>
        </w:rPr>
        <w:t>SINENSIS</w:t>
      </w:r>
      <w:r w:rsidRPr="007A5BBC">
        <w:rPr>
          <w:sz w:val="24"/>
          <w:szCs w:val="24"/>
          <w:lang w:eastAsia="en-US" w:bidi="en-US"/>
        </w:rPr>
        <w:t xml:space="preserve"> </w:t>
      </w:r>
      <w:r w:rsidRPr="007A5BBC">
        <w:rPr>
          <w:sz w:val="24"/>
          <w:szCs w:val="24"/>
        </w:rPr>
        <w:t xml:space="preserve">ή </w:t>
      </w:r>
      <w:r w:rsidRPr="007A5BBC">
        <w:rPr>
          <w:sz w:val="24"/>
          <w:szCs w:val="24"/>
          <w:lang w:val="en-US" w:eastAsia="en-US" w:bidi="en-US"/>
        </w:rPr>
        <w:t>THEA</w:t>
      </w:r>
      <w:r w:rsidRPr="007A5BBC">
        <w:rPr>
          <w:sz w:val="24"/>
          <w:szCs w:val="24"/>
          <w:lang w:eastAsia="en-US" w:bidi="en-US"/>
        </w:rPr>
        <w:t xml:space="preserve"> </w:t>
      </w:r>
      <w:r w:rsidRPr="007A5BBC">
        <w:rPr>
          <w:sz w:val="24"/>
          <w:szCs w:val="24"/>
          <w:lang w:val="en-US" w:eastAsia="en-US" w:bidi="en-US"/>
        </w:rPr>
        <w:t>ASSAMICA</w:t>
      </w:r>
      <w:r w:rsidRPr="007A5BBC">
        <w:rPr>
          <w:sz w:val="24"/>
          <w:szCs w:val="24"/>
          <w:lang w:eastAsia="en-US" w:bidi="en-US"/>
        </w:rPr>
        <w:t>.</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Η παρουσία μίσχων των φύλλων του τσαγιού επιτρέπεται, καθόσον αυτοί αποτελούν αναπόσπαστο μέρος των φύλλων του. Το τσάι να μην περιέχει φύλλα, οφθαλμούς ή μίσχους άλλων φυτών.</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lastRenderedPageBreak/>
        <w:t>Το προσφερόμενο είδος να μην περιέχει ξένες ανόργανες ή οργανικές ουσίες, που μπορεί να αυξήσουν το βάρος, επιτρεπόμενης της προσθήκης φυσικών αρωματικών ουσιών από τις αναφερόμενες στον Κ.Τ.Π.. Ξυλώδεις μίσχοι τσαγιού γίνονται δεκτοί μέχρι ποσοστού 2%.</w:t>
      </w:r>
    </w:p>
    <w:p w:rsidR="00C96110" w:rsidRPr="007A5BBC" w:rsidRDefault="00C96110" w:rsidP="00C96110">
      <w:pPr>
        <w:pStyle w:val="24"/>
        <w:shd w:val="clear" w:color="auto" w:fill="auto"/>
        <w:spacing w:line="413" w:lineRule="exact"/>
        <w:ind w:firstLine="520"/>
        <w:rPr>
          <w:sz w:val="24"/>
          <w:szCs w:val="24"/>
        </w:rPr>
      </w:pPr>
      <w:r w:rsidRPr="007A5BBC">
        <w:rPr>
          <w:sz w:val="24"/>
          <w:szCs w:val="24"/>
        </w:rPr>
        <w:t xml:space="preserve">Να είναι ξερό, πρόσφατης συγκομιδής και ομοιόμορφου μαύρου χρώματος. Να έχει υποστεί πλήρη ζύμωση και </w:t>
      </w:r>
      <w:proofErr w:type="spellStart"/>
      <w:r w:rsidRPr="007A5BBC">
        <w:rPr>
          <w:sz w:val="24"/>
          <w:szCs w:val="24"/>
        </w:rPr>
        <w:t>κυλίνδριση</w:t>
      </w:r>
      <w:proofErr w:type="spellEnd"/>
      <w:r w:rsidRPr="007A5BBC">
        <w:rPr>
          <w:sz w:val="24"/>
          <w:szCs w:val="24"/>
        </w:rPr>
        <w:t>. Να έχει άρωμά ευχάριστο, χωρίς ξένες οσμές και να παράγει ρόφημά ευχάριστης γεύσης, διαυγές, χρώματος σκοτεινού κίτρινου.</w:t>
      </w:r>
    </w:p>
    <w:p w:rsidR="00C96110" w:rsidRPr="007A5BBC" w:rsidRDefault="00C96110" w:rsidP="00C96110">
      <w:pPr>
        <w:pStyle w:val="24"/>
        <w:shd w:val="clear" w:color="auto" w:fill="auto"/>
        <w:spacing w:line="413" w:lineRule="exact"/>
        <w:ind w:firstLine="340"/>
        <w:rPr>
          <w:sz w:val="24"/>
          <w:szCs w:val="24"/>
        </w:rPr>
      </w:pPr>
      <w:r w:rsidRPr="007A5BBC">
        <w:rPr>
          <w:sz w:val="24"/>
          <w:szCs w:val="24"/>
        </w:rPr>
        <w:t>Να μην πωλείται τσάι ορισμένης χώρας προέλευσης σαν τσάι άλλης χώρας.</w:t>
      </w:r>
    </w:p>
    <w:p w:rsidR="00C96110" w:rsidRPr="007A5BBC" w:rsidRDefault="00C96110" w:rsidP="00C96110">
      <w:pPr>
        <w:pStyle w:val="24"/>
        <w:shd w:val="clear" w:color="auto" w:fill="auto"/>
        <w:spacing w:line="413" w:lineRule="exact"/>
        <w:ind w:firstLine="420"/>
        <w:rPr>
          <w:sz w:val="24"/>
          <w:szCs w:val="24"/>
        </w:rPr>
      </w:pPr>
      <w:r w:rsidRPr="007A5BBC">
        <w:rPr>
          <w:sz w:val="24"/>
          <w:szCs w:val="24"/>
        </w:rPr>
        <w:t>Στην συσκευασία του τσαγιού εκτός από τα υποχρεωτικά αναγραφόμενα σύμφωνα με το άρθρο 11 Κεφάλαιο I του Κ.Τ.Π. να αναγράφεται και ο τόπος προέλευσης.</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Το προμηθευόμενο τσάι πρέπει να έχει τα παρακάτω χημικά χαρακτηριστικά.</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 xml:space="preserve">Η υγρασία και οι πτητικές ουσίες στους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να μην είναι πάνω από 10%. Το </w:t>
      </w:r>
      <w:proofErr w:type="spellStart"/>
      <w:r w:rsidRPr="007A5BBC">
        <w:rPr>
          <w:sz w:val="24"/>
          <w:szCs w:val="24"/>
        </w:rPr>
        <w:t>υδατοδιαλυτό</w:t>
      </w:r>
      <w:proofErr w:type="spellEnd"/>
      <w:r w:rsidRPr="007A5BBC">
        <w:rPr>
          <w:sz w:val="24"/>
          <w:szCs w:val="24"/>
        </w:rPr>
        <w:t xml:space="preserve"> εκχύλισμα να είναι τουλάχιστον 30%. Να είναι πλήρες και κανονικό σε καφεΐνη και να διατηρεί όλες του τις ιδιότητες.</w:t>
      </w:r>
    </w:p>
    <w:p w:rsidR="00C96110" w:rsidRPr="007A5BBC" w:rsidRDefault="00C96110" w:rsidP="00C96110">
      <w:pPr>
        <w:pStyle w:val="24"/>
        <w:shd w:val="clear" w:color="auto" w:fill="auto"/>
        <w:spacing w:line="413" w:lineRule="exact"/>
        <w:ind w:firstLine="180"/>
        <w:rPr>
          <w:sz w:val="24"/>
          <w:szCs w:val="24"/>
        </w:rPr>
      </w:pPr>
      <w:r w:rsidRPr="007A5BBC">
        <w:rPr>
          <w:sz w:val="24"/>
          <w:szCs w:val="24"/>
        </w:rPr>
        <w:t xml:space="preserve">Το προσφερόμενο προϊόν του </w:t>
      </w:r>
      <w:proofErr w:type="spellStart"/>
      <w:r w:rsidRPr="007A5BBC">
        <w:rPr>
          <w:sz w:val="24"/>
          <w:szCs w:val="24"/>
          <w:lang w:val="en-US" w:eastAsia="en-US" w:bidi="en-US"/>
        </w:rPr>
        <w:t>lKgr</w:t>
      </w:r>
      <w:proofErr w:type="spellEnd"/>
      <w:r w:rsidRPr="007A5BBC">
        <w:rPr>
          <w:sz w:val="24"/>
          <w:szCs w:val="24"/>
          <w:lang w:eastAsia="en-US" w:bidi="en-US"/>
        </w:rPr>
        <w:t xml:space="preserve"> </w:t>
      </w:r>
      <w:r w:rsidRPr="007A5BBC">
        <w:rPr>
          <w:sz w:val="24"/>
          <w:szCs w:val="24"/>
        </w:rPr>
        <w:t xml:space="preserve">θα προσφέρεται σε πλαστική αεροστεγή συσκευασία που θα έχει κλείσει </w:t>
      </w:r>
      <w:proofErr w:type="spellStart"/>
      <w:r w:rsidRPr="007A5BBC">
        <w:rPr>
          <w:sz w:val="24"/>
          <w:szCs w:val="24"/>
        </w:rPr>
        <w:t>θερμοκολλητικά</w:t>
      </w:r>
      <w:proofErr w:type="spellEnd"/>
      <w:r w:rsidRPr="007A5BBC">
        <w:rPr>
          <w:sz w:val="24"/>
          <w:szCs w:val="24"/>
        </w:rPr>
        <w:t>.</w:t>
      </w:r>
    </w:p>
    <w:p w:rsidR="00C96110" w:rsidRPr="007A5BBC" w:rsidRDefault="00C96110" w:rsidP="002C57CF">
      <w:pPr>
        <w:pStyle w:val="24"/>
        <w:shd w:val="clear" w:color="auto" w:fill="auto"/>
        <w:spacing w:line="413" w:lineRule="exact"/>
        <w:ind w:firstLine="340"/>
        <w:rPr>
          <w:sz w:val="24"/>
          <w:szCs w:val="24"/>
        </w:rPr>
      </w:pPr>
      <w:r w:rsidRPr="007A5BBC">
        <w:rPr>
          <w:sz w:val="24"/>
          <w:szCs w:val="24"/>
        </w:rPr>
        <w:t>Το τσάι σε ατομικά φακελάκια να είναι συσκευασμένο σε</w:t>
      </w:r>
      <w:r w:rsidR="002C57CF" w:rsidRPr="007A5BBC">
        <w:rPr>
          <w:sz w:val="24"/>
          <w:szCs w:val="24"/>
        </w:rPr>
        <w:t xml:space="preserve"> φακέλους από πορώδες χαρτί, </w:t>
      </w:r>
      <w:proofErr w:type="spellStart"/>
      <w:r w:rsidR="002C57CF" w:rsidRPr="007A5BBC">
        <w:rPr>
          <w:sz w:val="24"/>
          <w:szCs w:val="24"/>
        </w:rPr>
        <w:t>εμβαπτισζόμενους</w:t>
      </w:r>
      <w:proofErr w:type="spellEnd"/>
      <w:r w:rsidR="002C57CF" w:rsidRPr="007A5BBC">
        <w:rPr>
          <w:sz w:val="24"/>
          <w:szCs w:val="24"/>
        </w:rPr>
        <w:t xml:space="preserve">, περιεχομένου </w:t>
      </w:r>
      <w:r w:rsidRPr="007A5BBC">
        <w:rPr>
          <w:sz w:val="24"/>
          <w:szCs w:val="24"/>
        </w:rPr>
        <w:t xml:space="preserve">1,5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οι οποίοι να κλείνουν </w:t>
      </w:r>
      <w:proofErr w:type="spellStart"/>
      <w:r w:rsidRPr="007A5BBC">
        <w:rPr>
          <w:sz w:val="24"/>
          <w:szCs w:val="24"/>
        </w:rPr>
        <w:t>θερμοκολλη</w:t>
      </w:r>
      <w:r w:rsidR="002C57CF" w:rsidRPr="007A5BBC">
        <w:rPr>
          <w:sz w:val="24"/>
          <w:szCs w:val="24"/>
        </w:rPr>
        <w:t>τ</w:t>
      </w:r>
      <w:r w:rsidRPr="007A5BBC">
        <w:rPr>
          <w:sz w:val="24"/>
          <w:szCs w:val="24"/>
        </w:rPr>
        <w:t>ικά</w:t>
      </w:r>
      <w:proofErr w:type="spellEnd"/>
      <w:r w:rsidRPr="007A5BBC">
        <w:rPr>
          <w:sz w:val="24"/>
          <w:szCs w:val="24"/>
        </w:rPr>
        <w:t>. Στο φάκελο να είναι συνδεδεμένο ένα λεπτό νήμα για εμβάπ</w:t>
      </w:r>
      <w:r w:rsidR="006C1005" w:rsidRPr="007A5BBC">
        <w:rPr>
          <w:sz w:val="24"/>
          <w:szCs w:val="24"/>
        </w:rPr>
        <w:t>τ</w:t>
      </w:r>
      <w:r w:rsidRPr="007A5BBC">
        <w:rPr>
          <w:sz w:val="24"/>
          <w:szCs w:val="24"/>
        </w:rPr>
        <w:t xml:space="preserve">ιση. Η συσκευασία αυτή (φάκελος, νήμα) να είναι τοποθετημένη μέσα σε χάρτινο φάκελο που να κλείνει </w:t>
      </w:r>
      <w:proofErr w:type="spellStart"/>
      <w:r w:rsidRPr="007A5BBC">
        <w:rPr>
          <w:sz w:val="24"/>
          <w:szCs w:val="24"/>
        </w:rPr>
        <w:t>θερμοκολλητικά</w:t>
      </w:r>
      <w:proofErr w:type="spellEnd"/>
      <w:r w:rsidRPr="007A5BBC">
        <w:rPr>
          <w:sz w:val="24"/>
          <w:szCs w:val="24"/>
        </w:rPr>
        <w:t xml:space="preserve"> για επιπλέον προστασία του περιεχομένου. Οι εξωτερικοί αυτοί φάκελοι να τοποθετούνται ανά 100 σε χάρτινα κουτιά, με διαφανές πλαστικό περίβλημά.</w:t>
      </w:r>
    </w:p>
    <w:p w:rsidR="00C96110" w:rsidRPr="007A5BBC" w:rsidRDefault="0037028E" w:rsidP="00C96110">
      <w:pPr>
        <w:pStyle w:val="24"/>
        <w:shd w:val="clear" w:color="auto" w:fill="auto"/>
        <w:spacing w:line="413" w:lineRule="exact"/>
        <w:ind w:firstLine="0"/>
        <w:rPr>
          <w:sz w:val="24"/>
          <w:szCs w:val="24"/>
        </w:rPr>
      </w:pPr>
      <w:r>
        <w:rPr>
          <w:sz w:val="24"/>
          <w:szCs w:val="24"/>
        </w:rPr>
        <w:pict>
          <v:shape id="_x0000_s1101" type="#_x0000_t202" style="position:absolute;left:0;text-align:left;margin-left:492.5pt;margin-top:-155.15pt;width:4.9pt;height:12.25pt;z-index:-251581440;mso-wrap-distance-left:67.8pt;mso-wrap-distance-right:5pt;mso-position-horizontal-relative:margin" filled="f" stroked="f">
            <v:textbox style="mso-fit-shape-to-text:t" inset="0,0,0,0">
              <w:txbxContent>
                <w:p w:rsidR="00731AC8" w:rsidRDefault="00731AC8" w:rsidP="00C96110">
                  <w:pPr>
                    <w:pStyle w:val="83"/>
                    <w:shd w:val="clear" w:color="auto" w:fill="auto"/>
                    <w:spacing w:line="180" w:lineRule="exact"/>
                  </w:pPr>
                  <w:r>
                    <w:t>ϊ</w:t>
                  </w:r>
                </w:p>
              </w:txbxContent>
            </v:textbox>
            <w10:wrap type="square" side="left" anchorx="margin"/>
          </v:shape>
        </w:pict>
      </w:r>
      <w:r w:rsidR="00C96110" w:rsidRPr="007A5BBC">
        <w:rPr>
          <w:rStyle w:val="212"/>
        </w:rPr>
        <w:t xml:space="preserve">ΧΑΜΟΜΗΛΙ </w:t>
      </w:r>
      <w:r w:rsidR="00C96110" w:rsidRPr="007A5BBC">
        <w:rPr>
          <w:sz w:val="24"/>
          <w:szCs w:val="24"/>
        </w:rPr>
        <w:t xml:space="preserve">σε φακελάκια του 1,5 </w:t>
      </w:r>
      <w:proofErr w:type="spellStart"/>
      <w:r w:rsidR="00C96110" w:rsidRPr="007A5BBC">
        <w:rPr>
          <w:sz w:val="24"/>
          <w:szCs w:val="24"/>
          <w:lang w:val="en-US" w:eastAsia="en-US" w:bidi="en-US"/>
        </w:rPr>
        <w:t>gr</w:t>
      </w:r>
      <w:proofErr w:type="spellEnd"/>
      <w:r w:rsidR="00C96110" w:rsidRPr="007A5BBC">
        <w:rPr>
          <w:sz w:val="24"/>
          <w:szCs w:val="24"/>
          <w:lang w:eastAsia="en-US" w:bidi="en-US"/>
        </w:rPr>
        <w:t xml:space="preserve"> </w:t>
      </w:r>
      <w:r w:rsidR="00C96110" w:rsidRPr="007A5BBC">
        <w:rPr>
          <w:sz w:val="24"/>
          <w:szCs w:val="24"/>
        </w:rPr>
        <w:t>ή άλλης συσκευασίας σύμφωνα με τις συνθήκες και διαχειριστικές απαιτήσεις του Νοσοκομείου.</w:t>
      </w:r>
    </w:p>
    <w:p w:rsidR="00C96110" w:rsidRPr="007A5BBC" w:rsidRDefault="00C96110" w:rsidP="00C96110">
      <w:pPr>
        <w:pStyle w:val="24"/>
        <w:shd w:val="clear" w:color="auto" w:fill="auto"/>
        <w:spacing w:line="413" w:lineRule="exact"/>
        <w:ind w:firstLine="680"/>
        <w:rPr>
          <w:sz w:val="24"/>
          <w:szCs w:val="24"/>
          <w:lang w:val="en-US"/>
        </w:rPr>
      </w:pPr>
      <w:r w:rsidRPr="007A5BBC">
        <w:rPr>
          <w:sz w:val="24"/>
          <w:szCs w:val="24"/>
        </w:rPr>
        <w:t>Το προσφερόμενο είδος να είναι Α' κατηγορίας, σύμφωνα με τους όρους του Κώδικα Τροφίμων και Ποτών, καθώς και με τις εκάστοτε ισχύουσες υγειονομικές και αγορανομικές διατάξεις. Χαμομήλι</w:t>
      </w:r>
      <w:r w:rsidRPr="007A5BBC">
        <w:rPr>
          <w:sz w:val="24"/>
          <w:szCs w:val="24"/>
          <w:lang w:val="en-US"/>
        </w:rPr>
        <w:t xml:space="preserve"> </w:t>
      </w:r>
      <w:r w:rsidRPr="007A5BBC">
        <w:rPr>
          <w:sz w:val="24"/>
          <w:szCs w:val="24"/>
        </w:rPr>
        <w:t>από</w:t>
      </w:r>
      <w:r w:rsidRPr="007A5BBC">
        <w:rPr>
          <w:sz w:val="24"/>
          <w:szCs w:val="24"/>
          <w:lang w:val="en-US"/>
        </w:rPr>
        <w:t xml:space="preserve"> </w:t>
      </w:r>
      <w:r w:rsidRPr="007A5BBC">
        <w:rPr>
          <w:sz w:val="24"/>
          <w:szCs w:val="24"/>
        </w:rPr>
        <w:t>τα</w:t>
      </w:r>
      <w:r w:rsidRPr="007A5BBC">
        <w:rPr>
          <w:sz w:val="24"/>
          <w:szCs w:val="24"/>
          <w:lang w:val="en-US"/>
        </w:rPr>
        <w:t xml:space="preserve"> </w:t>
      </w:r>
      <w:r w:rsidRPr="007A5BBC">
        <w:rPr>
          <w:sz w:val="24"/>
          <w:szCs w:val="24"/>
        </w:rPr>
        <w:t>φυτά</w:t>
      </w:r>
      <w:r w:rsidRPr="007A5BBC">
        <w:rPr>
          <w:sz w:val="24"/>
          <w:szCs w:val="24"/>
          <w:lang w:val="en-US"/>
        </w:rPr>
        <w:t xml:space="preserve"> </w:t>
      </w:r>
      <w:proofErr w:type="spellStart"/>
      <w:r w:rsidRPr="007A5BBC">
        <w:rPr>
          <w:sz w:val="24"/>
          <w:szCs w:val="24"/>
          <w:lang w:val="en-US" w:eastAsia="en-US" w:bidi="en-US"/>
        </w:rPr>
        <w:t>Matricaria</w:t>
      </w:r>
      <w:proofErr w:type="spellEnd"/>
      <w:r w:rsidRPr="007A5BBC">
        <w:rPr>
          <w:sz w:val="24"/>
          <w:szCs w:val="24"/>
          <w:lang w:val="en-US" w:eastAsia="en-US" w:bidi="en-US"/>
        </w:rPr>
        <w:t xml:space="preserve"> </w:t>
      </w:r>
      <w:proofErr w:type="spellStart"/>
      <w:r w:rsidRPr="007A5BBC">
        <w:rPr>
          <w:sz w:val="24"/>
          <w:szCs w:val="24"/>
          <w:lang w:val="en-US" w:eastAsia="en-US" w:bidi="en-US"/>
        </w:rPr>
        <w:t>Chamomille</w:t>
      </w:r>
      <w:proofErr w:type="spellEnd"/>
      <w:r w:rsidRPr="007A5BBC">
        <w:rPr>
          <w:sz w:val="24"/>
          <w:szCs w:val="24"/>
          <w:lang w:val="en-US" w:eastAsia="en-US" w:bidi="en-US"/>
        </w:rPr>
        <w:t xml:space="preserve"> </w:t>
      </w:r>
      <w:r w:rsidRPr="007A5BBC">
        <w:rPr>
          <w:sz w:val="24"/>
          <w:szCs w:val="24"/>
        </w:rPr>
        <w:t>και</w:t>
      </w:r>
      <w:r w:rsidRPr="007A5BBC">
        <w:rPr>
          <w:sz w:val="24"/>
          <w:szCs w:val="24"/>
          <w:lang w:val="en-US"/>
        </w:rPr>
        <w:t xml:space="preserve"> </w:t>
      </w:r>
      <w:proofErr w:type="spellStart"/>
      <w:r w:rsidRPr="007A5BBC">
        <w:rPr>
          <w:sz w:val="24"/>
          <w:szCs w:val="24"/>
          <w:lang w:val="en-US" w:eastAsia="en-US" w:bidi="en-US"/>
        </w:rPr>
        <w:t>Anthemous</w:t>
      </w:r>
      <w:proofErr w:type="spellEnd"/>
      <w:r w:rsidRPr="007A5BBC">
        <w:rPr>
          <w:sz w:val="24"/>
          <w:szCs w:val="24"/>
          <w:lang w:val="en-US" w:eastAsia="en-US" w:bidi="en-US"/>
        </w:rPr>
        <w:t xml:space="preserve"> </w:t>
      </w:r>
      <w:proofErr w:type="spellStart"/>
      <w:r w:rsidRPr="007A5BBC">
        <w:rPr>
          <w:sz w:val="24"/>
          <w:szCs w:val="24"/>
          <w:lang w:val="en-US" w:eastAsia="en-US" w:bidi="en-US"/>
        </w:rPr>
        <w:t>Nobilis</w:t>
      </w:r>
      <w:proofErr w:type="spellEnd"/>
      <w:r w:rsidRPr="007A5BBC">
        <w:rPr>
          <w:sz w:val="24"/>
          <w:szCs w:val="24"/>
          <w:lang w:val="en-US" w:eastAsia="en-US" w:bidi="en-US"/>
        </w:rPr>
        <w:t xml:space="preserve"> L.</w:t>
      </w:r>
    </w:p>
    <w:p w:rsidR="00C96110" w:rsidRPr="007A5BBC" w:rsidRDefault="00C96110" w:rsidP="00C96110">
      <w:pPr>
        <w:pStyle w:val="24"/>
        <w:shd w:val="clear" w:color="auto" w:fill="auto"/>
        <w:spacing w:line="413" w:lineRule="exact"/>
        <w:ind w:firstLine="280"/>
        <w:rPr>
          <w:sz w:val="24"/>
          <w:szCs w:val="24"/>
        </w:rPr>
      </w:pPr>
      <w:r w:rsidRPr="007A5BBC">
        <w:rPr>
          <w:sz w:val="24"/>
          <w:szCs w:val="24"/>
          <w:lang w:val="en-US" w:eastAsia="en-US" w:bidi="en-US"/>
        </w:rPr>
        <w:t>To</w:t>
      </w:r>
      <w:r w:rsidRPr="007A5BBC">
        <w:rPr>
          <w:sz w:val="24"/>
          <w:szCs w:val="24"/>
          <w:lang w:eastAsia="en-US" w:bidi="en-US"/>
        </w:rPr>
        <w:t xml:space="preserve"> </w:t>
      </w:r>
      <w:r w:rsidRPr="007A5BBC">
        <w:rPr>
          <w:sz w:val="24"/>
          <w:szCs w:val="24"/>
        </w:rPr>
        <w:t xml:space="preserve">χαμομήλι σε ατομικά φακελάκια να είναι συσκευασμένο σε φακέλους από πορώδες χαρτί, εμβαπτιζόμενους, περιεχομένου 1,5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οι οποίοι να κλείνουν </w:t>
      </w:r>
      <w:proofErr w:type="spellStart"/>
      <w:r w:rsidRPr="007A5BBC">
        <w:rPr>
          <w:sz w:val="24"/>
          <w:szCs w:val="24"/>
        </w:rPr>
        <w:t>θερμοκολλητικά</w:t>
      </w:r>
      <w:proofErr w:type="spellEnd"/>
      <w:r w:rsidRPr="007A5BBC">
        <w:rPr>
          <w:sz w:val="24"/>
          <w:szCs w:val="24"/>
        </w:rPr>
        <w:t>.</w:t>
      </w:r>
    </w:p>
    <w:p w:rsidR="00C96110" w:rsidRPr="007A5BBC" w:rsidRDefault="00C96110" w:rsidP="00C96110">
      <w:pPr>
        <w:pStyle w:val="24"/>
        <w:shd w:val="clear" w:color="auto" w:fill="auto"/>
        <w:spacing w:after="364" w:line="413" w:lineRule="exact"/>
        <w:ind w:firstLine="280"/>
        <w:rPr>
          <w:sz w:val="24"/>
          <w:szCs w:val="24"/>
        </w:rPr>
      </w:pPr>
      <w:r w:rsidRPr="007A5BBC">
        <w:rPr>
          <w:sz w:val="24"/>
          <w:szCs w:val="24"/>
        </w:rPr>
        <w:t xml:space="preserve">Στο φάκελο να είναι συνδεδεμένο ένα λεπτό, νήμα για εμβάπτιση. Η συσκευασία </w:t>
      </w:r>
      <w:r w:rsidRPr="007A5BBC">
        <w:rPr>
          <w:sz w:val="24"/>
          <w:szCs w:val="24"/>
        </w:rPr>
        <w:lastRenderedPageBreak/>
        <w:t xml:space="preserve">αυτή (φάκελος, νήμα) να είναι τοποθετημένη μέσα σε χάρτινο φάκελο που να κλείνει </w:t>
      </w:r>
      <w:proofErr w:type="spellStart"/>
      <w:r w:rsidRPr="007A5BBC">
        <w:rPr>
          <w:sz w:val="24"/>
          <w:szCs w:val="24"/>
        </w:rPr>
        <w:t>θερμοκολλητικά</w:t>
      </w:r>
      <w:proofErr w:type="spellEnd"/>
      <w:r w:rsidRPr="007A5BBC">
        <w:rPr>
          <w:sz w:val="24"/>
          <w:szCs w:val="24"/>
        </w:rPr>
        <w:t xml:space="preserve"> για επιπλέον προστασία του περιεχομένου. Οι εξωτερικοί αυτοί φάκελοι να τοποθετούνται ανά 100 σε χάρτινα κουτιά, με διαφανές πλαστικό περίβλημά.</w:t>
      </w:r>
    </w:p>
    <w:p w:rsidR="00C96110" w:rsidRPr="007A5BBC" w:rsidRDefault="00C96110" w:rsidP="00C96110">
      <w:pPr>
        <w:pStyle w:val="41"/>
        <w:keepNext/>
        <w:keepLines/>
        <w:shd w:val="clear" w:color="auto" w:fill="auto"/>
        <w:spacing w:before="0" w:line="409" w:lineRule="exact"/>
        <w:ind w:firstLine="280"/>
        <w:rPr>
          <w:sz w:val="24"/>
          <w:szCs w:val="24"/>
        </w:rPr>
      </w:pPr>
      <w:bookmarkStart w:id="186" w:name="bookmark153"/>
      <w:r w:rsidRPr="007A5BBC">
        <w:rPr>
          <w:sz w:val="24"/>
          <w:szCs w:val="24"/>
        </w:rPr>
        <w:t>ΦΡΥΓΑΝΙΕΣ - ΜΠΙΣΚΟΤΑ</w:t>
      </w:r>
      <w:bookmarkEnd w:id="186"/>
    </w:p>
    <w:p w:rsidR="00C96110" w:rsidRPr="007A5BBC" w:rsidRDefault="00C96110" w:rsidP="001929DD">
      <w:pPr>
        <w:pStyle w:val="24"/>
        <w:numPr>
          <w:ilvl w:val="0"/>
          <w:numId w:val="21"/>
        </w:numPr>
        <w:shd w:val="clear" w:color="auto" w:fill="auto"/>
        <w:tabs>
          <w:tab w:val="left" w:pos="520"/>
        </w:tabs>
        <w:spacing w:line="409" w:lineRule="exact"/>
        <w:ind w:firstLine="280"/>
        <w:rPr>
          <w:sz w:val="24"/>
          <w:szCs w:val="24"/>
        </w:rPr>
      </w:pPr>
      <w:r w:rsidRPr="007A5BBC">
        <w:rPr>
          <w:sz w:val="24"/>
          <w:szCs w:val="24"/>
        </w:rPr>
        <w:t xml:space="preserve">ΦΡΥΓΑΝΙΕΣ ΑΤΟΜΙΚΕΣ των δύο τεμαχίων 16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ή άλλης συσκευασίας σύμφωνα με τις συνθήκες και διαχειριστικές απαιτήσεις του Νοσοκομείου .</w:t>
      </w:r>
    </w:p>
    <w:p w:rsidR="00C96110" w:rsidRPr="007A5BBC" w:rsidRDefault="00C96110" w:rsidP="00240279">
      <w:pPr>
        <w:pStyle w:val="24"/>
        <w:shd w:val="clear" w:color="auto" w:fill="auto"/>
        <w:spacing w:line="409" w:lineRule="exact"/>
        <w:ind w:firstLine="0"/>
        <w:rPr>
          <w:sz w:val="24"/>
          <w:szCs w:val="24"/>
        </w:rPr>
      </w:pPr>
      <w:r w:rsidRPr="007A5BBC">
        <w:rPr>
          <w:sz w:val="24"/>
          <w:szCs w:val="24"/>
        </w:rPr>
        <w:t>Το προϊόν πρέπει να πληροί τους όρους που αναφέρονται στα άρθρα 112, 113 του Κ.Τ.Π. και τις ισχύουσες Κοινοτικές και Υγειονομικές Διατάξεις Οι φρυγανιές να παρασκευάζονται από αλεύρι οποιουδήποτε τύπου ή κατηγορίας από</w:t>
      </w:r>
      <w:r w:rsidR="006C1005" w:rsidRPr="007A5BBC">
        <w:rPr>
          <w:sz w:val="24"/>
          <w:szCs w:val="24"/>
        </w:rPr>
        <w:t xml:space="preserve"> τα επιτρεπόμενα</w:t>
      </w:r>
      <w:r w:rsidR="00240279" w:rsidRPr="007A5BBC">
        <w:rPr>
          <w:sz w:val="24"/>
          <w:szCs w:val="24"/>
        </w:rPr>
        <w:t xml:space="preserve"> </w:t>
      </w:r>
      <w:r w:rsidRPr="007A5BBC">
        <w:rPr>
          <w:sz w:val="24"/>
          <w:szCs w:val="24"/>
        </w:rPr>
        <w:t>με τους περιορισμούς του Άρθρου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w:t>
      </w:r>
    </w:p>
    <w:p w:rsidR="00C96110" w:rsidRPr="007A5BBC" w:rsidRDefault="00C96110" w:rsidP="00C96110">
      <w:pPr>
        <w:pStyle w:val="24"/>
        <w:shd w:val="clear" w:color="auto" w:fill="auto"/>
        <w:spacing w:after="360" w:line="413" w:lineRule="exact"/>
        <w:ind w:firstLine="0"/>
        <w:rPr>
          <w:sz w:val="24"/>
          <w:szCs w:val="24"/>
        </w:rPr>
      </w:pPr>
      <w:r w:rsidRPr="007A5BBC">
        <w:rPr>
          <w:sz w:val="24"/>
          <w:szCs w:val="24"/>
        </w:rPr>
        <w:t xml:space="preserve">Οι προσφερόμενες φρυγανιές να είναι σε συσκευασία </w:t>
      </w:r>
      <w:r w:rsidRPr="007A5BBC">
        <w:rPr>
          <w:sz w:val="24"/>
          <w:szCs w:val="24"/>
          <w:lang w:val="en-US" w:eastAsia="en-US" w:bidi="en-US"/>
        </w:rPr>
        <w:t>flow</w:t>
      </w:r>
      <w:r w:rsidRPr="007A5BBC">
        <w:rPr>
          <w:sz w:val="24"/>
          <w:szCs w:val="24"/>
          <w:lang w:eastAsia="en-US" w:bidi="en-US"/>
        </w:rPr>
        <w:t xml:space="preserve"> </w:t>
      </w:r>
      <w:r w:rsidRPr="007A5BBC">
        <w:rPr>
          <w:sz w:val="24"/>
          <w:szCs w:val="24"/>
          <w:lang w:val="en-US" w:eastAsia="en-US" w:bidi="en-US"/>
        </w:rPr>
        <w:t>pack</w:t>
      </w:r>
      <w:r w:rsidRPr="007A5BBC">
        <w:rPr>
          <w:sz w:val="24"/>
          <w:szCs w:val="24"/>
          <w:lang w:eastAsia="en-US" w:bidi="en-US"/>
        </w:rPr>
        <w:t xml:space="preserve"> </w:t>
      </w:r>
      <w:r w:rsidRPr="007A5BBC">
        <w:rPr>
          <w:sz w:val="24"/>
          <w:szCs w:val="24"/>
        </w:rPr>
        <w:t xml:space="preserve">των 2 τεμαχίων. Συνολικό βάρος συσκευασίας περίπου 16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+/-3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Συστατικά: Άλευρο σίτου, </w:t>
      </w:r>
      <w:proofErr w:type="spellStart"/>
      <w:r w:rsidRPr="007A5BBC">
        <w:rPr>
          <w:sz w:val="24"/>
          <w:szCs w:val="24"/>
        </w:rPr>
        <w:t>υδρογονομένα</w:t>
      </w:r>
      <w:proofErr w:type="spellEnd"/>
      <w:r w:rsidRPr="007A5BBC">
        <w:rPr>
          <w:sz w:val="24"/>
          <w:szCs w:val="24"/>
        </w:rPr>
        <w:t xml:space="preserve"> φυτικά έλαια, μαγιά, ζάχαρη, αλάτι.</w:t>
      </w:r>
    </w:p>
    <w:p w:rsidR="00C96110" w:rsidRPr="007A5BBC" w:rsidRDefault="00240279" w:rsidP="00240279">
      <w:pPr>
        <w:pStyle w:val="24"/>
        <w:shd w:val="clear" w:color="auto" w:fill="auto"/>
        <w:tabs>
          <w:tab w:val="left" w:pos="279"/>
        </w:tabs>
        <w:spacing w:line="413" w:lineRule="exact"/>
        <w:ind w:firstLine="0"/>
        <w:rPr>
          <w:sz w:val="24"/>
          <w:szCs w:val="24"/>
        </w:rPr>
      </w:pPr>
      <w:r w:rsidRPr="007A5BBC">
        <w:rPr>
          <w:b/>
          <w:sz w:val="24"/>
          <w:szCs w:val="24"/>
        </w:rPr>
        <w:t>2.</w:t>
      </w:r>
      <w:r w:rsidRPr="007A5BBC">
        <w:rPr>
          <w:sz w:val="24"/>
          <w:szCs w:val="24"/>
        </w:rPr>
        <w:t xml:space="preserve">  </w:t>
      </w:r>
      <w:r w:rsidR="00C96110" w:rsidRPr="007A5BBC">
        <w:rPr>
          <w:sz w:val="24"/>
          <w:szCs w:val="24"/>
        </w:rPr>
        <w:t xml:space="preserve">ΦΡΥΓΑΝΙΕΣ ΣΙΚΑΛΕΩΣ σε συσκευασία των 180 </w:t>
      </w:r>
      <w:proofErr w:type="spellStart"/>
      <w:r w:rsidR="00C96110" w:rsidRPr="007A5BBC">
        <w:rPr>
          <w:sz w:val="24"/>
          <w:szCs w:val="24"/>
          <w:lang w:val="en-US" w:eastAsia="en-US" w:bidi="en-US"/>
        </w:rPr>
        <w:t>gr</w:t>
      </w:r>
      <w:proofErr w:type="spellEnd"/>
      <w:r w:rsidR="00C96110" w:rsidRPr="007A5BBC">
        <w:rPr>
          <w:sz w:val="24"/>
          <w:szCs w:val="24"/>
          <w:lang w:eastAsia="en-US" w:bidi="en-US"/>
        </w:rPr>
        <w:t>.</w:t>
      </w:r>
    </w:p>
    <w:p w:rsidR="00C96110" w:rsidRPr="007A5BBC" w:rsidRDefault="00C96110" w:rsidP="00C96110">
      <w:pPr>
        <w:pStyle w:val="24"/>
        <w:shd w:val="clear" w:color="auto" w:fill="auto"/>
        <w:tabs>
          <w:tab w:val="left" w:pos="1640"/>
        </w:tabs>
        <w:spacing w:line="413" w:lineRule="exact"/>
        <w:ind w:firstLine="0"/>
        <w:rPr>
          <w:sz w:val="24"/>
          <w:szCs w:val="24"/>
        </w:rPr>
      </w:pPr>
      <w:r w:rsidRPr="007A5BBC">
        <w:rPr>
          <w:sz w:val="24"/>
          <w:szCs w:val="24"/>
        </w:rPr>
        <w:t xml:space="preserve">Οι φρυγανιές σικάλεως θα πρέπει να είναι αρίστης ποιότητας, τυποποιημένες σε κατάλληλη πλαστική αεροστεγή συσκευασία, καθαρού βάρους και συσκευασία των 180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(περίπου). Εξωτερικά της συσκευασίας να αναγράφονται τα συστατικά. Συστατικά:</w:t>
      </w:r>
      <w:r w:rsidRPr="007A5BBC">
        <w:rPr>
          <w:sz w:val="24"/>
          <w:szCs w:val="24"/>
        </w:rPr>
        <w:tab/>
        <w:t>Άλευρο σικάλεως, υδρογονωμένα φυτικά έλαια,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μαγιά, ζάχαρη, αλάτι.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Οι φρυγανιές να είναι ολόκληρες χωρίς να είναι σπασμένες και με τρίμματα.</w:t>
      </w:r>
    </w:p>
    <w:p w:rsidR="00C96110" w:rsidRPr="007A5BBC" w:rsidRDefault="00C96110" w:rsidP="00C96110">
      <w:pPr>
        <w:pStyle w:val="24"/>
        <w:shd w:val="clear" w:color="auto" w:fill="auto"/>
        <w:spacing w:line="413" w:lineRule="exact"/>
        <w:ind w:firstLine="0"/>
        <w:rPr>
          <w:sz w:val="24"/>
          <w:szCs w:val="24"/>
        </w:rPr>
      </w:pPr>
      <w:r w:rsidRPr="007A5BBC">
        <w:rPr>
          <w:rStyle w:val="212"/>
        </w:rPr>
        <w:t xml:space="preserve">3. </w:t>
      </w:r>
      <w:r w:rsidRPr="007A5BBC">
        <w:rPr>
          <w:sz w:val="24"/>
          <w:szCs w:val="24"/>
        </w:rPr>
        <w:t>ΦΡΥΓΑΝΙΑ ΤΡΙΜΜΕΝΗ Φρυγανιά τριμμένη αρίστης ποιότητας, τυποποιημένη σε κατάλληλη πλαστική συσκευασία, βάρους 250 γραμμαρίων. Εξωτερικά της συσκευασίας να αναγράφονται τα συστατικά,.</w:t>
      </w:r>
    </w:p>
    <w:p w:rsidR="00C96110" w:rsidRPr="007A5BBC" w:rsidRDefault="00C96110" w:rsidP="00C96110">
      <w:pPr>
        <w:pStyle w:val="24"/>
        <w:shd w:val="clear" w:color="auto" w:fill="auto"/>
        <w:spacing w:after="780" w:line="413" w:lineRule="exact"/>
        <w:ind w:firstLine="0"/>
        <w:rPr>
          <w:sz w:val="24"/>
          <w:szCs w:val="24"/>
        </w:rPr>
      </w:pPr>
      <w:r w:rsidRPr="007A5BBC">
        <w:rPr>
          <w:rStyle w:val="212"/>
        </w:rPr>
        <w:t xml:space="preserve">4 </w:t>
      </w:r>
      <w:r w:rsidRPr="007A5BBC">
        <w:rPr>
          <w:sz w:val="24"/>
          <w:szCs w:val="24"/>
        </w:rPr>
        <w:t xml:space="preserve">Μπισκότα αρίστης ποιότητας, τυποποιημένα σε κατάλληλη πλαστική σακούλα, βάρους 250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πλούσια σε δημητριακά, υδατάνθρακες, και θρεπτικές ουσίες, αποδεδειγμένα ευρείας κατανάλωσης. Εξωτερικά της συσκευασίας να αναγράφονται τα συστατικά, η προέλευση και η ημερομηνία λήξης.</w:t>
      </w:r>
    </w:p>
    <w:p w:rsidR="00C96110" w:rsidRPr="007A5BBC" w:rsidRDefault="00C96110" w:rsidP="00C96110">
      <w:pPr>
        <w:pStyle w:val="24"/>
        <w:shd w:val="clear" w:color="auto" w:fill="auto"/>
        <w:spacing w:line="413" w:lineRule="exact"/>
        <w:ind w:firstLine="0"/>
        <w:rPr>
          <w:sz w:val="24"/>
          <w:szCs w:val="24"/>
        </w:rPr>
      </w:pPr>
      <w:r w:rsidRPr="007A5BBC">
        <w:rPr>
          <w:rStyle w:val="212"/>
        </w:rPr>
        <w:lastRenderedPageBreak/>
        <w:t xml:space="preserve">ΔΗΜΗΤΡΙΑΚΑ </w:t>
      </w:r>
      <w:proofErr w:type="spellStart"/>
      <w:r w:rsidRPr="007A5BBC">
        <w:rPr>
          <w:sz w:val="24"/>
          <w:szCs w:val="24"/>
        </w:rPr>
        <w:t>Κορν</w:t>
      </w:r>
      <w:proofErr w:type="spellEnd"/>
      <w:r w:rsidRPr="007A5BBC">
        <w:rPr>
          <w:sz w:val="24"/>
          <w:szCs w:val="24"/>
        </w:rPr>
        <w:t xml:space="preserve"> </w:t>
      </w:r>
      <w:proofErr w:type="spellStart"/>
      <w:r w:rsidRPr="007A5BBC">
        <w:rPr>
          <w:sz w:val="24"/>
          <w:szCs w:val="24"/>
        </w:rPr>
        <w:t>φλεικς</w:t>
      </w:r>
      <w:proofErr w:type="spellEnd"/>
      <w:r w:rsidRPr="007A5BBC">
        <w:rPr>
          <w:sz w:val="24"/>
          <w:szCs w:val="24"/>
        </w:rPr>
        <w:t xml:space="preserve"> (νιφάδες καλαμποκιού ή ολικής άλεσης ) σε συσκευασία του 1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ή άλλης συσκευασίας</w:t>
      </w:r>
    </w:p>
    <w:p w:rsidR="00C96110" w:rsidRPr="007A5BBC" w:rsidRDefault="00C96110" w:rsidP="00B04598">
      <w:pPr>
        <w:pStyle w:val="24"/>
        <w:shd w:val="clear" w:color="auto" w:fill="auto"/>
        <w:spacing w:line="413" w:lineRule="exact"/>
        <w:ind w:right="-72" w:firstLine="0"/>
        <w:rPr>
          <w:sz w:val="24"/>
          <w:szCs w:val="24"/>
        </w:rPr>
      </w:pPr>
      <w:r w:rsidRPr="007A5BBC">
        <w:rPr>
          <w:sz w:val="24"/>
          <w:szCs w:val="24"/>
        </w:rPr>
        <w:t>σύμφωνα με τις συνθήκες και διαχειριστικές απαιτήσεις του Νοσοκομείου .</w:t>
      </w:r>
    </w:p>
    <w:p w:rsidR="00C96110" w:rsidRPr="007A5BBC" w:rsidRDefault="00C96110" w:rsidP="00B04598">
      <w:pPr>
        <w:pStyle w:val="24"/>
        <w:shd w:val="clear" w:color="auto" w:fill="auto"/>
        <w:spacing w:line="413" w:lineRule="exact"/>
        <w:ind w:right="-72" w:firstLine="260"/>
        <w:rPr>
          <w:sz w:val="24"/>
          <w:szCs w:val="24"/>
        </w:rPr>
      </w:pPr>
      <w:r w:rsidRPr="007A5BBC">
        <w:rPr>
          <w:sz w:val="24"/>
          <w:szCs w:val="24"/>
        </w:rPr>
        <w:t xml:space="preserve">Ως διάφορα προϊόντα Δημητριακών νοούνται προϊόντα που παρασκευάζονται με ιδιαίτερο το καθένα τρόπο, χρησιμοποιώντας κατά κύριο λόγο ακέραιους ή </w:t>
      </w:r>
      <w:proofErr w:type="spellStart"/>
      <w:r w:rsidRPr="007A5BBC">
        <w:rPr>
          <w:sz w:val="24"/>
          <w:szCs w:val="24"/>
        </w:rPr>
        <w:t>θραυσμένους</w:t>
      </w:r>
      <w:proofErr w:type="spellEnd"/>
      <w:r w:rsidRPr="007A5BBC">
        <w:rPr>
          <w:sz w:val="24"/>
          <w:szCs w:val="24"/>
        </w:rPr>
        <w:t xml:space="preserve"> κόκκους δημητριακών ή αλεύρων ή αμύλου αυτών, με την προσθήκη και άλλων υλών, που επιτρέπονται από τον Κ.Τ.Π..</w:t>
      </w:r>
    </w:p>
    <w:p w:rsidR="00C96110" w:rsidRPr="007A5BBC" w:rsidRDefault="00C96110" w:rsidP="00B04598">
      <w:pPr>
        <w:pStyle w:val="24"/>
        <w:shd w:val="clear" w:color="auto" w:fill="auto"/>
        <w:spacing w:line="413" w:lineRule="exact"/>
        <w:ind w:right="-72" w:firstLine="0"/>
        <w:rPr>
          <w:sz w:val="24"/>
          <w:szCs w:val="24"/>
        </w:rPr>
      </w:pPr>
      <w:r w:rsidRPr="007A5BBC">
        <w:rPr>
          <w:sz w:val="24"/>
          <w:szCs w:val="24"/>
        </w:rPr>
        <w:t>Τα παραγόμενα με εξώθηση ή διόγκωση ή και αρωματισμένα με φρούτα σιτηρά προγεύματος, επιτρέπεται να χρωματίζονται μόνο με τις συγκεκριμένες κατά περίπτωση χρωστικές και τους όρους των παραρτημάτων III και IV του άρθρου 35 του Κ.Τ.Π..</w:t>
      </w:r>
    </w:p>
    <w:p w:rsidR="00C96110" w:rsidRPr="007A5BBC" w:rsidRDefault="00C96110" w:rsidP="00CE71A5">
      <w:pPr>
        <w:pStyle w:val="24"/>
        <w:shd w:val="clear" w:color="auto" w:fill="auto"/>
        <w:spacing w:after="1624" w:line="413" w:lineRule="exact"/>
        <w:ind w:right="-422" w:firstLine="0"/>
        <w:jc w:val="left"/>
        <w:rPr>
          <w:sz w:val="24"/>
          <w:szCs w:val="24"/>
        </w:rPr>
      </w:pPr>
      <w:r w:rsidRPr="007A5BBC">
        <w:rPr>
          <w:sz w:val="24"/>
          <w:szCs w:val="24"/>
        </w:rPr>
        <w:t xml:space="preserve">Επιτρέπεται η χρήση πρόσθετων των παραρτημάτων </w:t>
      </w:r>
      <w:r w:rsidRPr="007A5BBC">
        <w:rPr>
          <w:sz w:val="24"/>
          <w:szCs w:val="24"/>
          <w:lang w:val="en-US" w:eastAsia="en-US" w:bidi="en-US"/>
        </w:rPr>
        <w:t>I</w:t>
      </w:r>
      <w:r w:rsidRPr="007A5BBC">
        <w:rPr>
          <w:sz w:val="24"/>
          <w:szCs w:val="24"/>
          <w:lang w:eastAsia="en-US" w:bidi="en-US"/>
        </w:rPr>
        <w:t xml:space="preserve">, </w:t>
      </w:r>
      <w:r w:rsidRPr="007A5BBC">
        <w:rPr>
          <w:sz w:val="24"/>
          <w:szCs w:val="24"/>
        </w:rPr>
        <w:t>III και IV του άρθρου 33 του Κ.Τ. σύμφωνα, κατά περίπτωση, με τους αντίστοιχους όρους των εν λόγω παραρτημάτων</w:t>
      </w:r>
      <w:r w:rsidR="009B647E" w:rsidRPr="007A5BBC">
        <w:rPr>
          <w:sz w:val="24"/>
          <w:szCs w:val="24"/>
        </w:rPr>
        <w:t>.</w:t>
      </w:r>
      <w:r w:rsidR="009B647E" w:rsidRPr="007A5BBC">
        <w:rPr>
          <w:color w:val="FFFFFF" w:themeColor="background1"/>
          <w:sz w:val="24"/>
          <w:szCs w:val="24"/>
        </w:rPr>
        <w:t>…………………………………………………………………..</w:t>
      </w:r>
      <w:r w:rsidRPr="007A5BBC">
        <w:rPr>
          <w:color w:val="FFFFFF" w:themeColor="background1"/>
          <w:sz w:val="24"/>
          <w:szCs w:val="24"/>
        </w:rPr>
        <w:t>.</w:t>
      </w:r>
      <w:bookmarkStart w:id="187" w:name="bookmark154"/>
      <w:r w:rsidR="006C1005" w:rsidRPr="007A5BBC">
        <w:rPr>
          <w:sz w:val="24"/>
          <w:szCs w:val="24"/>
        </w:rPr>
        <w:t xml:space="preserve">  </w:t>
      </w:r>
      <w:r w:rsidR="00B04598" w:rsidRPr="007A5BBC">
        <w:rPr>
          <w:sz w:val="24"/>
          <w:szCs w:val="24"/>
        </w:rPr>
        <w:t xml:space="preserve">                         </w:t>
      </w:r>
      <w:r w:rsidR="009B647E"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b/>
          <w:sz w:val="24"/>
          <w:szCs w:val="24"/>
        </w:rPr>
        <w:t>Όσπρ</w:t>
      </w:r>
      <w:r w:rsidR="006C1005" w:rsidRPr="007A5BBC">
        <w:rPr>
          <w:b/>
          <w:sz w:val="24"/>
          <w:szCs w:val="24"/>
        </w:rPr>
        <w:t>ι</w:t>
      </w:r>
      <w:r w:rsidRPr="007A5BBC">
        <w:rPr>
          <w:b/>
          <w:sz w:val="24"/>
          <w:szCs w:val="24"/>
        </w:rPr>
        <w:t>α</w:t>
      </w:r>
      <w:bookmarkEnd w:id="187"/>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005D1C85">
        <w:rPr>
          <w:sz w:val="24"/>
          <w:szCs w:val="24"/>
        </w:rPr>
        <w:t xml:space="preserve">                </w:t>
      </w:r>
      <w:r w:rsidR="006C1005" w:rsidRPr="007A5BBC">
        <w:rPr>
          <w:sz w:val="24"/>
          <w:szCs w:val="24"/>
        </w:rPr>
        <w:t xml:space="preserve">                             </w:t>
      </w:r>
      <w:r w:rsidRPr="007A5BBC">
        <w:rPr>
          <w:sz w:val="24"/>
          <w:szCs w:val="24"/>
        </w:rPr>
        <w:t xml:space="preserve">Φασόλια ξερά μέτρια, φασόλια ξερά γίγαντες, φακές σε συσκευασία των 500 </w:t>
      </w:r>
      <w:proofErr w:type="spellStart"/>
      <w:r w:rsidRPr="007A5BBC">
        <w:rPr>
          <w:sz w:val="24"/>
          <w:szCs w:val="24"/>
          <w:lang w:val="en-US" w:eastAsia="en-US" w:bidi="en-US"/>
        </w:rPr>
        <w:t>gr</w:t>
      </w:r>
      <w:proofErr w:type="spellEnd"/>
      <w:r w:rsidRPr="007A5BBC">
        <w:rPr>
          <w:sz w:val="24"/>
          <w:szCs w:val="24"/>
          <w:lang w:eastAsia="en-US" w:bidi="en-US"/>
        </w:rPr>
        <w:t>.</w:t>
      </w:r>
      <w:r w:rsidRPr="007A5BBC">
        <w:rPr>
          <w:sz w:val="24"/>
          <w:szCs w:val="24"/>
        </w:rPr>
        <w:t>Τα όσπρια να είναι Α ποιότητας, ΕΛΛΗΝΙΚΗΣ ΠΑΡΑΓΩΓΗΣ*</w:t>
      </w:r>
      <w:r w:rsidRPr="007A5BBC">
        <w:rPr>
          <w:sz w:val="24"/>
          <w:szCs w:val="24"/>
          <w:vertAlign w:val="superscript"/>
        </w:rPr>
        <w:t>1</w:t>
      </w:r>
      <w:r w:rsidRPr="007A5BBC">
        <w:rPr>
          <w:sz w:val="24"/>
          <w:szCs w:val="24"/>
        </w:rPr>
        <w:t>) πρόσφατης εσοδείας, να πληρούν τους όρους που αναφέρονται στο άρθρο 121 Κεφαλαίου XIII του Κ.Τ.Π. και τις ισχύουσες Κοινοτικές και Υγειονομικές Διατάξεις και να είναι σύμφωνα με:</w:t>
      </w:r>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sz w:val="24"/>
          <w:szCs w:val="24"/>
        </w:rPr>
        <w:t xml:space="preserve">Α την υπ’ αριθ.37227/87 (ΦΕΚ 541/Τ.Β’) Κοινή Απόφαση των Υπ. Γεωργίας, Εμπορίου ’' Περί Τυποποιήσεως των </w:t>
      </w:r>
      <w:proofErr w:type="spellStart"/>
      <w:r w:rsidRPr="007A5BBC">
        <w:rPr>
          <w:sz w:val="24"/>
          <w:szCs w:val="24"/>
        </w:rPr>
        <w:t>προσυσκευασμένων</w:t>
      </w:r>
      <w:proofErr w:type="spellEnd"/>
      <w:r w:rsidRPr="007A5BBC">
        <w:rPr>
          <w:sz w:val="24"/>
          <w:szCs w:val="24"/>
        </w:rPr>
        <w:t xml:space="preserve"> εγχωρίων οσπρίων’’ (ΦΕΚ 541/τεύχος Β/9- 10-87) που τροποποιήθηκε με Κοινή Απόφαση Υπ. Γεωργίας - Εμπορίου (ΦΕΚ 209/Τ. Β’/ 20-4-88). 1.4.3.</w:t>
      </w:r>
      <w:r w:rsidR="006C1005" w:rsidRPr="007A5BBC">
        <w:rPr>
          <w:sz w:val="24"/>
          <w:szCs w:val="24"/>
        </w:rPr>
        <w:t xml:space="preserve">                    </w:t>
      </w:r>
      <w:r w:rsidR="00B04598" w:rsidRPr="007A5BBC">
        <w:rPr>
          <w:sz w:val="24"/>
          <w:szCs w:val="24"/>
        </w:rPr>
        <w:t xml:space="preserve">                                       </w:t>
      </w:r>
      <w:r w:rsidR="006C1005" w:rsidRPr="007A5BBC">
        <w:rPr>
          <w:sz w:val="24"/>
          <w:szCs w:val="24"/>
        </w:rPr>
        <w:t xml:space="preserve">                                            </w:t>
      </w:r>
      <w:r w:rsidRPr="007A5BBC">
        <w:rPr>
          <w:sz w:val="24"/>
          <w:szCs w:val="24"/>
        </w:rPr>
        <w:t xml:space="preserve">Β. την υπ’ αριθμό 487/2000 (ΦΕΚ 1219/Τ.Β’) Κοινή Απόφαση των Υπ. Ανάπτυξης, Εθν. Οικονομίας και </w:t>
      </w:r>
      <w:proofErr w:type="spellStart"/>
      <w:r w:rsidRPr="007A5BBC">
        <w:rPr>
          <w:sz w:val="24"/>
          <w:szCs w:val="24"/>
        </w:rPr>
        <w:t>Δικαιοσύνης’’Περί</w:t>
      </w:r>
      <w:proofErr w:type="spellEnd"/>
      <w:r w:rsidRPr="007A5BBC">
        <w:rPr>
          <w:sz w:val="24"/>
          <w:szCs w:val="24"/>
        </w:rPr>
        <w:t xml:space="preserve"> Υγιεινής των Τροφίμων σε</w:t>
      </w:r>
      <w:r w:rsidR="00B04598" w:rsidRPr="007A5BBC">
        <w:rPr>
          <w:sz w:val="24"/>
          <w:szCs w:val="24"/>
        </w:rPr>
        <w:t xml:space="preserve"> </w:t>
      </w:r>
      <w:r w:rsidRPr="007A5BBC">
        <w:rPr>
          <w:sz w:val="24"/>
          <w:szCs w:val="24"/>
        </w:rPr>
        <w:t>Συμμόρφωση προς την Οδηγία 93/43/ΕΟΚ”.</w:t>
      </w:r>
      <w:r w:rsidR="006C1005" w:rsidRPr="007A5BBC">
        <w:rPr>
          <w:sz w:val="24"/>
          <w:szCs w:val="24"/>
        </w:rPr>
        <w:t xml:space="preserve">                                     </w:t>
      </w:r>
      <w:r w:rsidRPr="007A5BBC">
        <w:rPr>
          <w:sz w:val="24"/>
          <w:szCs w:val="24"/>
        </w:rPr>
        <w:t>Γ. την Αγορανομική Διάταξη 14/89 (Άρθρο 212,214).</w:t>
      </w:r>
      <w:bookmarkStart w:id="188" w:name="bookmark155"/>
      <w:r w:rsidR="006C1005" w:rsidRPr="007A5BBC">
        <w:rPr>
          <w:sz w:val="24"/>
          <w:szCs w:val="24"/>
        </w:rPr>
        <w:t xml:space="preserve">        </w:t>
      </w:r>
      <w:r w:rsidR="006C1005" w:rsidRPr="007A5BBC">
        <w:rPr>
          <w:color w:val="FFFFFF" w:themeColor="background1"/>
          <w:sz w:val="24"/>
          <w:szCs w:val="24"/>
        </w:rPr>
        <w:t>……………………..</w:t>
      </w:r>
      <w:r w:rsidR="006C1005" w:rsidRPr="007A5BBC">
        <w:rPr>
          <w:sz w:val="24"/>
          <w:szCs w:val="24"/>
        </w:rPr>
        <w:t xml:space="preserve">                                                                                                  </w:t>
      </w:r>
      <w:r w:rsidR="006C1005" w:rsidRPr="007A5BBC">
        <w:rPr>
          <w:b/>
          <w:sz w:val="24"/>
          <w:szCs w:val="24"/>
        </w:rPr>
        <w:t>«</w:t>
      </w:r>
      <w:r w:rsidRPr="007A5BBC">
        <w:rPr>
          <w:b/>
          <w:sz w:val="24"/>
          <w:szCs w:val="24"/>
        </w:rPr>
        <w:t>Ξερά Φασόλια"</w:t>
      </w:r>
      <w:bookmarkEnd w:id="188"/>
      <w:r w:rsidR="006C1005" w:rsidRPr="007A5BBC">
        <w:rPr>
          <w:sz w:val="24"/>
          <w:szCs w:val="24"/>
        </w:rPr>
        <w:t xml:space="preserve">  </w:t>
      </w:r>
      <w:r w:rsidR="006C1005" w:rsidRPr="007A5BBC">
        <w:rPr>
          <w:color w:val="FFFFFF" w:themeColor="background1"/>
          <w:sz w:val="24"/>
          <w:szCs w:val="24"/>
        </w:rPr>
        <w:t>………………………………………</w:t>
      </w:r>
      <w:r w:rsidR="005D1C85">
        <w:rPr>
          <w:color w:val="FFFFFF" w:themeColor="background1"/>
          <w:sz w:val="24"/>
          <w:szCs w:val="24"/>
        </w:rPr>
        <w:t xml:space="preserve">              </w:t>
      </w:r>
      <w:r w:rsidR="006C1005" w:rsidRPr="007A5BBC">
        <w:rPr>
          <w:color w:val="FFFFFF" w:themeColor="background1"/>
          <w:sz w:val="24"/>
          <w:szCs w:val="24"/>
        </w:rPr>
        <w:t>……………</w:t>
      </w:r>
      <w:r w:rsidR="006B43CA" w:rsidRPr="007A5BBC">
        <w:rPr>
          <w:color w:val="FFFFFF" w:themeColor="background1"/>
          <w:sz w:val="24"/>
          <w:szCs w:val="24"/>
        </w:rPr>
        <w:t xml:space="preserve">      </w:t>
      </w:r>
      <w:r w:rsidR="006C1005" w:rsidRPr="007A5BBC">
        <w:rPr>
          <w:color w:val="FFFFFF" w:themeColor="background1"/>
          <w:sz w:val="24"/>
          <w:szCs w:val="24"/>
        </w:rPr>
        <w:t>………….</w:t>
      </w:r>
      <w:r w:rsidR="006C1005" w:rsidRPr="007A5BBC">
        <w:rPr>
          <w:sz w:val="24"/>
          <w:szCs w:val="24"/>
        </w:rPr>
        <w:t xml:space="preserve">  </w:t>
      </w:r>
      <w:r w:rsidRPr="007A5BBC">
        <w:rPr>
          <w:sz w:val="24"/>
          <w:szCs w:val="24"/>
        </w:rPr>
        <w:t xml:space="preserve"> </w:t>
      </w:r>
      <w:r w:rsidR="006C1005" w:rsidRPr="007A5BBC">
        <w:rPr>
          <w:sz w:val="24"/>
          <w:szCs w:val="24"/>
        </w:rPr>
        <w:t xml:space="preserve">Τα </w:t>
      </w:r>
      <w:r w:rsidRPr="007A5BBC">
        <w:rPr>
          <w:sz w:val="24"/>
          <w:szCs w:val="24"/>
        </w:rPr>
        <w:t xml:space="preserve">υπό προμήθεια ξερά φασόλια θα πρέπει να προέρχονται από τα αποξηραμένα ώριμα βρώσιμα σπέρματα του φυτού της οικογένειας των ψυχανθών, </w:t>
      </w:r>
      <w:r w:rsidRPr="007A5BBC">
        <w:rPr>
          <w:sz w:val="24"/>
          <w:szCs w:val="24"/>
          <w:lang w:eastAsia="en-US" w:bidi="en-US"/>
        </w:rPr>
        <w:t>(</w:t>
      </w:r>
      <w:r w:rsidRPr="007A5BBC">
        <w:rPr>
          <w:sz w:val="24"/>
          <w:szCs w:val="24"/>
          <w:lang w:val="en-US" w:eastAsia="en-US" w:bidi="en-US"/>
        </w:rPr>
        <w:t>LEGUMINOSAE</w:t>
      </w:r>
      <w:r w:rsidRPr="007A5BBC">
        <w:rPr>
          <w:sz w:val="24"/>
          <w:szCs w:val="24"/>
          <w:lang w:eastAsia="en-US" w:bidi="en-US"/>
        </w:rPr>
        <w:t xml:space="preserve">), </w:t>
      </w:r>
      <w:r w:rsidRPr="007A5BBC">
        <w:rPr>
          <w:sz w:val="24"/>
          <w:szCs w:val="24"/>
        </w:rPr>
        <w:t xml:space="preserve">φασίολος </w:t>
      </w:r>
      <w:r w:rsidRPr="007A5BBC">
        <w:rPr>
          <w:sz w:val="24"/>
          <w:szCs w:val="24"/>
          <w:lang w:eastAsia="en-US" w:bidi="en-US"/>
        </w:rPr>
        <w:t>(</w:t>
      </w:r>
      <w:r w:rsidRPr="007A5BBC">
        <w:rPr>
          <w:sz w:val="24"/>
          <w:szCs w:val="24"/>
          <w:lang w:val="en-US" w:eastAsia="en-US" w:bidi="en-US"/>
        </w:rPr>
        <w:t>PHASEOLUS</w:t>
      </w:r>
      <w:r w:rsidRPr="007A5BBC">
        <w:rPr>
          <w:sz w:val="24"/>
          <w:szCs w:val="24"/>
          <w:lang w:eastAsia="en-US" w:bidi="en-US"/>
        </w:rPr>
        <w:t xml:space="preserve"> </w:t>
      </w:r>
      <w:r w:rsidRPr="007A5BBC">
        <w:rPr>
          <w:sz w:val="24"/>
          <w:szCs w:val="24"/>
          <w:lang w:val="en-US" w:eastAsia="en-US" w:bidi="en-US"/>
        </w:rPr>
        <w:t>VULGARIS</w:t>
      </w:r>
      <w:r w:rsidRPr="007A5BBC">
        <w:rPr>
          <w:sz w:val="24"/>
          <w:szCs w:val="24"/>
          <w:lang w:eastAsia="en-US" w:bidi="en-US"/>
        </w:rPr>
        <w:t xml:space="preserve"> </w:t>
      </w:r>
      <w:r w:rsidRPr="007A5BBC">
        <w:rPr>
          <w:sz w:val="24"/>
          <w:szCs w:val="24"/>
          <w:lang w:val="en-US" w:eastAsia="en-US" w:bidi="en-US"/>
        </w:rPr>
        <w:t>L</w:t>
      </w:r>
      <w:r w:rsidRPr="007A5BBC">
        <w:rPr>
          <w:sz w:val="24"/>
          <w:szCs w:val="24"/>
          <w:lang w:eastAsia="en-US" w:bidi="en-US"/>
        </w:rPr>
        <w:t xml:space="preserve">.) </w:t>
      </w:r>
      <w:r w:rsidRPr="007A5BBC">
        <w:rPr>
          <w:sz w:val="24"/>
          <w:szCs w:val="24"/>
        </w:rPr>
        <w:t>να είναι μαλακά και αλευρώδη, το εξωτερικό τους χρώμα είναι λευκό και η επιφάνειά τους στιλπνή</w:t>
      </w:r>
      <w:r w:rsidR="00B04598" w:rsidRPr="007A5BBC">
        <w:rPr>
          <w:sz w:val="24"/>
          <w:szCs w:val="24"/>
        </w:rPr>
        <w:t>.</w:t>
      </w:r>
      <w:r w:rsidR="00B04598" w:rsidRPr="007A5BBC">
        <w:rPr>
          <w:color w:val="FFFFFF" w:themeColor="background1"/>
          <w:sz w:val="24"/>
          <w:szCs w:val="24"/>
        </w:rPr>
        <w:t>……………………………………………………………</w:t>
      </w:r>
      <w:r w:rsidRPr="007A5BBC">
        <w:rPr>
          <w:color w:val="FFFFFF" w:themeColor="background1"/>
          <w:sz w:val="24"/>
          <w:szCs w:val="24"/>
        </w:rPr>
        <w:t>.</w:t>
      </w:r>
      <w:r w:rsidR="00B04598" w:rsidRPr="007A5BBC">
        <w:rPr>
          <w:color w:val="FFFFFF" w:themeColor="background1"/>
          <w:sz w:val="24"/>
          <w:szCs w:val="24"/>
        </w:rPr>
        <w:t xml:space="preserve"> </w:t>
      </w:r>
      <w:r w:rsidR="00B04598" w:rsidRPr="007A5BBC">
        <w:rPr>
          <w:sz w:val="24"/>
          <w:szCs w:val="24"/>
        </w:rPr>
        <w:t xml:space="preserve">                                                                        </w:t>
      </w:r>
      <w:r w:rsidRPr="007A5BBC">
        <w:rPr>
          <w:sz w:val="24"/>
          <w:szCs w:val="24"/>
        </w:rPr>
        <w:t xml:space="preserve">Να είναι τελευταίας εσοδείας κατά το χρόνο της παράδοσης, το οποίο να βεβαιώνεται με έγγραφη βεβαίωση. Τα φασόλια εσοδείας τρέχοντος έτους είναι μαλακά και αλευρώδη, </w:t>
      </w:r>
      <w:r w:rsidRPr="007A5BBC">
        <w:rPr>
          <w:sz w:val="24"/>
          <w:szCs w:val="24"/>
        </w:rPr>
        <w:lastRenderedPageBreak/>
        <w:t>το εξωτερικό τους χρώμα είναι λευκό και η επιφάνειά τους στιλπνή. Οι κόκκοι των φασολιών πέραν του έτους η εμπειρία αλλά και η πράξη έχει δείξει ότι:</w:t>
      </w:r>
      <w:r w:rsidR="00B04598" w:rsidRPr="007A5BBC">
        <w:rPr>
          <w:color w:val="FFFFFF" w:themeColor="background1"/>
          <w:sz w:val="24"/>
          <w:szCs w:val="24"/>
        </w:rPr>
        <w:t>……………………………………….</w:t>
      </w:r>
      <w:r w:rsidR="00B04598" w:rsidRPr="007A5BBC">
        <w:rPr>
          <w:sz w:val="24"/>
          <w:szCs w:val="24"/>
        </w:rPr>
        <w:t xml:space="preserve">                                            </w:t>
      </w:r>
      <w:r w:rsidR="00693720" w:rsidRPr="007A5BBC">
        <w:rPr>
          <w:sz w:val="24"/>
          <w:szCs w:val="24"/>
        </w:rPr>
        <w:t>1.</w:t>
      </w:r>
      <w:r w:rsidRPr="007A5BBC">
        <w:rPr>
          <w:sz w:val="24"/>
          <w:szCs w:val="24"/>
        </w:rPr>
        <w:t>Είναι ξηροί και ρυτιδωμένοι και το χρώμα του περισπερμίου τους είναι κίτρινο.</w:t>
      </w:r>
      <w:r w:rsidR="00693720" w:rsidRPr="007A5BBC">
        <w:rPr>
          <w:sz w:val="24"/>
          <w:szCs w:val="24"/>
        </w:rPr>
        <w:t xml:space="preserve">                                                                                                   2.</w:t>
      </w:r>
      <w:r w:rsidRPr="007A5BBC">
        <w:rPr>
          <w:sz w:val="24"/>
          <w:szCs w:val="24"/>
        </w:rPr>
        <w:t>Όταν πιεσθούν με τα δόντια, θραύονται εύκολα σε κομμάτια κατά τη διεύθυνση του μήκους τους και στο σημείο της θραύσεως το χρώμα είναι κίτρινο, σταχτί ή καφέ</w:t>
      </w:r>
      <w:r w:rsidR="00693720" w:rsidRPr="007A5BBC">
        <w:rPr>
          <w:color w:val="FFFFFF" w:themeColor="background1"/>
          <w:sz w:val="24"/>
          <w:szCs w:val="24"/>
        </w:rPr>
        <w:t>………………………………………………………………..</w:t>
      </w:r>
      <w:r w:rsidR="00693720" w:rsidRPr="007A5BBC">
        <w:rPr>
          <w:sz w:val="24"/>
          <w:szCs w:val="24"/>
        </w:rPr>
        <w:t xml:space="preserve">                                                                          </w:t>
      </w:r>
      <w:r w:rsidRPr="007A5BBC">
        <w:rPr>
          <w:sz w:val="24"/>
          <w:szCs w:val="24"/>
        </w:rPr>
        <w:t>3.Όταν</w:t>
      </w:r>
      <w:r w:rsidRPr="007A5BBC">
        <w:rPr>
          <w:sz w:val="24"/>
          <w:szCs w:val="24"/>
        </w:rPr>
        <w:tab/>
        <w:t>εξετάζονται</w:t>
      </w:r>
      <w:r w:rsidRPr="007A5BBC">
        <w:rPr>
          <w:sz w:val="24"/>
          <w:szCs w:val="24"/>
        </w:rPr>
        <w:tab/>
        <w:t>μακροσκοπικά,</w:t>
      </w:r>
      <w:r w:rsidRPr="007A5BBC">
        <w:rPr>
          <w:sz w:val="24"/>
          <w:szCs w:val="24"/>
        </w:rPr>
        <w:tab/>
        <w:t>παρουσιάζουν</w:t>
      </w:r>
      <w:r w:rsidR="00693720" w:rsidRPr="007A5BBC">
        <w:rPr>
          <w:sz w:val="24"/>
          <w:szCs w:val="24"/>
        </w:rPr>
        <w:t xml:space="preserve"> </w:t>
      </w:r>
      <w:r w:rsidRPr="007A5BBC">
        <w:rPr>
          <w:sz w:val="24"/>
          <w:szCs w:val="24"/>
        </w:rPr>
        <w:t>χαρακτηριστικό μεσοδιάστημα μεταξύ των κοτυληδόνων τους (στους κόκκους νέας εσοδείας δεν υπάρχει το μεσοδιάστημα αυτό)</w:t>
      </w:r>
      <w:r w:rsidR="0061023B" w:rsidRPr="007A5BBC">
        <w:rPr>
          <w:color w:val="FFFFFF" w:themeColor="background1"/>
          <w:sz w:val="24"/>
          <w:szCs w:val="24"/>
        </w:rPr>
        <w:t>………………………………</w:t>
      </w:r>
      <w:r w:rsidR="006B43CA" w:rsidRPr="007A5BBC">
        <w:rPr>
          <w:color w:val="FFFFFF" w:themeColor="background1"/>
          <w:sz w:val="24"/>
          <w:szCs w:val="24"/>
        </w:rPr>
        <w:t xml:space="preserve">      </w:t>
      </w:r>
      <w:r w:rsidR="0061023B" w:rsidRPr="007A5BBC">
        <w:rPr>
          <w:color w:val="FFFFFF" w:themeColor="background1"/>
          <w:sz w:val="24"/>
          <w:szCs w:val="24"/>
        </w:rPr>
        <w:t>………</w:t>
      </w:r>
      <w:r w:rsidR="00FD7D80">
        <w:rPr>
          <w:color w:val="FFFFFF" w:themeColor="background1"/>
          <w:sz w:val="24"/>
          <w:szCs w:val="24"/>
        </w:rPr>
        <w:t xml:space="preserve">                   </w:t>
      </w:r>
      <w:r w:rsidR="0061023B" w:rsidRPr="007A5BBC">
        <w:rPr>
          <w:color w:val="FFFFFF" w:themeColor="background1"/>
          <w:sz w:val="24"/>
          <w:szCs w:val="24"/>
        </w:rPr>
        <w:t>…</w:t>
      </w:r>
      <w:r w:rsidR="0061023B" w:rsidRPr="007A5BBC">
        <w:rPr>
          <w:sz w:val="24"/>
          <w:szCs w:val="24"/>
        </w:rPr>
        <w:t xml:space="preserve"> </w:t>
      </w:r>
      <w:r w:rsidRPr="007A5BBC">
        <w:rPr>
          <w:sz w:val="24"/>
          <w:szCs w:val="24"/>
        </w:rPr>
        <w:t xml:space="preserve">Να είναι ομοιογενή και </w:t>
      </w:r>
      <w:proofErr w:type="spellStart"/>
      <w:r w:rsidRPr="007A5BBC">
        <w:rPr>
          <w:sz w:val="24"/>
          <w:szCs w:val="24"/>
        </w:rPr>
        <w:t>λεπτόφλοια</w:t>
      </w:r>
      <w:proofErr w:type="spellEnd"/>
      <w:r w:rsidRPr="007A5BBC">
        <w:rPr>
          <w:sz w:val="24"/>
          <w:szCs w:val="24"/>
        </w:rPr>
        <w:t>. Να είναι κοσκινισμένα και ’καθαρισμένα’’, δηλαδή να είναι απαλλαγμένα από κάθε ξένη πρόσμιξη και να μην περιέχουν ξένες ύλες, όπως ορίζονται στο άρθρο 1 της 37227/87 Απόφασης του Υπουργείου Γεωργίας (γαιώδεις προσμίξεις, χαλίκια, στελέχη φυτών) σε ποσοστό πάνω από 0,05%, από τις οποίες οι γαιώδεις προσμίξεις, να είναι μέχρι 0,02% (τοις εκατό) σύμφωνα με την απόφαση 37227/87</w:t>
      </w:r>
      <w:r w:rsidR="007E1E1E" w:rsidRPr="007A5BBC">
        <w:rPr>
          <w:sz w:val="24"/>
          <w:szCs w:val="24"/>
        </w:rPr>
        <w:t xml:space="preserve"> </w:t>
      </w:r>
      <w:r w:rsidRPr="007A5BBC">
        <w:rPr>
          <w:sz w:val="24"/>
          <w:szCs w:val="24"/>
        </w:rPr>
        <w:t>του Υπουργείου Γεωργίας και με τα καθοριζόμενα στην π</w:t>
      </w:r>
      <w:r w:rsidR="007E1E1E" w:rsidRPr="007A5BBC">
        <w:rPr>
          <w:sz w:val="24"/>
          <w:szCs w:val="24"/>
        </w:rPr>
        <w:t>αρ.14 του άρθρου 121 του Κ.Τ.Π.</w:t>
      </w:r>
      <w:r w:rsidR="007E1E1E" w:rsidRPr="007A5BBC">
        <w:rPr>
          <w:color w:val="FFFFFF" w:themeColor="background1"/>
          <w:sz w:val="24"/>
          <w:szCs w:val="24"/>
        </w:rPr>
        <w:t xml:space="preserve">……………………………………….. </w:t>
      </w:r>
      <w:r w:rsidR="007E1E1E" w:rsidRPr="007A5BBC">
        <w:rPr>
          <w:sz w:val="24"/>
          <w:szCs w:val="24"/>
        </w:rPr>
        <w:t xml:space="preserve">                                </w:t>
      </w:r>
      <w:r w:rsidR="00436DEF">
        <w:rPr>
          <w:sz w:val="24"/>
          <w:szCs w:val="24"/>
        </w:rPr>
        <w:t xml:space="preserve">                </w:t>
      </w:r>
      <w:r w:rsidR="007E1E1E" w:rsidRPr="007A5BBC">
        <w:rPr>
          <w:sz w:val="24"/>
          <w:szCs w:val="24"/>
        </w:rPr>
        <w:t xml:space="preserve">              </w:t>
      </w:r>
      <w:r w:rsidRPr="007A5BBC">
        <w:rPr>
          <w:sz w:val="24"/>
          <w:szCs w:val="24"/>
        </w:rPr>
        <w:t>Να έχουν ξηραθεί, φυσικά, στον αέρα ή τεχνητά, με τρόπο που να μην προκαλεί αλλοιώσεις στον κόκκο. Να έχουν βάρος, ανά χίλιους κόκκους, σύμφωνα με τα καθοριζόμενα στο άρθρο 3 της 37227/87 Απόφασης του Υπουργείου Γεωργίας</w:t>
      </w:r>
      <w:r w:rsidR="007E1E1E" w:rsidRPr="007A5BBC">
        <w:rPr>
          <w:sz w:val="24"/>
          <w:szCs w:val="24"/>
        </w:rPr>
        <w:t>.</w:t>
      </w:r>
      <w:r w:rsidR="007E1E1E" w:rsidRPr="007A5BBC">
        <w:rPr>
          <w:color w:val="FFFFFF" w:themeColor="background1"/>
          <w:sz w:val="24"/>
          <w:szCs w:val="24"/>
        </w:rPr>
        <w:t>.………………………………………………………………</w:t>
      </w:r>
      <w:r w:rsidR="007E1E1E" w:rsidRPr="007A5BBC">
        <w:rPr>
          <w:sz w:val="24"/>
          <w:szCs w:val="24"/>
        </w:rPr>
        <w:t xml:space="preserve">                                                                                </w:t>
      </w:r>
      <w:r w:rsidRPr="007A5BBC">
        <w:rPr>
          <w:sz w:val="24"/>
          <w:szCs w:val="24"/>
        </w:rPr>
        <w:t>Οι κόκκοι να είναι σφαιροειδείς, κυλινδρικοί ή πλατιοί.</w:t>
      </w:r>
      <w:r w:rsidR="007E1E1E" w:rsidRPr="007A5BBC">
        <w:rPr>
          <w:sz w:val="24"/>
          <w:szCs w:val="24"/>
        </w:rPr>
        <w:t xml:space="preserve">              </w:t>
      </w:r>
      <w:r w:rsidR="00CE71A5">
        <w:rPr>
          <w:sz w:val="24"/>
          <w:szCs w:val="24"/>
        </w:rPr>
        <w:t xml:space="preserve">              </w:t>
      </w:r>
      <w:r w:rsidR="007E1E1E" w:rsidRPr="007A5BBC">
        <w:rPr>
          <w:sz w:val="24"/>
          <w:szCs w:val="24"/>
        </w:rPr>
        <w:t xml:space="preserve">                    </w:t>
      </w:r>
      <w:r w:rsidRPr="007A5BBC">
        <w:rPr>
          <w:sz w:val="24"/>
          <w:szCs w:val="24"/>
        </w:rPr>
        <w:t>Να έχουν αναπτυχθεί καλά και να έχουν ωριμάσει πλήρως.</w:t>
      </w:r>
      <w:r w:rsidR="007E1E1E" w:rsidRPr="007A5BBC">
        <w:rPr>
          <w:sz w:val="24"/>
          <w:szCs w:val="24"/>
        </w:rPr>
        <w:t xml:space="preserve">                </w:t>
      </w:r>
      <w:r w:rsidR="00CE71A5">
        <w:rPr>
          <w:sz w:val="24"/>
          <w:szCs w:val="24"/>
        </w:rPr>
        <w:t xml:space="preserve">              </w:t>
      </w:r>
      <w:r w:rsidR="007E1E1E" w:rsidRPr="007A5BBC">
        <w:rPr>
          <w:sz w:val="24"/>
          <w:szCs w:val="24"/>
        </w:rPr>
        <w:t xml:space="preserve">             </w:t>
      </w:r>
      <w:r w:rsidRPr="007A5BBC">
        <w:rPr>
          <w:sz w:val="24"/>
          <w:szCs w:val="24"/>
        </w:rPr>
        <w:t xml:space="preserve">Να μην έχουν γεύση πικρή ή </w:t>
      </w:r>
      <w:proofErr w:type="spellStart"/>
      <w:r w:rsidRPr="007A5BBC">
        <w:rPr>
          <w:sz w:val="24"/>
          <w:szCs w:val="24"/>
        </w:rPr>
        <w:t>ταγγή</w:t>
      </w:r>
      <w:proofErr w:type="spellEnd"/>
      <w:r w:rsidRPr="007A5BBC">
        <w:rPr>
          <w:sz w:val="24"/>
          <w:szCs w:val="24"/>
        </w:rPr>
        <w:t xml:space="preserve"> και να μην αναδύουν δυσάρεστη οσμή (ευρωτίαση) .</w:t>
      </w:r>
      <w:r w:rsidR="007E1E1E" w:rsidRPr="007A5BBC">
        <w:rPr>
          <w:sz w:val="24"/>
          <w:szCs w:val="24"/>
        </w:rPr>
        <w:t xml:space="preserve">                                                                                        </w:t>
      </w:r>
      <w:r w:rsidR="00CE71A5">
        <w:rPr>
          <w:sz w:val="24"/>
          <w:szCs w:val="24"/>
        </w:rPr>
        <w:t xml:space="preserve">             </w:t>
      </w:r>
      <w:r w:rsidR="007E1E1E" w:rsidRPr="007A5BBC">
        <w:rPr>
          <w:sz w:val="24"/>
          <w:szCs w:val="24"/>
        </w:rPr>
        <w:t xml:space="preserve">  </w:t>
      </w:r>
      <w:r w:rsidRPr="007A5BBC">
        <w:rPr>
          <w:sz w:val="24"/>
          <w:szCs w:val="24"/>
        </w:rPr>
        <w:t>Να μην έχουν αναμειχθεί με ανόργανες ή οργανικές ουσίες.</w:t>
      </w:r>
      <w:r w:rsidR="007E1E1E" w:rsidRPr="007A5BBC">
        <w:rPr>
          <w:sz w:val="24"/>
          <w:szCs w:val="24"/>
        </w:rPr>
        <w:t xml:space="preserve">                                 </w:t>
      </w:r>
      <w:r w:rsidRPr="007A5BBC">
        <w:rPr>
          <w:sz w:val="24"/>
          <w:szCs w:val="24"/>
        </w:rPr>
        <w:t>Να βράζουν σε 1,5 έως 2 ώρες, κατά ανώτατο όριο. Μετά το βρασμό τους με νερό πρέπει να έχουν ευχάριστη οσμή και γεύση.</w:t>
      </w:r>
      <w:r w:rsidR="007E1E1E" w:rsidRPr="007A5BBC">
        <w:rPr>
          <w:sz w:val="24"/>
          <w:szCs w:val="24"/>
        </w:rPr>
        <w:t xml:space="preserve">                              </w:t>
      </w:r>
      <w:r w:rsidR="00436DEF">
        <w:rPr>
          <w:sz w:val="24"/>
          <w:szCs w:val="24"/>
        </w:rPr>
        <w:t xml:space="preserve">                             </w:t>
      </w:r>
      <w:r w:rsidR="007E1E1E" w:rsidRPr="007A5BBC">
        <w:rPr>
          <w:sz w:val="24"/>
          <w:szCs w:val="24"/>
        </w:rPr>
        <w:t xml:space="preserve">      </w:t>
      </w:r>
      <w:r w:rsidRPr="007A5BBC">
        <w:rPr>
          <w:sz w:val="24"/>
          <w:szCs w:val="24"/>
        </w:rPr>
        <w:t>Να μην είναι ατροφικά και αποχρωματισμένα, να μη φέρουν στίγματα και η χροιά τους να μην είναι υποκίτρινη, κίτρινη, φαιά ή μαύρη.</w:t>
      </w:r>
      <w:r w:rsidR="007E1E1E" w:rsidRPr="007A5BBC">
        <w:rPr>
          <w:sz w:val="24"/>
          <w:szCs w:val="24"/>
        </w:rPr>
        <w:t xml:space="preserve">                     </w:t>
      </w:r>
      <w:r w:rsidR="00436DEF">
        <w:rPr>
          <w:sz w:val="24"/>
          <w:szCs w:val="24"/>
        </w:rPr>
        <w:t xml:space="preserve">                          </w:t>
      </w:r>
      <w:r w:rsidR="007E1E1E" w:rsidRPr="007A5BBC">
        <w:rPr>
          <w:sz w:val="24"/>
          <w:szCs w:val="24"/>
        </w:rPr>
        <w:t xml:space="preserve">     </w:t>
      </w:r>
      <w:r w:rsidRPr="007A5BBC">
        <w:rPr>
          <w:sz w:val="24"/>
          <w:szCs w:val="24"/>
        </w:rPr>
        <w:t>Να μην είναι φυτρωμένα και αναμεμειγμένα με άλλους κόκκους σε ποσοστό πάνω από 0,5%</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Pr="007A5BBC">
        <w:rPr>
          <w:sz w:val="24"/>
          <w:szCs w:val="24"/>
        </w:rPr>
        <w:t>Να είναι ακέραια και να μην αποτελούνται από σπασμένους κόκκους σε ποσοστό πάνω από 2%(τοις εκατό)</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Pr="007A5BBC">
        <w:rPr>
          <w:sz w:val="24"/>
          <w:szCs w:val="24"/>
        </w:rPr>
        <w:t>Δεν θα πρέπει να περιέχουν υπολείμματα φυτοφαρμάκων.</w:t>
      </w:r>
      <w:r w:rsidR="007E1E1E" w:rsidRPr="007A5BBC">
        <w:rPr>
          <w:sz w:val="24"/>
          <w:szCs w:val="24"/>
        </w:rPr>
        <w:t xml:space="preserve">                            </w:t>
      </w:r>
      <w:r w:rsidR="00CE71A5">
        <w:rPr>
          <w:sz w:val="24"/>
          <w:szCs w:val="24"/>
        </w:rPr>
        <w:t xml:space="preserve">      </w:t>
      </w:r>
      <w:r w:rsidR="007E1E1E" w:rsidRPr="007A5BBC">
        <w:rPr>
          <w:sz w:val="24"/>
          <w:szCs w:val="24"/>
        </w:rPr>
        <w:t xml:space="preserve">      </w:t>
      </w:r>
      <w:r w:rsidRPr="007A5BBC">
        <w:rPr>
          <w:sz w:val="24"/>
          <w:szCs w:val="24"/>
        </w:rPr>
        <w:t xml:space="preserve">Να μην έχουν υποβληθεί σε υδροθερμική κατεργασία (επίδραση υδρατμών) προς </w:t>
      </w:r>
      <w:r w:rsidRPr="007A5BBC">
        <w:rPr>
          <w:sz w:val="24"/>
          <w:szCs w:val="24"/>
        </w:rPr>
        <w:lastRenderedPageBreak/>
        <w:t xml:space="preserve">απόκρυψη της παλαιότητάς </w:t>
      </w:r>
      <w:r w:rsidR="00475AB2" w:rsidRPr="007A5BBC">
        <w:rPr>
          <w:sz w:val="24"/>
          <w:szCs w:val="24"/>
        </w:rPr>
        <w:t>τους.</w:t>
      </w:r>
      <w:r w:rsidR="00475AB2" w:rsidRPr="007A5BBC">
        <w:rPr>
          <w:color w:val="FFFFFF" w:themeColor="background1"/>
          <w:sz w:val="24"/>
          <w:szCs w:val="24"/>
        </w:rPr>
        <w:t>……………………………</w:t>
      </w:r>
      <w:r w:rsidRPr="007A5BBC">
        <w:rPr>
          <w:color w:val="FFFFFF" w:themeColor="background1"/>
          <w:sz w:val="24"/>
          <w:szCs w:val="24"/>
        </w:rPr>
        <w:t>.</w:t>
      </w:r>
      <w:r w:rsidR="007E1E1E" w:rsidRPr="007A5BBC">
        <w:rPr>
          <w:sz w:val="24"/>
          <w:szCs w:val="24"/>
        </w:rPr>
        <w:t xml:space="preserve"> </w:t>
      </w:r>
      <w:r w:rsidR="00475AB2" w:rsidRPr="007A5BBC">
        <w:rPr>
          <w:sz w:val="24"/>
          <w:szCs w:val="24"/>
        </w:rPr>
        <w:t xml:space="preserve">                                  </w:t>
      </w:r>
      <w:r w:rsidRPr="007A5BBC">
        <w:rPr>
          <w:sz w:val="24"/>
          <w:szCs w:val="24"/>
        </w:rPr>
        <w:t xml:space="preserve">Η υγρασία και οι πτητικές ουσίες των φασολιών, στους 105° </w:t>
      </w:r>
      <w:r w:rsidRPr="007A5BBC">
        <w:rPr>
          <w:sz w:val="24"/>
          <w:szCs w:val="24"/>
          <w:lang w:val="en-US" w:eastAsia="en-US" w:bidi="en-US"/>
        </w:rPr>
        <w:t>C</w:t>
      </w:r>
      <w:r w:rsidRPr="007A5BBC">
        <w:rPr>
          <w:sz w:val="24"/>
          <w:szCs w:val="24"/>
          <w:lang w:eastAsia="en-US" w:bidi="en-US"/>
        </w:rPr>
        <w:t xml:space="preserve">, </w:t>
      </w:r>
      <w:r w:rsidRPr="007A5BBC">
        <w:rPr>
          <w:sz w:val="24"/>
          <w:szCs w:val="24"/>
        </w:rPr>
        <w:t>να μην είναι πάνω από 14% (τοις εκατό)</w:t>
      </w:r>
      <w:r w:rsidR="00475AB2" w:rsidRPr="007A5BBC">
        <w:rPr>
          <w:sz w:val="24"/>
          <w:szCs w:val="24"/>
        </w:rPr>
        <w:t>.</w:t>
      </w:r>
      <w:r w:rsidR="00475AB2" w:rsidRPr="007A5BBC">
        <w:rPr>
          <w:color w:val="FFFFFF" w:themeColor="background1"/>
          <w:sz w:val="24"/>
          <w:szCs w:val="24"/>
        </w:rPr>
        <w:t>………………………………………………</w:t>
      </w:r>
      <w:r w:rsidRPr="007A5BBC">
        <w:rPr>
          <w:color w:val="FFFFFF" w:themeColor="background1"/>
          <w:sz w:val="24"/>
          <w:szCs w:val="24"/>
        </w:rPr>
        <w:t>.</w:t>
      </w:r>
      <w:r w:rsidR="00475AB2" w:rsidRPr="007A5BBC">
        <w:rPr>
          <w:sz w:val="24"/>
          <w:szCs w:val="24"/>
        </w:rPr>
        <w:t xml:space="preserve">                                                                 </w:t>
      </w:r>
      <w:r w:rsidRPr="007A5BBC">
        <w:rPr>
          <w:rStyle w:val="212"/>
        </w:rPr>
        <w:t xml:space="preserve">Α ΦΑΣΟΛΙΑ </w:t>
      </w:r>
      <w:r w:rsidRPr="007A5BBC">
        <w:rPr>
          <w:sz w:val="24"/>
          <w:szCs w:val="24"/>
        </w:rPr>
        <w:t xml:space="preserve">ξερά </w:t>
      </w:r>
      <w:proofErr w:type="spellStart"/>
      <w:r w:rsidRPr="007A5BBC">
        <w:rPr>
          <w:sz w:val="24"/>
          <w:szCs w:val="24"/>
        </w:rPr>
        <w:t>μεσόσπερμα</w:t>
      </w:r>
      <w:proofErr w:type="spellEnd"/>
      <w:r w:rsidRPr="007A5BBC">
        <w:rPr>
          <w:sz w:val="24"/>
          <w:szCs w:val="24"/>
        </w:rPr>
        <w:t xml:space="preserve"> ή μέτρια: Οι χίλιοι κόκκοι να έχουν βάρος μεταξύ 300 και 450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8,5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συγκροτείται από κόσκινο με στρογγυλές οπές διαμέτρου 7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(Απόφαση 37227/87 του Υπουργείου Γεωργίας) Οι κόκκοι να είναι κυλινδρικοί ή </w:t>
      </w:r>
      <w:r w:rsidR="00CE71A5">
        <w:rPr>
          <w:sz w:val="24"/>
          <w:szCs w:val="24"/>
        </w:rPr>
        <w:t>πλατιοί</w:t>
      </w:r>
      <w:r w:rsidR="00475AB2" w:rsidRPr="007A5BBC">
        <w:rPr>
          <w:color w:val="FFFFFF" w:themeColor="background1"/>
          <w:sz w:val="24"/>
          <w:szCs w:val="24"/>
        </w:rPr>
        <w:t>……………………………………………………………</w:t>
      </w:r>
      <w:r w:rsidR="00CE71A5">
        <w:rPr>
          <w:color w:val="FFFFFF" w:themeColor="background1"/>
          <w:sz w:val="24"/>
          <w:szCs w:val="24"/>
        </w:rPr>
        <w:t xml:space="preserve">                    </w:t>
      </w:r>
      <w:r w:rsidRPr="007A5BBC">
        <w:rPr>
          <w:rStyle w:val="212"/>
        </w:rPr>
        <w:t xml:space="preserve">Β Φασόλια γίγαντες: </w:t>
      </w:r>
      <w:r w:rsidRPr="007A5BBC">
        <w:rPr>
          <w:sz w:val="24"/>
          <w:szCs w:val="24"/>
        </w:rPr>
        <w:t xml:space="preserve">Οι χίλιοι κόκκοι να έχουν βάρος μεταξύ 1200 και 1800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13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συγκρατείται από κόσκινο με στρογγυλές οπές διαμέτρου 12 </w:t>
      </w:r>
      <w:r w:rsidRPr="007A5BBC">
        <w:rPr>
          <w:sz w:val="24"/>
          <w:szCs w:val="24"/>
          <w:lang w:val="en-US" w:eastAsia="en-US" w:bidi="en-US"/>
        </w:rPr>
        <w:t>mm</w:t>
      </w:r>
      <w:r w:rsidRPr="007A5BBC">
        <w:rPr>
          <w:sz w:val="24"/>
          <w:szCs w:val="24"/>
          <w:lang w:eastAsia="en-US" w:bidi="en-US"/>
        </w:rPr>
        <w:t xml:space="preserve">.( </w:t>
      </w:r>
      <w:r w:rsidRPr="007A5BBC">
        <w:rPr>
          <w:sz w:val="24"/>
          <w:szCs w:val="24"/>
        </w:rPr>
        <w:t>Απόφαση 37227/87 του Υπουργείου Γεωργίας)</w:t>
      </w:r>
      <w:r w:rsidR="006B43CA" w:rsidRPr="007A5BBC">
        <w:rPr>
          <w:sz w:val="24"/>
          <w:szCs w:val="24"/>
        </w:rPr>
        <w:t xml:space="preserve">                                                                                                             </w:t>
      </w:r>
      <w:r w:rsidR="006B43CA" w:rsidRPr="007A5BBC">
        <w:rPr>
          <w:b/>
          <w:sz w:val="24"/>
          <w:szCs w:val="24"/>
        </w:rPr>
        <w:t>2</w:t>
      </w:r>
      <w:r w:rsidR="006B43CA" w:rsidRPr="007A5BBC">
        <w:rPr>
          <w:sz w:val="24"/>
          <w:szCs w:val="24"/>
        </w:rPr>
        <w:t xml:space="preserve"> </w:t>
      </w:r>
      <w:r w:rsidRPr="007A5BBC">
        <w:rPr>
          <w:rStyle w:val="212"/>
        </w:rPr>
        <w:t xml:space="preserve">ΦΑΚΗ </w:t>
      </w:r>
      <w:proofErr w:type="spellStart"/>
      <w:r w:rsidRPr="007A5BBC">
        <w:rPr>
          <w:rStyle w:val="212"/>
        </w:rPr>
        <w:t>μεσόσπερμη</w:t>
      </w:r>
      <w:proofErr w:type="spellEnd"/>
      <w:r w:rsidRPr="007A5BBC">
        <w:rPr>
          <w:rStyle w:val="212"/>
        </w:rPr>
        <w:t xml:space="preserve"> </w:t>
      </w:r>
      <w:r w:rsidRPr="007A5BBC">
        <w:rPr>
          <w:sz w:val="24"/>
          <w:szCs w:val="24"/>
        </w:rPr>
        <w:t xml:space="preserve">Η υπό προμήθεια φακή να προέρχεται από τα αποξηραμένα, ώριμα, βρώσιμα σπέρματα του φυτού της οικογένειας των ψυχανθών </w:t>
      </w:r>
      <w:r w:rsidRPr="007A5BBC">
        <w:rPr>
          <w:sz w:val="24"/>
          <w:szCs w:val="24"/>
          <w:lang w:eastAsia="en-US" w:bidi="en-US"/>
        </w:rPr>
        <w:t>(</w:t>
      </w:r>
      <w:r w:rsidRPr="007A5BBC">
        <w:rPr>
          <w:sz w:val="24"/>
          <w:szCs w:val="24"/>
          <w:lang w:val="en-US" w:eastAsia="en-US" w:bidi="en-US"/>
        </w:rPr>
        <w:t>LEGUMINOSAE</w:t>
      </w:r>
      <w:r w:rsidRPr="007A5BBC">
        <w:rPr>
          <w:sz w:val="24"/>
          <w:szCs w:val="24"/>
          <w:lang w:eastAsia="en-US" w:bidi="en-US"/>
        </w:rPr>
        <w:t>).</w:t>
      </w:r>
      <w:r w:rsidRPr="007A5BBC">
        <w:rPr>
          <w:sz w:val="24"/>
          <w:szCs w:val="24"/>
        </w:rPr>
        <w:t xml:space="preserve">Οι κόκκοι να είναι ομοιόμορφοι, πλατιοί ή φακοειδείς σε υψηλά ποσοστά (98-99%). Χίλιοι κόκκοι να έχουν βάρος μεταξύ 45 και 60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ή ποσοστό 90% από τους κόκκους αυτούς να διέρχεται από κόσκινο με στρογγυλές οπές διαμέτρου 6 </w:t>
      </w:r>
      <w:r w:rsidRPr="007A5BBC">
        <w:rPr>
          <w:sz w:val="24"/>
          <w:szCs w:val="24"/>
          <w:lang w:val="en-US" w:eastAsia="en-US" w:bidi="en-US"/>
        </w:rPr>
        <w:t>mm</w:t>
      </w:r>
      <w:r w:rsidRPr="007A5BBC">
        <w:rPr>
          <w:sz w:val="24"/>
          <w:szCs w:val="24"/>
          <w:lang w:eastAsia="en-US" w:bidi="en-US"/>
        </w:rPr>
        <w:t xml:space="preserve"> </w:t>
      </w:r>
      <w:r w:rsidRPr="007A5BBC">
        <w:rPr>
          <w:sz w:val="24"/>
          <w:szCs w:val="24"/>
        </w:rPr>
        <w:t xml:space="preserve">και να συγκρατείται από κόσκινο με στρογγυλές οπές διαμέτρου 5,5 </w:t>
      </w:r>
      <w:r w:rsidRPr="007A5BBC">
        <w:rPr>
          <w:sz w:val="24"/>
          <w:szCs w:val="24"/>
          <w:lang w:val="en-US" w:eastAsia="en-US" w:bidi="en-US"/>
        </w:rPr>
        <w:t>mm</w:t>
      </w:r>
      <w:r w:rsidRPr="007A5BBC">
        <w:rPr>
          <w:sz w:val="24"/>
          <w:szCs w:val="24"/>
          <w:lang w:eastAsia="en-US" w:bidi="en-US"/>
        </w:rPr>
        <w:t xml:space="preserve">. </w:t>
      </w:r>
      <w:r w:rsidRPr="007A5BBC">
        <w:rPr>
          <w:sz w:val="24"/>
          <w:szCs w:val="24"/>
        </w:rPr>
        <w:t>(Απόφαση 37227/87 του Υπουργείου Γεωργίας). Να βράζει σε 1,5 έως 2 ώρες κατ’ ανώτατο όριο. Μετά το βρασμό ο φλοιός θα πρέπει να είναι ανοιγμένος και οι κόκκοι καλά βρασμένοι (χυλωμένοι)</w:t>
      </w:r>
      <w:r w:rsidR="007A48FA" w:rsidRPr="007A5BBC">
        <w:rPr>
          <w:sz w:val="24"/>
          <w:szCs w:val="24"/>
        </w:rPr>
        <w:t>.</w:t>
      </w:r>
      <w:r w:rsidR="007A48FA" w:rsidRPr="007A5BBC">
        <w:rPr>
          <w:color w:val="FFFFFF" w:themeColor="background1"/>
          <w:sz w:val="24"/>
          <w:szCs w:val="24"/>
        </w:rPr>
        <w:t>…………………………………………………………………</w:t>
      </w:r>
      <w:r w:rsidRPr="007A5BBC">
        <w:rPr>
          <w:color w:val="FFFFFF" w:themeColor="background1"/>
          <w:sz w:val="24"/>
          <w:szCs w:val="24"/>
        </w:rPr>
        <w:t>.</w:t>
      </w:r>
      <w:r w:rsidR="007A48FA" w:rsidRPr="007A5BBC">
        <w:rPr>
          <w:color w:val="FFFFFF" w:themeColor="background1"/>
          <w:sz w:val="24"/>
          <w:szCs w:val="24"/>
        </w:rPr>
        <w:t xml:space="preserve"> </w:t>
      </w:r>
      <w:r w:rsidR="007A48FA" w:rsidRPr="007A5BBC">
        <w:rPr>
          <w:sz w:val="24"/>
          <w:szCs w:val="24"/>
        </w:rPr>
        <w:t xml:space="preserve">                                                                                   </w:t>
      </w:r>
      <w:r w:rsidR="007A48FA" w:rsidRPr="007A5BBC">
        <w:rPr>
          <w:b/>
          <w:sz w:val="24"/>
          <w:szCs w:val="24"/>
        </w:rPr>
        <w:t>3</w:t>
      </w:r>
      <w:r w:rsidR="007A48FA" w:rsidRPr="007A5BBC">
        <w:rPr>
          <w:rStyle w:val="212"/>
        </w:rPr>
        <w:t xml:space="preserve"> </w:t>
      </w:r>
      <w:r w:rsidRPr="007A5BBC">
        <w:rPr>
          <w:rStyle w:val="212"/>
        </w:rPr>
        <w:t xml:space="preserve">Ρεβίθια: </w:t>
      </w:r>
      <w:r w:rsidRPr="007A5BBC">
        <w:rPr>
          <w:sz w:val="24"/>
          <w:szCs w:val="24"/>
        </w:rPr>
        <w:t xml:space="preserve">Το υπό προμήθεια προϊόν να προέρχεται από τα αποξηραμένα ώριμα, βρώσιμα σπέρματα του φυτού </w:t>
      </w:r>
      <w:proofErr w:type="spellStart"/>
      <w:r w:rsidRPr="007A5BBC">
        <w:rPr>
          <w:sz w:val="24"/>
          <w:szCs w:val="24"/>
          <w:lang w:val="en-US" w:eastAsia="en-US" w:bidi="en-US"/>
        </w:rPr>
        <w:t>Cicer</w:t>
      </w:r>
      <w:proofErr w:type="spellEnd"/>
      <w:r w:rsidRPr="007A5BBC">
        <w:rPr>
          <w:sz w:val="24"/>
          <w:szCs w:val="24"/>
          <w:lang w:eastAsia="en-US" w:bidi="en-US"/>
        </w:rPr>
        <w:t xml:space="preserve"> </w:t>
      </w:r>
      <w:proofErr w:type="spellStart"/>
      <w:r w:rsidRPr="007A5BBC">
        <w:rPr>
          <w:sz w:val="24"/>
          <w:szCs w:val="24"/>
          <w:lang w:val="en-US" w:eastAsia="en-US" w:bidi="en-US"/>
        </w:rPr>
        <w:t>arietinum</w:t>
      </w:r>
      <w:proofErr w:type="spellEnd"/>
      <w:r w:rsidRPr="007A5BBC">
        <w:rPr>
          <w:sz w:val="24"/>
          <w:szCs w:val="24"/>
          <w:lang w:eastAsia="en-US" w:bidi="en-US"/>
        </w:rPr>
        <w:t xml:space="preserve"> </w:t>
      </w:r>
      <w:r w:rsidRPr="007A5BBC">
        <w:rPr>
          <w:sz w:val="24"/>
          <w:szCs w:val="24"/>
        </w:rPr>
        <w:t xml:space="preserve">- Ερέβινθος ο κοινός, Ερέβινθος ο </w:t>
      </w:r>
      <w:proofErr w:type="spellStart"/>
      <w:r w:rsidRPr="007A5BBC">
        <w:rPr>
          <w:sz w:val="24"/>
          <w:szCs w:val="24"/>
        </w:rPr>
        <w:t>κριόμορφος.Να</w:t>
      </w:r>
      <w:proofErr w:type="spellEnd"/>
      <w:r w:rsidRPr="007A5BBC">
        <w:rPr>
          <w:sz w:val="24"/>
          <w:szCs w:val="24"/>
        </w:rPr>
        <w:t xml:space="preserve"> έχουν αναπτυχθεί καλά και να έχουν ωριμάσει </w:t>
      </w:r>
      <w:proofErr w:type="spellStart"/>
      <w:r w:rsidRPr="007A5BBC">
        <w:rPr>
          <w:sz w:val="24"/>
          <w:szCs w:val="24"/>
        </w:rPr>
        <w:t>πλήρως</w:t>
      </w:r>
      <w:r w:rsidR="007A48FA" w:rsidRPr="007A5BBC">
        <w:rPr>
          <w:sz w:val="24"/>
          <w:szCs w:val="24"/>
        </w:rPr>
        <w:t>.</w:t>
      </w:r>
      <w:r w:rsidRPr="007A5BBC">
        <w:rPr>
          <w:sz w:val="24"/>
          <w:szCs w:val="24"/>
        </w:rPr>
        <w:t>Να</w:t>
      </w:r>
      <w:proofErr w:type="spellEnd"/>
      <w:r w:rsidRPr="007A5BBC">
        <w:rPr>
          <w:sz w:val="24"/>
          <w:szCs w:val="24"/>
        </w:rPr>
        <w:t xml:space="preserve"> μην έχουν γεύση πικρή ή </w:t>
      </w:r>
      <w:proofErr w:type="spellStart"/>
      <w:r w:rsidRPr="007A5BBC">
        <w:rPr>
          <w:sz w:val="24"/>
          <w:szCs w:val="24"/>
        </w:rPr>
        <w:t>ταγγή</w:t>
      </w:r>
      <w:proofErr w:type="spellEnd"/>
      <w:r w:rsidRPr="007A5BBC">
        <w:rPr>
          <w:sz w:val="24"/>
          <w:szCs w:val="24"/>
        </w:rPr>
        <w:t xml:space="preserve"> και να μην αναδύουν δυσάρεστη οσμή (ευρωτίαση) .Να μην έχουν αναμειχθεί με ανόργανες ή οργανικές </w:t>
      </w:r>
      <w:proofErr w:type="spellStart"/>
      <w:r w:rsidRPr="007A5BBC">
        <w:rPr>
          <w:sz w:val="24"/>
          <w:szCs w:val="24"/>
        </w:rPr>
        <w:t>ουσίες.Να</w:t>
      </w:r>
      <w:proofErr w:type="spellEnd"/>
      <w:r w:rsidRPr="007A5BBC">
        <w:rPr>
          <w:sz w:val="24"/>
          <w:szCs w:val="24"/>
        </w:rPr>
        <w:t xml:space="preserve"> βράζουν σε 1,5 έως 2 ώρες, κατά ανώτατο όριο. Μετά το βρασμό τους με νερό πρέπει να έχουν ευχάριστη οσμή και </w:t>
      </w:r>
      <w:proofErr w:type="spellStart"/>
      <w:r w:rsidRPr="007A5BBC">
        <w:rPr>
          <w:sz w:val="24"/>
          <w:szCs w:val="24"/>
        </w:rPr>
        <w:t>γεύση.Να</w:t>
      </w:r>
      <w:proofErr w:type="spellEnd"/>
      <w:r w:rsidRPr="007A5BBC">
        <w:rPr>
          <w:sz w:val="24"/>
          <w:szCs w:val="24"/>
        </w:rPr>
        <w:t xml:space="preserve"> μην είναι ατροφικά και αποχρωματισμένα, να μη φέρουν στίγματα. Τα ρεβίθια να είναι μεγεθών: (Απόφαση 37227/87 του Υπουργείου Γεωργίας)</w:t>
      </w:r>
      <w:r w:rsidR="007A48FA" w:rsidRPr="007A5BBC">
        <w:rPr>
          <w:sz w:val="24"/>
          <w:szCs w:val="24"/>
        </w:rPr>
        <w:t xml:space="preserve">.                                       </w:t>
      </w:r>
      <w:r w:rsidRPr="007A5BBC">
        <w:rPr>
          <w:sz w:val="24"/>
          <w:szCs w:val="24"/>
        </w:rPr>
        <w:t xml:space="preserve">Α. </w:t>
      </w:r>
      <w:proofErr w:type="spellStart"/>
      <w:r w:rsidRPr="007A5BBC">
        <w:rPr>
          <w:sz w:val="24"/>
          <w:szCs w:val="24"/>
        </w:rPr>
        <w:t>μεσόσπερμα</w:t>
      </w:r>
      <w:proofErr w:type="spellEnd"/>
      <w:r w:rsidRPr="007A5BBC">
        <w:rPr>
          <w:sz w:val="24"/>
          <w:szCs w:val="24"/>
        </w:rPr>
        <w:t xml:space="preserve"> (ρεβίθια </w:t>
      </w:r>
      <w:r w:rsidR="00EE59F8" w:rsidRPr="007A5BBC">
        <w:rPr>
          <w:sz w:val="24"/>
          <w:szCs w:val="24"/>
        </w:rPr>
        <w:t>μέτρια) -Βάρος 1000 κόκκων 380</w:t>
      </w:r>
      <w:proofErr w:type="spellStart"/>
      <w:r w:rsidR="00EE59F8" w:rsidRPr="007A5BBC">
        <w:rPr>
          <w:sz w:val="24"/>
          <w:szCs w:val="24"/>
          <w:lang w:val="en-US"/>
        </w:rPr>
        <w:t>gr</w:t>
      </w:r>
      <w:proofErr w:type="spellEnd"/>
      <w:r w:rsidR="00EE59F8" w:rsidRPr="007A5BBC">
        <w:rPr>
          <w:sz w:val="24"/>
          <w:szCs w:val="24"/>
        </w:rPr>
        <w:t xml:space="preserve"> -550 </w:t>
      </w:r>
      <w:proofErr w:type="spellStart"/>
      <w:r w:rsidR="00EE59F8" w:rsidRPr="007A5BBC">
        <w:rPr>
          <w:sz w:val="24"/>
          <w:szCs w:val="24"/>
          <w:lang w:val="en-US"/>
        </w:rPr>
        <w:t>gr</w:t>
      </w:r>
      <w:proofErr w:type="spellEnd"/>
      <w:r w:rsidR="00EE59F8" w:rsidRPr="007A5BBC">
        <w:rPr>
          <w:sz w:val="24"/>
          <w:szCs w:val="24"/>
        </w:rPr>
        <w:t>.</w:t>
      </w:r>
      <w:r w:rsidR="007A48FA" w:rsidRPr="007A5BBC">
        <w:rPr>
          <w:sz w:val="24"/>
          <w:szCs w:val="24"/>
        </w:rPr>
        <w:t xml:space="preserve">                        </w:t>
      </w:r>
      <w:r w:rsidRPr="007A5BBC">
        <w:rPr>
          <w:sz w:val="24"/>
          <w:szCs w:val="24"/>
        </w:rPr>
        <w:t xml:space="preserve">Β. ρεβίθια </w:t>
      </w:r>
      <w:proofErr w:type="spellStart"/>
      <w:r w:rsidRPr="007A5BBC">
        <w:rPr>
          <w:sz w:val="24"/>
          <w:szCs w:val="24"/>
        </w:rPr>
        <w:t>μικρόσπερμα</w:t>
      </w:r>
      <w:proofErr w:type="spellEnd"/>
      <w:r w:rsidRPr="007A5BBC">
        <w:rPr>
          <w:sz w:val="24"/>
          <w:szCs w:val="24"/>
        </w:rPr>
        <w:t xml:space="preserve"> (ρεβίθια ψιλά)-Βάρος 1000 κόκκων 380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και κάτω.</w:t>
      </w:r>
    </w:p>
    <w:p w:rsidR="00C96110" w:rsidRPr="007A5BBC" w:rsidRDefault="00C96110" w:rsidP="00C96110">
      <w:pPr>
        <w:pStyle w:val="41"/>
        <w:keepNext/>
        <w:keepLines/>
        <w:shd w:val="clear" w:color="auto" w:fill="auto"/>
        <w:spacing w:before="0" w:after="92" w:line="260" w:lineRule="exact"/>
        <w:ind w:firstLine="0"/>
        <w:rPr>
          <w:sz w:val="24"/>
          <w:szCs w:val="24"/>
        </w:rPr>
      </w:pPr>
      <w:bookmarkStart w:id="189" w:name="bookmark156"/>
      <w:r w:rsidRPr="007A5BBC">
        <w:rPr>
          <w:sz w:val="24"/>
          <w:szCs w:val="24"/>
        </w:rPr>
        <w:lastRenderedPageBreak/>
        <w:t xml:space="preserve">Ξύδι-Χυμός λεμονιού- Ξύδι </w:t>
      </w:r>
      <w:proofErr w:type="spellStart"/>
      <w:r w:rsidRPr="007A5BBC">
        <w:rPr>
          <w:sz w:val="24"/>
          <w:szCs w:val="24"/>
        </w:rPr>
        <w:t>Βαλσάμικο</w:t>
      </w:r>
      <w:proofErr w:type="spellEnd"/>
      <w:r w:rsidRPr="007A5BBC">
        <w:rPr>
          <w:sz w:val="24"/>
          <w:szCs w:val="24"/>
        </w:rPr>
        <w:t xml:space="preserve">. </w:t>
      </w:r>
      <w:r w:rsidRPr="007A5BBC">
        <w:rPr>
          <w:rStyle w:val="413"/>
          <w:sz w:val="24"/>
          <w:szCs w:val="24"/>
        </w:rPr>
        <w:t xml:space="preserve">300 - 400 </w:t>
      </w:r>
      <w:proofErr w:type="spellStart"/>
      <w:r w:rsidRPr="007A5BBC">
        <w:rPr>
          <w:rStyle w:val="413"/>
          <w:sz w:val="24"/>
          <w:szCs w:val="24"/>
        </w:rPr>
        <w:t>gr</w:t>
      </w:r>
      <w:proofErr w:type="spellEnd"/>
      <w:r w:rsidRPr="007A5BBC">
        <w:rPr>
          <w:rStyle w:val="413"/>
          <w:sz w:val="24"/>
          <w:szCs w:val="24"/>
        </w:rPr>
        <w:t>,</w:t>
      </w:r>
      <w:bookmarkEnd w:id="189"/>
    </w:p>
    <w:p w:rsidR="00C96110" w:rsidRPr="007A5BBC" w:rsidRDefault="00C96110" w:rsidP="001929DD">
      <w:pPr>
        <w:pStyle w:val="24"/>
        <w:numPr>
          <w:ilvl w:val="0"/>
          <w:numId w:val="24"/>
        </w:numPr>
        <w:shd w:val="clear" w:color="auto" w:fill="auto"/>
        <w:tabs>
          <w:tab w:val="left" w:pos="564"/>
        </w:tabs>
        <w:spacing w:line="260" w:lineRule="exact"/>
        <w:ind w:firstLine="220"/>
        <w:rPr>
          <w:sz w:val="24"/>
          <w:szCs w:val="24"/>
        </w:rPr>
      </w:pPr>
      <w:r w:rsidRPr="007A5BBC">
        <w:rPr>
          <w:sz w:val="24"/>
          <w:szCs w:val="24"/>
        </w:rPr>
        <w:t>ΞΥΔΙ:</w:t>
      </w:r>
    </w:p>
    <w:p w:rsidR="00C96110" w:rsidRPr="007A5BBC" w:rsidRDefault="00C96110" w:rsidP="00C96110">
      <w:pPr>
        <w:pStyle w:val="24"/>
        <w:shd w:val="clear" w:color="auto" w:fill="auto"/>
        <w:spacing w:line="409" w:lineRule="exact"/>
        <w:ind w:firstLine="340"/>
        <w:rPr>
          <w:sz w:val="24"/>
          <w:szCs w:val="24"/>
        </w:rPr>
      </w:pPr>
      <w:r w:rsidRPr="007A5BBC">
        <w:rPr>
          <w:sz w:val="24"/>
          <w:szCs w:val="24"/>
        </w:rPr>
        <w:t>Το ξύδι να είναι Α ποιότητας και να πληροί τους όρους που αναφέρονται στο άρθρο 39 του Κ.Τ.Π. και τις ισχ</w:t>
      </w:r>
      <w:r w:rsidR="00EE59F8" w:rsidRPr="007A5BBC">
        <w:rPr>
          <w:sz w:val="24"/>
          <w:szCs w:val="24"/>
        </w:rPr>
        <w:t>ύ</w:t>
      </w:r>
      <w:r w:rsidRPr="007A5BBC">
        <w:rPr>
          <w:sz w:val="24"/>
          <w:szCs w:val="24"/>
        </w:rPr>
        <w:t>ουσες Κοινοτικές και Υγειονομικές Διατάξεις.</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Να προέρχεται μόνο από οξική ζύμωση του κρασιού από χλωρά σταφύλια ή από ξερή σταφίδα ,και να μην είναι αναπλήρωμα ξυδιού (να μην περιέχει αλκοόλη).</w:t>
      </w:r>
    </w:p>
    <w:p w:rsidR="00C96110" w:rsidRPr="007A5BBC" w:rsidRDefault="00C96110" w:rsidP="00C96110">
      <w:pPr>
        <w:pStyle w:val="24"/>
        <w:shd w:val="clear" w:color="auto" w:fill="auto"/>
        <w:spacing w:line="409" w:lineRule="exact"/>
        <w:ind w:firstLine="340"/>
        <w:rPr>
          <w:sz w:val="24"/>
          <w:szCs w:val="24"/>
        </w:rPr>
      </w:pPr>
      <w:r w:rsidRPr="007A5BBC">
        <w:rPr>
          <w:sz w:val="24"/>
          <w:szCs w:val="24"/>
        </w:rPr>
        <w:t>Η συσκευασία να φέρει στα ελληνικά ενδείξεις όπως αυτές αναφέρονται στο άρθρο 10 και 11 Κ.Τ.Π..</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Η οξύτητα του ξυδιού, που προσφέρεται σε συσκευασία (τυποποιημένο) πρέπει να είναι τουλάχιστον 6% σε οξικό οξύ Άρθρο 39 παραγρ.3 του Κ.Τ.Π..</w:t>
      </w:r>
    </w:p>
    <w:p w:rsidR="00C96110" w:rsidRPr="007A5BBC" w:rsidRDefault="00C96110" w:rsidP="00C96110">
      <w:pPr>
        <w:pStyle w:val="24"/>
        <w:shd w:val="clear" w:color="auto" w:fill="auto"/>
        <w:spacing w:line="409" w:lineRule="exact"/>
        <w:ind w:firstLine="220"/>
        <w:rPr>
          <w:sz w:val="24"/>
          <w:szCs w:val="24"/>
        </w:rPr>
      </w:pPr>
      <w:r w:rsidRPr="007A5BBC">
        <w:rPr>
          <w:sz w:val="24"/>
          <w:szCs w:val="24"/>
        </w:rPr>
        <w:t xml:space="preserve">Στη συσκευασία του εμφιαλωμένου ξυδιού (πλαστική φιάλη 400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πρέπει απαραίτητα να αναγράφεται ή ημερομηνία συσκευασίας.</w:t>
      </w:r>
    </w:p>
    <w:p w:rsidR="00C96110" w:rsidRPr="007A5BBC" w:rsidRDefault="00C96110" w:rsidP="00C96110">
      <w:pPr>
        <w:pStyle w:val="24"/>
        <w:shd w:val="clear" w:color="auto" w:fill="auto"/>
        <w:spacing w:line="409" w:lineRule="exact"/>
        <w:ind w:firstLine="0"/>
        <w:rPr>
          <w:sz w:val="24"/>
          <w:szCs w:val="24"/>
        </w:rPr>
      </w:pPr>
      <w:r w:rsidRPr="007A5BBC">
        <w:rPr>
          <w:rStyle w:val="212"/>
        </w:rPr>
        <w:t xml:space="preserve">2 </w:t>
      </w:r>
      <w:r w:rsidRPr="007A5BBC">
        <w:rPr>
          <w:sz w:val="24"/>
          <w:szCs w:val="24"/>
        </w:rPr>
        <w:t>ΧΥΜΟΣ ΛΕΜΟΝΙ:</w:t>
      </w:r>
    </w:p>
    <w:p w:rsidR="00C96110" w:rsidRPr="007A5BBC" w:rsidRDefault="00C96110" w:rsidP="008F7227">
      <w:pPr>
        <w:pStyle w:val="24"/>
        <w:shd w:val="clear" w:color="auto" w:fill="auto"/>
        <w:spacing w:line="409" w:lineRule="exact"/>
        <w:ind w:firstLine="340"/>
        <w:rPr>
          <w:sz w:val="24"/>
          <w:szCs w:val="24"/>
        </w:rPr>
      </w:pPr>
      <w:r w:rsidRPr="007A5BBC">
        <w:rPr>
          <w:sz w:val="24"/>
          <w:szCs w:val="24"/>
        </w:rPr>
        <w:t xml:space="preserve">Το προσφερόμενο είδος να είναι Α ποιότητας να πληροί τους όρους της παραγράφου 5 του άρθρου 127 του Κ.Τ.Π., </w:t>
      </w:r>
      <w:r w:rsidR="008F7227" w:rsidRPr="007A5BBC">
        <w:rPr>
          <w:sz w:val="24"/>
          <w:szCs w:val="24"/>
        </w:rPr>
        <w:t xml:space="preserve">όπως </w:t>
      </w:r>
      <w:r w:rsidRPr="007A5BBC">
        <w:rPr>
          <w:sz w:val="24"/>
          <w:szCs w:val="24"/>
        </w:rPr>
        <w:t>τροποποιήθηκε με τις αποφάσεις του ΑΧΣ 885/72, 2647/76 και το Π.Δ.526/83.</w:t>
      </w:r>
    </w:p>
    <w:p w:rsidR="00C96110" w:rsidRPr="007A5BBC" w:rsidRDefault="00C96110" w:rsidP="00C96110">
      <w:pPr>
        <w:pStyle w:val="24"/>
        <w:shd w:val="clear" w:color="auto" w:fill="auto"/>
        <w:spacing w:line="413" w:lineRule="exact"/>
        <w:ind w:firstLine="220"/>
        <w:rPr>
          <w:sz w:val="24"/>
          <w:szCs w:val="24"/>
        </w:rPr>
      </w:pPr>
      <w:r w:rsidRPr="007A5BBC">
        <w:rPr>
          <w:sz w:val="24"/>
          <w:szCs w:val="24"/>
        </w:rPr>
        <w:t>Η ΧΗΜΙΚΉ ΣΥΣΤΑΣΗ του προϊόντος να είναι:</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 xml:space="preserve">α) Ειδικό βάρος στους </w:t>
      </w:r>
      <w:r w:rsidRPr="007A5BBC">
        <w:rPr>
          <w:sz w:val="24"/>
          <w:szCs w:val="24"/>
          <w:lang w:eastAsia="en-US" w:bidi="en-US"/>
        </w:rPr>
        <w:t>150°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τουλάχιστον 1,032 (4,5 βαθμοί </w:t>
      </w:r>
      <w:r w:rsidRPr="007A5BBC">
        <w:rPr>
          <w:sz w:val="24"/>
          <w:szCs w:val="24"/>
          <w:lang w:val="en-US" w:eastAsia="en-US" w:bidi="en-US"/>
        </w:rPr>
        <w:t>BAUME</w:t>
      </w:r>
      <w:r w:rsidRPr="007A5BBC">
        <w:rPr>
          <w:sz w:val="24"/>
          <w:szCs w:val="24"/>
          <w:lang w:eastAsia="en-US" w:bidi="en-US"/>
        </w:rPr>
        <w:t xml:space="preserve"> </w:t>
      </w:r>
      <w:r w:rsidRPr="007A5BBC">
        <w:rPr>
          <w:sz w:val="24"/>
          <w:szCs w:val="24"/>
        </w:rPr>
        <w:t xml:space="preserve">ή 8 βαθμοί </w:t>
      </w:r>
      <w:r w:rsidRPr="007A5BBC">
        <w:rPr>
          <w:sz w:val="24"/>
          <w:szCs w:val="24"/>
          <w:lang w:val="en-US" w:eastAsia="en-US" w:bidi="en-US"/>
        </w:rPr>
        <w:t>BRIX</w:t>
      </w:r>
      <w:r w:rsidRPr="007A5BBC">
        <w:rPr>
          <w:sz w:val="24"/>
          <w:szCs w:val="24"/>
          <w:lang w:eastAsia="en-US" w:bidi="en-US"/>
        </w:rPr>
        <w:t>).</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 xml:space="preserve">β) Ολικά σάκχαρα σε </w:t>
      </w:r>
      <w:proofErr w:type="spellStart"/>
      <w:r w:rsidRPr="007A5BBC">
        <w:rPr>
          <w:sz w:val="24"/>
          <w:szCs w:val="24"/>
        </w:rPr>
        <w:t>ιμβερτοσάκχαρο</w:t>
      </w:r>
      <w:proofErr w:type="spellEnd"/>
      <w:r w:rsidRPr="007A5BBC">
        <w:rPr>
          <w:sz w:val="24"/>
          <w:szCs w:val="24"/>
        </w:rPr>
        <w:t>, μέγιστο 2,25%. γ) Σχέση αναγόντων σακχάρων προς καλαμοσάκχαρο όχι κάτω τού 0,8.</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δ) Τέφρα 0,25% - 0,40%.</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ε) Οξύτητα εκφρασμένη σε άνυδρο κιτρικό οξύ τουλάχιστον 5,5%.</w:t>
      </w:r>
    </w:p>
    <w:p w:rsidR="00C96110" w:rsidRPr="007A5BBC" w:rsidRDefault="00C96110" w:rsidP="00C96110">
      <w:pPr>
        <w:pStyle w:val="24"/>
        <w:shd w:val="clear" w:color="auto" w:fill="auto"/>
        <w:spacing w:line="413" w:lineRule="exact"/>
        <w:ind w:firstLine="0"/>
        <w:jc w:val="left"/>
        <w:rPr>
          <w:sz w:val="24"/>
          <w:szCs w:val="24"/>
        </w:rPr>
      </w:pPr>
      <w:r w:rsidRPr="007A5BBC">
        <w:rPr>
          <w:sz w:val="24"/>
          <w:szCs w:val="24"/>
        </w:rPr>
        <w:t>στ) Αριθμός φορμόλης κυμαινόμενος από 1 έως 1,8.</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ζ) Κατά την </w:t>
      </w:r>
      <w:proofErr w:type="spellStart"/>
      <w:r w:rsidRPr="007A5BBC">
        <w:rPr>
          <w:sz w:val="24"/>
          <w:szCs w:val="24"/>
        </w:rPr>
        <w:t>χρωματογραφική</w:t>
      </w:r>
      <w:proofErr w:type="spellEnd"/>
      <w:r w:rsidRPr="007A5BBC">
        <w:rPr>
          <w:sz w:val="24"/>
          <w:szCs w:val="24"/>
        </w:rPr>
        <w:t xml:space="preserve"> εξέταση επί χάρτου ή λεπτής στιβάδας πρέπει να διαπιστώνεται η παρουσία των φυσικά ενεχομένων αμινοξέων και πλήρης απουσία </w:t>
      </w:r>
      <w:proofErr w:type="spellStart"/>
      <w:r w:rsidRPr="007A5BBC">
        <w:rPr>
          <w:sz w:val="24"/>
          <w:szCs w:val="24"/>
        </w:rPr>
        <w:t>γλυκίνης</w:t>
      </w:r>
      <w:proofErr w:type="spellEnd"/>
      <w:r w:rsidRPr="007A5BBC">
        <w:rPr>
          <w:sz w:val="24"/>
          <w:szCs w:val="24"/>
        </w:rPr>
        <w:t>.</w:t>
      </w:r>
    </w:p>
    <w:p w:rsidR="00C96110" w:rsidRPr="007A5BBC" w:rsidRDefault="00C96110" w:rsidP="00C96110">
      <w:pPr>
        <w:pStyle w:val="24"/>
        <w:shd w:val="clear" w:color="auto" w:fill="auto"/>
        <w:spacing w:line="413" w:lineRule="exact"/>
        <w:ind w:firstLine="220"/>
        <w:rPr>
          <w:sz w:val="24"/>
          <w:szCs w:val="24"/>
        </w:rPr>
      </w:pPr>
      <w:r w:rsidRPr="007A5BBC">
        <w:rPr>
          <w:sz w:val="24"/>
          <w:szCs w:val="24"/>
        </w:rPr>
        <w:t xml:space="preserve">Επί της συσκευασίας του, (πλαστική φιάλη 380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εκτός των άλλων προβλεπόμενων ενδείξεων, πρέπει να αναγράφεται με ευκρινή κεφαλαία γράμματα η φράση ΆΡΤΥΜΑ ΛΕΜΌΝΙ και ή ημερομηνία συσκευασίας .</w:t>
      </w:r>
    </w:p>
    <w:p w:rsidR="00C96110" w:rsidRPr="007A5BBC" w:rsidRDefault="00C96110" w:rsidP="00C96110">
      <w:pPr>
        <w:pStyle w:val="24"/>
        <w:shd w:val="clear" w:color="auto" w:fill="auto"/>
        <w:spacing w:line="413" w:lineRule="exact"/>
        <w:ind w:left="320" w:firstLine="0"/>
        <w:jc w:val="left"/>
        <w:rPr>
          <w:sz w:val="24"/>
          <w:szCs w:val="24"/>
        </w:rPr>
      </w:pPr>
      <w:r w:rsidRPr="007A5BBC">
        <w:rPr>
          <w:b/>
          <w:sz w:val="24"/>
          <w:szCs w:val="24"/>
        </w:rPr>
        <w:t>3</w:t>
      </w:r>
      <w:r w:rsidRPr="007A5BBC">
        <w:rPr>
          <w:sz w:val="24"/>
          <w:szCs w:val="24"/>
        </w:rPr>
        <w:t>. ΒΑΛΣΑΜΙΚΟ ΞΥΔΙ:</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Το </w:t>
      </w:r>
      <w:proofErr w:type="spellStart"/>
      <w:r w:rsidRPr="007A5BBC">
        <w:rPr>
          <w:sz w:val="24"/>
          <w:szCs w:val="24"/>
        </w:rPr>
        <w:t>Βαλσάμικο</w:t>
      </w:r>
      <w:proofErr w:type="spellEnd"/>
      <w:r w:rsidRPr="007A5BBC">
        <w:rPr>
          <w:sz w:val="24"/>
          <w:szCs w:val="24"/>
        </w:rPr>
        <w:t xml:space="preserve"> ξύδι να είναι Α ποιότητας και να πληροί τους όρους που αναφέρονται στο άρθρο 39 παράγραφος 12 του Κ.Τ.Π. και τις ισχύουσες Κοινοτικές και Υγειονομικές Διατάξεις.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Είναι το προϊόν που παράγεται:</w:t>
      </w:r>
    </w:p>
    <w:p w:rsidR="00C96110" w:rsidRPr="007A5BBC" w:rsidRDefault="00C96110" w:rsidP="00C96110">
      <w:pPr>
        <w:pStyle w:val="24"/>
        <w:shd w:val="clear" w:color="auto" w:fill="auto"/>
        <w:spacing w:line="413" w:lineRule="exact"/>
        <w:ind w:firstLine="0"/>
        <w:rPr>
          <w:sz w:val="24"/>
          <w:szCs w:val="24"/>
        </w:rPr>
      </w:pPr>
      <w:r w:rsidRPr="007A5BBC">
        <w:rPr>
          <w:rStyle w:val="212"/>
        </w:rPr>
        <w:lastRenderedPageBreak/>
        <w:t xml:space="preserve">Α </w:t>
      </w:r>
      <w:r w:rsidRPr="007A5BBC">
        <w:rPr>
          <w:sz w:val="24"/>
          <w:szCs w:val="24"/>
        </w:rPr>
        <w:t xml:space="preserve">με προσθήκη σε ξύδι </w:t>
      </w:r>
      <w:proofErr w:type="spellStart"/>
      <w:r w:rsidRPr="007A5BBC">
        <w:rPr>
          <w:sz w:val="24"/>
          <w:szCs w:val="24"/>
        </w:rPr>
        <w:t>αμπελοοινικής</w:t>
      </w:r>
      <w:proofErr w:type="spellEnd"/>
      <w:r w:rsidRPr="007A5BBC">
        <w:rPr>
          <w:sz w:val="24"/>
          <w:szCs w:val="24"/>
        </w:rPr>
        <w:t xml:space="preserve"> προέλευσης, συμπυκνωμένου γλεύκους σταφυλιών ή/και ανακαθορισμένου συμπυκνωμένου γλεύκους σταφυλιών, σε ποσοστό τουλάχιστον 10% Το προϊόν πρέπει να έχει ολική οξύτητα τουλάχιστον 6%, ειδικό βάρος τουλάχιστον 1,060 στους </w:t>
      </w:r>
      <w:r w:rsidRPr="007A5BBC">
        <w:rPr>
          <w:sz w:val="24"/>
          <w:szCs w:val="24"/>
          <w:lang w:eastAsia="en-US" w:bidi="en-US"/>
        </w:rPr>
        <w:t>20°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στερεό υπόλειμμα τουλάχιστον 120 </w:t>
      </w:r>
      <w:r w:rsidRPr="007A5BBC">
        <w:rPr>
          <w:sz w:val="24"/>
          <w:szCs w:val="24"/>
          <w:lang w:val="en-US" w:eastAsia="en-US" w:bidi="en-US"/>
        </w:rPr>
        <w:t>g</w:t>
      </w:r>
      <w:r w:rsidRPr="007A5BBC">
        <w:rPr>
          <w:sz w:val="24"/>
          <w:szCs w:val="24"/>
        </w:rPr>
        <w:t xml:space="preserve">/Ι και περιεκτικότητα σε ανάγοντα σάκχαρα τουλάχιστον 100 </w:t>
      </w:r>
      <w:r w:rsidRPr="007A5BBC">
        <w:rPr>
          <w:sz w:val="24"/>
          <w:szCs w:val="24"/>
          <w:lang w:val="en-US" w:eastAsia="en-US" w:bidi="en-US"/>
        </w:rPr>
        <w:t>g</w:t>
      </w:r>
      <w:r w:rsidRPr="007A5BBC">
        <w:rPr>
          <w:sz w:val="24"/>
          <w:szCs w:val="24"/>
        </w:rPr>
        <w:t>/Ι, ενώ πρέπει να διατίθεται στον τελικό καταναλωτή εμφιαλωμέ</w:t>
      </w:r>
      <w:r w:rsidR="00696B2E" w:rsidRPr="007A5BBC">
        <w:rPr>
          <w:sz w:val="24"/>
          <w:szCs w:val="24"/>
        </w:rPr>
        <w:t>νο</w:t>
      </w:r>
    </w:p>
    <w:p w:rsidR="00C96110" w:rsidRPr="007A5BBC" w:rsidRDefault="00C96110" w:rsidP="00C96110">
      <w:pPr>
        <w:pStyle w:val="24"/>
        <w:shd w:val="clear" w:color="auto" w:fill="auto"/>
        <w:spacing w:line="413" w:lineRule="exact"/>
        <w:ind w:firstLine="260"/>
        <w:rPr>
          <w:sz w:val="24"/>
          <w:szCs w:val="24"/>
        </w:rPr>
      </w:pPr>
      <w:r w:rsidRPr="007A5BBC">
        <w:rPr>
          <w:b/>
          <w:sz w:val="24"/>
          <w:szCs w:val="24"/>
        </w:rPr>
        <w:t>Β</w:t>
      </w:r>
      <w:r w:rsidRPr="007A5BBC">
        <w:rPr>
          <w:sz w:val="24"/>
          <w:szCs w:val="24"/>
        </w:rPr>
        <w:t xml:space="preserve"> από την αλκοολική και οξική ζύμωση του προϊόντος συμπύκνωσης των υγρών εκχύλισης ξηρής σταφίδας. Το προϊόν πρέπει να έχει ολική οξύτητα τουλάχιστον 6%, ειδικό βάρος τουλάχιστον 1.080 στους </w:t>
      </w:r>
      <w:r w:rsidRPr="007A5BBC">
        <w:rPr>
          <w:sz w:val="24"/>
          <w:szCs w:val="24"/>
          <w:lang w:eastAsia="en-US" w:bidi="en-US"/>
        </w:rPr>
        <w:t>20°</w:t>
      </w:r>
      <w:r w:rsidRPr="007A5BBC">
        <w:rPr>
          <w:sz w:val="24"/>
          <w:szCs w:val="24"/>
          <w:lang w:val="en-US" w:eastAsia="en-US" w:bidi="en-US"/>
        </w:rPr>
        <w:t>C</w:t>
      </w:r>
      <w:r w:rsidRPr="007A5BBC">
        <w:rPr>
          <w:sz w:val="24"/>
          <w:szCs w:val="24"/>
          <w:lang w:eastAsia="en-US" w:bidi="en-US"/>
        </w:rPr>
        <w:t xml:space="preserve">, </w:t>
      </w:r>
      <w:r w:rsidRPr="007A5BBC">
        <w:rPr>
          <w:sz w:val="24"/>
          <w:szCs w:val="24"/>
        </w:rPr>
        <w:t xml:space="preserve">στερεό υπόλειμμα τουλάχιστον 190 </w:t>
      </w:r>
      <w:r w:rsidRPr="007A5BBC">
        <w:rPr>
          <w:sz w:val="24"/>
          <w:szCs w:val="24"/>
          <w:lang w:val="en-US" w:eastAsia="en-US" w:bidi="en-US"/>
        </w:rPr>
        <w:t>g</w:t>
      </w:r>
      <w:r w:rsidRPr="007A5BBC">
        <w:rPr>
          <w:sz w:val="24"/>
          <w:szCs w:val="24"/>
        </w:rPr>
        <w:t xml:space="preserve">/Ι και περιεκτικότητα σε ανάγοντα σάκχαρα τουλάχιστον 150 </w:t>
      </w:r>
      <w:r w:rsidRPr="007A5BBC">
        <w:rPr>
          <w:sz w:val="24"/>
          <w:szCs w:val="24"/>
          <w:lang w:val="en-US" w:eastAsia="en-US" w:bidi="en-US"/>
        </w:rPr>
        <w:t>g</w:t>
      </w:r>
      <w:r w:rsidRPr="007A5BBC">
        <w:rPr>
          <w:sz w:val="24"/>
          <w:szCs w:val="24"/>
        </w:rPr>
        <w:t>/Ι, ενώ πρέπει να διατίθεται στον τελικό καταναλωτή εμφιαλωμένο.</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Για το ανωτέρω προϊόντα επιτρέπεται ο αρωματισμός των με φυσικές αρωματικές ύλες, σύμφωνα με τον Καν. (ΕΚ) 1334/2008, καθώς και η προσθήκη σε αυτά θειωδών στα ίδια μέγιστα επιτρεπόμενα επίπεδα που προβλέπονται για τα λοιπά ξύδια, καθώς και η προσθήκη </w:t>
      </w:r>
      <w:proofErr w:type="spellStart"/>
      <w:r w:rsidRPr="007A5BBC">
        <w:rPr>
          <w:sz w:val="24"/>
          <w:szCs w:val="24"/>
        </w:rPr>
        <w:t>καραμελοχρώματος</w:t>
      </w:r>
      <w:proofErr w:type="spellEnd"/>
      <w:r w:rsidRPr="007A5BBC">
        <w:rPr>
          <w:sz w:val="24"/>
          <w:szCs w:val="24"/>
        </w:rPr>
        <w:t xml:space="preserve"> για σταθεροποίηση του χρώματος. Απαγορεύεται η προσθήκη οποιοσδήποτε άλλης πρόσθετης ύλης. Η επισήμανσή των πρέπει να γίνεται σύμφωνα με τις σχετικές διατάξεις του Κώδικα Τροφίμων και Ποτών, ενώ θα πρέπει να αναγράφονται, όπως και στα λοιπά ξύδια, τα στοιχεία (επωνυμία και δήμος) του </w:t>
      </w:r>
      <w:proofErr w:type="spellStart"/>
      <w:r w:rsidRPr="007A5BBC">
        <w:rPr>
          <w:sz w:val="24"/>
          <w:szCs w:val="24"/>
        </w:rPr>
        <w:t>οξοποιείου</w:t>
      </w:r>
      <w:proofErr w:type="spellEnd"/>
      <w:r w:rsidRPr="007A5BBC">
        <w:rPr>
          <w:sz w:val="24"/>
          <w:szCs w:val="24"/>
        </w:rPr>
        <w:t xml:space="preserve"> που πραγματοποίησε την εμφιάλωση του προϊόντος. Επιτρέπονται οι ακόλουθες αναγραφές στην επισήμανση:</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Για το Α είδος:</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ϊ) της ένδειξης της </w:t>
      </w:r>
      <w:proofErr w:type="spellStart"/>
      <w:r w:rsidRPr="007A5BBC">
        <w:rPr>
          <w:sz w:val="24"/>
          <w:szCs w:val="24"/>
        </w:rPr>
        <w:t>οινοποιήσιμης</w:t>
      </w:r>
      <w:proofErr w:type="spellEnd"/>
      <w:r w:rsidRPr="007A5BBC">
        <w:rPr>
          <w:sz w:val="24"/>
          <w:szCs w:val="24"/>
        </w:rPr>
        <w:t xml:space="preserve"> ποικιλίας αμπέλου στην περίπτωση κατά την οποία μόνο η εν λόγω ποικιλία έχει χρησιμοποιηθεί για την παρασκευή των πρώτων υλών παραγωγής του προϊόντος, δηλαδή του ξυδιού και του συμπυκνωμένου ή ανακαθορισμένου γλεύκους το οποίο έχει προστεθεί στο ξύδι. Τα ανωτέρω θα πρέπει να τεκμηριώνονται με επίσημα κρατικά έγγραφα των αρμοδίων αρχών,</w:t>
      </w:r>
    </w:p>
    <w:p w:rsidR="00C96110" w:rsidRPr="007A5BBC" w:rsidRDefault="00C96110" w:rsidP="001929DD">
      <w:pPr>
        <w:pStyle w:val="24"/>
        <w:numPr>
          <w:ilvl w:val="0"/>
          <w:numId w:val="25"/>
        </w:numPr>
        <w:shd w:val="clear" w:color="auto" w:fill="auto"/>
        <w:tabs>
          <w:tab w:val="left" w:pos="574"/>
        </w:tabs>
        <w:spacing w:line="413" w:lineRule="exact"/>
        <w:ind w:firstLine="0"/>
        <w:rPr>
          <w:sz w:val="24"/>
          <w:szCs w:val="24"/>
        </w:rPr>
      </w:pPr>
      <w:r w:rsidRPr="007A5BBC">
        <w:rPr>
          <w:sz w:val="24"/>
          <w:szCs w:val="24"/>
        </w:rPr>
        <w:t>της ένδειξης «παλαιωμένο» μόνο όταν το τελικό προϊόν υφίσταται παλαίωση για τουλάχιστον 6 μήνες αποκλειστικά σε ξύλινα βαρέλια, υπό διοικητικό έλεγχο.</w:t>
      </w:r>
    </w:p>
    <w:p w:rsidR="00C96110" w:rsidRPr="007A5BBC" w:rsidRDefault="00C96110" w:rsidP="001929DD">
      <w:pPr>
        <w:pStyle w:val="24"/>
        <w:numPr>
          <w:ilvl w:val="0"/>
          <w:numId w:val="25"/>
        </w:numPr>
        <w:shd w:val="clear" w:color="auto" w:fill="auto"/>
        <w:tabs>
          <w:tab w:val="left" w:pos="574"/>
        </w:tabs>
        <w:spacing w:line="413" w:lineRule="exact"/>
        <w:ind w:firstLine="0"/>
        <w:rPr>
          <w:color w:val="FFFFFF" w:themeColor="background1"/>
          <w:sz w:val="24"/>
          <w:szCs w:val="24"/>
        </w:rPr>
      </w:pPr>
      <w:r w:rsidRPr="007A5BBC">
        <w:rPr>
          <w:sz w:val="24"/>
          <w:szCs w:val="24"/>
        </w:rPr>
        <w:t>της ένδειξης του τόπου παρασκευής του τελικού προϊόντος ως συμπλήρωμα</w:t>
      </w:r>
      <w:r w:rsidR="00EE59F8" w:rsidRPr="007A5BBC">
        <w:rPr>
          <w:sz w:val="24"/>
          <w:szCs w:val="24"/>
        </w:rPr>
        <w:t xml:space="preserve"> της ονομασίας πώλησης.</w:t>
      </w:r>
      <w:r w:rsidR="00EE59F8" w:rsidRPr="007A5BBC">
        <w:rPr>
          <w:color w:val="FFFFFF" w:themeColor="background1"/>
          <w:sz w:val="24"/>
          <w:szCs w:val="24"/>
        </w:rPr>
        <w:t>……………………………………….</w:t>
      </w:r>
      <w:r w:rsidR="00EE59F8" w:rsidRPr="007A5BBC">
        <w:rPr>
          <w:sz w:val="24"/>
          <w:szCs w:val="24"/>
        </w:rPr>
        <w:t xml:space="preserve"> </w:t>
      </w:r>
    </w:p>
    <w:p w:rsidR="00EE59F8" w:rsidRPr="007A5BBC" w:rsidRDefault="00EE59F8" w:rsidP="00C96110">
      <w:pPr>
        <w:pStyle w:val="24"/>
        <w:shd w:val="clear" w:color="auto" w:fill="auto"/>
        <w:spacing w:line="413" w:lineRule="exact"/>
        <w:ind w:firstLine="0"/>
        <w:rPr>
          <w:sz w:val="24"/>
          <w:szCs w:val="24"/>
        </w:rPr>
      </w:pPr>
    </w:p>
    <w:p w:rsidR="00C96110" w:rsidRPr="007A5BBC" w:rsidRDefault="00C96110" w:rsidP="009F7C18">
      <w:pPr>
        <w:pStyle w:val="24"/>
        <w:shd w:val="clear" w:color="auto" w:fill="auto"/>
        <w:spacing w:line="413" w:lineRule="exact"/>
        <w:ind w:right="-564" w:firstLine="0"/>
        <w:rPr>
          <w:sz w:val="24"/>
          <w:szCs w:val="24"/>
        </w:rPr>
      </w:pPr>
      <w:r w:rsidRPr="007A5BBC">
        <w:rPr>
          <w:sz w:val="24"/>
          <w:szCs w:val="24"/>
        </w:rPr>
        <w:t xml:space="preserve">Για </w:t>
      </w:r>
      <w:r w:rsidR="00EE59F8" w:rsidRPr="007A5BBC">
        <w:rPr>
          <w:sz w:val="24"/>
          <w:szCs w:val="24"/>
        </w:rPr>
        <w:t>τ</w:t>
      </w:r>
      <w:r w:rsidRPr="007A5BBC">
        <w:rPr>
          <w:sz w:val="24"/>
          <w:szCs w:val="24"/>
        </w:rPr>
        <w:t>ο Β είδος:</w:t>
      </w:r>
    </w:p>
    <w:p w:rsidR="00C96110" w:rsidRPr="007A5BBC" w:rsidRDefault="00C96110" w:rsidP="009F7C18">
      <w:pPr>
        <w:pStyle w:val="24"/>
        <w:numPr>
          <w:ilvl w:val="0"/>
          <w:numId w:val="26"/>
        </w:numPr>
        <w:shd w:val="clear" w:color="auto" w:fill="auto"/>
        <w:tabs>
          <w:tab w:val="left" w:pos="423"/>
        </w:tabs>
        <w:spacing w:line="413" w:lineRule="exact"/>
        <w:ind w:right="-564" w:firstLine="180"/>
        <w:jc w:val="left"/>
        <w:rPr>
          <w:sz w:val="24"/>
          <w:szCs w:val="24"/>
        </w:rPr>
      </w:pPr>
      <w:r w:rsidRPr="007A5BBC">
        <w:rPr>
          <w:sz w:val="24"/>
          <w:szCs w:val="24"/>
        </w:rPr>
        <w:t xml:space="preserve">της ένδειξης </w:t>
      </w:r>
      <w:r w:rsidR="00EE59F8" w:rsidRPr="007A5BBC">
        <w:rPr>
          <w:sz w:val="24"/>
          <w:szCs w:val="24"/>
        </w:rPr>
        <w:t>τ</w:t>
      </w:r>
      <w:r w:rsidRPr="007A5BBC">
        <w:rPr>
          <w:sz w:val="24"/>
          <w:szCs w:val="24"/>
        </w:rPr>
        <w:t xml:space="preserve">ης ποικιλίας </w:t>
      </w:r>
      <w:r w:rsidR="00EE59F8" w:rsidRPr="007A5BBC">
        <w:rPr>
          <w:sz w:val="24"/>
          <w:szCs w:val="24"/>
        </w:rPr>
        <w:t>τ</w:t>
      </w:r>
      <w:r w:rsidRPr="007A5BBC">
        <w:rPr>
          <w:sz w:val="24"/>
          <w:szCs w:val="24"/>
        </w:rPr>
        <w:t>ης σταφίδας μόνο σε συνδυασμό με την ένδειξη της περιοχής προέλευσης της σταφίδας,</w:t>
      </w:r>
    </w:p>
    <w:p w:rsidR="00C96110" w:rsidRPr="007A5BBC" w:rsidRDefault="00C96110" w:rsidP="009F7C18">
      <w:pPr>
        <w:pStyle w:val="24"/>
        <w:numPr>
          <w:ilvl w:val="0"/>
          <w:numId w:val="26"/>
        </w:numPr>
        <w:shd w:val="clear" w:color="auto" w:fill="auto"/>
        <w:tabs>
          <w:tab w:val="left" w:pos="423"/>
        </w:tabs>
        <w:spacing w:line="413" w:lineRule="exact"/>
        <w:ind w:right="-564" w:firstLine="0"/>
        <w:rPr>
          <w:sz w:val="24"/>
          <w:szCs w:val="24"/>
        </w:rPr>
      </w:pPr>
      <w:r w:rsidRPr="007A5BBC">
        <w:rPr>
          <w:sz w:val="24"/>
          <w:szCs w:val="24"/>
        </w:rPr>
        <w:t xml:space="preserve">της ένδειξης «παλαιωμένο» μόνο όταν το προϊόν υφίσταται παλαίωση, για τουλάχιστον </w:t>
      </w:r>
      <w:r w:rsidRPr="007A5BBC">
        <w:rPr>
          <w:sz w:val="24"/>
          <w:szCs w:val="24"/>
        </w:rPr>
        <w:lastRenderedPageBreak/>
        <w:t>6 μήνες μετά το πέρας της οξικής ζύμωσης, αποκλειστικά σε ξύλινα βαρέλια, υπό διοικητικό έλεγχο,</w:t>
      </w:r>
    </w:p>
    <w:p w:rsidR="00C96110" w:rsidRPr="007A5BBC" w:rsidRDefault="00C96110" w:rsidP="009F7C18">
      <w:pPr>
        <w:pStyle w:val="24"/>
        <w:numPr>
          <w:ilvl w:val="0"/>
          <w:numId w:val="26"/>
        </w:numPr>
        <w:shd w:val="clear" w:color="auto" w:fill="auto"/>
        <w:tabs>
          <w:tab w:val="left" w:pos="464"/>
        </w:tabs>
        <w:spacing w:after="360" w:line="413" w:lineRule="exact"/>
        <w:ind w:right="-564" w:firstLine="0"/>
        <w:rPr>
          <w:sz w:val="24"/>
          <w:szCs w:val="24"/>
        </w:rPr>
      </w:pPr>
      <w:r w:rsidRPr="007A5BBC">
        <w:rPr>
          <w:sz w:val="24"/>
          <w:szCs w:val="24"/>
        </w:rPr>
        <w:t>της ένδειξης του τόπου παρασκευής του τελικού προϊόντος ως συμπλήρωμα της ονομασίας πώλησης.</w:t>
      </w:r>
    </w:p>
    <w:p w:rsidR="00C96110" w:rsidRPr="007A5BBC" w:rsidRDefault="00C96110" w:rsidP="000C07B8">
      <w:pPr>
        <w:pStyle w:val="41"/>
        <w:keepNext/>
        <w:keepLines/>
        <w:shd w:val="clear" w:color="auto" w:fill="auto"/>
        <w:tabs>
          <w:tab w:val="left" w:pos="5720"/>
        </w:tabs>
        <w:spacing w:before="0"/>
        <w:ind w:left="340" w:firstLine="0"/>
        <w:jc w:val="left"/>
        <w:rPr>
          <w:sz w:val="24"/>
          <w:szCs w:val="24"/>
        </w:rPr>
      </w:pPr>
      <w:bookmarkStart w:id="190" w:name="bookmark157"/>
      <w:r w:rsidRPr="007A5BBC">
        <w:rPr>
          <w:sz w:val="24"/>
          <w:szCs w:val="24"/>
        </w:rPr>
        <w:t>ΦΥΣΙΚΟΣ ΧΥΜΟΣ</w:t>
      </w:r>
      <w:bookmarkEnd w:id="190"/>
      <w:r w:rsidR="000C07B8" w:rsidRPr="007A5BBC">
        <w:rPr>
          <w:sz w:val="24"/>
          <w:szCs w:val="24"/>
        </w:rPr>
        <w:tab/>
      </w:r>
    </w:p>
    <w:p w:rsidR="000C07B8" w:rsidRPr="007A5BBC" w:rsidRDefault="00C96110" w:rsidP="000C07B8">
      <w:pPr>
        <w:pStyle w:val="24"/>
        <w:shd w:val="clear" w:color="auto" w:fill="auto"/>
        <w:tabs>
          <w:tab w:val="right" w:pos="3412"/>
          <w:tab w:val="left" w:pos="3539"/>
          <w:tab w:val="left" w:pos="5842"/>
          <w:tab w:val="right" w:pos="8375"/>
        </w:tabs>
        <w:spacing w:line="413" w:lineRule="exact"/>
        <w:ind w:right="9" w:firstLine="0"/>
        <w:rPr>
          <w:sz w:val="24"/>
          <w:szCs w:val="24"/>
        </w:rPr>
      </w:pPr>
      <w:r w:rsidRPr="007A5BBC">
        <w:rPr>
          <w:sz w:val="24"/>
          <w:szCs w:val="24"/>
        </w:rPr>
        <w:t>1. Φυσικός χυμός φρούτων (πορτοκάλι ή μήλο ή κοκτέιλ φρούτων)</w:t>
      </w:r>
    </w:p>
    <w:p w:rsidR="00C96110" w:rsidRPr="007A5BBC" w:rsidRDefault="00C96110" w:rsidP="000C07B8">
      <w:pPr>
        <w:pStyle w:val="24"/>
        <w:shd w:val="clear" w:color="auto" w:fill="auto"/>
        <w:tabs>
          <w:tab w:val="right" w:pos="3412"/>
          <w:tab w:val="left" w:pos="3539"/>
          <w:tab w:val="left" w:pos="5842"/>
          <w:tab w:val="right" w:pos="8375"/>
        </w:tabs>
        <w:spacing w:line="413" w:lineRule="exact"/>
        <w:ind w:right="9" w:firstLine="0"/>
        <w:rPr>
          <w:sz w:val="24"/>
          <w:szCs w:val="24"/>
        </w:rPr>
      </w:pPr>
      <w:r w:rsidRPr="007A5BBC">
        <w:rPr>
          <w:sz w:val="24"/>
          <w:szCs w:val="24"/>
        </w:rPr>
        <w:t xml:space="preserve"> σε</w:t>
      </w:r>
      <w:r w:rsidR="000C07B8" w:rsidRPr="007A5BBC">
        <w:rPr>
          <w:sz w:val="24"/>
          <w:szCs w:val="24"/>
        </w:rPr>
        <w:t xml:space="preserve"> </w:t>
      </w:r>
      <w:r w:rsidRPr="007A5BBC">
        <w:rPr>
          <w:sz w:val="24"/>
          <w:szCs w:val="24"/>
        </w:rPr>
        <w:t>ατομική</w:t>
      </w:r>
      <w:r w:rsidRPr="007A5BBC">
        <w:rPr>
          <w:sz w:val="24"/>
          <w:szCs w:val="24"/>
        </w:rPr>
        <w:tab/>
      </w:r>
      <w:r w:rsidR="00A50766" w:rsidRPr="007A5BBC">
        <w:rPr>
          <w:sz w:val="24"/>
          <w:szCs w:val="24"/>
        </w:rPr>
        <w:t xml:space="preserve"> </w:t>
      </w:r>
      <w:r w:rsidRPr="007A5BBC">
        <w:rPr>
          <w:sz w:val="24"/>
          <w:szCs w:val="24"/>
        </w:rPr>
        <w:t>συσκευασία των</w:t>
      </w:r>
      <w:r w:rsidRPr="007A5BBC">
        <w:rPr>
          <w:sz w:val="24"/>
          <w:szCs w:val="24"/>
        </w:rPr>
        <w:tab/>
      </w:r>
      <w:r w:rsidR="000C07B8" w:rsidRPr="007A5BBC">
        <w:rPr>
          <w:sz w:val="24"/>
          <w:szCs w:val="24"/>
        </w:rPr>
        <w:t>2</w:t>
      </w:r>
      <w:r w:rsidRPr="007A5BBC">
        <w:rPr>
          <w:sz w:val="24"/>
          <w:szCs w:val="24"/>
        </w:rPr>
        <w:t>50</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ή </w:t>
      </w:r>
      <w:r w:rsidR="000C07B8" w:rsidRPr="007A5BBC">
        <w:rPr>
          <w:sz w:val="24"/>
          <w:szCs w:val="24"/>
        </w:rPr>
        <w:t>άλλης συσκευασίας</w:t>
      </w:r>
      <w:r w:rsidR="000C07B8" w:rsidRPr="007A5BBC">
        <w:rPr>
          <w:sz w:val="24"/>
          <w:szCs w:val="24"/>
        </w:rPr>
        <w:tab/>
      </w:r>
      <w:r w:rsidR="00A50766" w:rsidRPr="007A5BBC">
        <w:rPr>
          <w:sz w:val="24"/>
          <w:szCs w:val="24"/>
        </w:rPr>
        <w:t xml:space="preserve"> </w:t>
      </w:r>
      <w:r w:rsidR="000C07B8" w:rsidRPr="007A5BBC">
        <w:rPr>
          <w:sz w:val="24"/>
          <w:szCs w:val="24"/>
        </w:rPr>
        <w:t>σύμφωνα</w:t>
      </w:r>
      <w:r w:rsidR="005479CE">
        <w:rPr>
          <w:sz w:val="24"/>
          <w:szCs w:val="24"/>
        </w:rPr>
        <w:t xml:space="preserve"> </w:t>
      </w:r>
      <w:r w:rsidR="000C07B8" w:rsidRPr="007A5BBC">
        <w:rPr>
          <w:sz w:val="24"/>
          <w:szCs w:val="24"/>
        </w:rPr>
        <w:t>μ</w:t>
      </w:r>
      <w:r w:rsidRPr="007A5BBC">
        <w:rPr>
          <w:sz w:val="24"/>
          <w:szCs w:val="24"/>
        </w:rPr>
        <w:t xml:space="preserve">ε τις </w:t>
      </w:r>
      <w:r w:rsidRPr="00351911">
        <w:rPr>
          <w:sz w:val="24"/>
          <w:szCs w:val="24"/>
        </w:rPr>
        <w:t>συνθήκες</w:t>
      </w:r>
      <w:r w:rsidR="000C07B8" w:rsidRPr="00351911">
        <w:rPr>
          <w:sz w:val="24"/>
          <w:szCs w:val="24"/>
        </w:rPr>
        <w:t xml:space="preserve"> </w:t>
      </w:r>
      <w:r w:rsidRPr="00351911">
        <w:rPr>
          <w:sz w:val="24"/>
          <w:szCs w:val="24"/>
        </w:rPr>
        <w:t>και</w:t>
      </w:r>
      <w:r w:rsidRPr="00351911">
        <w:rPr>
          <w:sz w:val="24"/>
          <w:szCs w:val="24"/>
        </w:rPr>
        <w:tab/>
      </w:r>
      <w:r w:rsidR="00351911" w:rsidRPr="00351911">
        <w:rPr>
          <w:sz w:val="24"/>
          <w:szCs w:val="24"/>
        </w:rPr>
        <w:t xml:space="preserve"> </w:t>
      </w:r>
      <w:r w:rsidRPr="00351911">
        <w:rPr>
          <w:sz w:val="24"/>
          <w:szCs w:val="24"/>
        </w:rPr>
        <w:t>διαχειριστικές</w:t>
      </w:r>
      <w:r w:rsidR="000C07B8" w:rsidRPr="00351911">
        <w:rPr>
          <w:sz w:val="24"/>
          <w:szCs w:val="24"/>
        </w:rPr>
        <w:t xml:space="preserve"> </w:t>
      </w:r>
      <w:r w:rsidRPr="00351911">
        <w:rPr>
          <w:sz w:val="24"/>
          <w:szCs w:val="24"/>
        </w:rPr>
        <w:t>απαιτήσεις του Νοσοκομείου .</w:t>
      </w:r>
    </w:p>
    <w:p w:rsidR="00C96110" w:rsidRPr="007A5BBC" w:rsidRDefault="000C07B8" w:rsidP="000C07B8">
      <w:pPr>
        <w:pStyle w:val="24"/>
        <w:shd w:val="clear" w:color="auto" w:fill="auto"/>
        <w:tabs>
          <w:tab w:val="right" w:pos="3412"/>
          <w:tab w:val="left" w:pos="3617"/>
          <w:tab w:val="left" w:pos="5893"/>
          <w:tab w:val="right" w:pos="8375"/>
        </w:tabs>
        <w:spacing w:line="413" w:lineRule="exact"/>
        <w:ind w:firstLine="0"/>
        <w:rPr>
          <w:sz w:val="24"/>
          <w:szCs w:val="24"/>
        </w:rPr>
      </w:pPr>
      <w:r w:rsidRPr="007A5BBC">
        <w:rPr>
          <w:sz w:val="24"/>
          <w:szCs w:val="24"/>
        </w:rPr>
        <w:t xml:space="preserve">Το προϊόν </w:t>
      </w:r>
      <w:r w:rsidR="00C96110" w:rsidRPr="007A5BBC">
        <w:rPr>
          <w:sz w:val="24"/>
          <w:szCs w:val="24"/>
        </w:rPr>
        <w:t>να είναι</w:t>
      </w:r>
      <w:r w:rsidR="00C96110" w:rsidRPr="007A5BBC">
        <w:rPr>
          <w:sz w:val="24"/>
          <w:szCs w:val="24"/>
        </w:rPr>
        <w:tab/>
      </w:r>
      <w:r w:rsidRPr="007A5BBC">
        <w:rPr>
          <w:sz w:val="24"/>
          <w:szCs w:val="24"/>
        </w:rPr>
        <w:t xml:space="preserve"> </w:t>
      </w:r>
      <w:r w:rsidR="00C96110" w:rsidRPr="007A5BBC">
        <w:rPr>
          <w:sz w:val="24"/>
          <w:szCs w:val="24"/>
        </w:rPr>
        <w:t>Α ποιότητας και</w:t>
      </w:r>
      <w:r w:rsidRPr="007A5BBC">
        <w:rPr>
          <w:sz w:val="24"/>
          <w:szCs w:val="24"/>
        </w:rPr>
        <w:t xml:space="preserve"> </w:t>
      </w:r>
      <w:r w:rsidR="00C96110" w:rsidRPr="007A5BBC">
        <w:rPr>
          <w:sz w:val="24"/>
          <w:szCs w:val="24"/>
        </w:rPr>
        <w:t>να</w:t>
      </w:r>
      <w:r w:rsidRPr="007A5BBC">
        <w:rPr>
          <w:sz w:val="24"/>
          <w:szCs w:val="24"/>
        </w:rPr>
        <w:t xml:space="preserve"> </w:t>
      </w:r>
      <w:r w:rsidR="00C96110" w:rsidRPr="007A5BBC">
        <w:rPr>
          <w:sz w:val="24"/>
          <w:szCs w:val="24"/>
        </w:rPr>
        <w:t>πληροί ότι</w:t>
      </w:r>
      <w:r w:rsidRPr="007A5BBC">
        <w:rPr>
          <w:sz w:val="24"/>
          <w:szCs w:val="24"/>
        </w:rPr>
        <w:t xml:space="preserve"> </w:t>
      </w:r>
      <w:r w:rsidR="00C96110" w:rsidRPr="007A5BBC">
        <w:rPr>
          <w:sz w:val="24"/>
          <w:szCs w:val="24"/>
        </w:rPr>
        <w:t xml:space="preserve">αναφέρονται στο άρθρο 126 και 127 του Κ.Τ.Π. και τις ισχύουσες Κοινοτικές και Υγειονομικές Διατάξεις. Ως χυμός φρούτων ορίζεται το ζυμώσιμο αλλά μη </w:t>
      </w:r>
      <w:proofErr w:type="spellStart"/>
      <w:r w:rsidR="00C96110" w:rsidRPr="007A5BBC">
        <w:rPr>
          <w:sz w:val="24"/>
          <w:szCs w:val="24"/>
        </w:rPr>
        <w:t>ζυμωθέν</w:t>
      </w:r>
      <w:proofErr w:type="spellEnd"/>
      <w:r w:rsidR="00C96110" w:rsidRPr="007A5BBC">
        <w:rPr>
          <w:sz w:val="24"/>
          <w:szCs w:val="24"/>
        </w:rPr>
        <w:t xml:space="preserve">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w:t>
      </w:r>
      <w:r w:rsidR="00C96110" w:rsidRPr="007A5BBC">
        <w:rPr>
          <w:sz w:val="24"/>
          <w:szCs w:val="24"/>
        </w:rPr>
        <w:tab/>
        <w:t>υλών ή ατελούς</w:t>
      </w:r>
      <w:r w:rsidRPr="007A5BBC">
        <w:rPr>
          <w:sz w:val="24"/>
          <w:szCs w:val="24"/>
        </w:rPr>
        <w:t xml:space="preserve"> </w:t>
      </w:r>
      <w:r w:rsidR="00C96110" w:rsidRPr="007A5BBC">
        <w:rPr>
          <w:sz w:val="24"/>
          <w:szCs w:val="24"/>
        </w:rPr>
        <w:t>επεξεργασίας.</w:t>
      </w:r>
    </w:p>
    <w:p w:rsidR="00C96110" w:rsidRPr="007A5BBC" w:rsidRDefault="00C96110" w:rsidP="00A50766">
      <w:pPr>
        <w:pStyle w:val="24"/>
        <w:shd w:val="clear" w:color="auto" w:fill="auto"/>
        <w:tabs>
          <w:tab w:val="left" w:pos="5244"/>
          <w:tab w:val="left" w:pos="7219"/>
        </w:tabs>
        <w:spacing w:after="679" w:line="413" w:lineRule="exact"/>
        <w:ind w:right="3" w:firstLine="180"/>
        <w:rPr>
          <w:sz w:val="24"/>
          <w:szCs w:val="24"/>
        </w:rPr>
      </w:pPr>
      <w:r w:rsidRPr="007A5BBC">
        <w:rPr>
          <w:sz w:val="24"/>
          <w:szCs w:val="24"/>
        </w:rPr>
        <w:t xml:space="preserve">Οι φυσικοί ατομικοί χυμοί φρούτων συσκευασίας των </w:t>
      </w:r>
      <w:r w:rsidRPr="007A5BBC">
        <w:rPr>
          <w:sz w:val="24"/>
          <w:szCs w:val="24"/>
          <w:lang w:eastAsia="en-US" w:bidi="en-US"/>
        </w:rPr>
        <w:t>250</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θα πρέπει να είναι σε συσκευασία </w:t>
      </w:r>
      <w:r w:rsidRPr="007A5BBC">
        <w:rPr>
          <w:sz w:val="24"/>
          <w:szCs w:val="24"/>
          <w:lang w:val="en-US" w:eastAsia="en-US" w:bidi="en-US"/>
        </w:rPr>
        <w:t>Tetra</w:t>
      </w:r>
      <w:r w:rsidRPr="007A5BBC">
        <w:rPr>
          <w:sz w:val="24"/>
          <w:szCs w:val="24"/>
          <w:lang w:eastAsia="en-US" w:bidi="en-US"/>
        </w:rPr>
        <w:t xml:space="preserve"> </w:t>
      </w:r>
      <w:r w:rsidRPr="007A5BBC">
        <w:rPr>
          <w:sz w:val="24"/>
          <w:szCs w:val="24"/>
          <w:lang w:val="en-US" w:eastAsia="en-US" w:bidi="en-US"/>
        </w:rPr>
        <w:t>Pak</w:t>
      </w:r>
      <w:r w:rsidRPr="007A5BBC">
        <w:rPr>
          <w:sz w:val="24"/>
          <w:szCs w:val="24"/>
          <w:lang w:eastAsia="en-US" w:bidi="en-US"/>
        </w:rPr>
        <w:t xml:space="preserve"> </w:t>
      </w:r>
      <w:r w:rsidRPr="007A5BBC">
        <w:rPr>
          <w:sz w:val="24"/>
          <w:szCs w:val="24"/>
        </w:rPr>
        <w:t xml:space="preserve">και </w:t>
      </w:r>
      <w:r w:rsidRPr="007A5BBC">
        <w:rPr>
          <w:sz w:val="24"/>
          <w:szCs w:val="24"/>
          <w:lang w:val="en-US" w:eastAsia="en-US" w:bidi="en-US"/>
        </w:rPr>
        <w:t>Tetra</w:t>
      </w:r>
      <w:r w:rsidRPr="007A5BBC">
        <w:rPr>
          <w:sz w:val="24"/>
          <w:szCs w:val="24"/>
          <w:lang w:eastAsia="en-US" w:bidi="en-US"/>
        </w:rPr>
        <w:t xml:space="preserve"> </w:t>
      </w:r>
      <w:proofErr w:type="spellStart"/>
      <w:r w:rsidRPr="007A5BBC">
        <w:rPr>
          <w:sz w:val="24"/>
          <w:szCs w:val="24"/>
          <w:lang w:val="en-US" w:eastAsia="en-US" w:bidi="en-US"/>
        </w:rPr>
        <w:t>Brik</w:t>
      </w:r>
      <w:proofErr w:type="spellEnd"/>
      <w:r w:rsidRPr="007A5BBC">
        <w:rPr>
          <w:sz w:val="24"/>
          <w:szCs w:val="24"/>
          <w:lang w:eastAsia="en-US" w:bidi="en-US"/>
        </w:rPr>
        <w:t xml:space="preserve">, </w:t>
      </w:r>
      <w:r w:rsidRPr="007A5BBC">
        <w:rPr>
          <w:sz w:val="24"/>
          <w:szCs w:val="24"/>
        </w:rPr>
        <w:t>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r w:rsidR="00A50766" w:rsidRPr="007A5BBC">
        <w:rPr>
          <w:sz w:val="24"/>
          <w:szCs w:val="24"/>
        </w:rPr>
        <w:t>.</w:t>
      </w:r>
      <w:r w:rsidR="00A50766" w:rsidRPr="007A5BBC">
        <w:rPr>
          <w:color w:val="FFFFFF" w:themeColor="background1"/>
          <w:sz w:val="24"/>
          <w:szCs w:val="24"/>
        </w:rPr>
        <w:t>…………………………………………………………………</w:t>
      </w:r>
      <w:r w:rsidRPr="007A5BBC">
        <w:rPr>
          <w:color w:val="FFFFFF" w:themeColor="background1"/>
          <w:sz w:val="24"/>
          <w:szCs w:val="24"/>
        </w:rPr>
        <w:t>.</w:t>
      </w:r>
      <w:r w:rsidR="00A50766" w:rsidRPr="007A5BBC">
        <w:rPr>
          <w:sz w:val="24"/>
          <w:szCs w:val="24"/>
        </w:rPr>
        <w:t xml:space="preserve">                                                                           </w:t>
      </w:r>
      <w:r w:rsidR="00634B2F" w:rsidRPr="007A5BBC">
        <w:rPr>
          <w:b/>
          <w:sz w:val="24"/>
          <w:szCs w:val="24"/>
        </w:rPr>
        <w:t>2</w:t>
      </w:r>
      <w:r w:rsidR="00634B2F" w:rsidRPr="007A5BBC">
        <w:rPr>
          <w:sz w:val="24"/>
          <w:szCs w:val="24"/>
        </w:rPr>
        <w:t>.</w:t>
      </w:r>
      <w:r w:rsidRPr="007A5BBC">
        <w:rPr>
          <w:sz w:val="24"/>
          <w:szCs w:val="24"/>
        </w:rPr>
        <w:t xml:space="preserve">Συμπυκνωμένος χυμός πορτοκάλι του </w:t>
      </w:r>
      <w:proofErr w:type="spellStart"/>
      <w:r w:rsidRPr="007A5BBC">
        <w:rPr>
          <w:sz w:val="24"/>
          <w:szCs w:val="24"/>
          <w:lang w:val="en-US" w:eastAsia="en-US" w:bidi="en-US"/>
        </w:rPr>
        <w:t>llit</w:t>
      </w:r>
      <w:proofErr w:type="spellEnd"/>
      <w:r w:rsidR="00A50766" w:rsidRPr="007A5BBC">
        <w:rPr>
          <w:sz w:val="24"/>
          <w:szCs w:val="24"/>
          <w:lang w:eastAsia="en-US" w:bidi="en-US"/>
        </w:rPr>
        <w:t>.</w:t>
      </w:r>
      <w:r w:rsidR="00A50766" w:rsidRPr="007A5BBC">
        <w:rPr>
          <w:color w:val="FFFFFF" w:themeColor="background1"/>
          <w:sz w:val="24"/>
          <w:szCs w:val="24"/>
          <w:lang w:eastAsia="en-US" w:bidi="en-US"/>
        </w:rPr>
        <w:t>………………………………….</w:t>
      </w:r>
      <w:r w:rsidR="00634B2F" w:rsidRPr="007A5BBC">
        <w:rPr>
          <w:sz w:val="24"/>
          <w:szCs w:val="24"/>
          <w:lang w:eastAsia="en-US" w:bidi="en-US"/>
        </w:rPr>
        <w:t xml:space="preserve">   </w:t>
      </w:r>
      <w:r w:rsidR="009F7C18" w:rsidRPr="007A5BBC">
        <w:rPr>
          <w:sz w:val="24"/>
          <w:szCs w:val="24"/>
          <w:lang w:eastAsia="en-US" w:bidi="en-US"/>
        </w:rPr>
        <w:t xml:space="preserve">                        </w:t>
      </w:r>
      <w:r w:rsidR="00634B2F" w:rsidRPr="007A5BBC">
        <w:rPr>
          <w:sz w:val="24"/>
          <w:szCs w:val="24"/>
          <w:lang w:eastAsia="en-US" w:bidi="en-US"/>
        </w:rPr>
        <w:t xml:space="preserve">                              </w:t>
      </w:r>
      <w:r w:rsidRPr="007A5BBC">
        <w:rPr>
          <w:sz w:val="24"/>
          <w:szCs w:val="24"/>
        </w:rPr>
        <w:t>Το προϊόν να είναι Α ποιότητας και να πληροί ότι αναφέρονται στο άρθρο 126, 126(1) και ΠΑΡΑΡΤΗΜΑ I και 127 του Κ.Τ.Π. και τις ισχ</w:t>
      </w:r>
      <w:r w:rsidR="00351911">
        <w:rPr>
          <w:sz w:val="24"/>
          <w:szCs w:val="24"/>
        </w:rPr>
        <w:t>ύ</w:t>
      </w:r>
      <w:r w:rsidRPr="007A5BBC">
        <w:rPr>
          <w:sz w:val="24"/>
          <w:szCs w:val="24"/>
        </w:rPr>
        <w:t>ουσες Κοινοτικές και Υγειονομικές Διατάξεις.</w:t>
      </w:r>
      <w:r w:rsidR="00634B2F" w:rsidRPr="007A5BBC">
        <w:rPr>
          <w:sz w:val="24"/>
          <w:szCs w:val="24"/>
        </w:rPr>
        <w:t xml:space="preserve">        </w:t>
      </w:r>
      <w:r w:rsidRPr="007A5BBC">
        <w:rPr>
          <w:sz w:val="24"/>
          <w:szCs w:val="24"/>
        </w:rPr>
        <w:t>Το προϊόν να λαμβάνεται από τον χυμό πορτοκαλιού με απομάκρυνση με φυσικό τρόπο συγκεκριμένου ποσοστού του περιεχομένου του σε νερό. Στις περιπτώσεις που το προϊόν προορίζεται για άμεση κατανάλωση, πρέπει να έχει απομακρυνθεί τουλάχιστον το 50 % της περιεκτικότητας σε νερό.</w:t>
      </w:r>
    </w:p>
    <w:p w:rsidR="00C96110" w:rsidRPr="007A5BBC" w:rsidRDefault="00C96110" w:rsidP="00BD3F14">
      <w:pPr>
        <w:pStyle w:val="41"/>
        <w:keepNext/>
        <w:keepLines/>
        <w:shd w:val="clear" w:color="auto" w:fill="auto"/>
        <w:spacing w:before="0" w:after="114" w:line="240" w:lineRule="exact"/>
        <w:ind w:right="-422" w:firstLine="240"/>
        <w:rPr>
          <w:sz w:val="24"/>
          <w:szCs w:val="24"/>
        </w:rPr>
      </w:pPr>
      <w:bookmarkStart w:id="191" w:name="bookmark158"/>
      <w:r w:rsidRPr="007A5BBC">
        <w:rPr>
          <w:sz w:val="24"/>
          <w:szCs w:val="24"/>
        </w:rPr>
        <w:t>ΕΛΙΕΣ :</w:t>
      </w:r>
      <w:bookmarkEnd w:id="191"/>
    </w:p>
    <w:p w:rsidR="00C96110" w:rsidRPr="007A5BBC" w:rsidRDefault="00C96110" w:rsidP="00BD3F14">
      <w:pPr>
        <w:pStyle w:val="24"/>
        <w:shd w:val="clear" w:color="auto" w:fill="auto"/>
        <w:spacing w:after="97" w:line="260" w:lineRule="exact"/>
        <w:ind w:right="-422" w:firstLine="240"/>
        <w:rPr>
          <w:sz w:val="24"/>
          <w:szCs w:val="24"/>
        </w:rPr>
      </w:pPr>
      <w:r w:rsidRPr="007A5BBC">
        <w:rPr>
          <w:sz w:val="24"/>
          <w:szCs w:val="24"/>
        </w:rPr>
        <w:t xml:space="preserve">Ελιές μαύρες ΚΑΛΑΜΩΝ μεγέθους 140-160 </w:t>
      </w:r>
      <w:proofErr w:type="spellStart"/>
      <w:r w:rsidRPr="007A5BBC">
        <w:rPr>
          <w:sz w:val="24"/>
          <w:szCs w:val="24"/>
        </w:rPr>
        <w:t>τεμ</w:t>
      </w:r>
      <w:proofErr w:type="spellEnd"/>
      <w:r w:rsidRPr="007A5BBC">
        <w:rPr>
          <w:sz w:val="24"/>
          <w:szCs w:val="24"/>
          <w:lang w:eastAsia="en-US" w:bidi="en-US"/>
        </w:rPr>
        <w:t>/</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η</w:t>
      </w:r>
    </w:p>
    <w:p w:rsidR="00C96110" w:rsidRPr="007A5BBC" w:rsidRDefault="00C96110" w:rsidP="00BD3F14">
      <w:pPr>
        <w:pStyle w:val="24"/>
        <w:shd w:val="clear" w:color="auto" w:fill="auto"/>
        <w:spacing w:line="260" w:lineRule="exact"/>
        <w:ind w:left="4820" w:right="-422" w:firstLine="0"/>
        <w:jc w:val="left"/>
        <w:rPr>
          <w:sz w:val="24"/>
          <w:szCs w:val="24"/>
        </w:rPr>
      </w:pPr>
      <w:r w:rsidRPr="007A5BBC">
        <w:rPr>
          <w:sz w:val="24"/>
          <w:szCs w:val="24"/>
        </w:rPr>
        <w:t xml:space="preserve">160 - </w:t>
      </w:r>
      <w:proofErr w:type="spellStart"/>
      <w:r w:rsidRPr="007A5BBC">
        <w:rPr>
          <w:sz w:val="24"/>
          <w:szCs w:val="24"/>
        </w:rPr>
        <w:t>Ιδθτεμ</w:t>
      </w:r>
      <w:proofErr w:type="spellEnd"/>
      <w:r w:rsidRPr="007A5BBC">
        <w:rPr>
          <w:sz w:val="24"/>
          <w:szCs w:val="24"/>
          <w:lang w:eastAsia="en-US" w:bidi="en-US"/>
        </w:rPr>
        <w:t>/</w:t>
      </w:r>
      <w:proofErr w:type="spellStart"/>
      <w:r w:rsidRPr="007A5BBC">
        <w:rPr>
          <w:sz w:val="24"/>
          <w:szCs w:val="24"/>
          <w:lang w:val="en-US" w:eastAsia="en-US" w:bidi="en-US"/>
        </w:rPr>
        <w:t>Kgr</w:t>
      </w:r>
      <w:proofErr w:type="spellEnd"/>
      <w:r w:rsidRPr="007A5BBC">
        <w:rPr>
          <w:sz w:val="24"/>
          <w:szCs w:val="24"/>
          <w:lang w:eastAsia="en-US" w:bidi="en-US"/>
        </w:rPr>
        <w:t>.</w:t>
      </w:r>
    </w:p>
    <w:p w:rsidR="00C96110" w:rsidRPr="007A5BBC" w:rsidRDefault="00C96110" w:rsidP="00BD3F14">
      <w:pPr>
        <w:pStyle w:val="24"/>
        <w:shd w:val="clear" w:color="auto" w:fill="auto"/>
        <w:spacing w:line="409" w:lineRule="exact"/>
        <w:ind w:right="-422" w:firstLine="460"/>
        <w:rPr>
          <w:sz w:val="24"/>
          <w:szCs w:val="24"/>
        </w:rPr>
      </w:pPr>
      <w:r w:rsidRPr="007A5BBC">
        <w:rPr>
          <w:sz w:val="24"/>
          <w:szCs w:val="24"/>
        </w:rPr>
        <w:t>Το προϊόν να είναι Α ποιότητας και να πληροί ότι αναφέρονται στο άρθρο 123 και ειδικά παρ. 9 του Κ.Τ.Π. και τις ισχύουσες Κοινοτικές και Υγειονομικές Διατάξεις.</w:t>
      </w:r>
    </w:p>
    <w:p w:rsidR="00C96110" w:rsidRPr="007A5BBC" w:rsidRDefault="00C96110" w:rsidP="00BD3F14">
      <w:pPr>
        <w:pStyle w:val="24"/>
        <w:shd w:val="clear" w:color="auto" w:fill="auto"/>
        <w:spacing w:line="409" w:lineRule="exact"/>
        <w:ind w:right="-422" w:firstLine="460"/>
        <w:rPr>
          <w:sz w:val="24"/>
          <w:szCs w:val="24"/>
        </w:rPr>
      </w:pPr>
      <w:r w:rsidRPr="007A5BBC">
        <w:rPr>
          <w:sz w:val="24"/>
          <w:szCs w:val="24"/>
        </w:rPr>
        <w:lastRenderedPageBreak/>
        <w:t xml:space="preserve">Οι διατιθέμενοι στην κατανάλωση καρποί να πρέπει να είναι </w:t>
      </w:r>
      <w:proofErr w:type="spellStart"/>
      <w:r w:rsidRPr="007A5BBC">
        <w:rPr>
          <w:sz w:val="24"/>
          <w:szCs w:val="24"/>
        </w:rPr>
        <w:t>ημιώριμοι</w:t>
      </w:r>
      <w:proofErr w:type="spellEnd"/>
      <w:r w:rsidRPr="007A5BBC">
        <w:rPr>
          <w:sz w:val="24"/>
          <w:szCs w:val="24"/>
        </w:rPr>
        <w:t xml:space="preserve"> ή ώριμοι καρποί Ελιάς Καλαμών, κατόπιν ειδικής επεξεργασίας το τελικό δε προϊόν να έχει γεύση </w:t>
      </w:r>
      <w:proofErr w:type="spellStart"/>
      <w:r w:rsidRPr="007A5BBC">
        <w:rPr>
          <w:sz w:val="24"/>
          <w:szCs w:val="24"/>
        </w:rPr>
        <w:t>φρουτώδη</w:t>
      </w:r>
      <w:proofErr w:type="spellEnd"/>
      <w:r w:rsidRPr="007A5BBC">
        <w:rPr>
          <w:sz w:val="24"/>
          <w:szCs w:val="24"/>
        </w:rPr>
        <w:t>, 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w:t>
      </w:r>
    </w:p>
    <w:p w:rsidR="00C96110" w:rsidRPr="007A5BBC" w:rsidRDefault="00C96110" w:rsidP="00BD3F14">
      <w:pPr>
        <w:pStyle w:val="24"/>
        <w:shd w:val="clear" w:color="auto" w:fill="auto"/>
        <w:tabs>
          <w:tab w:val="left" w:pos="8931"/>
        </w:tabs>
        <w:spacing w:line="409" w:lineRule="exact"/>
        <w:ind w:right="-422" w:firstLine="240"/>
        <w:rPr>
          <w:sz w:val="24"/>
          <w:szCs w:val="24"/>
        </w:rPr>
      </w:pPr>
      <w:r w:rsidRPr="007A5BBC">
        <w:rPr>
          <w:sz w:val="24"/>
          <w:szCs w:val="24"/>
        </w:rPr>
        <w:t xml:space="preserve">Οι χρησιμοποιούμενοι για την παρασκευή των ελιών, καρποί πρέπει να είναι άρτιοι και να μην παρουσιάζουν οποιαδήποτε αλλοίωση ή προσβολή από σκώληκες ή έντομα </w:t>
      </w:r>
      <w:proofErr w:type="spellStart"/>
      <w:r w:rsidRPr="007A5BBC">
        <w:rPr>
          <w:sz w:val="24"/>
          <w:szCs w:val="24"/>
        </w:rPr>
        <w:t>κ.λ.π</w:t>
      </w:r>
      <w:proofErr w:type="spellEnd"/>
      <w:r w:rsidRPr="007A5BBC">
        <w:rPr>
          <w:sz w:val="24"/>
          <w:szCs w:val="24"/>
        </w:rPr>
        <w:t>.. Τα ανεκτά επιτρεπόμενα ποσοστά των προσβεβλημένων ελιών καθορίζονται από τις σχετικές διατάξεις των αρμόδιων αρχών.</w:t>
      </w:r>
    </w:p>
    <w:p w:rsidR="000C07B8" w:rsidRPr="007A5BBC" w:rsidRDefault="00C96110" w:rsidP="00897CED">
      <w:pPr>
        <w:pStyle w:val="24"/>
        <w:shd w:val="clear" w:color="auto" w:fill="auto"/>
        <w:tabs>
          <w:tab w:val="left" w:pos="8931"/>
        </w:tabs>
        <w:spacing w:line="409" w:lineRule="exact"/>
        <w:ind w:left="-142" w:right="-422" w:firstLine="0"/>
        <w:rPr>
          <w:sz w:val="24"/>
          <w:szCs w:val="24"/>
        </w:rPr>
      </w:pPr>
      <w:r w:rsidRPr="007A5BBC">
        <w:rPr>
          <w:sz w:val="24"/>
          <w:szCs w:val="24"/>
        </w:rPr>
        <w:t xml:space="preserve">Για την </w:t>
      </w:r>
      <w:proofErr w:type="spellStart"/>
      <w:r w:rsidRPr="007A5BBC">
        <w:rPr>
          <w:sz w:val="24"/>
          <w:szCs w:val="24"/>
        </w:rPr>
        <w:t>εκπίκ</w:t>
      </w:r>
      <w:r w:rsidR="00A50766" w:rsidRPr="007A5BBC">
        <w:rPr>
          <w:sz w:val="24"/>
          <w:szCs w:val="24"/>
        </w:rPr>
        <w:t>ρ</w:t>
      </w:r>
      <w:r w:rsidRPr="007A5BBC">
        <w:rPr>
          <w:sz w:val="24"/>
          <w:szCs w:val="24"/>
        </w:rPr>
        <w:t>ανση</w:t>
      </w:r>
      <w:proofErr w:type="spellEnd"/>
      <w:r w:rsidRPr="007A5BBC">
        <w:rPr>
          <w:sz w:val="24"/>
          <w:szCs w:val="24"/>
        </w:rPr>
        <w:t xml:space="preserve"> των διατιθέμενων σαν μαύρων ελιών </w:t>
      </w:r>
    </w:p>
    <w:p w:rsidR="00C96110" w:rsidRPr="007A5BBC" w:rsidRDefault="00C96110" w:rsidP="00897CED">
      <w:pPr>
        <w:pStyle w:val="24"/>
        <w:shd w:val="clear" w:color="auto" w:fill="auto"/>
        <w:tabs>
          <w:tab w:val="left" w:pos="8931"/>
        </w:tabs>
        <w:spacing w:line="360" w:lineRule="auto"/>
        <w:ind w:left="-142" w:right="-422" w:firstLine="0"/>
        <w:rPr>
          <w:sz w:val="24"/>
          <w:szCs w:val="24"/>
        </w:rPr>
      </w:pPr>
      <w:r w:rsidRPr="007A5BBC">
        <w:rPr>
          <w:sz w:val="24"/>
          <w:szCs w:val="24"/>
        </w:rPr>
        <w:t>ΚΑΛΑΜΩΝ δεν επιτ</w:t>
      </w:r>
      <w:r w:rsidR="00A50766" w:rsidRPr="007A5BBC">
        <w:rPr>
          <w:sz w:val="24"/>
          <w:szCs w:val="24"/>
        </w:rPr>
        <w:t>ρ</w:t>
      </w:r>
      <w:r w:rsidRPr="007A5BBC">
        <w:rPr>
          <w:sz w:val="24"/>
          <w:szCs w:val="24"/>
        </w:rPr>
        <w:t>έπετ</w:t>
      </w:r>
      <w:r w:rsidR="00634B2F" w:rsidRPr="007A5BBC">
        <w:rPr>
          <w:sz w:val="24"/>
          <w:szCs w:val="24"/>
        </w:rPr>
        <w:t>α</w:t>
      </w:r>
      <w:r w:rsidRPr="007A5BBC">
        <w:rPr>
          <w:sz w:val="24"/>
          <w:szCs w:val="24"/>
        </w:rPr>
        <w:t xml:space="preserve">ι </w:t>
      </w:r>
      <w:r w:rsidR="00634B2F" w:rsidRPr="007A5BBC">
        <w:rPr>
          <w:sz w:val="24"/>
          <w:szCs w:val="24"/>
        </w:rPr>
        <w:t>η</w:t>
      </w:r>
      <w:r w:rsidRPr="007A5BBC">
        <w:rPr>
          <w:sz w:val="24"/>
          <w:szCs w:val="24"/>
        </w:rPr>
        <w:t xml:space="preserve"> χ</w:t>
      </w:r>
      <w:r w:rsidR="00A50766" w:rsidRPr="007A5BBC">
        <w:rPr>
          <w:sz w:val="24"/>
          <w:szCs w:val="24"/>
        </w:rPr>
        <w:t>ρ</w:t>
      </w:r>
      <w:r w:rsidRPr="007A5BBC">
        <w:rPr>
          <w:sz w:val="24"/>
          <w:szCs w:val="24"/>
        </w:rPr>
        <w:t>ησ</w:t>
      </w:r>
      <w:r w:rsidR="00A50766" w:rsidRPr="007A5BBC">
        <w:rPr>
          <w:sz w:val="24"/>
          <w:szCs w:val="24"/>
        </w:rPr>
        <w:t>ι</w:t>
      </w:r>
      <w:r w:rsidR="00634B2F" w:rsidRPr="007A5BBC">
        <w:rPr>
          <w:sz w:val="24"/>
          <w:szCs w:val="24"/>
        </w:rPr>
        <w:t>μ</w:t>
      </w:r>
      <w:r w:rsidRPr="007A5BBC">
        <w:rPr>
          <w:sz w:val="24"/>
          <w:szCs w:val="24"/>
        </w:rPr>
        <w:t xml:space="preserve">οποίηση </w:t>
      </w:r>
      <w:r w:rsidR="00A50766" w:rsidRPr="007A5BBC">
        <w:rPr>
          <w:sz w:val="24"/>
          <w:szCs w:val="24"/>
        </w:rPr>
        <w:t>α</w:t>
      </w:r>
      <w:r w:rsidRPr="007A5BBC">
        <w:rPr>
          <w:sz w:val="24"/>
          <w:szCs w:val="24"/>
        </w:rPr>
        <w:t>λκ</w:t>
      </w:r>
      <w:r w:rsidR="00634B2F" w:rsidRPr="007A5BBC">
        <w:rPr>
          <w:sz w:val="24"/>
          <w:szCs w:val="24"/>
        </w:rPr>
        <w:t>α</w:t>
      </w:r>
      <w:r w:rsidRPr="007A5BBC">
        <w:rPr>
          <w:sz w:val="24"/>
          <w:szCs w:val="24"/>
        </w:rPr>
        <w:t>λικ</w:t>
      </w:r>
      <w:r w:rsidR="00634B2F" w:rsidRPr="007A5BBC">
        <w:rPr>
          <w:sz w:val="24"/>
          <w:szCs w:val="24"/>
        </w:rPr>
        <w:t>ών</w:t>
      </w:r>
      <w:r w:rsidRPr="007A5BBC">
        <w:rPr>
          <w:sz w:val="24"/>
          <w:szCs w:val="24"/>
        </w:rPr>
        <w:t xml:space="preserve"> διαλυμάτων.</w:t>
      </w:r>
    </w:p>
    <w:p w:rsidR="00C96110" w:rsidRPr="007A5BBC" w:rsidRDefault="00C96110" w:rsidP="00897CED">
      <w:pPr>
        <w:pStyle w:val="24"/>
        <w:shd w:val="clear" w:color="auto" w:fill="auto"/>
        <w:tabs>
          <w:tab w:val="left" w:pos="8931"/>
        </w:tabs>
        <w:spacing w:line="360" w:lineRule="auto"/>
        <w:ind w:left="-142" w:right="-422" w:firstLine="240"/>
        <w:rPr>
          <w:sz w:val="24"/>
          <w:szCs w:val="24"/>
        </w:rPr>
      </w:pPr>
      <w:r w:rsidRPr="007A5BBC">
        <w:rPr>
          <w:sz w:val="24"/>
          <w:szCs w:val="24"/>
        </w:rPr>
        <w:t>Απαγορεύεται η ανάμ</w:t>
      </w:r>
      <w:r w:rsidR="000C07B8" w:rsidRPr="007A5BBC">
        <w:rPr>
          <w:sz w:val="24"/>
          <w:szCs w:val="24"/>
        </w:rPr>
        <w:t>ιξη ελιών διαφορετικού είδους.</w:t>
      </w:r>
    </w:p>
    <w:p w:rsidR="00C96110" w:rsidRPr="007A5BBC" w:rsidRDefault="00C96110" w:rsidP="00897CED">
      <w:pPr>
        <w:pStyle w:val="24"/>
        <w:shd w:val="clear" w:color="auto" w:fill="auto"/>
        <w:tabs>
          <w:tab w:val="left" w:pos="8931"/>
        </w:tabs>
        <w:spacing w:line="413" w:lineRule="exact"/>
        <w:ind w:left="-142" w:right="-138" w:firstLine="0"/>
        <w:rPr>
          <w:sz w:val="24"/>
          <w:szCs w:val="24"/>
        </w:rPr>
      </w:pPr>
      <w:r w:rsidRPr="007A5BBC">
        <w:rPr>
          <w:sz w:val="24"/>
          <w:szCs w:val="24"/>
        </w:rPr>
        <w:t>Οι ελιές θα διατίθενται με ονομασία που θα δηλώνει το είδος αυτών Ελιές Καλαμών.</w:t>
      </w:r>
    </w:p>
    <w:p w:rsidR="00C96110" w:rsidRPr="007A5BBC" w:rsidRDefault="00C96110" w:rsidP="00897CED">
      <w:pPr>
        <w:pStyle w:val="24"/>
        <w:shd w:val="clear" w:color="auto" w:fill="auto"/>
        <w:tabs>
          <w:tab w:val="left" w:pos="8931"/>
        </w:tabs>
        <w:spacing w:line="413" w:lineRule="exact"/>
        <w:ind w:left="-142" w:right="-138" w:firstLine="0"/>
        <w:rPr>
          <w:sz w:val="24"/>
          <w:szCs w:val="24"/>
        </w:rPr>
      </w:pPr>
      <w:r w:rsidRPr="007A5BBC">
        <w:rPr>
          <w:sz w:val="24"/>
          <w:szCs w:val="24"/>
        </w:rPr>
        <w:t>Δεν επιτρέπεται η προσθήκη χρωστικών ουσιών.</w:t>
      </w:r>
    </w:p>
    <w:p w:rsidR="00C96110" w:rsidRPr="007A5BBC" w:rsidRDefault="00C96110" w:rsidP="00897CED">
      <w:pPr>
        <w:pStyle w:val="24"/>
        <w:shd w:val="clear" w:color="auto" w:fill="auto"/>
        <w:tabs>
          <w:tab w:val="left" w:pos="8931"/>
        </w:tabs>
        <w:spacing w:line="413" w:lineRule="exact"/>
        <w:ind w:left="-142" w:right="-138" w:firstLine="280"/>
        <w:rPr>
          <w:sz w:val="24"/>
          <w:szCs w:val="24"/>
        </w:rPr>
      </w:pPr>
      <w:r w:rsidRPr="007A5BBC">
        <w:rPr>
          <w:sz w:val="24"/>
          <w:szCs w:val="24"/>
        </w:rPr>
        <w:t>Επιτρέπεται η χρήση πρόσθετων του παραρτήματος III Συντηρητικά και αντιοξειδωτικά του άρθρου 13 του Κ.Τ.Π..</w:t>
      </w:r>
    </w:p>
    <w:p w:rsidR="00C96110" w:rsidRPr="007A5BBC" w:rsidRDefault="00C96110" w:rsidP="00897CED">
      <w:pPr>
        <w:pStyle w:val="24"/>
        <w:shd w:val="clear" w:color="auto" w:fill="auto"/>
        <w:tabs>
          <w:tab w:val="left" w:pos="8931"/>
        </w:tabs>
        <w:spacing w:after="780" w:line="413" w:lineRule="exact"/>
        <w:ind w:left="-142" w:right="-138" w:firstLine="0"/>
        <w:rPr>
          <w:sz w:val="24"/>
          <w:szCs w:val="24"/>
        </w:rPr>
      </w:pPr>
      <w:r w:rsidRPr="007A5BBC">
        <w:rPr>
          <w:sz w:val="24"/>
          <w:szCs w:val="24"/>
        </w:rPr>
        <w:t xml:space="preserve">Η συσκευασία να πληροί τους όρους των Άρθρων 9 και 23 του Κ.Τ.Π και να είναι συσκευασμένοι κατά προτίμηση σε μεταλλικά δοχεία των 13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καθαρού βάρους περιεχομένου είδους.</w:t>
      </w:r>
    </w:p>
    <w:p w:rsidR="00C96110" w:rsidRPr="007A5BBC" w:rsidRDefault="00C96110" w:rsidP="002F0273">
      <w:pPr>
        <w:pStyle w:val="24"/>
        <w:shd w:val="clear" w:color="auto" w:fill="auto"/>
        <w:spacing w:line="413" w:lineRule="exact"/>
        <w:ind w:left="-709" w:right="-1131" w:firstLine="0"/>
        <w:rPr>
          <w:sz w:val="24"/>
          <w:szCs w:val="24"/>
        </w:rPr>
      </w:pPr>
      <w:r w:rsidRPr="007A5BBC">
        <w:rPr>
          <w:rStyle w:val="212"/>
        </w:rPr>
        <w:t xml:space="preserve">ΖΕΛΕ </w:t>
      </w:r>
      <w:r w:rsidRPr="007A5BBC">
        <w:rPr>
          <w:sz w:val="24"/>
          <w:szCs w:val="24"/>
        </w:rPr>
        <w:t>με ζάχαρη ή άγλυκος.</w:t>
      </w:r>
    </w:p>
    <w:p w:rsidR="00C96110" w:rsidRPr="007A5BBC" w:rsidRDefault="00C96110" w:rsidP="002F0273">
      <w:pPr>
        <w:pStyle w:val="24"/>
        <w:shd w:val="clear" w:color="auto" w:fill="auto"/>
        <w:tabs>
          <w:tab w:val="left" w:pos="1133"/>
        </w:tabs>
        <w:spacing w:line="413" w:lineRule="exact"/>
        <w:ind w:left="-709" w:right="-1131" w:firstLine="0"/>
        <w:rPr>
          <w:sz w:val="24"/>
          <w:szCs w:val="24"/>
        </w:rPr>
      </w:pPr>
      <w:proofErr w:type="spellStart"/>
      <w:r w:rsidRPr="007A5BBC">
        <w:rPr>
          <w:sz w:val="24"/>
          <w:szCs w:val="24"/>
        </w:rPr>
        <w:t>Είδος:Σκόνη</w:t>
      </w:r>
      <w:proofErr w:type="spellEnd"/>
      <w:r w:rsidRPr="007A5BBC">
        <w:rPr>
          <w:sz w:val="24"/>
          <w:szCs w:val="24"/>
        </w:rPr>
        <w:t xml:space="preserve"> παρασκευής ζελέ, διάφορων γεύσεων σε</w:t>
      </w:r>
      <w:r w:rsidR="002F0273" w:rsidRPr="007A5BBC">
        <w:rPr>
          <w:sz w:val="24"/>
          <w:szCs w:val="24"/>
        </w:rPr>
        <w:t xml:space="preserve"> </w:t>
      </w:r>
      <w:r w:rsidRPr="007A5BBC">
        <w:rPr>
          <w:sz w:val="24"/>
          <w:szCs w:val="24"/>
        </w:rPr>
        <w:t xml:space="preserve">συσκευασία 1 </w:t>
      </w:r>
      <w:proofErr w:type="spellStart"/>
      <w:r w:rsidRPr="007A5BBC">
        <w:rPr>
          <w:sz w:val="24"/>
          <w:szCs w:val="24"/>
          <w:lang w:val="en-US" w:eastAsia="en-US" w:bidi="en-US"/>
        </w:rPr>
        <w:t>Kgr</w:t>
      </w:r>
      <w:proofErr w:type="spellEnd"/>
      <w:r w:rsidRPr="007A5BBC">
        <w:rPr>
          <w:sz w:val="24"/>
          <w:szCs w:val="24"/>
          <w:lang w:eastAsia="en-US" w:bidi="en-US"/>
        </w:rPr>
        <w:t>.</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Τα προσφερόμενα είδη θα πρέπει να είναι Α ποιότητας και να πληρούν ότι αναφέροντα στο άρθρο 131, 132(1) ΠΑΡΑΡΤΗΜΑ I, 136 του Κώδικα Τροφίμων και Ποτών, καθώς και τις εκάστοτε ισχύουσες υγειονομικές και αγορανομικές διατάξεις.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 xml:space="preserve">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στο άρθρο 132 του Κ.Τ.Π., από τις οποίες με </w:t>
      </w:r>
      <w:proofErr w:type="spellStart"/>
      <w:r w:rsidRPr="007A5BBC">
        <w:rPr>
          <w:sz w:val="24"/>
          <w:szCs w:val="24"/>
        </w:rPr>
        <w:t>ομογενοποίηση</w:t>
      </w:r>
      <w:proofErr w:type="spellEnd"/>
      <w:r w:rsidRPr="007A5BBC">
        <w:rPr>
          <w:sz w:val="24"/>
          <w:szCs w:val="24"/>
        </w:rPr>
        <w:t>, με την προσθήκη νερού ή χυμού φρούτων και φυσικής ζαχαρούχου γλυκαντικής ύλης παρασκευάζονται πηκτές.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w:t>
      </w:r>
    </w:p>
    <w:p w:rsidR="00C96110" w:rsidRPr="007A5BBC" w:rsidRDefault="00C96110" w:rsidP="00BD3F14">
      <w:pPr>
        <w:pStyle w:val="24"/>
        <w:shd w:val="clear" w:color="auto" w:fill="auto"/>
        <w:spacing w:line="413" w:lineRule="exact"/>
        <w:ind w:left="-993" w:right="-422" w:hanging="141"/>
        <w:rPr>
          <w:sz w:val="24"/>
          <w:szCs w:val="24"/>
        </w:rPr>
      </w:pPr>
      <w:r w:rsidRPr="007A5BBC">
        <w:rPr>
          <w:sz w:val="24"/>
          <w:szCs w:val="24"/>
        </w:rPr>
        <w:t>Στην κύρια όψη της συσκευασίας των σκονών παρασκευής πηκτών, πρέπει να αναγράφεται:</w:t>
      </w:r>
    </w:p>
    <w:p w:rsidR="000C07B8" w:rsidRPr="007A5BBC" w:rsidRDefault="00C96110" w:rsidP="00BD3F14">
      <w:pPr>
        <w:spacing w:line="360" w:lineRule="auto"/>
        <w:ind w:left="-993" w:right="-422" w:hanging="141"/>
        <w:rPr>
          <w:sz w:val="24"/>
          <w:szCs w:val="24"/>
          <w:lang w:eastAsia="el-GR" w:bidi="el-GR"/>
        </w:rPr>
      </w:pPr>
      <w:r w:rsidRPr="007A5BBC">
        <w:rPr>
          <w:rFonts w:ascii="Bookman Old Style" w:hAnsi="Bookman Old Style"/>
          <w:sz w:val="24"/>
          <w:szCs w:val="24"/>
        </w:rPr>
        <w:lastRenderedPageBreak/>
        <w:t xml:space="preserve">α) Με ευκρινή κεφαλαία γράμματα ύψους 5 </w:t>
      </w:r>
      <w:r w:rsidRPr="007A5BBC">
        <w:rPr>
          <w:rFonts w:ascii="Bookman Old Style" w:hAnsi="Bookman Old Style"/>
          <w:sz w:val="24"/>
          <w:szCs w:val="24"/>
          <w:lang w:val="en-US" w:bidi="en-US"/>
        </w:rPr>
        <w:t>mm</w:t>
      </w:r>
      <w:r w:rsidRPr="007A5BBC">
        <w:rPr>
          <w:rFonts w:ascii="Bookman Old Style" w:hAnsi="Bookman Old Style"/>
          <w:sz w:val="24"/>
          <w:szCs w:val="24"/>
          <w:lang w:bidi="en-US"/>
        </w:rPr>
        <w:t xml:space="preserve">, </w:t>
      </w:r>
      <w:r w:rsidRPr="007A5BBC">
        <w:rPr>
          <w:rFonts w:ascii="Bookman Old Style" w:hAnsi="Bookman Old Style"/>
          <w:sz w:val="24"/>
          <w:szCs w:val="24"/>
        </w:rPr>
        <w:t>η φράση π.χ. ΖΕΑΕΣ ΜΕ ΑΡΩΜΑ ΚΕΡΑΣΙ, προς αποφυγή παραπλάνησης του</w:t>
      </w:r>
      <w:r w:rsidR="000C07B8" w:rsidRPr="007A5BBC">
        <w:rPr>
          <w:rFonts w:ascii="Bookman Old Style" w:hAnsi="Bookman Old Style"/>
          <w:sz w:val="24"/>
          <w:szCs w:val="24"/>
        </w:rPr>
        <w:t xml:space="preserve"> καταναλωτικού κοινού, εφόσον δεν περιέχουν χυμούς οπωρών, και</w:t>
      </w:r>
    </w:p>
    <w:p w:rsidR="000C07B8" w:rsidRPr="007A5BBC" w:rsidRDefault="000C07B8" w:rsidP="00BD3F14">
      <w:pPr>
        <w:pStyle w:val="24"/>
        <w:shd w:val="clear" w:color="auto" w:fill="auto"/>
        <w:spacing w:line="413" w:lineRule="exact"/>
        <w:ind w:left="-993" w:right="-422" w:hanging="141"/>
        <w:jc w:val="left"/>
        <w:rPr>
          <w:sz w:val="24"/>
          <w:szCs w:val="24"/>
        </w:rPr>
      </w:pPr>
      <w:r w:rsidRPr="007A5BBC">
        <w:rPr>
          <w:sz w:val="24"/>
          <w:szCs w:val="24"/>
        </w:rPr>
        <w:t>β) η σύνθεσή τους.</w:t>
      </w:r>
    </w:p>
    <w:p w:rsidR="000C07B8" w:rsidRPr="007A5BBC" w:rsidRDefault="000C07B8" w:rsidP="00BD3F14">
      <w:pPr>
        <w:pStyle w:val="24"/>
        <w:shd w:val="clear" w:color="auto" w:fill="auto"/>
        <w:spacing w:line="413" w:lineRule="exact"/>
        <w:ind w:left="-993" w:right="-422" w:hanging="141"/>
        <w:rPr>
          <w:sz w:val="24"/>
          <w:szCs w:val="24"/>
        </w:rPr>
      </w:pPr>
      <w:r w:rsidRPr="007A5BBC">
        <w:rPr>
          <w:sz w:val="24"/>
          <w:szCs w:val="24"/>
        </w:rPr>
        <w:t xml:space="preserve">Σε κανένα στάδιο της παρασκευής των γλυκών δεν θα πρέπει να χρησιμοποιηθεί γλυκαντική ουσία πλην της </w:t>
      </w:r>
      <w:proofErr w:type="spellStart"/>
      <w:r w:rsidRPr="007A5BBC">
        <w:rPr>
          <w:sz w:val="24"/>
          <w:szCs w:val="24"/>
        </w:rPr>
        <w:t>σουκρόζης</w:t>
      </w:r>
      <w:proofErr w:type="spellEnd"/>
      <w:r w:rsidRPr="007A5BBC">
        <w:rPr>
          <w:sz w:val="24"/>
          <w:szCs w:val="24"/>
        </w:rPr>
        <w:t>, φρουκτόζης και γλυκόζης.</w:t>
      </w:r>
    </w:p>
    <w:p w:rsidR="00C96110" w:rsidRPr="007A5BBC" w:rsidRDefault="000C07B8" w:rsidP="00BD3F14">
      <w:pPr>
        <w:pStyle w:val="24"/>
        <w:shd w:val="clear" w:color="auto" w:fill="auto"/>
        <w:tabs>
          <w:tab w:val="left" w:pos="7195"/>
        </w:tabs>
        <w:spacing w:line="413" w:lineRule="exact"/>
        <w:ind w:left="-993" w:right="-422" w:hanging="141"/>
        <w:jc w:val="left"/>
        <w:rPr>
          <w:sz w:val="24"/>
          <w:szCs w:val="24"/>
        </w:rPr>
      </w:pPr>
      <w:r w:rsidRPr="007A5BBC">
        <w:rPr>
          <w:sz w:val="24"/>
          <w:szCs w:val="24"/>
        </w:rPr>
        <w:t>Ζελέ χωρίς ζάχαρη με επιτρεπόμενες γλυκαντικές ύλες (</w:t>
      </w:r>
      <w:proofErr w:type="spellStart"/>
      <w:r w:rsidRPr="007A5BBC">
        <w:rPr>
          <w:sz w:val="24"/>
          <w:szCs w:val="24"/>
        </w:rPr>
        <w:t>Ασπαρτάμη</w:t>
      </w:r>
      <w:proofErr w:type="spellEnd"/>
      <w:r w:rsidRPr="007A5BBC">
        <w:rPr>
          <w:sz w:val="24"/>
          <w:szCs w:val="24"/>
        </w:rPr>
        <w:t xml:space="preserve">, Σακχαρίνη, </w:t>
      </w:r>
      <w:proofErr w:type="spellStart"/>
      <w:r w:rsidRPr="007A5BBC">
        <w:rPr>
          <w:sz w:val="24"/>
          <w:szCs w:val="24"/>
        </w:rPr>
        <w:t>Ακεσουλφαμικό</w:t>
      </w:r>
      <w:proofErr w:type="spellEnd"/>
      <w:r w:rsidRPr="007A5BBC">
        <w:rPr>
          <w:sz w:val="24"/>
          <w:szCs w:val="24"/>
        </w:rPr>
        <w:t xml:space="preserve"> </w:t>
      </w:r>
      <w:proofErr w:type="spellStart"/>
      <w:r w:rsidRPr="007A5BBC">
        <w:rPr>
          <w:sz w:val="24"/>
          <w:szCs w:val="24"/>
        </w:rPr>
        <w:t>Κ,Νεοτάμη,σουκραλόζη</w:t>
      </w:r>
      <w:proofErr w:type="spellEnd"/>
      <w:r w:rsidRPr="007A5BBC">
        <w:rPr>
          <w:sz w:val="24"/>
          <w:szCs w:val="24"/>
        </w:rPr>
        <w:t>).</w:t>
      </w:r>
    </w:p>
    <w:p w:rsidR="00C96110" w:rsidRPr="007A5BBC" w:rsidRDefault="00C96110" w:rsidP="00C96110">
      <w:pPr>
        <w:framePr w:h="822" w:hSpace="1236" w:wrap="notBeside" w:vAnchor="text" w:hAnchor="text" w:x="3276" w:y="1"/>
        <w:jc w:val="center"/>
        <w:rPr>
          <w:sz w:val="24"/>
          <w:szCs w:val="24"/>
        </w:rPr>
      </w:pPr>
    </w:p>
    <w:p w:rsidR="00C96110" w:rsidRPr="007A5BBC" w:rsidRDefault="00C96110" w:rsidP="00C96110">
      <w:pPr>
        <w:pStyle w:val="24"/>
        <w:shd w:val="clear" w:color="auto" w:fill="auto"/>
        <w:spacing w:after="530" w:line="260" w:lineRule="exact"/>
        <w:ind w:firstLine="340"/>
        <w:rPr>
          <w:sz w:val="24"/>
          <w:szCs w:val="24"/>
        </w:rPr>
      </w:pPr>
      <w:r w:rsidRPr="007A5BBC">
        <w:rPr>
          <w:rStyle w:val="212"/>
        </w:rPr>
        <w:t xml:space="preserve">ΚΑΦΕΣ ΕΛΛΗΝΙΚΟΣ </w:t>
      </w:r>
      <w:r w:rsidRPr="007A5BBC">
        <w:rPr>
          <w:sz w:val="24"/>
          <w:szCs w:val="24"/>
        </w:rPr>
        <w:t xml:space="preserve">συσκευασία </w:t>
      </w:r>
      <w:r w:rsidRPr="00104E85">
        <w:rPr>
          <w:sz w:val="24"/>
          <w:szCs w:val="24"/>
          <w:highlight w:val="red"/>
        </w:rPr>
        <w:t xml:space="preserve">100 ή 500 </w:t>
      </w:r>
      <w:proofErr w:type="spellStart"/>
      <w:r w:rsidRPr="00104E85">
        <w:rPr>
          <w:sz w:val="24"/>
          <w:szCs w:val="24"/>
          <w:highlight w:val="red"/>
          <w:lang w:val="en-US" w:eastAsia="en-US" w:bidi="en-US"/>
        </w:rPr>
        <w:t>gr</w:t>
      </w:r>
      <w:proofErr w:type="spellEnd"/>
      <w:r w:rsidRPr="007A5BBC">
        <w:rPr>
          <w:sz w:val="24"/>
          <w:szCs w:val="24"/>
          <w:lang w:eastAsia="en-US" w:bidi="en-US"/>
        </w:rPr>
        <w:t>.</w:t>
      </w:r>
    </w:p>
    <w:p w:rsidR="00C96110" w:rsidRPr="007A5BBC" w:rsidRDefault="00C96110" w:rsidP="00A55CDC">
      <w:pPr>
        <w:pStyle w:val="24"/>
        <w:shd w:val="clear" w:color="auto" w:fill="auto"/>
        <w:spacing w:after="97" w:line="260" w:lineRule="exact"/>
        <w:ind w:right="-564" w:firstLine="220"/>
        <w:rPr>
          <w:sz w:val="24"/>
          <w:szCs w:val="24"/>
        </w:rPr>
      </w:pPr>
      <w:r w:rsidRPr="007A5BBC">
        <w:rPr>
          <w:sz w:val="24"/>
          <w:szCs w:val="24"/>
        </w:rPr>
        <w:t>1. Ελληνικός αλεσμένος καφές σε αεροστεγή συσκευασία των</w:t>
      </w:r>
    </w:p>
    <w:p w:rsidR="00C96110" w:rsidRPr="007A5BBC" w:rsidRDefault="00C96110" w:rsidP="00A55CDC">
      <w:pPr>
        <w:pStyle w:val="24"/>
        <w:shd w:val="clear" w:color="auto" w:fill="auto"/>
        <w:spacing w:line="260" w:lineRule="exact"/>
        <w:ind w:right="-564" w:firstLine="460"/>
        <w:jc w:val="left"/>
        <w:rPr>
          <w:sz w:val="24"/>
          <w:szCs w:val="24"/>
        </w:rPr>
      </w:pPr>
      <w:r w:rsidRPr="007A5BBC">
        <w:rPr>
          <w:sz w:val="24"/>
          <w:szCs w:val="24"/>
          <w:lang w:eastAsia="en-US" w:bidi="en-US"/>
        </w:rPr>
        <w:t>100</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A55CDC">
      <w:pPr>
        <w:pStyle w:val="24"/>
        <w:shd w:val="clear" w:color="auto" w:fill="auto"/>
        <w:spacing w:line="409" w:lineRule="exact"/>
        <w:ind w:right="-564" w:firstLine="220"/>
        <w:rPr>
          <w:sz w:val="24"/>
          <w:szCs w:val="24"/>
        </w:rPr>
      </w:pPr>
      <w:r w:rsidRPr="007A5BBC">
        <w:rPr>
          <w:sz w:val="24"/>
          <w:szCs w:val="24"/>
        </w:rPr>
        <w:t>Το προϊόν να είναι Α ποιότητας και να πληροί ότι αναφέρεται στο άρθρο 50 του Κ.Τ.Π. και τις ισχύουσες Κοινοτικές και Υγειονομικές Διατάζεις.</w:t>
      </w:r>
    </w:p>
    <w:p w:rsidR="00C96110" w:rsidRPr="007A5BBC" w:rsidRDefault="00C96110" w:rsidP="00A55CDC">
      <w:pPr>
        <w:pStyle w:val="24"/>
        <w:shd w:val="clear" w:color="auto" w:fill="auto"/>
        <w:spacing w:line="409" w:lineRule="exact"/>
        <w:ind w:right="3" w:firstLine="460"/>
        <w:rPr>
          <w:sz w:val="24"/>
          <w:szCs w:val="24"/>
        </w:rPr>
      </w:pPr>
      <w:r w:rsidRPr="007A5BBC">
        <w:rPr>
          <w:sz w:val="24"/>
          <w:szCs w:val="24"/>
        </w:rPr>
        <w:t xml:space="preserve">Η περιεκτικότητα του αλεσμένου καφέ σε ανόργανες ύλες (τέφρα) δεν πρέπει να είναι πάνω από 5,5% και η υγρασία και οι πτητικές σε </w:t>
      </w:r>
      <w:r w:rsidRPr="007A5BBC">
        <w:rPr>
          <w:sz w:val="24"/>
          <w:szCs w:val="24"/>
          <w:lang w:eastAsia="en-US" w:bidi="en-US"/>
        </w:rPr>
        <w:t>105°</w:t>
      </w:r>
      <w:r w:rsidRPr="007A5BBC">
        <w:rPr>
          <w:sz w:val="24"/>
          <w:szCs w:val="24"/>
          <w:lang w:val="en-US" w:eastAsia="en-US" w:bidi="en-US"/>
        </w:rPr>
        <w:t>C</w:t>
      </w:r>
      <w:r w:rsidRPr="007A5BBC">
        <w:rPr>
          <w:sz w:val="24"/>
          <w:szCs w:val="24"/>
          <w:lang w:eastAsia="en-US" w:bidi="en-US"/>
        </w:rPr>
        <w:t xml:space="preserve"> </w:t>
      </w:r>
      <w:r w:rsidRPr="007A5BBC">
        <w:rPr>
          <w:sz w:val="24"/>
          <w:szCs w:val="24"/>
        </w:rPr>
        <w:t>ουσίες του, δεν επιτρέπεται να είναι πάνω από 5%.</w:t>
      </w:r>
    </w:p>
    <w:p w:rsidR="00C96110" w:rsidRPr="007A5BBC" w:rsidRDefault="00C96110" w:rsidP="00C96110">
      <w:pPr>
        <w:pStyle w:val="24"/>
        <w:shd w:val="clear" w:color="auto" w:fill="auto"/>
        <w:spacing w:line="409" w:lineRule="exact"/>
        <w:ind w:right="1200" w:firstLine="460"/>
        <w:rPr>
          <w:sz w:val="24"/>
          <w:szCs w:val="24"/>
        </w:rPr>
      </w:pPr>
      <w:r w:rsidRPr="007A5BBC">
        <w:rPr>
          <w:sz w:val="24"/>
          <w:szCs w:val="24"/>
        </w:rPr>
        <w:t xml:space="preserve">Η περιεκτικότητα δε σε </w:t>
      </w:r>
      <w:proofErr w:type="spellStart"/>
      <w:r w:rsidRPr="007A5BBC">
        <w:rPr>
          <w:sz w:val="24"/>
          <w:szCs w:val="24"/>
        </w:rPr>
        <w:t>υδατοδιαλυτές</w:t>
      </w:r>
      <w:proofErr w:type="spellEnd"/>
      <w:r w:rsidRPr="007A5BBC">
        <w:rPr>
          <w:sz w:val="24"/>
          <w:szCs w:val="24"/>
        </w:rPr>
        <w:t xml:space="preserve"> ύλες δεν πρέπει να είναι μικρότερη από 23%.</w:t>
      </w:r>
    </w:p>
    <w:p w:rsidR="00C96110" w:rsidRPr="007A5BBC" w:rsidRDefault="00C96110" w:rsidP="00FA1D0C">
      <w:pPr>
        <w:pStyle w:val="24"/>
        <w:shd w:val="clear" w:color="auto" w:fill="auto"/>
        <w:spacing w:line="409" w:lineRule="exact"/>
        <w:ind w:right="4" w:firstLine="220"/>
        <w:rPr>
          <w:sz w:val="24"/>
          <w:szCs w:val="24"/>
        </w:rPr>
      </w:pPr>
      <w:r w:rsidRPr="007A5BBC">
        <w:rPr>
          <w:sz w:val="24"/>
          <w:szCs w:val="24"/>
        </w:rPr>
        <w:t xml:space="preserve">Ο αλεσμένος καφές δεν πρέπει να περιέχει πρόσθετες χρωστικές ουσίες και δεν θα έχουν αφαιρεθεί ολικά ή μερικά οι </w:t>
      </w:r>
      <w:proofErr w:type="spellStart"/>
      <w:r w:rsidRPr="007A5BBC">
        <w:rPr>
          <w:sz w:val="24"/>
          <w:szCs w:val="24"/>
        </w:rPr>
        <w:t>υδατοδιαλυτές</w:t>
      </w:r>
      <w:proofErr w:type="spellEnd"/>
      <w:r w:rsidRPr="007A5BBC">
        <w:rPr>
          <w:sz w:val="24"/>
          <w:szCs w:val="24"/>
        </w:rPr>
        <w:t xml:space="preserve"> ύλες.</w:t>
      </w:r>
    </w:p>
    <w:p w:rsidR="00C96110" w:rsidRPr="007A5BBC" w:rsidRDefault="00C96110" w:rsidP="00C96110">
      <w:pPr>
        <w:pStyle w:val="24"/>
        <w:shd w:val="clear" w:color="auto" w:fill="auto"/>
        <w:spacing w:line="409" w:lineRule="exact"/>
        <w:ind w:firstLine="0"/>
        <w:jc w:val="left"/>
        <w:rPr>
          <w:sz w:val="24"/>
          <w:szCs w:val="24"/>
        </w:rPr>
      </w:pPr>
      <w:r w:rsidRPr="007A5BBC">
        <w:rPr>
          <w:sz w:val="24"/>
          <w:szCs w:val="24"/>
        </w:rPr>
        <w:t>Εξωτερικά της συσκευασίας να αναγράφεται η προέλευση και η ημερομηνία λήξης.</w:t>
      </w:r>
    </w:p>
    <w:p w:rsidR="00C96110" w:rsidRPr="007A5BBC" w:rsidRDefault="00C96110" w:rsidP="00FA1D0C">
      <w:pPr>
        <w:pStyle w:val="24"/>
        <w:shd w:val="clear" w:color="auto" w:fill="auto"/>
        <w:spacing w:line="413" w:lineRule="exact"/>
        <w:ind w:right="4" w:firstLine="0"/>
        <w:rPr>
          <w:sz w:val="24"/>
          <w:szCs w:val="24"/>
        </w:rPr>
      </w:pPr>
      <w:r w:rsidRPr="007A5BBC">
        <w:rPr>
          <w:rStyle w:val="212"/>
        </w:rPr>
        <w:t>2.</w:t>
      </w:r>
      <w:r w:rsidRPr="007A5BBC">
        <w:rPr>
          <w:sz w:val="24"/>
          <w:szCs w:val="24"/>
        </w:rPr>
        <w:t xml:space="preserve">Στιγμιαίος καφές σκόνη σε συσκευασία ίων 2,5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 xml:space="preserve">200 </w:t>
      </w:r>
      <w:proofErr w:type="spellStart"/>
      <w:r w:rsidRPr="007A5BBC">
        <w:rPr>
          <w:sz w:val="24"/>
          <w:szCs w:val="24"/>
          <w:lang w:val="en-US" w:eastAsia="en-US" w:bidi="en-US"/>
        </w:rPr>
        <w:t>gr</w:t>
      </w:r>
      <w:proofErr w:type="spellEnd"/>
      <w:r w:rsidRPr="007A5BBC">
        <w:rPr>
          <w:sz w:val="24"/>
          <w:szCs w:val="24"/>
          <w:lang w:eastAsia="en-US" w:bidi="en-US"/>
        </w:rPr>
        <w:t>, 50</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2 </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FA1D0C">
      <w:pPr>
        <w:pStyle w:val="24"/>
        <w:shd w:val="clear" w:color="auto" w:fill="auto"/>
        <w:spacing w:line="413" w:lineRule="exact"/>
        <w:ind w:right="4" w:firstLine="240"/>
        <w:rPr>
          <w:sz w:val="24"/>
          <w:szCs w:val="24"/>
        </w:rPr>
      </w:pPr>
      <w:r w:rsidRPr="007A5BBC">
        <w:rPr>
          <w:sz w:val="24"/>
          <w:szCs w:val="24"/>
        </w:rPr>
        <w:t xml:space="preserve">Το προϊόν θα πρέπει να είναι Α ποιότητας σύμφωνα με τον Κ.Τ.Π. και τις ισχύουσες Κοινοτικές και Υγειονομικές Διατάξεις Στιγμιαίος καφές είναι το συμπυκνωμένο προϊόν που </w:t>
      </w:r>
      <w:r w:rsidR="00634B2F" w:rsidRPr="007A5BBC">
        <w:rPr>
          <w:sz w:val="24"/>
          <w:szCs w:val="24"/>
        </w:rPr>
        <w:t>λ</w:t>
      </w:r>
      <w:r w:rsidRPr="007A5BBC">
        <w:rPr>
          <w:sz w:val="24"/>
          <w:szCs w:val="24"/>
        </w:rPr>
        <w:t xml:space="preserve">αμβάνεται από την εκχύλιση </w:t>
      </w:r>
      <w:proofErr w:type="spellStart"/>
      <w:r w:rsidRPr="007A5BBC">
        <w:rPr>
          <w:sz w:val="24"/>
          <w:szCs w:val="24"/>
        </w:rPr>
        <w:t>πεφρυγμένων</w:t>
      </w:r>
      <w:proofErr w:type="spellEnd"/>
      <w:r w:rsidRPr="007A5BBC">
        <w:rPr>
          <w:sz w:val="24"/>
          <w:szCs w:val="24"/>
        </w:rPr>
        <w:t xml:space="preserve"> (καβουρδισμένων) κόκκων καφέ, με τη χρήση μόνο νερού ως μέσου εκχύλισης και αποκλεισμένης κάθε μεθόδου υδρόλυσης με προσθήκη οξέος ή βάσης. Πέραν των τεχνολογικ</w:t>
      </w:r>
      <w:r w:rsidR="00486C35" w:rsidRPr="007A5BBC">
        <w:rPr>
          <w:sz w:val="24"/>
          <w:szCs w:val="24"/>
        </w:rPr>
        <w:t>ώ</w:t>
      </w:r>
      <w:r w:rsidRPr="007A5BBC">
        <w:rPr>
          <w:sz w:val="24"/>
          <w:szCs w:val="24"/>
        </w:rPr>
        <w:t>ς αναπόφευκτων αδιάλυτων ουσιών και των αδιάλυτων ελαίων που προέρχονται από τον καφέ, το εκχύλισμα καφέ πρέπει να περιέχει μόνο τα διαλυτά και αρωματικά συστατικά του καφέ.</w:t>
      </w:r>
    </w:p>
    <w:p w:rsidR="00C96110" w:rsidRPr="007A5BBC" w:rsidRDefault="00C96110" w:rsidP="00C96110">
      <w:pPr>
        <w:pStyle w:val="24"/>
        <w:shd w:val="clear" w:color="auto" w:fill="auto"/>
        <w:spacing w:line="413" w:lineRule="exact"/>
        <w:ind w:right="1160" w:firstLine="0"/>
        <w:rPr>
          <w:sz w:val="24"/>
          <w:szCs w:val="24"/>
        </w:rPr>
      </w:pPr>
      <w:r w:rsidRPr="007A5BBC">
        <w:rPr>
          <w:sz w:val="24"/>
          <w:szCs w:val="24"/>
        </w:rPr>
        <w:t>Η κατά βάρος περιεκτικότητα σε ξηρά ύλη προερχόμενη από καφέ πρέπει να είναι τουλάχιστον 95% στην περίπτωση του εκχυλίσματος καφέ.</w:t>
      </w:r>
    </w:p>
    <w:p w:rsidR="00C96110" w:rsidRPr="007A5BBC" w:rsidRDefault="00C96110" w:rsidP="00FA1D0C">
      <w:pPr>
        <w:pStyle w:val="24"/>
        <w:shd w:val="clear" w:color="auto" w:fill="auto"/>
        <w:spacing w:line="413" w:lineRule="exact"/>
        <w:ind w:right="4" w:firstLine="0"/>
        <w:rPr>
          <w:sz w:val="24"/>
          <w:szCs w:val="24"/>
        </w:rPr>
      </w:pPr>
      <w:r w:rsidRPr="007A5BBC">
        <w:rPr>
          <w:sz w:val="24"/>
          <w:szCs w:val="24"/>
        </w:rPr>
        <w:t xml:space="preserve">Στιγμιαίος καφές, καφές σε σκόνη, παρασκευασμένος, συσκευασμένος στην Ελλάδα </w:t>
      </w:r>
      <w:r w:rsidRPr="007A5BBC">
        <w:rPr>
          <w:sz w:val="24"/>
          <w:szCs w:val="24"/>
        </w:rPr>
        <w:lastRenderedPageBreak/>
        <w:t xml:space="preserve">σε συσκευασία μεταλλική των 2,5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 xml:space="preserve">και 200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και σε φακελάκι 2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των. Εξωτερικά της συσκευασίας να αναγράφεται η προέλευση και η ημερομηνία</w:t>
      </w:r>
      <w:bookmarkStart w:id="192" w:name="bookmark159"/>
      <w:r w:rsidR="00DD5714" w:rsidRPr="007A5BBC">
        <w:rPr>
          <w:sz w:val="24"/>
          <w:szCs w:val="24"/>
        </w:rPr>
        <w:t xml:space="preserve"> </w:t>
      </w:r>
      <w:r w:rsidRPr="007A5BBC">
        <w:rPr>
          <w:sz w:val="24"/>
          <w:szCs w:val="24"/>
        </w:rPr>
        <w:t>λήξης</w:t>
      </w:r>
      <w:bookmarkEnd w:id="192"/>
      <w:r w:rsidR="00DD5714" w:rsidRPr="007A5BBC">
        <w:rPr>
          <w:sz w:val="24"/>
          <w:szCs w:val="24"/>
        </w:rPr>
        <w:t xml:space="preserve">.                                                                                 </w:t>
      </w:r>
      <w:r w:rsidRPr="007A5BBC">
        <w:rPr>
          <w:sz w:val="24"/>
          <w:szCs w:val="24"/>
        </w:rPr>
        <w:t xml:space="preserve">Καφές φίλτρου. Καφές φίλτρου αρίστης ποιότητας, τυποποιημένος σε κατάλληλη αεροστεγή συσκευασία, βάρους 500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Εξωτερικά της συσκευασίας να αναγράφεται η προέλευση και ημερομηνία λήξης τουλάχιστον.</w:t>
      </w:r>
      <w:bookmarkStart w:id="193" w:name="bookmark160"/>
      <w:r w:rsidR="00DD5714" w:rsidRPr="007A5BBC">
        <w:rPr>
          <w:sz w:val="24"/>
          <w:szCs w:val="24"/>
        </w:rPr>
        <w:t xml:space="preserve">                                                               </w:t>
      </w:r>
      <w:r w:rsidR="00DD5714" w:rsidRPr="007A5BBC">
        <w:rPr>
          <w:color w:val="FFFFFF" w:themeColor="background1"/>
          <w:sz w:val="24"/>
          <w:szCs w:val="24"/>
        </w:rPr>
        <w:t xml:space="preserve">……………………………………………………………………….. </w:t>
      </w:r>
      <w:r w:rsidRPr="007A5BBC">
        <w:rPr>
          <w:b/>
          <w:sz w:val="24"/>
          <w:szCs w:val="24"/>
        </w:rPr>
        <w:t>ΜΑΡΜΕΛΑΔΑ</w:t>
      </w:r>
      <w:bookmarkEnd w:id="193"/>
      <w:r w:rsidR="00DD5714" w:rsidRPr="007A5BBC">
        <w:rPr>
          <w:color w:val="FFFFFF" w:themeColor="background1"/>
          <w:sz w:val="24"/>
          <w:szCs w:val="24"/>
        </w:rPr>
        <w:t>………………………………………………………</w:t>
      </w:r>
      <w:r w:rsidR="00FA1D0C" w:rsidRPr="007A5BBC">
        <w:rPr>
          <w:color w:val="FFFFFF" w:themeColor="background1"/>
          <w:sz w:val="24"/>
          <w:szCs w:val="24"/>
        </w:rPr>
        <w:t xml:space="preserve">                                </w:t>
      </w:r>
      <w:r w:rsidR="00DD5714" w:rsidRPr="007A5BBC">
        <w:rPr>
          <w:color w:val="FFFFFF" w:themeColor="background1"/>
          <w:sz w:val="24"/>
          <w:szCs w:val="24"/>
        </w:rPr>
        <w:t>……</w:t>
      </w:r>
      <w:r w:rsidRPr="007A5BBC">
        <w:rPr>
          <w:sz w:val="24"/>
          <w:szCs w:val="24"/>
        </w:rPr>
        <w:t>Το προσφερόμενο είδος θα πρέπει να είναι Α ποιότητας και να πληροί ότι αναφέρονται στο άρθρο 131,</w:t>
      </w:r>
      <w:r w:rsidRPr="007A5BBC">
        <w:rPr>
          <w:sz w:val="24"/>
          <w:szCs w:val="24"/>
        </w:rPr>
        <w:tab/>
        <w:t>132(1)</w:t>
      </w:r>
      <w:r w:rsidR="00DD5714" w:rsidRPr="007A5BBC">
        <w:rPr>
          <w:sz w:val="24"/>
          <w:szCs w:val="24"/>
        </w:rPr>
        <w:t xml:space="preserve"> </w:t>
      </w:r>
      <w:r w:rsidRPr="007A5BBC">
        <w:rPr>
          <w:sz w:val="24"/>
          <w:szCs w:val="24"/>
        </w:rPr>
        <w:t>και</w:t>
      </w:r>
      <w:r w:rsidR="00DD5714" w:rsidRPr="007A5BBC">
        <w:rPr>
          <w:sz w:val="24"/>
          <w:szCs w:val="24"/>
        </w:rPr>
        <w:t xml:space="preserve"> </w:t>
      </w:r>
      <w:r w:rsidRPr="007A5BBC">
        <w:rPr>
          <w:sz w:val="24"/>
          <w:szCs w:val="24"/>
        </w:rPr>
        <w:t>ΠΑΡΑΡΤΗΜΑ I του Κώδικα Τροφίμων και Ποτών, καθώς και τις εκάστοτε ισχύουσες υγειο</w:t>
      </w:r>
      <w:r w:rsidR="00DD5714" w:rsidRPr="007A5BBC">
        <w:rPr>
          <w:sz w:val="24"/>
          <w:szCs w:val="24"/>
        </w:rPr>
        <w:t>νομικές και αγορανομικές διατάξεις</w:t>
      </w:r>
      <w:r w:rsidR="00ED2E9C" w:rsidRPr="007A5BBC">
        <w:rPr>
          <w:sz w:val="24"/>
          <w:szCs w:val="24"/>
        </w:rPr>
        <w:t>.</w:t>
      </w:r>
      <w:r w:rsidR="00DD5714" w:rsidRPr="007A5BBC">
        <w:rPr>
          <w:sz w:val="24"/>
          <w:szCs w:val="24"/>
        </w:rPr>
        <w:t xml:space="preserve">                                                                                        </w:t>
      </w:r>
      <w:r w:rsidR="00ED2E9C" w:rsidRPr="007A5BBC">
        <w:rPr>
          <w:sz w:val="24"/>
          <w:szCs w:val="24"/>
        </w:rPr>
        <w:t xml:space="preserve">      </w:t>
      </w:r>
      <w:r w:rsidR="00DD5714" w:rsidRPr="007A5BBC">
        <w:rPr>
          <w:sz w:val="24"/>
          <w:szCs w:val="24"/>
          <w:shd w:val="clear" w:color="auto" w:fill="FF0000"/>
        </w:rPr>
        <w:t xml:space="preserve">          </w:t>
      </w:r>
      <w:r w:rsidRPr="007A5BBC">
        <w:rPr>
          <w:sz w:val="24"/>
          <w:szCs w:val="24"/>
        </w:rPr>
        <w:t>Στην σήμανση επί της ατομι</w:t>
      </w:r>
      <w:r w:rsidR="00DD5714" w:rsidRPr="007A5BBC">
        <w:rPr>
          <w:sz w:val="24"/>
          <w:szCs w:val="24"/>
        </w:rPr>
        <w:t xml:space="preserve">κής συσκευασίας, να αναγράφεται </w:t>
      </w:r>
      <w:r w:rsidRPr="007A5BBC">
        <w:rPr>
          <w:sz w:val="24"/>
          <w:szCs w:val="24"/>
        </w:rPr>
        <w:t>η συνολική περιεκτικότητα σε σάκχαρα με την ένδειξη, ολική</w:t>
      </w:r>
      <w:r w:rsidR="00DD5714" w:rsidRPr="007A5BBC">
        <w:rPr>
          <w:sz w:val="24"/>
          <w:szCs w:val="24"/>
        </w:rPr>
        <w:t xml:space="preserve"> </w:t>
      </w:r>
      <w:r w:rsidRPr="007A5BBC">
        <w:rPr>
          <w:sz w:val="24"/>
          <w:szCs w:val="24"/>
        </w:rPr>
        <w:t>περιεκτικότητα σε σάκχαρα</w:t>
      </w:r>
      <w:r w:rsidR="00486C35" w:rsidRPr="007A5BBC">
        <w:rPr>
          <w:sz w:val="24"/>
          <w:szCs w:val="24"/>
        </w:rPr>
        <w:t>…..</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ανά 100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όπου ο</w:t>
      </w:r>
      <w:r w:rsidR="00DD5714" w:rsidRPr="007A5BBC">
        <w:rPr>
          <w:sz w:val="24"/>
          <w:szCs w:val="24"/>
        </w:rPr>
        <w:t xml:space="preserve"> α</w:t>
      </w:r>
      <w:r w:rsidRPr="007A5BBC">
        <w:rPr>
          <w:sz w:val="24"/>
          <w:szCs w:val="24"/>
        </w:rPr>
        <w:t xml:space="preserve">ναφερόμενος αριθμός αντιπροσωπεύει την τιμή που προσδιορίζεται με </w:t>
      </w:r>
      <w:proofErr w:type="spellStart"/>
      <w:r w:rsidRPr="007A5BBC">
        <w:rPr>
          <w:sz w:val="24"/>
          <w:szCs w:val="24"/>
        </w:rPr>
        <w:t>διαθλασιμετρία</w:t>
      </w:r>
      <w:proofErr w:type="spellEnd"/>
      <w:r w:rsidRPr="007A5BBC">
        <w:rPr>
          <w:sz w:val="24"/>
          <w:szCs w:val="24"/>
        </w:rPr>
        <w:t xml:space="preserve"> επί του τελικού προϊόντος.</w:t>
      </w:r>
    </w:p>
    <w:p w:rsidR="00C96110" w:rsidRPr="007A5BBC" w:rsidRDefault="00C96110" w:rsidP="00FA1D0C">
      <w:pPr>
        <w:pStyle w:val="24"/>
        <w:shd w:val="clear" w:color="auto" w:fill="auto"/>
        <w:spacing w:line="413" w:lineRule="exact"/>
        <w:ind w:right="4" w:firstLine="240"/>
        <w:rPr>
          <w:sz w:val="24"/>
          <w:szCs w:val="24"/>
        </w:rPr>
      </w:pPr>
      <w:r w:rsidRPr="007A5BBC">
        <w:rPr>
          <w:sz w:val="24"/>
          <w:szCs w:val="24"/>
        </w:rPr>
        <w:t xml:space="preserve">Να είναι διαφόρων γεύσεων (βερίκοκο, ροδάκινο, φράουλα, κεράσι) και να προέρχεται από φρούτα Α ποιότητας σε ατομική συσκευασία των 20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χωρίς συντηρητικά και στην συσκευασία να αναγράφεται η συνολική περιεκτικότητα σε σάκχαρα.</w:t>
      </w:r>
    </w:p>
    <w:p w:rsidR="00C96110" w:rsidRPr="007A5BBC" w:rsidRDefault="00C96110" w:rsidP="00FA1D0C">
      <w:pPr>
        <w:pStyle w:val="24"/>
        <w:shd w:val="clear" w:color="auto" w:fill="auto"/>
        <w:tabs>
          <w:tab w:val="left" w:pos="9639"/>
        </w:tabs>
        <w:spacing w:line="413" w:lineRule="exact"/>
        <w:ind w:right="4" w:firstLine="0"/>
        <w:rPr>
          <w:sz w:val="24"/>
          <w:szCs w:val="24"/>
        </w:rPr>
      </w:pPr>
      <w:r w:rsidRPr="007A5BBC">
        <w:rPr>
          <w:rStyle w:val="212"/>
        </w:rPr>
        <w:t xml:space="preserve">ΜΕΛΙ </w:t>
      </w:r>
      <w:r w:rsidRPr="007A5BBC">
        <w:rPr>
          <w:sz w:val="24"/>
          <w:szCs w:val="24"/>
        </w:rPr>
        <w:t>Το προσφερόμενο είδος θα πρέπει να είναι Α ποιότητας και να πληροί ότι αναφέρονται στο άρθρο βΤί</w:t>
      </w:r>
      <w:r w:rsidRPr="007A5BBC">
        <w:rPr>
          <w:sz w:val="24"/>
          <w:szCs w:val="24"/>
          <w:vertAlign w:val="superscript"/>
        </w:rPr>
        <w:t>1</w:t>
      </w:r>
      <w:r w:rsidRPr="007A5BBC">
        <w:rPr>
          <w:sz w:val="24"/>
          <w:szCs w:val="24"/>
        </w:rPr>
        <w:t>) του Κώδικα Τροφίμων και Ποτών, καθώς και τις εκάστοτε ισχύουσες υγειονομικές και αγορανομικές διατάξεις.</w:t>
      </w:r>
    </w:p>
    <w:p w:rsidR="00C96110" w:rsidRPr="007A5BBC" w:rsidRDefault="00C96110" w:rsidP="00FA1D0C">
      <w:pPr>
        <w:pStyle w:val="24"/>
        <w:shd w:val="clear" w:color="auto" w:fill="auto"/>
        <w:spacing w:line="413" w:lineRule="exact"/>
        <w:ind w:right="4" w:firstLine="0"/>
        <w:rPr>
          <w:sz w:val="24"/>
          <w:szCs w:val="24"/>
        </w:rPr>
      </w:pPr>
      <w:r w:rsidRPr="007A5BBC">
        <w:rPr>
          <w:sz w:val="24"/>
          <w:szCs w:val="24"/>
        </w:rPr>
        <w:t>Μέλι νοείται το τρόφιμο, που παράγουν οι μελιτοφόρες μέλισσες από το νέκταρ των ανθών ή από εκκρίσεις που προέρχονται από ζωντανά μέρη των φυτών ή που βρίσκονται πάνω σ’ αυτά, τα οποία (νέκταρ ή εκκρίσεις) συλλέγουν, μεταποιούν, αναμιγνύουν με δικές τους ειδικές ουσίες, αποταμιεύουν και αφήνουν να ωριμάσουν μέσα στις κηρήθρες της κυψέλης.</w:t>
      </w:r>
    </w:p>
    <w:p w:rsidR="00C96110" w:rsidRPr="007A5BBC" w:rsidRDefault="00C96110" w:rsidP="00C96110">
      <w:pPr>
        <w:pStyle w:val="24"/>
        <w:shd w:val="clear" w:color="auto" w:fill="auto"/>
        <w:spacing w:line="413" w:lineRule="exact"/>
        <w:ind w:right="1200" w:firstLine="0"/>
        <w:rPr>
          <w:sz w:val="24"/>
          <w:szCs w:val="24"/>
        </w:rPr>
      </w:pPr>
      <w:r w:rsidRPr="007A5BBC">
        <w:rPr>
          <w:sz w:val="24"/>
          <w:szCs w:val="24"/>
        </w:rPr>
        <w:t>Το παραδιδόμενο μέλι να έχει τα παρακάτω Φυσικοχημικά χαρακτηριστικά:</w:t>
      </w:r>
    </w:p>
    <w:p w:rsidR="00C96110" w:rsidRPr="007A5BBC" w:rsidRDefault="00C96110" w:rsidP="00FA1D0C">
      <w:pPr>
        <w:pStyle w:val="24"/>
        <w:shd w:val="clear" w:color="auto" w:fill="auto"/>
        <w:tabs>
          <w:tab w:val="left" w:pos="9214"/>
        </w:tabs>
        <w:spacing w:line="413" w:lineRule="exact"/>
        <w:ind w:right="4" w:firstLine="0"/>
        <w:rPr>
          <w:sz w:val="24"/>
          <w:szCs w:val="24"/>
        </w:rPr>
      </w:pPr>
      <w:r w:rsidRPr="007A5BBC">
        <w:rPr>
          <w:sz w:val="24"/>
          <w:szCs w:val="24"/>
        </w:rPr>
        <w:t xml:space="preserve">Να είναι απαλλαγμένο από ανόργανες και οργανικές ύλες, ξένες προς τη σύνθεση του, π.χ. </w:t>
      </w:r>
      <w:proofErr w:type="spellStart"/>
      <w:r w:rsidRPr="007A5BBC">
        <w:rPr>
          <w:sz w:val="24"/>
          <w:szCs w:val="24"/>
        </w:rPr>
        <w:t>ευρώτες</w:t>
      </w:r>
      <w:proofErr w:type="spellEnd"/>
      <w:r w:rsidRPr="007A5BBC">
        <w:rPr>
          <w:sz w:val="24"/>
          <w:szCs w:val="24"/>
        </w:rPr>
        <w:t xml:space="preserve"> (μούχλα), έντομα, μέρη εντόμων, γόνο ή κόκκους άμμου.</w:t>
      </w:r>
    </w:p>
    <w:p w:rsidR="00C96110" w:rsidRPr="007A5BBC" w:rsidRDefault="00C96110" w:rsidP="00FA1D0C">
      <w:pPr>
        <w:pStyle w:val="24"/>
        <w:shd w:val="clear" w:color="auto" w:fill="auto"/>
        <w:spacing w:line="413" w:lineRule="exact"/>
        <w:ind w:right="4" w:firstLine="0"/>
        <w:jc w:val="left"/>
        <w:rPr>
          <w:sz w:val="24"/>
          <w:szCs w:val="24"/>
        </w:rPr>
      </w:pPr>
      <w:r w:rsidRPr="007A5BBC">
        <w:rPr>
          <w:sz w:val="24"/>
          <w:szCs w:val="24"/>
        </w:rPr>
        <w:t>Να εί</w:t>
      </w:r>
      <w:r w:rsidR="00DD5714" w:rsidRPr="007A5BBC">
        <w:rPr>
          <w:sz w:val="24"/>
          <w:szCs w:val="24"/>
        </w:rPr>
        <w:t>ναι απαλλαγμένο από υπολείμματα φ</w:t>
      </w:r>
      <w:r w:rsidRPr="007A5BBC">
        <w:rPr>
          <w:sz w:val="24"/>
          <w:szCs w:val="24"/>
        </w:rPr>
        <w:t xml:space="preserve">υτοφαρμάκων Να μην παρουσιάζει ξένη γεύση ή </w:t>
      </w:r>
      <w:r w:rsidR="00DD5714" w:rsidRPr="007A5BBC">
        <w:rPr>
          <w:sz w:val="24"/>
          <w:szCs w:val="24"/>
        </w:rPr>
        <w:t>οσ</w:t>
      </w:r>
      <w:r w:rsidRPr="007A5BBC">
        <w:rPr>
          <w:sz w:val="24"/>
          <w:szCs w:val="24"/>
        </w:rPr>
        <w:t>μή.</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Να μην έχει αρχίσει να ζυμώνεται ή να βρίσκεται σε ζύμωση</w:t>
      </w:r>
    </w:p>
    <w:p w:rsidR="00C96110" w:rsidRPr="007A5BBC" w:rsidRDefault="00C96110" w:rsidP="00C96110">
      <w:pPr>
        <w:pStyle w:val="af4"/>
        <w:framePr w:h="1640" w:wrap="notBeside" w:vAnchor="text" w:hAnchor="text" w:y="1"/>
        <w:shd w:val="clear" w:color="auto" w:fill="auto"/>
        <w:spacing w:line="404" w:lineRule="exact"/>
        <w:rPr>
          <w:sz w:val="24"/>
          <w:szCs w:val="24"/>
        </w:rPr>
      </w:pPr>
      <w:r w:rsidRPr="007A5BBC">
        <w:rPr>
          <w:sz w:val="24"/>
          <w:szCs w:val="24"/>
        </w:rPr>
        <w:lastRenderedPageBreak/>
        <w:t>Να μην έχει θερμανθεί κατά τέτοιο τρόπο ώστε να έχουν καταστραφεί τα φυσικά του ένζυμα ή να έχουν αδρανοποιηθεί σε σημαντικό βαθ</w:t>
      </w:r>
      <w:r w:rsidR="00E90B10" w:rsidRPr="007A5BBC">
        <w:rPr>
          <w:sz w:val="24"/>
          <w:szCs w:val="24"/>
        </w:rPr>
        <w:t>μ</w:t>
      </w:r>
      <w:r w:rsidRPr="007A5BBC">
        <w:rPr>
          <w:sz w:val="24"/>
          <w:szCs w:val="24"/>
        </w:rPr>
        <w:t>ό.</w:t>
      </w:r>
    </w:p>
    <w:p w:rsidR="00C96110" w:rsidRPr="007A5BBC" w:rsidRDefault="00B9564A" w:rsidP="00B9564A">
      <w:pPr>
        <w:pStyle w:val="af4"/>
        <w:framePr w:h="1640" w:wrap="notBeside" w:vAnchor="text" w:hAnchor="text" w:y="1"/>
        <w:shd w:val="clear" w:color="auto" w:fill="auto"/>
        <w:spacing w:line="404" w:lineRule="exact"/>
        <w:rPr>
          <w:sz w:val="24"/>
          <w:szCs w:val="24"/>
        </w:rPr>
      </w:pPr>
      <w:r w:rsidRPr="007A5BBC">
        <w:rPr>
          <w:sz w:val="24"/>
          <w:szCs w:val="24"/>
        </w:rPr>
        <w:t>Να μην έχει τεχνητά τροποποιημένη οξύτητα.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Να μην περιέχει (σε καμία περίπτωση) οποιεσδήποτε ουσίες σε ποσότητα τέτοια που να μπορούν να προξενήσουν κίνδυνο στην ανθρώπινη υγεία.</w:t>
      </w:r>
    </w:p>
    <w:p w:rsidR="00C96110" w:rsidRPr="007A5BBC" w:rsidRDefault="00C96110" w:rsidP="00C96110">
      <w:pPr>
        <w:pStyle w:val="24"/>
        <w:shd w:val="clear" w:color="auto" w:fill="auto"/>
        <w:spacing w:line="413" w:lineRule="exact"/>
        <w:ind w:firstLine="200"/>
        <w:jc w:val="left"/>
        <w:rPr>
          <w:sz w:val="24"/>
          <w:szCs w:val="24"/>
        </w:rPr>
      </w:pPr>
      <w:r w:rsidRPr="007A5BBC">
        <w:rPr>
          <w:sz w:val="24"/>
          <w:szCs w:val="24"/>
        </w:rPr>
        <w:t>Να έχει:</w:t>
      </w:r>
    </w:p>
    <w:p w:rsidR="00C96110" w:rsidRPr="007A5BBC" w:rsidRDefault="00C96110" w:rsidP="00C96110">
      <w:pPr>
        <w:pStyle w:val="24"/>
        <w:shd w:val="clear" w:color="auto" w:fill="auto"/>
        <w:tabs>
          <w:tab w:val="left" w:pos="4362"/>
        </w:tabs>
        <w:spacing w:line="413" w:lineRule="exact"/>
        <w:ind w:right="1160" w:firstLine="200"/>
        <w:jc w:val="left"/>
        <w:rPr>
          <w:sz w:val="24"/>
          <w:szCs w:val="24"/>
        </w:rPr>
      </w:pPr>
      <w:r w:rsidRPr="007A5BBC">
        <w:rPr>
          <w:sz w:val="24"/>
          <w:szCs w:val="24"/>
        </w:rPr>
        <w:t xml:space="preserve">περιεκτικότητα σε ανάγοντα ζάχαρα(φρουκτόζη και γλυκόζη) εκφρασμένη σε </w:t>
      </w:r>
      <w:proofErr w:type="spellStart"/>
      <w:r w:rsidRPr="007A5BBC">
        <w:rPr>
          <w:sz w:val="24"/>
          <w:szCs w:val="24"/>
        </w:rPr>
        <w:t>ιμβερτοζάχαρο</w:t>
      </w:r>
      <w:proofErr w:type="spellEnd"/>
      <w:r w:rsidRPr="007A5BBC">
        <w:rPr>
          <w:sz w:val="24"/>
          <w:szCs w:val="24"/>
        </w:rPr>
        <w:t xml:space="preserve"> τουλάχιστον 60%.</w:t>
      </w:r>
      <w:r w:rsidR="003E5436" w:rsidRPr="007A5BBC">
        <w:rPr>
          <w:sz w:val="24"/>
          <w:szCs w:val="24"/>
        </w:rPr>
        <w:t xml:space="preserve"> </w:t>
      </w:r>
      <w:r w:rsidR="00496E45" w:rsidRPr="007A5BBC">
        <w:rPr>
          <w:sz w:val="24"/>
          <w:szCs w:val="24"/>
        </w:rPr>
        <w:t xml:space="preserve">                 </w:t>
      </w:r>
      <w:r w:rsidRPr="007A5BBC">
        <w:rPr>
          <w:sz w:val="24"/>
          <w:szCs w:val="24"/>
        </w:rPr>
        <w:t xml:space="preserve">περιεκτικότητα σε υγρασία όχι μεγαλύτερη από 21%. περιεκτικότητα σε </w:t>
      </w:r>
      <w:proofErr w:type="spellStart"/>
      <w:r w:rsidRPr="007A5BBC">
        <w:rPr>
          <w:sz w:val="24"/>
          <w:szCs w:val="24"/>
        </w:rPr>
        <w:t>ζαχαρόζη</w:t>
      </w:r>
      <w:proofErr w:type="spellEnd"/>
      <w:r w:rsidRPr="007A5BBC">
        <w:rPr>
          <w:sz w:val="24"/>
          <w:szCs w:val="24"/>
        </w:rPr>
        <w:t>:</w:t>
      </w:r>
      <w:r w:rsidR="003E5436" w:rsidRPr="007A5BBC">
        <w:rPr>
          <w:sz w:val="24"/>
          <w:szCs w:val="24"/>
        </w:rPr>
        <w:t xml:space="preserve"> </w:t>
      </w:r>
      <w:r w:rsidRPr="007A5BBC">
        <w:rPr>
          <w:sz w:val="24"/>
          <w:szCs w:val="24"/>
        </w:rPr>
        <w:t>Όχι μεγαλύτερη από 10%.</w:t>
      </w:r>
    </w:p>
    <w:p w:rsidR="00C96110" w:rsidRPr="007A5BBC" w:rsidRDefault="00C96110" w:rsidP="00496E45">
      <w:pPr>
        <w:pStyle w:val="24"/>
        <w:shd w:val="clear" w:color="auto" w:fill="auto"/>
        <w:tabs>
          <w:tab w:val="left" w:pos="9639"/>
        </w:tabs>
        <w:spacing w:line="413" w:lineRule="exact"/>
        <w:ind w:right="4" w:firstLine="0"/>
        <w:jc w:val="left"/>
        <w:rPr>
          <w:sz w:val="24"/>
          <w:szCs w:val="24"/>
        </w:rPr>
      </w:pPr>
      <w:r w:rsidRPr="007A5BBC">
        <w:rPr>
          <w:sz w:val="24"/>
          <w:szCs w:val="24"/>
        </w:rPr>
        <w:t>περιεκτικότητα σε ουσίες αδιάλυτες στο νερό: Όχι μεγαλύτερη από 0.1% Περιεκτικότητα σε όργανα άλατα (τέφρα):Όχι</w:t>
      </w:r>
      <w:r w:rsidR="00496E45" w:rsidRPr="007A5BBC">
        <w:rPr>
          <w:sz w:val="24"/>
          <w:szCs w:val="24"/>
        </w:rPr>
        <w:t xml:space="preserve"> </w:t>
      </w:r>
      <w:r w:rsidRPr="007A5BBC">
        <w:rPr>
          <w:sz w:val="24"/>
          <w:szCs w:val="24"/>
        </w:rPr>
        <w:t>μεγαλύτερη από 1%.</w:t>
      </w:r>
      <w:r w:rsidR="00973F21" w:rsidRPr="007A5BBC">
        <w:rPr>
          <w:sz w:val="24"/>
          <w:szCs w:val="24"/>
        </w:rPr>
        <w:t xml:space="preserve"> </w:t>
      </w:r>
      <w:r w:rsidRPr="007A5BBC">
        <w:rPr>
          <w:sz w:val="24"/>
          <w:szCs w:val="24"/>
        </w:rPr>
        <w:t xml:space="preserve">περιεκτικότητα σε ελεύθερα οξέα όχι μεγαλύτερη από 40 </w:t>
      </w:r>
      <w:proofErr w:type="spellStart"/>
      <w:r w:rsidRPr="007A5BBC">
        <w:rPr>
          <w:sz w:val="24"/>
          <w:szCs w:val="24"/>
        </w:rPr>
        <w:t>χιλιοστοϊσοδύναμα</w:t>
      </w:r>
      <w:proofErr w:type="spellEnd"/>
      <w:r w:rsidRPr="007A5BBC">
        <w:rPr>
          <w:sz w:val="24"/>
          <w:szCs w:val="24"/>
        </w:rPr>
        <w:t xml:space="preserve"> στο </w:t>
      </w:r>
      <w:proofErr w:type="spellStart"/>
      <w:r w:rsidRPr="007A5BBC">
        <w:rPr>
          <w:sz w:val="24"/>
          <w:szCs w:val="24"/>
          <w:lang w:val="en-US" w:eastAsia="en-US" w:bidi="en-US"/>
        </w:rPr>
        <w:t>Kgr</w:t>
      </w:r>
      <w:proofErr w:type="spellEnd"/>
      <w:r w:rsidRPr="007A5BBC">
        <w:rPr>
          <w:sz w:val="24"/>
          <w:szCs w:val="24"/>
          <w:lang w:eastAsia="en-US" w:bidi="en-US"/>
        </w:rPr>
        <w:t>.</w:t>
      </w:r>
    </w:p>
    <w:p w:rsidR="00C96110" w:rsidRPr="007A5BBC" w:rsidRDefault="003E5436" w:rsidP="003E5436">
      <w:pPr>
        <w:pStyle w:val="24"/>
        <w:shd w:val="clear" w:color="auto" w:fill="auto"/>
        <w:tabs>
          <w:tab w:val="left" w:pos="1779"/>
          <w:tab w:val="left" w:pos="3911"/>
          <w:tab w:val="left" w:pos="5184"/>
          <w:tab w:val="left" w:pos="7999"/>
        </w:tabs>
        <w:spacing w:line="413" w:lineRule="exact"/>
        <w:ind w:firstLine="0"/>
        <w:rPr>
          <w:sz w:val="24"/>
          <w:szCs w:val="24"/>
        </w:rPr>
      </w:pPr>
      <w:r w:rsidRPr="007A5BBC">
        <w:rPr>
          <w:sz w:val="24"/>
          <w:szCs w:val="24"/>
        </w:rPr>
        <w:t>Δ</w:t>
      </w:r>
      <w:r w:rsidR="00C96110" w:rsidRPr="007A5BBC">
        <w:rPr>
          <w:sz w:val="24"/>
          <w:szCs w:val="24"/>
        </w:rPr>
        <w:t>είκτης</w:t>
      </w:r>
      <w:r w:rsidRPr="007A5BBC">
        <w:rPr>
          <w:sz w:val="24"/>
          <w:szCs w:val="24"/>
        </w:rPr>
        <w:t xml:space="preserve"> </w:t>
      </w:r>
      <w:r w:rsidR="00C96110" w:rsidRPr="007A5BBC">
        <w:rPr>
          <w:sz w:val="24"/>
          <w:szCs w:val="24"/>
        </w:rPr>
        <w:t>διάστασης</w:t>
      </w:r>
      <w:r w:rsidRPr="007A5BBC">
        <w:rPr>
          <w:sz w:val="24"/>
          <w:szCs w:val="24"/>
        </w:rPr>
        <w:t xml:space="preserve"> </w:t>
      </w:r>
      <w:r w:rsidR="00C96110" w:rsidRPr="007A5BBC">
        <w:rPr>
          <w:sz w:val="24"/>
          <w:szCs w:val="24"/>
        </w:rPr>
        <w:t>και</w:t>
      </w:r>
      <w:r w:rsidRPr="007A5BBC">
        <w:rPr>
          <w:sz w:val="24"/>
          <w:szCs w:val="24"/>
        </w:rPr>
        <w:t xml:space="preserve"> </w:t>
      </w:r>
      <w:r w:rsidR="00C96110" w:rsidRPr="007A5BBC">
        <w:rPr>
          <w:sz w:val="24"/>
          <w:szCs w:val="24"/>
        </w:rPr>
        <w:t>περιεκτικότητας</w:t>
      </w:r>
      <w:r w:rsidRPr="007A5BBC">
        <w:rPr>
          <w:sz w:val="24"/>
          <w:szCs w:val="24"/>
        </w:rPr>
        <w:t xml:space="preserve"> </w:t>
      </w:r>
      <w:r w:rsidR="00C96110" w:rsidRPr="007A5BBC">
        <w:rPr>
          <w:sz w:val="24"/>
          <w:szCs w:val="24"/>
        </w:rPr>
        <w:t>σε</w:t>
      </w:r>
      <w:r w:rsidRPr="007A5BBC">
        <w:rPr>
          <w:sz w:val="24"/>
          <w:szCs w:val="24"/>
        </w:rPr>
        <w:t xml:space="preserve"> </w:t>
      </w:r>
      <w:proofErr w:type="spellStart"/>
      <w:r w:rsidR="00C96110" w:rsidRPr="007A5BBC">
        <w:rPr>
          <w:sz w:val="24"/>
          <w:szCs w:val="24"/>
        </w:rPr>
        <w:t>υδροξυμεθυλοφουρφουράλη</w:t>
      </w:r>
      <w:proofErr w:type="spellEnd"/>
      <w:r w:rsidR="00C96110" w:rsidRPr="007A5BBC">
        <w:rPr>
          <w:sz w:val="24"/>
          <w:szCs w:val="24"/>
        </w:rPr>
        <w:t xml:space="preserve"> </w:t>
      </w:r>
      <w:r w:rsidR="00C96110" w:rsidRPr="007A5BBC">
        <w:rPr>
          <w:sz w:val="24"/>
          <w:szCs w:val="24"/>
          <w:lang w:eastAsia="en-US" w:bidi="en-US"/>
        </w:rPr>
        <w:t>(</w:t>
      </w:r>
      <w:r w:rsidR="00C96110" w:rsidRPr="007A5BBC">
        <w:rPr>
          <w:sz w:val="24"/>
          <w:szCs w:val="24"/>
          <w:lang w:val="en-US" w:eastAsia="en-US" w:bidi="en-US"/>
        </w:rPr>
        <w:t>HMF</w:t>
      </w:r>
      <w:r w:rsidR="00C96110" w:rsidRPr="007A5BBC">
        <w:rPr>
          <w:sz w:val="24"/>
          <w:szCs w:val="24"/>
          <w:lang w:eastAsia="en-US" w:bidi="en-US"/>
        </w:rPr>
        <w:t xml:space="preserve">) </w:t>
      </w:r>
      <w:r w:rsidR="00C96110" w:rsidRPr="007A5BBC">
        <w:rPr>
          <w:sz w:val="24"/>
          <w:szCs w:val="24"/>
        </w:rPr>
        <w:t>προσδιοριζόμενα μετά από επεξεργασία και ανάμιξη:</w:t>
      </w:r>
    </w:p>
    <w:p w:rsidR="00C96110" w:rsidRPr="007A5BBC" w:rsidRDefault="00C96110" w:rsidP="003E5436">
      <w:pPr>
        <w:pStyle w:val="24"/>
        <w:shd w:val="clear" w:color="auto" w:fill="auto"/>
        <w:spacing w:after="360" w:line="413" w:lineRule="exact"/>
        <w:ind w:right="1279" w:firstLine="0"/>
        <w:jc w:val="left"/>
        <w:rPr>
          <w:sz w:val="24"/>
          <w:szCs w:val="24"/>
        </w:rPr>
      </w:pPr>
      <w:r w:rsidRPr="007A5BBC">
        <w:rPr>
          <w:sz w:val="24"/>
          <w:szCs w:val="24"/>
        </w:rPr>
        <w:t xml:space="preserve">α. δείκτης διάστασης (κλίμακα του </w:t>
      </w:r>
      <w:r w:rsidRPr="007A5BBC">
        <w:rPr>
          <w:sz w:val="24"/>
          <w:szCs w:val="24"/>
          <w:lang w:val="en-US" w:eastAsia="en-US" w:bidi="en-US"/>
        </w:rPr>
        <w:t>SCHADE</w:t>
      </w:r>
      <w:r w:rsidRPr="007A5BBC">
        <w:rPr>
          <w:sz w:val="24"/>
          <w:szCs w:val="24"/>
          <w:lang w:eastAsia="en-US" w:bidi="en-US"/>
        </w:rPr>
        <w:t xml:space="preserve">): </w:t>
      </w:r>
      <w:r w:rsidRPr="007A5BBC">
        <w:rPr>
          <w:sz w:val="24"/>
          <w:szCs w:val="24"/>
        </w:rPr>
        <w:t>τουλάχιστον</w:t>
      </w:r>
      <w:r w:rsidR="003E5436" w:rsidRPr="007A5BBC">
        <w:rPr>
          <w:sz w:val="24"/>
          <w:szCs w:val="24"/>
        </w:rPr>
        <w:t xml:space="preserve"> </w:t>
      </w:r>
      <w:r w:rsidRPr="007A5BBC">
        <w:rPr>
          <w:sz w:val="24"/>
          <w:szCs w:val="24"/>
        </w:rPr>
        <w:t>8.</w:t>
      </w:r>
      <w:r w:rsidR="00973F21" w:rsidRPr="007A5BBC">
        <w:rPr>
          <w:sz w:val="24"/>
          <w:szCs w:val="24"/>
        </w:rPr>
        <w:t xml:space="preserve">                 </w:t>
      </w:r>
      <w:r w:rsidRPr="007A5BBC">
        <w:rPr>
          <w:sz w:val="24"/>
          <w:szCs w:val="24"/>
        </w:rPr>
        <w:t xml:space="preserve"> β. </w:t>
      </w:r>
      <w:r w:rsidRPr="007A5BBC">
        <w:rPr>
          <w:sz w:val="24"/>
          <w:szCs w:val="24"/>
          <w:lang w:val="en-US" w:eastAsia="en-US" w:bidi="en-US"/>
        </w:rPr>
        <w:t>HMF</w:t>
      </w:r>
      <w:r w:rsidRPr="007A5BBC">
        <w:rPr>
          <w:sz w:val="24"/>
          <w:szCs w:val="24"/>
          <w:lang w:eastAsia="en-US" w:bidi="en-US"/>
        </w:rPr>
        <w:t xml:space="preserve"> </w:t>
      </w:r>
      <w:r w:rsidRPr="007A5BBC">
        <w:rPr>
          <w:sz w:val="24"/>
          <w:szCs w:val="24"/>
        </w:rPr>
        <w:t xml:space="preserve">όχι μεγαλύτερη από 40 </w:t>
      </w:r>
      <w:r w:rsidRPr="007A5BBC">
        <w:rPr>
          <w:sz w:val="24"/>
          <w:szCs w:val="24"/>
          <w:lang w:val="en-US" w:eastAsia="en-US" w:bidi="en-US"/>
        </w:rPr>
        <w:t>mg</w:t>
      </w:r>
      <w:r w:rsidRPr="007A5BBC">
        <w:rPr>
          <w:sz w:val="24"/>
          <w:szCs w:val="24"/>
          <w:lang w:eastAsia="en-US" w:bidi="en-US"/>
        </w:rPr>
        <w:t>/</w:t>
      </w:r>
      <w:r w:rsidRPr="007A5BBC">
        <w:rPr>
          <w:sz w:val="24"/>
          <w:szCs w:val="24"/>
          <w:lang w:val="en-US" w:eastAsia="en-US" w:bidi="en-US"/>
        </w:rPr>
        <w:t>kg</w:t>
      </w:r>
      <w:r w:rsidRPr="007A5BBC">
        <w:rPr>
          <w:sz w:val="24"/>
          <w:szCs w:val="24"/>
          <w:lang w:eastAsia="en-US" w:bidi="en-US"/>
        </w:rPr>
        <w:t>.</w:t>
      </w:r>
    </w:p>
    <w:p w:rsidR="00C96110" w:rsidRPr="007A5BBC" w:rsidRDefault="00C96110" w:rsidP="00C96110">
      <w:pPr>
        <w:pStyle w:val="24"/>
        <w:shd w:val="clear" w:color="auto" w:fill="auto"/>
        <w:spacing w:line="413" w:lineRule="exact"/>
        <w:ind w:firstLine="200"/>
        <w:jc w:val="left"/>
        <w:rPr>
          <w:sz w:val="24"/>
          <w:szCs w:val="24"/>
          <w:u w:val="single"/>
        </w:rPr>
      </w:pPr>
      <w:proofErr w:type="spellStart"/>
      <w:r w:rsidRPr="007A5BBC">
        <w:rPr>
          <w:sz w:val="24"/>
          <w:szCs w:val="24"/>
          <w:u w:val="single"/>
        </w:rPr>
        <w:t>Μικοοβιολονικά</w:t>
      </w:r>
      <w:proofErr w:type="spellEnd"/>
      <w:r w:rsidRPr="007A5BBC">
        <w:rPr>
          <w:sz w:val="24"/>
          <w:szCs w:val="24"/>
          <w:u w:val="single"/>
        </w:rPr>
        <w:t xml:space="preserve"> Κριτήρια</w:t>
      </w:r>
    </w:p>
    <w:p w:rsidR="00C96110" w:rsidRPr="007A5BBC" w:rsidRDefault="00C96110" w:rsidP="00C96110">
      <w:pPr>
        <w:pStyle w:val="24"/>
        <w:shd w:val="clear" w:color="auto" w:fill="auto"/>
        <w:spacing w:line="413" w:lineRule="exact"/>
        <w:ind w:firstLine="0"/>
        <w:rPr>
          <w:sz w:val="24"/>
          <w:szCs w:val="24"/>
        </w:rPr>
      </w:pPr>
      <w:r w:rsidRPr="007A5BBC">
        <w:rPr>
          <w:sz w:val="24"/>
          <w:szCs w:val="24"/>
        </w:rPr>
        <w:t xml:space="preserve">Απουσία ζυμών και μυκήτων σε 1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προϊόντος.</w:t>
      </w:r>
    </w:p>
    <w:p w:rsidR="00C96110" w:rsidRPr="007A5BBC" w:rsidRDefault="00C96110" w:rsidP="00C96110">
      <w:pPr>
        <w:pStyle w:val="24"/>
        <w:shd w:val="clear" w:color="auto" w:fill="auto"/>
        <w:spacing w:after="364" w:line="413" w:lineRule="exact"/>
        <w:ind w:firstLine="0"/>
        <w:rPr>
          <w:sz w:val="24"/>
          <w:szCs w:val="24"/>
        </w:rPr>
      </w:pPr>
      <w:r w:rsidRPr="007A5BBC">
        <w:rPr>
          <w:sz w:val="24"/>
          <w:szCs w:val="24"/>
        </w:rPr>
        <w:t xml:space="preserve">Ολική </w:t>
      </w:r>
      <w:proofErr w:type="spellStart"/>
      <w:r w:rsidRPr="007A5BBC">
        <w:rPr>
          <w:sz w:val="24"/>
          <w:szCs w:val="24"/>
        </w:rPr>
        <w:t>μεσόφιλη</w:t>
      </w:r>
      <w:proofErr w:type="spellEnd"/>
      <w:r w:rsidRPr="007A5BBC">
        <w:rPr>
          <w:sz w:val="24"/>
          <w:szCs w:val="24"/>
        </w:rPr>
        <w:t xml:space="preserve"> χλωρίδα μέχρι 104 </w:t>
      </w:r>
      <w:r w:rsidRPr="007A5BBC">
        <w:rPr>
          <w:sz w:val="24"/>
          <w:szCs w:val="24"/>
          <w:lang w:eastAsia="en-US" w:bidi="en-US"/>
        </w:rPr>
        <w:t>/</w:t>
      </w:r>
      <w:proofErr w:type="spellStart"/>
      <w:r w:rsidRPr="007A5BBC">
        <w:rPr>
          <w:sz w:val="24"/>
          <w:szCs w:val="24"/>
          <w:lang w:val="en-US" w:eastAsia="en-US" w:bidi="en-US"/>
        </w:rPr>
        <w:t>gr</w:t>
      </w:r>
      <w:proofErr w:type="spellEnd"/>
      <w:r w:rsidRPr="007A5BBC">
        <w:rPr>
          <w:sz w:val="24"/>
          <w:szCs w:val="24"/>
          <w:lang w:eastAsia="en-US" w:bidi="en-US"/>
        </w:rPr>
        <w:t>.</w:t>
      </w:r>
    </w:p>
    <w:p w:rsidR="00C96110" w:rsidRPr="007A5BBC" w:rsidRDefault="00C96110" w:rsidP="00C96110">
      <w:pPr>
        <w:pStyle w:val="24"/>
        <w:shd w:val="clear" w:color="auto" w:fill="auto"/>
        <w:spacing w:line="409" w:lineRule="exact"/>
        <w:ind w:firstLine="0"/>
        <w:rPr>
          <w:sz w:val="24"/>
          <w:szCs w:val="24"/>
        </w:rPr>
      </w:pPr>
      <w:r w:rsidRPr="007A5BBC">
        <w:rPr>
          <w:sz w:val="24"/>
          <w:szCs w:val="24"/>
        </w:rPr>
        <w:t>ΣΥΣΚΕΥΑΣΙΑ</w:t>
      </w:r>
    </w:p>
    <w:p w:rsidR="00C96110" w:rsidRPr="007A5BBC" w:rsidRDefault="00C96110" w:rsidP="00C96110">
      <w:pPr>
        <w:pStyle w:val="24"/>
        <w:shd w:val="clear" w:color="auto" w:fill="auto"/>
        <w:spacing w:line="409" w:lineRule="exact"/>
        <w:ind w:firstLine="200"/>
        <w:jc w:val="left"/>
        <w:rPr>
          <w:sz w:val="24"/>
          <w:szCs w:val="24"/>
        </w:rPr>
      </w:pPr>
      <w:r w:rsidRPr="007A5BBC">
        <w:rPr>
          <w:sz w:val="24"/>
          <w:szCs w:val="24"/>
        </w:rPr>
        <w:t xml:space="preserve">Η μαρμελάδα και το μέλι θα παραδίδονται συσκευασμένα σε ατομικές συσκευασίες των 20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σε κύπελλα (Α συσκευασία)) σφραγισμένα αεροστεγώς με κατάλληλα καλύμματα και σε Β συσκευασία σε χαρτοκιβώτιο που θα περιέχει 150 κύπελλα.</w:t>
      </w:r>
    </w:p>
    <w:p w:rsidR="00C96110" w:rsidRPr="007A5BBC" w:rsidRDefault="00C96110" w:rsidP="003E5436">
      <w:pPr>
        <w:pStyle w:val="24"/>
        <w:shd w:val="clear" w:color="auto" w:fill="auto"/>
        <w:spacing w:line="409" w:lineRule="exact"/>
        <w:ind w:firstLine="0"/>
        <w:rPr>
          <w:sz w:val="24"/>
          <w:szCs w:val="24"/>
        </w:rPr>
      </w:pPr>
      <w:r w:rsidRPr="007A5BBC">
        <w:rPr>
          <w:sz w:val="24"/>
          <w:szCs w:val="24"/>
        </w:rPr>
        <w:t xml:space="preserve">Τα κύπελλα πρέπει να είναι παραλληλεπίπεδα ή κυλινδρικά με αναδίπλωση στο πάνω άκρο, ώστε να δημιουργείται υποδοχή για εύκολο άνοιγμα. Τα κύπελλα από πλαστικό να έχουν κατασκευαστεί από φύλλα διαφανούς πολυστερίνης και </w:t>
      </w:r>
      <w:r w:rsidRPr="007A5BBC">
        <w:rPr>
          <w:sz w:val="24"/>
          <w:szCs w:val="24"/>
          <w:lang w:val="en-US" w:eastAsia="en-US" w:bidi="en-US"/>
        </w:rPr>
        <w:t>resin</w:t>
      </w:r>
      <w:r w:rsidRPr="007A5BBC">
        <w:rPr>
          <w:sz w:val="24"/>
          <w:szCs w:val="24"/>
          <w:lang w:eastAsia="en-US" w:bidi="en-US"/>
        </w:rPr>
        <w:t xml:space="preserve"> </w:t>
      </w:r>
      <w:r w:rsidRPr="007A5BBC">
        <w:rPr>
          <w:sz w:val="24"/>
          <w:szCs w:val="24"/>
        </w:rPr>
        <w:t>τα οποία πληρούν του όρους του Άρθρου 27 του Κώδικα Τροφίμων</w:t>
      </w:r>
      <w:r w:rsidR="003E5436" w:rsidRPr="007A5BBC">
        <w:rPr>
          <w:sz w:val="24"/>
          <w:szCs w:val="24"/>
        </w:rPr>
        <w:t xml:space="preserve"> </w:t>
      </w:r>
      <w:r w:rsidRPr="007A5BBC">
        <w:rPr>
          <w:sz w:val="24"/>
          <w:szCs w:val="24"/>
        </w:rPr>
        <w:t xml:space="preserve">και Ποτών, σχετικά με τους ειδικούς όρους καθαρότητας των πλαστικών υλών, που προορίζονται να έλθουν σε επαφή με τρόφιμα. Τα καλύμματα να είναι καταλλήλων διαστάσεων ώστε να επιτυγχάνεται αεροστεγές κλείσιμο του κυπέλλου και να έχουν κατασκευασθεί </w:t>
      </w:r>
      <w:r w:rsidRPr="007A5BBC">
        <w:rPr>
          <w:sz w:val="24"/>
          <w:szCs w:val="24"/>
        </w:rPr>
        <w:lastRenderedPageBreak/>
        <w:t xml:space="preserve">από φύλλο αλουμινίου καθαρότητας 99.5%, μαλακής ποιότητας, πάχους 0,04 </w:t>
      </w:r>
      <w:r w:rsidRPr="007A5BBC">
        <w:rPr>
          <w:sz w:val="24"/>
          <w:szCs w:val="24"/>
          <w:lang w:val="en-US" w:eastAsia="en-US" w:bidi="en-US"/>
        </w:rPr>
        <w:t>mm</w:t>
      </w:r>
      <w:r w:rsidRPr="007A5BBC">
        <w:rPr>
          <w:sz w:val="24"/>
          <w:szCs w:val="24"/>
          <w:lang w:eastAsia="en-US" w:bidi="en-US"/>
        </w:rPr>
        <w:t>.</w:t>
      </w:r>
    </w:p>
    <w:p w:rsidR="00C96110" w:rsidRPr="007A5BBC" w:rsidRDefault="00C96110" w:rsidP="003E5436">
      <w:pPr>
        <w:pStyle w:val="24"/>
        <w:shd w:val="clear" w:color="auto" w:fill="auto"/>
        <w:spacing w:line="413" w:lineRule="exact"/>
        <w:ind w:right="3" w:firstLine="0"/>
        <w:rPr>
          <w:sz w:val="24"/>
          <w:szCs w:val="24"/>
        </w:rPr>
      </w:pPr>
      <w:r w:rsidRPr="007A5BBC">
        <w:rPr>
          <w:sz w:val="24"/>
          <w:szCs w:val="24"/>
        </w:rPr>
        <w:t>Οι ετικέτες να φέρουν εσωτερικά επικάλυψη</w:t>
      </w:r>
      <w:r w:rsidR="003E5436" w:rsidRPr="007A5BBC">
        <w:rPr>
          <w:sz w:val="24"/>
          <w:szCs w:val="24"/>
        </w:rPr>
        <w:t xml:space="preserve"> </w:t>
      </w:r>
      <w:r w:rsidRPr="007A5BBC">
        <w:rPr>
          <w:sz w:val="24"/>
          <w:szCs w:val="24"/>
        </w:rPr>
        <w:t>από</w:t>
      </w:r>
      <w:r w:rsidR="003E5436" w:rsidRPr="007A5BBC">
        <w:rPr>
          <w:sz w:val="24"/>
          <w:szCs w:val="24"/>
        </w:rPr>
        <w:t xml:space="preserve"> </w:t>
      </w:r>
      <w:proofErr w:type="spellStart"/>
      <w:r w:rsidRPr="007A5BBC">
        <w:rPr>
          <w:sz w:val="24"/>
          <w:szCs w:val="24"/>
        </w:rPr>
        <w:t>θερμοκολλητικά</w:t>
      </w:r>
      <w:proofErr w:type="spellEnd"/>
      <w:r w:rsidRPr="007A5BBC">
        <w:rPr>
          <w:sz w:val="24"/>
          <w:szCs w:val="24"/>
        </w:rPr>
        <w:t xml:space="preserve"> λάκκα και εξωτερικά να φέρουν έκτυπα τις παρακάτω επισημάνσεις:</w:t>
      </w:r>
    </w:p>
    <w:p w:rsidR="00C96110" w:rsidRPr="007A5BBC" w:rsidRDefault="00C96110" w:rsidP="003E5436">
      <w:pPr>
        <w:pStyle w:val="24"/>
        <w:shd w:val="clear" w:color="auto" w:fill="auto"/>
        <w:spacing w:line="413" w:lineRule="exact"/>
        <w:ind w:right="3" w:firstLine="0"/>
        <w:rPr>
          <w:sz w:val="24"/>
          <w:szCs w:val="24"/>
        </w:rPr>
      </w:pPr>
      <w:r w:rsidRPr="007A5BBC">
        <w:rPr>
          <w:sz w:val="24"/>
          <w:szCs w:val="24"/>
        </w:rPr>
        <w:t xml:space="preserve">Χρονολογία παρασκευής η ημερομηνία </w:t>
      </w:r>
      <w:proofErr w:type="spellStart"/>
      <w:r w:rsidRPr="007A5BBC">
        <w:rPr>
          <w:sz w:val="24"/>
          <w:szCs w:val="24"/>
        </w:rPr>
        <w:t>διατηρησιμότητας</w:t>
      </w:r>
      <w:proofErr w:type="spellEnd"/>
      <w:r w:rsidRPr="007A5BBC">
        <w:rPr>
          <w:sz w:val="24"/>
          <w:szCs w:val="24"/>
        </w:rPr>
        <w:t xml:space="preserve"> (Μήνας, Έτος).</w:t>
      </w:r>
    </w:p>
    <w:p w:rsidR="00C96110" w:rsidRPr="007A5BBC" w:rsidRDefault="00C96110" w:rsidP="003E5436">
      <w:pPr>
        <w:pStyle w:val="24"/>
        <w:shd w:val="clear" w:color="auto" w:fill="auto"/>
        <w:tabs>
          <w:tab w:val="left" w:pos="8931"/>
        </w:tabs>
        <w:spacing w:line="413" w:lineRule="exact"/>
        <w:ind w:right="3" w:firstLine="0"/>
        <w:rPr>
          <w:sz w:val="24"/>
          <w:szCs w:val="24"/>
        </w:rPr>
      </w:pPr>
      <w:r w:rsidRPr="007A5BBC">
        <w:rPr>
          <w:sz w:val="24"/>
          <w:szCs w:val="24"/>
        </w:rPr>
        <w:t>Τίτλος προμηθευτή (Εμπορική επωνυμία, διεύθυνση ή η έδρα του παραγωγού ή του συσκευαστή).</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Το είδος του περιεχομένου.</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Καθαρό βάρος κυπέλλου.</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Τόπος παραγωγής (χώρα, περιοχή).</w:t>
      </w:r>
    </w:p>
    <w:p w:rsidR="00C96110" w:rsidRPr="007A5BBC" w:rsidRDefault="00C96110" w:rsidP="00C96110">
      <w:pPr>
        <w:pStyle w:val="24"/>
        <w:shd w:val="clear" w:color="auto" w:fill="auto"/>
        <w:spacing w:line="413" w:lineRule="exact"/>
        <w:ind w:firstLine="280"/>
        <w:rPr>
          <w:sz w:val="24"/>
          <w:szCs w:val="24"/>
        </w:rPr>
      </w:pPr>
      <w:r w:rsidRPr="007A5BBC">
        <w:rPr>
          <w:sz w:val="24"/>
          <w:szCs w:val="24"/>
        </w:rPr>
        <w:t>Κωδικός παρτίδας.</w:t>
      </w:r>
    </w:p>
    <w:p w:rsidR="00C96110" w:rsidRPr="007A5BBC" w:rsidRDefault="00C96110" w:rsidP="003E5436">
      <w:pPr>
        <w:pStyle w:val="24"/>
        <w:shd w:val="clear" w:color="auto" w:fill="auto"/>
        <w:tabs>
          <w:tab w:val="left" w:pos="8931"/>
        </w:tabs>
        <w:spacing w:line="413" w:lineRule="exact"/>
        <w:ind w:right="3" w:firstLine="0"/>
        <w:rPr>
          <w:sz w:val="24"/>
          <w:szCs w:val="24"/>
        </w:rPr>
      </w:pPr>
      <w:r w:rsidRPr="007A5BBC">
        <w:rPr>
          <w:sz w:val="24"/>
          <w:szCs w:val="24"/>
        </w:rPr>
        <w:t>Τα χαρτοκιβώτια πρέπει να είναι καινούργια από καλή</w:t>
      </w:r>
      <w:r w:rsidR="003E5436" w:rsidRPr="007A5BBC">
        <w:rPr>
          <w:sz w:val="24"/>
          <w:szCs w:val="24"/>
        </w:rPr>
        <w:t xml:space="preserve"> </w:t>
      </w:r>
      <w:r w:rsidRPr="007A5BBC">
        <w:rPr>
          <w:sz w:val="24"/>
          <w:szCs w:val="24"/>
        </w:rPr>
        <w:t xml:space="preserve">ποιότητα χάρτου. Να είναι από κυματοειδές χαρτόνι αντοχής κατά </w:t>
      </w:r>
      <w:r w:rsidRPr="007A5BBC">
        <w:rPr>
          <w:sz w:val="24"/>
          <w:szCs w:val="24"/>
          <w:lang w:val="en-US" w:eastAsia="en-US" w:bidi="en-US"/>
        </w:rPr>
        <w:t>Mullen</w:t>
      </w:r>
      <w:r w:rsidRPr="007A5BBC">
        <w:rPr>
          <w:sz w:val="24"/>
          <w:szCs w:val="24"/>
          <w:lang w:eastAsia="en-US" w:bidi="en-US"/>
        </w:rPr>
        <w:t xml:space="preserve"> </w:t>
      </w:r>
      <w:r w:rsidRPr="007A5BBC">
        <w:rPr>
          <w:sz w:val="24"/>
          <w:szCs w:val="24"/>
        </w:rPr>
        <w:t xml:space="preserve">τουλάχιστον 100 </w:t>
      </w:r>
      <w:r w:rsidRPr="007A5BBC">
        <w:rPr>
          <w:sz w:val="24"/>
          <w:szCs w:val="24"/>
          <w:lang w:val="en-US" w:eastAsia="en-US" w:bidi="en-US"/>
        </w:rPr>
        <w:t>lb</w:t>
      </w:r>
      <w:r w:rsidRPr="007A5BBC">
        <w:rPr>
          <w:sz w:val="24"/>
          <w:szCs w:val="24"/>
          <w:lang w:eastAsia="en-US" w:bidi="en-US"/>
        </w:rPr>
        <w:t>/</w:t>
      </w:r>
      <w:r w:rsidRPr="007A5BBC">
        <w:rPr>
          <w:sz w:val="24"/>
          <w:szCs w:val="24"/>
          <w:lang w:val="en-US" w:eastAsia="en-US" w:bidi="en-US"/>
        </w:rPr>
        <w:t>in</w:t>
      </w:r>
      <w:r w:rsidRPr="007A5BBC">
        <w:rPr>
          <w:sz w:val="24"/>
          <w:szCs w:val="24"/>
          <w:vertAlign w:val="superscript"/>
          <w:lang w:eastAsia="en-US" w:bidi="en-US"/>
        </w:rPr>
        <w:t>2</w:t>
      </w:r>
      <w:r w:rsidRPr="007A5BBC">
        <w:rPr>
          <w:sz w:val="24"/>
          <w:szCs w:val="24"/>
          <w:lang w:eastAsia="en-US" w:bidi="en-US"/>
        </w:rPr>
        <w:t xml:space="preserve">. </w:t>
      </w:r>
      <w:r w:rsidRPr="007A5BBC">
        <w:rPr>
          <w:sz w:val="24"/>
          <w:szCs w:val="24"/>
        </w:rPr>
        <w:t>Οι διαστάσεις των χαρτοκιβωτίων να είναι τέτοιες ώστε κατά τη συσκευασία του προϊόντος να μην υφίσταται κενό μεταξύ κυπέλλων και τοιχωμάτων του χαρτοκιβωτίου.</w:t>
      </w:r>
    </w:p>
    <w:p w:rsidR="00C96110" w:rsidRPr="007A5BBC" w:rsidRDefault="00C96110" w:rsidP="00F82BE2">
      <w:pPr>
        <w:pStyle w:val="24"/>
        <w:shd w:val="clear" w:color="auto" w:fill="auto"/>
        <w:tabs>
          <w:tab w:val="left" w:pos="8931"/>
        </w:tabs>
        <w:spacing w:line="413" w:lineRule="exact"/>
        <w:ind w:right="3" w:firstLine="500"/>
        <w:rPr>
          <w:sz w:val="24"/>
          <w:szCs w:val="24"/>
        </w:rPr>
      </w:pPr>
      <w:r w:rsidRPr="007A5BBC">
        <w:rPr>
          <w:sz w:val="24"/>
          <w:szCs w:val="24"/>
        </w:rPr>
        <w:t>Στα χαρτοκιβώτια και πάνω στις δύο μεγαλύτερες κατακόρυφες πλευρές πρέπει να αναγράφονται έκτυπα στην Ελληνική, οι παρακάτω ενδείξεις: Ότι αναγράφονται στις ετικέτες των καλυμμάτων των κυπέλλων και επιπλέον ο αριθμός των κυπέλλων που περιέχονται στο χαρτοκιβώτιο.</w:t>
      </w:r>
    </w:p>
    <w:p w:rsidR="00C96110" w:rsidRPr="007A5BBC" w:rsidRDefault="00C96110" w:rsidP="00C96110">
      <w:pPr>
        <w:pStyle w:val="24"/>
        <w:shd w:val="clear" w:color="auto" w:fill="auto"/>
        <w:spacing w:after="364" w:line="413" w:lineRule="exact"/>
        <w:ind w:firstLine="280"/>
        <w:rPr>
          <w:sz w:val="24"/>
          <w:szCs w:val="24"/>
        </w:rPr>
      </w:pPr>
      <w:r w:rsidRPr="007A5BBC">
        <w:rPr>
          <w:sz w:val="24"/>
          <w:szCs w:val="24"/>
        </w:rPr>
        <w:t xml:space="preserve">Το μέλι μπορεί να προσφερθεί και σε συσκευασία του 1 </w:t>
      </w:r>
      <w:proofErr w:type="spellStart"/>
      <w:r w:rsidRPr="007A5BBC">
        <w:rPr>
          <w:sz w:val="24"/>
          <w:szCs w:val="24"/>
          <w:lang w:val="en-US" w:eastAsia="en-US" w:bidi="en-US"/>
        </w:rPr>
        <w:t>Kgr</w:t>
      </w:r>
      <w:proofErr w:type="spellEnd"/>
    </w:p>
    <w:p w:rsidR="00C96110" w:rsidRPr="007A5BBC" w:rsidRDefault="00C96110" w:rsidP="00C96110">
      <w:pPr>
        <w:pStyle w:val="41"/>
        <w:keepNext/>
        <w:keepLines/>
        <w:shd w:val="clear" w:color="auto" w:fill="auto"/>
        <w:spacing w:before="0" w:line="409" w:lineRule="exact"/>
        <w:ind w:firstLine="280"/>
        <w:rPr>
          <w:sz w:val="24"/>
          <w:szCs w:val="24"/>
        </w:rPr>
      </w:pPr>
      <w:bookmarkStart w:id="194" w:name="bookmark161"/>
      <w:r w:rsidRPr="007A5BBC">
        <w:rPr>
          <w:sz w:val="24"/>
          <w:szCs w:val="24"/>
        </w:rPr>
        <w:t>ΧΑΛΒΑΣ</w:t>
      </w:r>
      <w:bookmarkEnd w:id="194"/>
    </w:p>
    <w:p w:rsidR="003E5436" w:rsidRPr="007A5BBC" w:rsidRDefault="00C96110" w:rsidP="00F301CA">
      <w:pPr>
        <w:pStyle w:val="24"/>
        <w:shd w:val="clear" w:color="auto" w:fill="auto"/>
        <w:tabs>
          <w:tab w:val="left" w:pos="4469"/>
          <w:tab w:val="left" w:pos="5611"/>
          <w:tab w:val="left" w:pos="6708"/>
          <w:tab w:val="left" w:pos="8166"/>
        </w:tabs>
        <w:spacing w:line="409" w:lineRule="exact"/>
        <w:ind w:firstLine="0"/>
        <w:rPr>
          <w:sz w:val="24"/>
          <w:szCs w:val="24"/>
        </w:rPr>
      </w:pPr>
      <w:r w:rsidRPr="007A5BBC">
        <w:rPr>
          <w:sz w:val="24"/>
          <w:szCs w:val="24"/>
        </w:rPr>
        <w:t>Το προϊόν θα πρέπει να πληροί ότι αναφέρονται στο άρθρο 50 του Κ.Τ.Π. και τις ισχύ</w:t>
      </w:r>
      <w:r w:rsidR="00F301CA" w:rsidRPr="007A5BBC">
        <w:rPr>
          <w:sz w:val="24"/>
          <w:szCs w:val="24"/>
        </w:rPr>
        <w:t xml:space="preserve">ουσες </w:t>
      </w:r>
      <w:r w:rsidR="003E5436" w:rsidRPr="007A5BBC">
        <w:rPr>
          <w:sz w:val="24"/>
          <w:szCs w:val="24"/>
        </w:rPr>
        <w:t xml:space="preserve">Κοινοτικές και Υγειονομικές </w:t>
      </w:r>
      <w:r w:rsidRPr="007A5BBC">
        <w:rPr>
          <w:sz w:val="24"/>
          <w:szCs w:val="24"/>
        </w:rPr>
        <w:t>Διατάξεις</w:t>
      </w:r>
      <w:r w:rsidR="003E5436" w:rsidRPr="007A5BBC">
        <w:rPr>
          <w:sz w:val="24"/>
          <w:szCs w:val="24"/>
        </w:rPr>
        <w:t>.</w:t>
      </w:r>
    </w:p>
    <w:p w:rsidR="00C96110" w:rsidRPr="007A5BBC" w:rsidRDefault="00C96110" w:rsidP="00F301CA">
      <w:pPr>
        <w:pStyle w:val="24"/>
        <w:shd w:val="clear" w:color="auto" w:fill="auto"/>
        <w:tabs>
          <w:tab w:val="left" w:pos="4469"/>
          <w:tab w:val="left" w:pos="5611"/>
          <w:tab w:val="left" w:pos="6708"/>
          <w:tab w:val="left" w:pos="8166"/>
        </w:tabs>
        <w:spacing w:line="409" w:lineRule="exact"/>
        <w:ind w:firstLine="0"/>
        <w:rPr>
          <w:sz w:val="24"/>
          <w:szCs w:val="24"/>
        </w:rPr>
      </w:pPr>
      <w:r w:rsidRPr="007A5BBC">
        <w:rPr>
          <w:sz w:val="24"/>
          <w:szCs w:val="24"/>
        </w:rPr>
        <w:t xml:space="preserve"> 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στρουθιού. Για την παρασκευή του επιτρέπεται η προσθήκη ξηρών καρπών, κακάο, σοκολάτας ή βανίλιας και το οποίο θα πρέπει να δηλώνεται στην συσκευασία.</w:t>
      </w:r>
    </w:p>
    <w:p w:rsidR="00137079" w:rsidRPr="007A5BBC" w:rsidRDefault="00C96110" w:rsidP="00897CED">
      <w:pPr>
        <w:pStyle w:val="24"/>
        <w:shd w:val="clear" w:color="auto" w:fill="auto"/>
        <w:tabs>
          <w:tab w:val="left" w:pos="9356"/>
        </w:tabs>
        <w:spacing w:after="1624" w:line="413" w:lineRule="exact"/>
        <w:ind w:right="3" w:firstLine="240"/>
        <w:jc w:val="left"/>
        <w:rPr>
          <w:sz w:val="24"/>
          <w:szCs w:val="24"/>
        </w:rPr>
      </w:pPr>
      <w:r w:rsidRPr="007A5BBC">
        <w:rPr>
          <w:sz w:val="24"/>
          <w:szCs w:val="24"/>
        </w:rPr>
        <w:t xml:space="preserve">Το είδος να προσφέρεται σε συσκευασία μπαστούνι των 2,5 </w:t>
      </w:r>
      <w:proofErr w:type="spellStart"/>
      <w:r w:rsidRPr="007A5BBC">
        <w:rPr>
          <w:sz w:val="24"/>
          <w:szCs w:val="24"/>
          <w:lang w:val="en-US" w:eastAsia="en-US" w:bidi="en-US"/>
        </w:rPr>
        <w:t>Kgr</w:t>
      </w:r>
      <w:proofErr w:type="spellEnd"/>
      <w:r w:rsidRPr="007A5BBC">
        <w:rPr>
          <w:sz w:val="24"/>
          <w:szCs w:val="24"/>
          <w:lang w:eastAsia="en-US" w:bidi="en-US"/>
        </w:rPr>
        <w:t xml:space="preserve"> </w:t>
      </w:r>
      <w:r w:rsidRPr="007A5BBC">
        <w:rPr>
          <w:sz w:val="24"/>
          <w:szCs w:val="24"/>
        </w:rPr>
        <w:t>και να παραδίδεται στις γεύσεις σοκολάτα, βανίλια και αμύγδαλο.</w:t>
      </w:r>
      <w:bookmarkStart w:id="195" w:name="bookmark162"/>
      <w:r w:rsidR="00DE3D4E" w:rsidRPr="007A5BBC">
        <w:rPr>
          <w:sz w:val="24"/>
          <w:szCs w:val="24"/>
        </w:rPr>
        <w:t xml:space="preserve">                                </w:t>
      </w:r>
      <w:r w:rsidR="00DE3D4E" w:rsidRPr="007A5BBC">
        <w:rPr>
          <w:color w:val="FFFFFF" w:themeColor="background1"/>
          <w:sz w:val="24"/>
          <w:szCs w:val="24"/>
        </w:rPr>
        <w:t>………..</w:t>
      </w:r>
      <w:r w:rsidRPr="007A5BBC">
        <w:rPr>
          <w:b/>
          <w:sz w:val="24"/>
          <w:szCs w:val="24"/>
        </w:rPr>
        <w:t>ΦΥΛΛΑ ΚΡΟΥΣΤΑΣ / ΦΥΛΛΑ ΣΦΟΛΙΑΤΑΣ</w:t>
      </w:r>
      <w:r w:rsidRPr="007A5BBC">
        <w:rPr>
          <w:sz w:val="24"/>
          <w:szCs w:val="24"/>
        </w:rPr>
        <w:t xml:space="preserve"> :</w:t>
      </w:r>
      <w:bookmarkEnd w:id="195"/>
      <w:r w:rsidR="00DE3D4E" w:rsidRPr="007A5BBC">
        <w:rPr>
          <w:sz w:val="24"/>
          <w:szCs w:val="24"/>
        </w:rPr>
        <w:t xml:space="preserve"> </w:t>
      </w:r>
      <w:r w:rsidRPr="007A5BBC">
        <w:rPr>
          <w:sz w:val="24"/>
          <w:szCs w:val="24"/>
        </w:rPr>
        <w:t xml:space="preserve">Τα προσφερόμενα είδη να είναι Α' κατηγορίας, σύμφωνα με τους όρους του Κώδικα Τροφίμων και Ποτών, καθώς και με τις εκάστοτε ισχύουσες υγειονομικές και αγορανομικές διατάξεις. Στις ζύμες που παράγονται από βιομηχανίες και βιοτεχνίες και φέρονται στην </w:t>
      </w:r>
      <w:r w:rsidRPr="007A5BBC">
        <w:rPr>
          <w:sz w:val="24"/>
          <w:szCs w:val="24"/>
        </w:rPr>
        <w:lastRenderedPageBreak/>
        <w:t>κατανάλωση σε τυποποιημένες συσκευασίες, επιτρέπεται η χρήση πρόσθετων που αναφέρονται στην παράγραφο 13 του άρθρου 112 του Κ.Τ.Π. σύμφωνα με τους καθοριζόμενους όρους. Δεν επιτρέπεται η προσθήκη χρωστικών.</w:t>
      </w:r>
      <w:r w:rsidR="00A85CBD" w:rsidRPr="007A5BBC">
        <w:rPr>
          <w:sz w:val="24"/>
          <w:szCs w:val="24"/>
        </w:rPr>
        <w:t xml:space="preserve">              </w:t>
      </w:r>
      <w:r w:rsidRPr="007A5BBC">
        <w:rPr>
          <w:sz w:val="24"/>
          <w:szCs w:val="24"/>
        </w:rPr>
        <w:t xml:space="preserve">Οι συσκευασίες να είναι ακέραιες, και στις οποίες θα αναγράφονται υποχρεωτικά οι ενδείξεις για κάθε είδος, όπως καθορίζονται από τον Κώδικα Τροφίμων και </w:t>
      </w:r>
      <w:proofErr w:type="spellStart"/>
      <w:r w:rsidRPr="007A5BBC">
        <w:rPr>
          <w:sz w:val="24"/>
          <w:szCs w:val="24"/>
        </w:rPr>
        <w:t>Ποτών</w:t>
      </w:r>
      <w:r w:rsidR="00A85CBD" w:rsidRPr="007A5BBC">
        <w:rPr>
          <w:sz w:val="24"/>
          <w:szCs w:val="24"/>
        </w:rPr>
        <w:t>.</w:t>
      </w:r>
      <w:r w:rsidRPr="007A5BBC">
        <w:rPr>
          <w:sz w:val="24"/>
          <w:szCs w:val="24"/>
        </w:rPr>
        <w:t>Το</w:t>
      </w:r>
      <w:proofErr w:type="spellEnd"/>
      <w:r w:rsidRPr="007A5BBC">
        <w:rPr>
          <w:sz w:val="24"/>
          <w:szCs w:val="24"/>
        </w:rPr>
        <w:t xml:space="preserve"> φύλλο κρούστας να προσφέρεται σε συσκευασία </w:t>
      </w:r>
      <w:r w:rsidRPr="007A5BBC">
        <w:rPr>
          <w:sz w:val="24"/>
          <w:szCs w:val="24"/>
          <w:lang w:eastAsia="en-US" w:bidi="en-US"/>
        </w:rPr>
        <w:t>450</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 xml:space="preserve">-1000 </w:t>
      </w:r>
      <w:proofErr w:type="spellStart"/>
      <w:r w:rsidRPr="007A5BBC">
        <w:rPr>
          <w:sz w:val="24"/>
          <w:szCs w:val="24"/>
          <w:lang w:val="en-US" w:eastAsia="en-US" w:bidi="en-US"/>
        </w:rPr>
        <w:t>gr</w:t>
      </w:r>
      <w:proofErr w:type="spellEnd"/>
      <w:r w:rsidRPr="007A5BBC">
        <w:rPr>
          <w:sz w:val="24"/>
          <w:szCs w:val="24"/>
          <w:lang w:eastAsia="en-US" w:bidi="en-US"/>
        </w:rPr>
        <w:t xml:space="preserve"> </w:t>
      </w:r>
      <w:r w:rsidRPr="007A5BBC">
        <w:rPr>
          <w:sz w:val="24"/>
          <w:szCs w:val="24"/>
        </w:rPr>
        <w:t>το δε φύλλο σφολιάτας για πίτες και γλυκά 2 φύλλων σε συσκευασία των</w:t>
      </w:r>
      <w:r w:rsidR="003A4145" w:rsidRPr="007A5BBC">
        <w:rPr>
          <w:sz w:val="24"/>
          <w:szCs w:val="24"/>
        </w:rPr>
        <w:t xml:space="preserve"> </w:t>
      </w:r>
      <w:r w:rsidRPr="007A5BBC">
        <w:rPr>
          <w:sz w:val="24"/>
          <w:szCs w:val="24"/>
          <w:lang w:eastAsia="en-US" w:bidi="en-US"/>
        </w:rPr>
        <w:t>850</w:t>
      </w:r>
      <w:r w:rsidRPr="007A5BBC">
        <w:rPr>
          <w:sz w:val="24"/>
          <w:szCs w:val="24"/>
          <w:lang w:val="en-US" w:eastAsia="en-US" w:bidi="en-US"/>
        </w:rPr>
        <w:t>g</w:t>
      </w:r>
      <w:r w:rsidRPr="007A5BBC">
        <w:rPr>
          <w:sz w:val="24"/>
          <w:szCs w:val="24"/>
          <w:lang w:eastAsia="en-US" w:bidi="en-US"/>
        </w:rPr>
        <w:t>.</w:t>
      </w:r>
      <w:bookmarkStart w:id="196" w:name="bookmark163"/>
      <w:r w:rsidR="00AE6989" w:rsidRPr="007A5BBC">
        <w:rPr>
          <w:sz w:val="24"/>
          <w:szCs w:val="24"/>
          <w:lang w:eastAsia="en-US" w:bidi="en-US"/>
        </w:rPr>
        <w:t xml:space="preserve">                                                                 </w:t>
      </w:r>
      <w:r w:rsidRPr="007A5BBC">
        <w:rPr>
          <w:b/>
          <w:sz w:val="24"/>
          <w:szCs w:val="24"/>
        </w:rPr>
        <w:t>Κ</w:t>
      </w:r>
      <w:r w:rsidR="00A85CBD" w:rsidRPr="007A5BBC">
        <w:rPr>
          <w:b/>
          <w:sz w:val="24"/>
          <w:szCs w:val="24"/>
        </w:rPr>
        <w:t>Ε</w:t>
      </w:r>
      <w:r w:rsidRPr="007A5BBC">
        <w:rPr>
          <w:b/>
          <w:sz w:val="24"/>
          <w:szCs w:val="24"/>
        </w:rPr>
        <w:t>ΤΣΑΠ</w:t>
      </w:r>
      <w:bookmarkEnd w:id="196"/>
      <w:r w:rsidR="00AE6989" w:rsidRPr="007A5BBC">
        <w:rPr>
          <w:sz w:val="24"/>
          <w:szCs w:val="24"/>
        </w:rPr>
        <w:t xml:space="preserve">                                                                                     </w:t>
      </w:r>
      <w:r w:rsidR="00FD296A" w:rsidRPr="007A5BBC">
        <w:rPr>
          <w:sz w:val="24"/>
          <w:szCs w:val="24"/>
        </w:rPr>
        <w:t xml:space="preserve">   </w:t>
      </w:r>
      <w:r w:rsidR="00AE6989" w:rsidRPr="007A5BBC">
        <w:rPr>
          <w:sz w:val="24"/>
          <w:szCs w:val="24"/>
        </w:rPr>
        <w:t xml:space="preserve">                   </w:t>
      </w:r>
      <w:r w:rsidRPr="007A5BBC">
        <w:rPr>
          <w:sz w:val="24"/>
          <w:szCs w:val="24"/>
        </w:rPr>
        <w:t>Το προϊόν να είναι Α ποιότητας και να πληροί ότι αναφέρονται στο άρθρο 124 του Κ.Τ.Π. και τις ισχύουσες Κοινοτικές και Υγειονομικές Διατάξεις.</w:t>
      </w:r>
      <w:r w:rsidR="00DE3D4E" w:rsidRPr="007A5BBC">
        <w:rPr>
          <w:sz w:val="24"/>
          <w:szCs w:val="24"/>
        </w:rPr>
        <w:t xml:space="preserve"> </w:t>
      </w:r>
      <w:r w:rsidRPr="007A5BBC">
        <w:rPr>
          <w:sz w:val="24"/>
          <w:szCs w:val="24"/>
        </w:rPr>
        <w:t xml:space="preserve">Το κέτσαπ τομάτας είναι το προϊόν που παρασκευάζεται με ειδική επεξεργασία είτε της ακατέργαστης σάρκας της τομάτας είτε του τοματοπολτού και περιέχει ξύδι, αλάτι, αρτύματα, μπαχαρικά και φυσικές γλυκαντικές </w:t>
      </w:r>
      <w:proofErr w:type="spellStart"/>
      <w:r w:rsidRPr="007A5BBC">
        <w:rPr>
          <w:sz w:val="24"/>
          <w:szCs w:val="24"/>
        </w:rPr>
        <w:t>ύλες.Για</w:t>
      </w:r>
      <w:proofErr w:type="spellEnd"/>
      <w:r w:rsidRPr="007A5BBC">
        <w:rPr>
          <w:sz w:val="24"/>
          <w:szCs w:val="24"/>
        </w:rPr>
        <w:t xml:space="preserve"> την παρασκευή του προϊόντος θα πρέπει να έχουν χρησιμοποιηθεί νωποί καρποί τομάτας, οι οποίοι πρέπει να είναι απολύτως υγιείς, ώριμοι, με κανονικούς μακροσκοπικούς και οργανοληπτικούς χαρακτήρες και να πληρούν όλους τους όρους του άρθρου 119 του Κ.Τ.Π..Στην συσκευασία πρέπει να αναγράφεται με στοιχεία ευδιάκριτα, ευανάγνωστα και με ανεξίτηλα γράμματα η ένδειξη τοις % ποσότητας της τομάτας που περιέχει.</w:t>
      </w:r>
      <w:r w:rsidR="009E607B">
        <w:rPr>
          <w:sz w:val="24"/>
          <w:szCs w:val="24"/>
        </w:rPr>
        <w:t xml:space="preserve"> </w:t>
      </w:r>
      <w:r w:rsidRPr="007A5BBC">
        <w:rPr>
          <w:sz w:val="24"/>
          <w:szCs w:val="24"/>
        </w:rPr>
        <w:t>Απαγορεύεται η τεχνική χρώση του προϊόντος με οποιαδήποτε μέθοδο η ουσία.</w:t>
      </w:r>
      <w:r w:rsidR="009E607B">
        <w:rPr>
          <w:sz w:val="24"/>
          <w:szCs w:val="24"/>
        </w:rPr>
        <w:t xml:space="preserve"> </w:t>
      </w:r>
      <w:r w:rsidRPr="007A5BBC">
        <w:rPr>
          <w:sz w:val="24"/>
          <w:szCs w:val="24"/>
        </w:rPr>
        <w:t xml:space="preserve">Συσκευασία σε φιάλη, με εύκολο άνοιγμα, των 250 </w:t>
      </w:r>
      <w:proofErr w:type="spellStart"/>
      <w:r w:rsidRPr="007A5BBC">
        <w:rPr>
          <w:sz w:val="24"/>
          <w:szCs w:val="24"/>
          <w:lang w:val="en-US" w:eastAsia="en-US" w:bidi="en-US"/>
        </w:rPr>
        <w:t>gr</w:t>
      </w:r>
      <w:proofErr w:type="spellEnd"/>
      <w:r w:rsidRPr="007A5BBC">
        <w:rPr>
          <w:sz w:val="24"/>
          <w:szCs w:val="24"/>
          <w:lang w:eastAsia="en-US" w:bidi="en-US"/>
        </w:rPr>
        <w:t>.</w:t>
      </w:r>
      <w:bookmarkStart w:id="197" w:name="bookmark164"/>
      <w:r w:rsidR="00AE6989" w:rsidRPr="007A5BBC">
        <w:rPr>
          <w:sz w:val="24"/>
          <w:szCs w:val="24"/>
          <w:lang w:eastAsia="en-US" w:bidi="en-US"/>
        </w:rPr>
        <w:t xml:space="preserve">                                                                                                                     </w:t>
      </w:r>
      <w:r w:rsidR="00AE6989" w:rsidRPr="007A5BBC">
        <w:rPr>
          <w:color w:val="FFFFFF" w:themeColor="background1"/>
          <w:sz w:val="24"/>
          <w:szCs w:val="24"/>
          <w:lang w:eastAsia="en-US" w:bidi="en-US"/>
        </w:rPr>
        <w:t>.</w:t>
      </w:r>
      <w:r w:rsidRPr="007A5BBC">
        <w:rPr>
          <w:b/>
          <w:sz w:val="24"/>
          <w:szCs w:val="24"/>
        </w:rPr>
        <w:t>ΜΟΥΣΤΑΡΔΑ</w:t>
      </w:r>
      <w:bookmarkEnd w:id="197"/>
      <w:r w:rsidR="00AE6989" w:rsidRPr="007A5BBC">
        <w:rPr>
          <w:b/>
          <w:sz w:val="24"/>
          <w:szCs w:val="24"/>
        </w:rPr>
        <w:t xml:space="preserve"> </w:t>
      </w:r>
      <w:r w:rsidRPr="007A5BBC">
        <w:rPr>
          <w:sz w:val="24"/>
          <w:szCs w:val="24"/>
        </w:rPr>
        <w:t xml:space="preserve">Επιτραπέζιος πολτός μουστάρδας η απλώς ΜΟΥΣΤΑΡΔΑ είναι το προϊόν που προκύπτει από ανάμιξη επιτραπέζιας σκόνης μουστάρδας με ξύδι η </w:t>
      </w:r>
      <w:proofErr w:type="spellStart"/>
      <w:r w:rsidRPr="007A5BBC">
        <w:rPr>
          <w:sz w:val="24"/>
          <w:szCs w:val="24"/>
        </w:rPr>
        <w:t>λεμονοχυμό</w:t>
      </w:r>
      <w:proofErr w:type="spellEnd"/>
      <w:r w:rsidRPr="007A5BBC">
        <w:rPr>
          <w:sz w:val="24"/>
          <w:szCs w:val="24"/>
        </w:rPr>
        <w:t xml:space="preserve"> και την προσθήκη η όχι μικρής ποσότητας ελαιόλαδου. (Άρθρο 42 του Κ.Τ.Π.)</w:t>
      </w:r>
      <w:r w:rsidR="00D318B9" w:rsidRPr="007A5BBC">
        <w:rPr>
          <w:sz w:val="24"/>
          <w:szCs w:val="24"/>
        </w:rPr>
        <w:t>.</w:t>
      </w:r>
      <w:r w:rsidR="00D318B9" w:rsidRPr="007A5BBC">
        <w:rPr>
          <w:color w:val="FFFFFF" w:themeColor="background1"/>
          <w:sz w:val="24"/>
          <w:szCs w:val="24"/>
        </w:rPr>
        <w:t>…………………………………………………………………</w:t>
      </w:r>
      <w:r w:rsidR="00E5098C" w:rsidRPr="007A5BBC">
        <w:rPr>
          <w:sz w:val="24"/>
          <w:szCs w:val="24"/>
        </w:rPr>
        <w:t xml:space="preserve">                                                                      1.</w:t>
      </w:r>
      <w:r w:rsidRPr="007A5BBC">
        <w:rPr>
          <w:sz w:val="24"/>
          <w:szCs w:val="24"/>
        </w:rPr>
        <w:t>Επιτρέπεται η χρώση, με τις χρωστικές και τους όρους που αναφέροντα στο ΠΑΡΑΡΤΗΜΑ</w:t>
      </w:r>
      <w:r w:rsidR="00127665" w:rsidRPr="007A5BBC">
        <w:rPr>
          <w:sz w:val="24"/>
          <w:szCs w:val="24"/>
        </w:rPr>
        <w:t xml:space="preserve"> </w:t>
      </w:r>
      <w:r w:rsidRPr="007A5BBC">
        <w:rPr>
          <w:sz w:val="24"/>
          <w:szCs w:val="24"/>
        </w:rPr>
        <w:t>V, μέρη 1 και 2 του Άρθρου 35 του Κ.Τ.Π..</w:t>
      </w:r>
      <w:r w:rsidR="00E5098C" w:rsidRPr="007A5BBC">
        <w:rPr>
          <w:sz w:val="24"/>
          <w:szCs w:val="24"/>
        </w:rPr>
        <w:t xml:space="preserve">                       2.</w:t>
      </w:r>
      <w:r w:rsidRPr="007A5BBC">
        <w:rPr>
          <w:sz w:val="24"/>
          <w:szCs w:val="24"/>
        </w:rPr>
        <w:t>Επιτρέπεται η χρησιμοποίηση προσθέτων συντηρητικά και αντιοξειδωτικά του Άρθρου 33 του Κ.Τ.Π. του ΠΑΡΑΡΤΗΜΑΤΟΣ</w:t>
      </w:r>
      <w:r w:rsidR="00E5098C" w:rsidRPr="007A5BBC">
        <w:rPr>
          <w:sz w:val="24"/>
          <w:szCs w:val="24"/>
        </w:rPr>
        <w:t xml:space="preserve"> </w:t>
      </w:r>
      <w:r w:rsidRPr="007A5BBC">
        <w:rPr>
          <w:sz w:val="24"/>
          <w:szCs w:val="24"/>
        </w:rPr>
        <w:t>I</w:t>
      </w:r>
      <w:r w:rsidR="00EB0D18" w:rsidRPr="007A5BBC">
        <w:rPr>
          <w:sz w:val="24"/>
          <w:szCs w:val="24"/>
        </w:rPr>
        <w:t>ΙΙ</w:t>
      </w:r>
      <w:r w:rsidRPr="007A5BBC">
        <w:rPr>
          <w:sz w:val="24"/>
          <w:szCs w:val="24"/>
        </w:rPr>
        <w:t>.</w:t>
      </w:r>
      <w:r w:rsidR="00EB0D18" w:rsidRPr="007A5BBC">
        <w:rPr>
          <w:sz w:val="24"/>
          <w:szCs w:val="24"/>
        </w:rPr>
        <w:t xml:space="preserve">      </w:t>
      </w:r>
      <w:r w:rsidR="00EB0D18" w:rsidRPr="007A5BBC">
        <w:rPr>
          <w:color w:val="FFFFFF" w:themeColor="background1"/>
          <w:sz w:val="24"/>
          <w:szCs w:val="24"/>
        </w:rPr>
        <w:t xml:space="preserve">……………… </w:t>
      </w:r>
      <w:r w:rsidR="00EB0D18" w:rsidRPr="007A5BBC">
        <w:rPr>
          <w:sz w:val="24"/>
          <w:szCs w:val="24"/>
        </w:rPr>
        <w:t xml:space="preserve">                                                   </w:t>
      </w:r>
      <w:r w:rsidR="008C05CB" w:rsidRPr="007A5BBC">
        <w:rPr>
          <w:b/>
          <w:sz w:val="24"/>
          <w:szCs w:val="24"/>
        </w:rPr>
        <w:t>ΚΡΕΜΑ ΓΑΛΑΚΤΟΣ (ΑΦΡΟΓΑΛΑ Ή ΑΝΘΟΓΑΛΑ</w:t>
      </w:r>
      <w:r w:rsidR="008C05CB" w:rsidRPr="007A5BBC">
        <w:rPr>
          <w:sz w:val="24"/>
          <w:szCs w:val="24"/>
        </w:rPr>
        <w:t>)</w:t>
      </w:r>
      <w:r w:rsidR="00EB0D18" w:rsidRPr="007A5BBC">
        <w:rPr>
          <w:sz w:val="24"/>
          <w:szCs w:val="24"/>
        </w:rPr>
        <w:t xml:space="preserve">  </w:t>
      </w:r>
      <w:r w:rsidR="00DE026A" w:rsidRPr="007A5BBC">
        <w:rPr>
          <w:sz w:val="24"/>
          <w:szCs w:val="24"/>
        </w:rPr>
        <w:t xml:space="preserve">              </w:t>
      </w:r>
      <w:r w:rsidR="00EB0D18" w:rsidRPr="007A5BBC">
        <w:rPr>
          <w:sz w:val="24"/>
          <w:szCs w:val="24"/>
        </w:rPr>
        <w:t xml:space="preserve">   </w:t>
      </w:r>
      <w:r w:rsidR="00EB0D18" w:rsidRPr="007A5BBC">
        <w:rPr>
          <w:color w:val="FFFFFF" w:themeColor="background1"/>
          <w:sz w:val="24"/>
          <w:szCs w:val="24"/>
        </w:rPr>
        <w:t>………</w:t>
      </w:r>
      <w:r w:rsidR="00A85CBD" w:rsidRPr="007A5BBC">
        <w:rPr>
          <w:color w:val="FFFFFF" w:themeColor="background1"/>
          <w:sz w:val="24"/>
          <w:szCs w:val="24"/>
        </w:rPr>
        <w:t>…………….</w:t>
      </w:r>
      <w:r w:rsidR="00EB0D18" w:rsidRPr="007A5BBC">
        <w:rPr>
          <w:color w:val="FFFFFF" w:themeColor="background1"/>
          <w:sz w:val="24"/>
          <w:szCs w:val="24"/>
        </w:rPr>
        <w:t xml:space="preserve">.. </w:t>
      </w:r>
      <w:r w:rsidRPr="007A5BBC">
        <w:rPr>
          <w:sz w:val="24"/>
          <w:szCs w:val="24"/>
        </w:rPr>
        <w:t>Το προϊόν να είναι Α ποιότητας και να πληροί ότι αναφέρονται στο άρθρο 81 του Κ.Τ.Π. και τις ισχύουσες Κοινοτικές και Υγειονομικές Διατάξεις.</w:t>
      </w:r>
      <w:r w:rsidR="00EB0D18" w:rsidRPr="007A5BBC">
        <w:rPr>
          <w:sz w:val="24"/>
          <w:szCs w:val="24"/>
        </w:rPr>
        <w:t xml:space="preserve"> </w:t>
      </w:r>
      <w:r w:rsidRPr="007A5BBC">
        <w:rPr>
          <w:sz w:val="24"/>
          <w:szCs w:val="24"/>
        </w:rPr>
        <w:t xml:space="preserve">Σύμφωνα με τον κώδικα τροφίμων και τους ορισμούς της τεχνολογίας γάλακτος ΚΡΕΜΑ ΓΑΛΑΚΤΟΣ είναι το προϊόν το οποίο λαμβάνεται με τη χρήση </w:t>
      </w:r>
      <w:proofErr w:type="spellStart"/>
      <w:r w:rsidRPr="007A5BBC">
        <w:rPr>
          <w:sz w:val="24"/>
          <w:szCs w:val="24"/>
        </w:rPr>
        <w:t>κορυφολόγου</w:t>
      </w:r>
      <w:proofErr w:type="spellEnd"/>
      <w:r w:rsidRPr="007A5BBC">
        <w:rPr>
          <w:sz w:val="24"/>
          <w:szCs w:val="24"/>
        </w:rPr>
        <w:t xml:space="preserve"> για το διαχωρισμό του λίπους από το γάλα. Πρακτικά είναι το γάλα με παρά πολύ υψηλή </w:t>
      </w:r>
      <w:proofErr w:type="spellStart"/>
      <w:r w:rsidRPr="007A5BBC">
        <w:rPr>
          <w:sz w:val="24"/>
          <w:szCs w:val="24"/>
        </w:rPr>
        <w:t>λιποπεριεκτικότητα</w:t>
      </w:r>
      <w:proofErr w:type="spellEnd"/>
      <w:r w:rsidRPr="007A5BBC">
        <w:rPr>
          <w:sz w:val="24"/>
          <w:szCs w:val="24"/>
        </w:rPr>
        <w:t xml:space="preserve">. Για να θεωρηθεί ένα γαλακτοκομικό προϊόν κρέμα πρέπει να </w:t>
      </w:r>
      <w:r w:rsidRPr="007A5BBC">
        <w:rPr>
          <w:sz w:val="24"/>
          <w:szCs w:val="24"/>
        </w:rPr>
        <w:lastRenderedPageBreak/>
        <w:t xml:space="preserve">έχει λίπος τουλάχιστον 10%. </w:t>
      </w:r>
      <w:r w:rsidR="00EB0D18" w:rsidRPr="007A5BBC">
        <w:rPr>
          <w:sz w:val="24"/>
          <w:szCs w:val="24"/>
        </w:rPr>
        <w:t xml:space="preserve">           </w:t>
      </w:r>
      <w:r w:rsidR="00104E85">
        <w:rPr>
          <w:sz w:val="24"/>
          <w:szCs w:val="24"/>
        </w:rPr>
        <w:t xml:space="preserve">                                   </w:t>
      </w:r>
      <w:r w:rsidR="00EB0D18" w:rsidRPr="007A5BBC">
        <w:rPr>
          <w:sz w:val="24"/>
          <w:szCs w:val="24"/>
        </w:rPr>
        <w:t xml:space="preserve">                                     </w:t>
      </w:r>
      <w:r w:rsidRPr="007A5BBC">
        <w:rPr>
          <w:sz w:val="24"/>
          <w:szCs w:val="24"/>
        </w:rPr>
        <w:t xml:space="preserve">Οι προσφερόμενοι τύποι κρέμας να έχουν </w:t>
      </w:r>
      <w:proofErr w:type="spellStart"/>
      <w:r w:rsidRPr="007A5BBC">
        <w:rPr>
          <w:sz w:val="24"/>
          <w:szCs w:val="24"/>
        </w:rPr>
        <w:t>λιποπεριεκτικότητα</w:t>
      </w:r>
      <w:proofErr w:type="spellEnd"/>
      <w:r w:rsidRPr="007A5BBC">
        <w:rPr>
          <w:sz w:val="24"/>
          <w:szCs w:val="24"/>
        </w:rPr>
        <w:t xml:space="preserve"> από 15 % -35%</w:t>
      </w:r>
      <w:r w:rsidR="00A85CBD" w:rsidRPr="007A5BBC">
        <w:rPr>
          <w:sz w:val="24"/>
          <w:szCs w:val="24"/>
        </w:rPr>
        <w:t>.</w:t>
      </w:r>
      <w:r w:rsidR="00A85CBD" w:rsidRPr="007A5BBC">
        <w:rPr>
          <w:color w:val="FFFFFF" w:themeColor="background1"/>
          <w:sz w:val="24"/>
          <w:szCs w:val="24"/>
        </w:rPr>
        <w:t>..........................................................................................</w:t>
      </w:r>
      <w:r w:rsidRPr="007A5BBC">
        <w:rPr>
          <w:color w:val="FFFFFF" w:themeColor="background1"/>
          <w:sz w:val="24"/>
          <w:szCs w:val="24"/>
        </w:rPr>
        <w:t>.</w:t>
      </w:r>
      <w:r w:rsidR="00A85CBD" w:rsidRPr="007A5BBC">
        <w:rPr>
          <w:color w:val="FFFFFF" w:themeColor="background1"/>
          <w:sz w:val="24"/>
          <w:szCs w:val="24"/>
        </w:rPr>
        <w:t xml:space="preserve"> </w:t>
      </w:r>
      <w:r w:rsidR="00A85CBD" w:rsidRPr="007A5BBC">
        <w:rPr>
          <w:sz w:val="24"/>
          <w:szCs w:val="24"/>
        </w:rPr>
        <w:t xml:space="preserve">                                                                                               </w:t>
      </w:r>
      <w:r w:rsidRPr="007A5BBC">
        <w:rPr>
          <w:sz w:val="24"/>
          <w:szCs w:val="24"/>
        </w:rPr>
        <w:t xml:space="preserve">Η οξύτητα της κρέμας κάθε φύσης ,γίνεται στο αφρόγαλα όπως έχει, και πρέπει να μην υπερβαίνει τους 9 βαθμούς κατά </w:t>
      </w:r>
      <w:r w:rsidRPr="007A5BBC">
        <w:rPr>
          <w:sz w:val="24"/>
          <w:szCs w:val="24"/>
          <w:lang w:val="en-US" w:eastAsia="en-US" w:bidi="en-US"/>
        </w:rPr>
        <w:t>SOXHLET</w:t>
      </w:r>
      <w:r w:rsidRPr="007A5BBC">
        <w:rPr>
          <w:sz w:val="24"/>
          <w:szCs w:val="24"/>
          <w:lang w:eastAsia="en-US" w:bidi="en-US"/>
        </w:rPr>
        <w:t xml:space="preserve"> </w:t>
      </w:r>
      <w:r w:rsidRPr="007A5BBC">
        <w:rPr>
          <w:sz w:val="24"/>
          <w:szCs w:val="24"/>
        </w:rPr>
        <w:t xml:space="preserve">- </w:t>
      </w:r>
      <w:r w:rsidRPr="007A5BBC">
        <w:rPr>
          <w:sz w:val="24"/>
          <w:szCs w:val="24"/>
          <w:lang w:val="en-US" w:eastAsia="en-US" w:bidi="en-US"/>
        </w:rPr>
        <w:t>HENCEL</w:t>
      </w:r>
      <w:r w:rsidRPr="007A5BBC">
        <w:rPr>
          <w:sz w:val="24"/>
          <w:szCs w:val="24"/>
          <w:lang w:eastAsia="en-US" w:bidi="en-US"/>
        </w:rPr>
        <w:t xml:space="preserve"> </w:t>
      </w:r>
      <w:r w:rsidRPr="007A5BBC">
        <w:rPr>
          <w:sz w:val="24"/>
          <w:szCs w:val="24"/>
        </w:rPr>
        <w:t>υπολογιζόμενη σε ουσία χωρίς λίπος. Εκτός από την σύστασή της πρέπει η κρέμα να πληροί όλους τους όρους και διατάξεις του Άρθρου 80 του Κ.Τ.&amp; Π για το νωπό γάλα.</w:t>
      </w:r>
      <w:r w:rsidR="00EB0D18" w:rsidRPr="007A5BBC">
        <w:rPr>
          <w:sz w:val="24"/>
          <w:szCs w:val="24"/>
        </w:rPr>
        <w:t xml:space="preserve"> </w:t>
      </w:r>
      <w:r w:rsidRPr="007A5BBC">
        <w:rPr>
          <w:sz w:val="24"/>
          <w:szCs w:val="24"/>
        </w:rPr>
        <w:t xml:space="preserve">Επιτρέπεται η χρήση σταθεροποιητή όπως είναι η </w:t>
      </w:r>
      <w:proofErr w:type="spellStart"/>
      <w:r w:rsidRPr="007A5BBC">
        <w:rPr>
          <w:sz w:val="24"/>
          <w:szCs w:val="24"/>
        </w:rPr>
        <w:t>καραγενάνη</w:t>
      </w:r>
      <w:proofErr w:type="spellEnd"/>
      <w:r w:rsidRPr="007A5BBC">
        <w:rPr>
          <w:sz w:val="24"/>
          <w:szCs w:val="24"/>
        </w:rPr>
        <w:t xml:space="preserve"> Ε 407.</w:t>
      </w:r>
      <w:r w:rsidR="00EB0D18" w:rsidRPr="007A5BBC">
        <w:rPr>
          <w:sz w:val="24"/>
          <w:szCs w:val="24"/>
        </w:rPr>
        <w:t xml:space="preserve"> </w:t>
      </w:r>
      <w:r w:rsidRPr="007A5BBC">
        <w:rPr>
          <w:sz w:val="24"/>
          <w:szCs w:val="24"/>
        </w:rPr>
        <w:t>Στην συσκευασία πρέπει μεταξύ των άλλων υποχρεωτικών σημάνσεων να δηλώνεται σαφώς και ευκρινώς ο τύπος με τη παρακάτω φράσεις &lt;&lt;Αφρόγαλα που περιέχει λίπος τουλάχιστον 10 ή 20 ή 40%&gt;&gt;.</w:t>
      </w:r>
      <w:r w:rsidR="00EB0D18" w:rsidRPr="007A5BBC">
        <w:rPr>
          <w:sz w:val="24"/>
          <w:szCs w:val="24"/>
        </w:rPr>
        <w:t xml:space="preserve">   </w:t>
      </w:r>
      <w:r w:rsidRPr="007A5BBC">
        <w:rPr>
          <w:sz w:val="24"/>
          <w:szCs w:val="24"/>
        </w:rPr>
        <w:t xml:space="preserve">Οι προσφερόμενοι τύποι κρέμας να είναι σε χάρτινη αεροστεγή συσκευασία των 200 </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500 </w:t>
      </w:r>
      <w:r w:rsidRPr="007A5BBC">
        <w:rPr>
          <w:sz w:val="24"/>
          <w:szCs w:val="24"/>
          <w:lang w:val="en-US" w:eastAsia="en-US" w:bidi="en-US"/>
        </w:rPr>
        <w:t>ml</w:t>
      </w:r>
      <w:r w:rsidRPr="007A5BBC">
        <w:rPr>
          <w:sz w:val="24"/>
          <w:szCs w:val="24"/>
          <w:lang w:eastAsia="en-US" w:bidi="en-US"/>
        </w:rPr>
        <w:t xml:space="preserve"> </w:t>
      </w:r>
      <w:r w:rsidRPr="007A5BBC">
        <w:rPr>
          <w:sz w:val="24"/>
          <w:szCs w:val="24"/>
        </w:rPr>
        <w:t xml:space="preserve">και των 1000 </w:t>
      </w:r>
      <w:r w:rsidRPr="007A5BBC">
        <w:rPr>
          <w:sz w:val="24"/>
          <w:szCs w:val="24"/>
          <w:lang w:val="en-US" w:eastAsia="en-US" w:bidi="en-US"/>
        </w:rPr>
        <w:t>ml</w:t>
      </w:r>
      <w:r w:rsidRPr="007A5BBC">
        <w:rPr>
          <w:sz w:val="24"/>
          <w:szCs w:val="24"/>
          <w:lang w:eastAsia="en-US" w:bidi="en-US"/>
        </w:rPr>
        <w:t xml:space="preserve">, </w:t>
      </w:r>
      <w:r w:rsidRPr="007A5BBC">
        <w:rPr>
          <w:sz w:val="24"/>
          <w:szCs w:val="24"/>
        </w:rPr>
        <w:t>με ένδειξη ημερομηνίας παραγωγής και λήξης κατανάλωσης του προϊόντος</w:t>
      </w:r>
      <w:r w:rsidR="00D01066" w:rsidRPr="007A5BBC">
        <w:rPr>
          <w:sz w:val="24"/>
          <w:szCs w:val="24"/>
        </w:rPr>
        <w:t xml:space="preserve">. </w:t>
      </w:r>
      <w:r w:rsidR="00D01066" w:rsidRPr="007A5BBC">
        <w:rPr>
          <w:color w:val="FFFFFF" w:themeColor="background1"/>
          <w:sz w:val="24"/>
          <w:szCs w:val="24"/>
        </w:rPr>
        <w:t>……………</w:t>
      </w:r>
      <w:r w:rsidR="00D01066" w:rsidRPr="007A5BBC">
        <w:rPr>
          <w:sz w:val="24"/>
          <w:szCs w:val="24"/>
        </w:rPr>
        <w:t xml:space="preserve">                                                                  </w:t>
      </w:r>
      <w:r w:rsidR="00137079" w:rsidRPr="007A5BBC">
        <w:rPr>
          <w:b/>
          <w:sz w:val="24"/>
          <w:szCs w:val="24"/>
        </w:rPr>
        <w:t>Νερό</w:t>
      </w:r>
      <w:r w:rsidR="00D01066" w:rsidRPr="007A5BBC">
        <w:rPr>
          <w:b/>
          <w:sz w:val="24"/>
          <w:szCs w:val="24"/>
        </w:rPr>
        <w:t xml:space="preserve">                                                                                      </w:t>
      </w:r>
      <w:r w:rsidR="00396133">
        <w:rPr>
          <w:b/>
          <w:sz w:val="24"/>
          <w:szCs w:val="24"/>
        </w:rPr>
        <w:t xml:space="preserve">          </w:t>
      </w:r>
      <w:r w:rsidR="00D01066" w:rsidRPr="007A5BBC">
        <w:rPr>
          <w:b/>
          <w:sz w:val="24"/>
          <w:szCs w:val="24"/>
        </w:rPr>
        <w:t xml:space="preserve">                    </w:t>
      </w:r>
      <w:r w:rsidR="00137079" w:rsidRPr="007A5BBC">
        <w:rPr>
          <w:sz w:val="24"/>
          <w:szCs w:val="24"/>
        </w:rPr>
        <w:t>Το προσφερόμενο είδος να πληροί τους όρους του άρθρου 149 του Κώδικα Τροφίμων και Ποτών, καθώς και με τις εκάστοτε ισχύουσες υγειονομικές και αγορανομικές διατάξεις</w:t>
      </w:r>
      <w:r w:rsidR="00D01066" w:rsidRPr="007A5BBC">
        <w:rPr>
          <w:sz w:val="24"/>
          <w:szCs w:val="24"/>
        </w:rPr>
        <w:t>.</w:t>
      </w:r>
      <w:r w:rsidR="00D01066" w:rsidRPr="007A5BBC">
        <w:rPr>
          <w:color w:val="FFFFFF" w:themeColor="background1"/>
          <w:sz w:val="24"/>
          <w:szCs w:val="24"/>
        </w:rPr>
        <w:t>………………………………………………………………………</w:t>
      </w:r>
      <w:r w:rsidR="00D01066" w:rsidRPr="007A5BBC">
        <w:rPr>
          <w:sz w:val="24"/>
          <w:szCs w:val="24"/>
        </w:rPr>
        <w:t xml:space="preserve">                                                                                     </w:t>
      </w:r>
      <w:r w:rsidR="00137079" w:rsidRPr="007A5BBC">
        <w:rPr>
          <w:sz w:val="24"/>
          <w:szCs w:val="24"/>
        </w:rPr>
        <w:t>Το «νερό ανθρώπινης κατανάλωσης» πρέπει να πληροί και όλους τους όρους και τις διατάξεις που περιλαμβάνονται στην ειδική για</w:t>
      </w:r>
      <w:r w:rsidR="00CA2A32" w:rsidRPr="007A5BBC">
        <w:rPr>
          <w:sz w:val="24"/>
          <w:szCs w:val="24"/>
        </w:rPr>
        <w:t xml:space="preserve"> </w:t>
      </w:r>
      <w:r w:rsidR="00137079" w:rsidRPr="007A5BBC">
        <w:rPr>
          <w:sz w:val="24"/>
          <w:szCs w:val="24"/>
        </w:rPr>
        <w:t xml:space="preserve">αυτό Νομοθεσία. </w:t>
      </w:r>
      <w:proofErr w:type="spellStart"/>
      <w:r w:rsidR="00137079" w:rsidRPr="007A5BBC">
        <w:rPr>
          <w:sz w:val="24"/>
          <w:szCs w:val="24"/>
        </w:rPr>
        <w:t>Απόφ</w:t>
      </w:r>
      <w:proofErr w:type="spellEnd"/>
      <w:r w:rsidR="00137079" w:rsidRPr="007A5BBC">
        <w:rPr>
          <w:sz w:val="24"/>
          <w:szCs w:val="24"/>
        </w:rPr>
        <w:t xml:space="preserve"> ΑΧΣ 89/2015, ΦΕΚ</w:t>
      </w:r>
      <w:r w:rsidR="00127665" w:rsidRPr="007A5BBC">
        <w:rPr>
          <w:sz w:val="24"/>
          <w:szCs w:val="24"/>
        </w:rPr>
        <w:t xml:space="preserve"> </w:t>
      </w:r>
      <w:r w:rsidR="00137079" w:rsidRPr="007A5BBC">
        <w:rPr>
          <w:sz w:val="24"/>
          <w:szCs w:val="24"/>
        </w:rPr>
        <w:t>2239/Β/17.10.2015, «Τροποποίηση του άρθρου 149 του Κώδικα Τροφίμων και  Ποτών 788/Β'/31.12.1987) όπως ισχύει, καθώς και τροποποίηση της Απόφασης ΑΧΣ 437/2004 (ΦΕΚ 1834/Β/09.12.2004)»</w:t>
      </w:r>
      <w:r w:rsidR="00CA2A32" w:rsidRPr="007A5BBC">
        <w:rPr>
          <w:color w:val="FFFFFF" w:themeColor="background1"/>
          <w:sz w:val="24"/>
          <w:szCs w:val="24"/>
        </w:rPr>
        <w:t>………………..</w:t>
      </w:r>
      <w:r w:rsidR="00CA2A32" w:rsidRPr="007A5BBC">
        <w:rPr>
          <w:sz w:val="24"/>
          <w:szCs w:val="24"/>
        </w:rPr>
        <w:t xml:space="preserve">                    </w:t>
      </w:r>
      <w:r w:rsidR="00137079" w:rsidRPr="007A5BBC">
        <w:rPr>
          <w:sz w:val="24"/>
          <w:szCs w:val="24"/>
        </w:rPr>
        <w:t xml:space="preserve">Το προσφερόμενο είδος να είναι μη αεριούχο μεταλλικό νερό σε φιάλη των </w:t>
      </w:r>
      <w:r w:rsidR="00137079" w:rsidRPr="007A5BBC">
        <w:rPr>
          <w:sz w:val="24"/>
          <w:szCs w:val="24"/>
          <w:lang w:eastAsia="en-US" w:bidi="en-US"/>
        </w:rPr>
        <w:t>0,51</w:t>
      </w:r>
      <w:r w:rsidR="00137079" w:rsidRPr="007A5BBC">
        <w:rPr>
          <w:sz w:val="24"/>
          <w:szCs w:val="24"/>
          <w:lang w:val="en-US" w:eastAsia="en-US" w:bidi="en-US"/>
        </w:rPr>
        <w:t>it</w:t>
      </w:r>
      <w:r w:rsidR="00137079" w:rsidRPr="007A5BBC">
        <w:rPr>
          <w:sz w:val="24"/>
          <w:szCs w:val="24"/>
          <w:lang w:eastAsia="en-US" w:bidi="en-US"/>
        </w:rPr>
        <w:t xml:space="preserve"> </w:t>
      </w:r>
      <w:r w:rsidR="00137079" w:rsidRPr="007A5BBC">
        <w:rPr>
          <w:sz w:val="24"/>
          <w:szCs w:val="24"/>
        </w:rPr>
        <w:t xml:space="preserve">ή </w:t>
      </w:r>
      <w:r w:rsidR="00137079" w:rsidRPr="007A5BBC">
        <w:rPr>
          <w:sz w:val="24"/>
          <w:szCs w:val="24"/>
          <w:lang w:val="en-US" w:eastAsia="en-US" w:bidi="en-US"/>
        </w:rPr>
        <w:t>l</w:t>
      </w:r>
      <w:r w:rsidR="00137079" w:rsidRPr="007A5BBC">
        <w:rPr>
          <w:sz w:val="24"/>
          <w:szCs w:val="24"/>
          <w:lang w:eastAsia="en-US" w:bidi="en-US"/>
        </w:rPr>
        <w:t>,5</w:t>
      </w:r>
      <w:r w:rsidR="00137079" w:rsidRPr="007A5BBC">
        <w:rPr>
          <w:sz w:val="24"/>
          <w:szCs w:val="24"/>
          <w:lang w:val="en-US" w:eastAsia="en-US" w:bidi="en-US"/>
        </w:rPr>
        <w:t>Lit</w:t>
      </w:r>
      <w:r w:rsidR="00137079" w:rsidRPr="007A5BBC">
        <w:rPr>
          <w:sz w:val="24"/>
          <w:szCs w:val="24"/>
          <w:lang w:eastAsia="en-US" w:bidi="en-US"/>
        </w:rPr>
        <w:t xml:space="preserve"> </w:t>
      </w:r>
      <w:r w:rsidR="00137079" w:rsidRPr="007A5BBC">
        <w:rPr>
          <w:sz w:val="24"/>
          <w:szCs w:val="24"/>
        </w:rPr>
        <w:t xml:space="preserve">( </w:t>
      </w:r>
      <w:r w:rsidR="00137079" w:rsidRPr="007A5BBC">
        <w:rPr>
          <w:sz w:val="24"/>
          <w:szCs w:val="24"/>
          <w:lang w:val="en-US" w:eastAsia="en-US" w:bidi="en-US"/>
        </w:rPr>
        <w:t>PET</w:t>
      </w:r>
      <w:r w:rsidR="00137079" w:rsidRPr="007A5BBC">
        <w:rPr>
          <w:sz w:val="24"/>
          <w:szCs w:val="24"/>
          <w:lang w:eastAsia="en-US" w:bidi="en-US"/>
        </w:rPr>
        <w:t xml:space="preserve">) </w:t>
      </w:r>
      <w:r w:rsidR="00137079" w:rsidRPr="007A5BBC">
        <w:rPr>
          <w:sz w:val="24"/>
          <w:szCs w:val="24"/>
        </w:rPr>
        <w:t>κατάλληλη για τρόφιμα.</w:t>
      </w:r>
      <w:r w:rsidR="00CA2A32" w:rsidRPr="007A5BBC">
        <w:rPr>
          <w:sz w:val="24"/>
          <w:szCs w:val="24"/>
        </w:rPr>
        <w:t xml:space="preserve"> </w:t>
      </w:r>
      <w:r w:rsidR="00CA2A32" w:rsidRPr="007A5BBC">
        <w:rPr>
          <w:color w:val="FFFFFF" w:themeColor="background1"/>
          <w:sz w:val="24"/>
          <w:szCs w:val="24"/>
        </w:rPr>
        <w:t>……………………………………………………</w:t>
      </w:r>
      <w:r w:rsidR="00CA2A32" w:rsidRPr="007A5BBC">
        <w:rPr>
          <w:sz w:val="24"/>
          <w:szCs w:val="24"/>
        </w:rPr>
        <w:t xml:space="preserve">        </w:t>
      </w:r>
      <w:r w:rsidR="00137079" w:rsidRPr="007A5BBC">
        <w:rPr>
          <w:sz w:val="24"/>
          <w:szCs w:val="24"/>
        </w:rPr>
        <w:t>Το φυσικό μεταλλικό νερό έχει αποκλειστικά υπόγεια προέλευση και εμφιαλώνεται επί τόπου στην πηγή προέλευσής του (συνήθως γεώτρηση). Οι κοινοτικές οδηγίες απαγορεύουν οποιαδήποτε κατεργασία ή απολύμανση στο φυσικό μεταλλικό νερό. Η υπόγεια προέλευση του φυσικού μεταλλικού νερού, καθώς και η απαγόρευση οποιοσδήποτε δραστηριότητας σε ικανοποιητική απόσταση γύρω από τη γεώτρηση εξασφαλίζουν την προστασία του από τα μικρόβια. Η σύστασή του μπορεί να περιέχει διάφορα μέταλλα και ιχνοστοιχεία, όπως το μαγνήσιο, το ασβέστιο, το κάλιο κ.λπ.. Η μόνη επεξεργασία που επιτρέπεται στο φυσικό μεταλλικό νερό είναι η αφαίρεση ή η προσθήκη διοξειδίου του άνθρακα, οπότε το νερό χαρακτηρίζεται ανάλογα ως «φυσικά ανθρακούχο», «με προσθήκη διοξειδίου του άνθρακα» ή «ενισχυμένο με αέριο της πηγής».</w:t>
      </w:r>
      <w:r w:rsidR="002B6605" w:rsidRPr="007A5BBC">
        <w:rPr>
          <w:sz w:val="24"/>
          <w:szCs w:val="24"/>
        </w:rPr>
        <w:t xml:space="preserve"> </w:t>
      </w:r>
      <w:r w:rsidR="002B6605" w:rsidRPr="007A5BBC">
        <w:rPr>
          <w:color w:val="FFFFFF" w:themeColor="background1"/>
          <w:sz w:val="24"/>
          <w:szCs w:val="24"/>
        </w:rPr>
        <w:t>…………………………………………………..</w:t>
      </w:r>
      <w:r w:rsidR="002B6605" w:rsidRPr="007A5BBC">
        <w:rPr>
          <w:sz w:val="24"/>
          <w:szCs w:val="24"/>
        </w:rPr>
        <w:t xml:space="preserve">                                                                </w:t>
      </w:r>
      <w:r w:rsidR="00127665" w:rsidRPr="007A5BBC">
        <w:rPr>
          <w:sz w:val="24"/>
          <w:szCs w:val="24"/>
        </w:rPr>
        <w:t xml:space="preserve">       </w:t>
      </w:r>
      <w:r w:rsidR="00137079" w:rsidRPr="007A5BBC">
        <w:rPr>
          <w:b/>
          <w:sz w:val="24"/>
          <w:szCs w:val="24"/>
        </w:rPr>
        <w:lastRenderedPageBreak/>
        <w:t>Οι συμμετέχοντες πρέπει να προσκομίσουν</w:t>
      </w:r>
      <w:r w:rsidR="00137079" w:rsidRPr="007A5BBC">
        <w:rPr>
          <w:sz w:val="24"/>
          <w:szCs w:val="24"/>
        </w:rPr>
        <w:t>:</w:t>
      </w:r>
      <w:r w:rsidR="004D2A01" w:rsidRPr="007A5BBC">
        <w:rPr>
          <w:sz w:val="24"/>
          <w:szCs w:val="24"/>
        </w:rPr>
        <w:t xml:space="preserve"> </w:t>
      </w:r>
      <w:r w:rsidR="00897CED">
        <w:rPr>
          <w:sz w:val="24"/>
          <w:szCs w:val="24"/>
        </w:rPr>
        <w:t xml:space="preserve">                                                        </w:t>
      </w:r>
      <w:r w:rsidR="004D2A01" w:rsidRPr="007A5BBC">
        <w:rPr>
          <w:sz w:val="24"/>
          <w:szCs w:val="24"/>
        </w:rPr>
        <w:t>1.</w:t>
      </w:r>
      <w:r w:rsidR="00137079" w:rsidRPr="007A5BBC">
        <w:rPr>
          <w:sz w:val="24"/>
          <w:szCs w:val="24"/>
        </w:rP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w:t>
      </w:r>
      <w:r w:rsidR="00137079" w:rsidRPr="00897CED">
        <w:rPr>
          <w:color w:val="auto"/>
          <w:sz w:val="24"/>
          <w:szCs w:val="24"/>
        </w:rPr>
        <w:t>Νομό Αττικής, εφόσον υπάρχει.</w:t>
      </w:r>
      <w:r w:rsidR="00897CED">
        <w:rPr>
          <w:color w:val="auto"/>
          <w:sz w:val="24"/>
          <w:szCs w:val="24"/>
        </w:rPr>
        <w:t xml:space="preserve">                                    </w:t>
      </w:r>
      <w:r w:rsidR="004D2A01" w:rsidRPr="007A5BBC">
        <w:rPr>
          <w:sz w:val="24"/>
          <w:szCs w:val="24"/>
        </w:rPr>
        <w:t>2.</w:t>
      </w:r>
      <w:r w:rsidR="00137079" w:rsidRPr="007A5BBC">
        <w:rPr>
          <w:sz w:val="24"/>
          <w:szCs w:val="24"/>
        </w:rPr>
        <w:t xml:space="preserve">Ισχύον Πιστοποιητικό περί εφαρμογής συστήματος διαχείρισης της ασφάλειας των τροφίμων [ΚΥΑ </w:t>
      </w:r>
      <w:r w:rsidR="00137079" w:rsidRPr="007A5BBC">
        <w:rPr>
          <w:rStyle w:val="200"/>
          <w:sz w:val="24"/>
          <w:szCs w:val="24"/>
        </w:rPr>
        <w:t>487/2000 (ΦΕΚ1219β/4.10.2000)]</w:t>
      </w:r>
      <w:r w:rsidR="00137079" w:rsidRPr="007A5BBC">
        <w:rPr>
          <w:sz w:val="24"/>
          <w:szCs w:val="24"/>
        </w:rPr>
        <w:t xml:space="preserve"> σύμφωνα με τις απαιτήσεις του προτύπου ΕΝ </w:t>
      </w:r>
      <w:r w:rsidR="00137079" w:rsidRPr="007A5BBC">
        <w:rPr>
          <w:sz w:val="24"/>
          <w:szCs w:val="24"/>
          <w:lang w:val="en-US" w:eastAsia="en-US" w:bidi="en-US"/>
        </w:rPr>
        <w:t>ISO</w:t>
      </w:r>
      <w:r w:rsidR="00137079" w:rsidRPr="007A5BBC">
        <w:rPr>
          <w:sz w:val="24"/>
          <w:szCs w:val="24"/>
          <w:lang w:eastAsia="en-US" w:bidi="en-US"/>
        </w:rPr>
        <w:t xml:space="preserve"> </w:t>
      </w:r>
      <w:r w:rsidR="00137079" w:rsidRPr="007A5BBC">
        <w:rPr>
          <w:sz w:val="24"/>
          <w:szCs w:val="24"/>
        </w:rPr>
        <w:t>2200:2005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r w:rsidR="00D01066" w:rsidRPr="007A5BBC">
        <w:rPr>
          <w:sz w:val="24"/>
          <w:szCs w:val="24"/>
        </w:rPr>
        <w:t xml:space="preserve">   </w:t>
      </w:r>
      <w:r w:rsidR="00137079" w:rsidRPr="007A5BBC">
        <w:rPr>
          <w:sz w:val="24"/>
          <w:szCs w:val="24"/>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r w:rsidR="00897CED">
        <w:rPr>
          <w:sz w:val="24"/>
          <w:szCs w:val="24"/>
        </w:rPr>
        <w:t xml:space="preserve">                                                                                                </w:t>
      </w:r>
      <w:r w:rsidR="00137079" w:rsidRPr="007A5BBC">
        <w:rPr>
          <w:sz w:val="24"/>
          <w:szCs w:val="24"/>
        </w:rPr>
        <w:t>Σε περίπτωση που ο συμμετέχων στον διαγωνισμό δεν είναι παραγωγός ή παρασκευαστής θα πρέπει να επισυνάψει:</w:t>
      </w:r>
      <w:r w:rsidR="00897CED">
        <w:rPr>
          <w:sz w:val="24"/>
          <w:szCs w:val="24"/>
        </w:rPr>
        <w:t xml:space="preserve">                                                                  </w:t>
      </w:r>
      <w:r w:rsidR="004D2A01" w:rsidRPr="007A5BBC">
        <w:rPr>
          <w:sz w:val="24"/>
          <w:szCs w:val="24"/>
        </w:rPr>
        <w:t xml:space="preserve">  </w:t>
      </w:r>
      <w:r w:rsidR="00137079" w:rsidRPr="007A5BBC">
        <w:rPr>
          <w:sz w:val="24"/>
          <w:szCs w:val="24"/>
        </w:rPr>
        <w:t>1</w:t>
      </w:r>
      <w:r w:rsidR="00137079" w:rsidRPr="007A5BBC">
        <w:rPr>
          <w:sz w:val="24"/>
          <w:szCs w:val="24"/>
          <w:vertAlign w:val="superscript"/>
        </w:rPr>
        <w:t>ον</w:t>
      </w:r>
      <w:r w:rsidR="00137079" w:rsidRPr="007A5BBC">
        <w:rPr>
          <w:sz w:val="24"/>
          <w:szCs w:val="24"/>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00137079" w:rsidRPr="007A5BBC">
        <w:rPr>
          <w:sz w:val="24"/>
          <w:szCs w:val="24"/>
          <w:lang w:val="en-US" w:eastAsia="en-US" w:bidi="en-US"/>
        </w:rPr>
        <w:t>ISO</w:t>
      </w:r>
      <w:r w:rsidR="00137079" w:rsidRPr="007A5BBC">
        <w:rPr>
          <w:sz w:val="24"/>
          <w:szCs w:val="24"/>
          <w:lang w:eastAsia="en-US" w:bidi="en-US"/>
        </w:rPr>
        <w:t xml:space="preserve"> </w:t>
      </w:r>
      <w:r w:rsidR="00137079" w:rsidRPr="007A5BBC">
        <w:rPr>
          <w:sz w:val="24"/>
          <w:szCs w:val="24"/>
        </w:rPr>
        <w:t>22000:2005 το οποίο θα έχει χορηγηθεί από</w:t>
      </w:r>
      <w:r w:rsidR="00897CED">
        <w:rPr>
          <w:sz w:val="24"/>
          <w:szCs w:val="24"/>
        </w:rPr>
        <w:t xml:space="preserve"> </w:t>
      </w:r>
      <w:r w:rsidR="00137079" w:rsidRPr="007A5BBC">
        <w:rPr>
          <w:sz w:val="24"/>
          <w:szCs w:val="24"/>
        </w:rPr>
        <w:t>κατάλληλα διαπιστευμένους φορείς</w:t>
      </w:r>
      <w:r w:rsidR="00897CED">
        <w:rPr>
          <w:sz w:val="24"/>
          <w:szCs w:val="24"/>
        </w:rPr>
        <w:t xml:space="preserve"> </w:t>
      </w:r>
      <w:r w:rsidR="00137079" w:rsidRPr="007A5BBC">
        <w:rPr>
          <w:sz w:val="24"/>
          <w:szCs w:val="24"/>
        </w:rPr>
        <w:t>Πιστοποίησης από τον ΕΣΥΔ για την παραγωγή - παρασκευή των προϊόντων.</w:t>
      </w:r>
      <w:r w:rsidR="00897CED">
        <w:rPr>
          <w:sz w:val="24"/>
          <w:szCs w:val="24"/>
        </w:rPr>
        <w:t xml:space="preserve">                                    </w:t>
      </w:r>
      <w:r w:rsidR="004D2A01" w:rsidRPr="007A5BBC">
        <w:rPr>
          <w:sz w:val="24"/>
          <w:szCs w:val="24"/>
        </w:rPr>
        <w:t xml:space="preserve">  </w:t>
      </w:r>
      <w:r w:rsidR="00137079" w:rsidRPr="007A5BBC">
        <w:rPr>
          <w:sz w:val="24"/>
          <w:szCs w:val="24"/>
        </w:rPr>
        <w:t>2</w:t>
      </w:r>
      <w:r w:rsidR="00137079" w:rsidRPr="007A5BBC">
        <w:rPr>
          <w:sz w:val="24"/>
          <w:szCs w:val="24"/>
          <w:vertAlign w:val="superscript"/>
        </w:rPr>
        <w:t>ον</w:t>
      </w:r>
      <w:r w:rsidR="00137079" w:rsidRPr="007A5BBC">
        <w:rPr>
          <w:sz w:val="24"/>
          <w:szCs w:val="24"/>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r w:rsidR="00897CED">
        <w:rPr>
          <w:sz w:val="24"/>
          <w:szCs w:val="24"/>
        </w:rPr>
        <w:t xml:space="preserve">                                                     </w:t>
      </w:r>
      <w:r w:rsidR="00137079" w:rsidRPr="007A5BBC">
        <w:rPr>
          <w:sz w:val="24"/>
          <w:szCs w:val="24"/>
        </w:rPr>
        <w:t>3</w:t>
      </w:r>
      <w:r w:rsidR="00D01066" w:rsidRPr="007A5BBC">
        <w:rPr>
          <w:sz w:val="24"/>
          <w:szCs w:val="24"/>
        </w:rPr>
        <w:t>.</w:t>
      </w:r>
      <w:r w:rsidR="00137079" w:rsidRPr="007A5BBC">
        <w:rPr>
          <w:sz w:val="24"/>
          <w:szCs w:val="24"/>
        </w:rPr>
        <w:t xml:space="preserve"> Η μεταφορά θα γίνεται με καθαρά και απολυμασμένα μεταφορικά μέσα </w:t>
      </w:r>
      <w:r w:rsidR="00137079" w:rsidRPr="007A5BBC">
        <w:rPr>
          <w:rStyle w:val="200"/>
          <w:sz w:val="24"/>
          <w:szCs w:val="24"/>
        </w:rPr>
        <w:t>[ΚΥΑ 487/2000 (ΦΕΚ1219β/4.10.2000)]</w:t>
      </w:r>
      <w:r w:rsidR="00137079" w:rsidRPr="007A5BBC">
        <w:rPr>
          <w:sz w:val="24"/>
          <w:szCs w:val="24"/>
        </w:rPr>
        <w:t xml:space="preserve"> και όταν επιβάλλεται για το είδος ψυγεία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r w:rsidR="00897CED">
        <w:rPr>
          <w:sz w:val="24"/>
          <w:szCs w:val="24"/>
        </w:rPr>
        <w:t xml:space="preserve"> </w:t>
      </w:r>
      <w:r w:rsidR="00137079" w:rsidRPr="007A5BBC">
        <w:rPr>
          <w:sz w:val="24"/>
          <w:szCs w:val="24"/>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t xml:space="preserve">Κατά την ώρα παράδοση ο μεταφορέας θα πρέπει να διαθέτει </w:t>
      </w:r>
      <w:r w:rsidRPr="007A5BBC">
        <w:rPr>
          <w:sz w:val="24"/>
          <w:szCs w:val="24"/>
          <w:u w:val="single"/>
        </w:rPr>
        <w:t xml:space="preserve">Βιβλιάριο </w:t>
      </w:r>
      <w:proofErr w:type="spellStart"/>
      <w:r w:rsidRPr="007A5BBC">
        <w:rPr>
          <w:sz w:val="24"/>
          <w:szCs w:val="24"/>
          <w:u w:val="single"/>
        </w:rPr>
        <w:t>υνείας</w:t>
      </w:r>
      <w:proofErr w:type="spellEnd"/>
      <w:r w:rsidRPr="007A5BBC">
        <w:rPr>
          <w:sz w:val="24"/>
          <w:szCs w:val="24"/>
        </w:rPr>
        <w:t xml:space="preserve"> και να φέρει κατά την διάρκεια των χειρισμών παράδοσης των τροφίμων όπου απαιτείται, γάντια μιας χρήσης.</w:t>
      </w:r>
    </w:p>
    <w:p w:rsidR="00137079" w:rsidRPr="007A5BBC" w:rsidRDefault="00137079" w:rsidP="00D01066">
      <w:pPr>
        <w:pStyle w:val="24"/>
        <w:shd w:val="clear" w:color="auto" w:fill="auto"/>
        <w:spacing w:line="240" w:lineRule="auto"/>
        <w:ind w:right="3" w:firstLine="0"/>
        <w:rPr>
          <w:sz w:val="24"/>
          <w:szCs w:val="24"/>
        </w:rPr>
      </w:pPr>
      <w:r w:rsidRPr="007A5BBC">
        <w:rPr>
          <w:sz w:val="24"/>
          <w:szCs w:val="24"/>
        </w:rPr>
        <w:lastRenderedPageBreak/>
        <w:t>Ο προμηθευτής υποχρεούται να παραδίδει ία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137079" w:rsidRPr="007A5BBC" w:rsidRDefault="00137079" w:rsidP="00897CED">
      <w:pPr>
        <w:pStyle w:val="24"/>
        <w:shd w:val="clear" w:color="auto" w:fill="auto"/>
        <w:spacing w:after="631" w:line="240" w:lineRule="auto"/>
        <w:ind w:left="142" w:right="3" w:firstLine="0"/>
        <w:jc w:val="left"/>
        <w:rPr>
          <w:sz w:val="24"/>
          <w:szCs w:val="24"/>
        </w:rPr>
      </w:pPr>
      <w:r w:rsidRPr="007A5BBC">
        <w:rPr>
          <w:sz w:val="24"/>
          <w:szCs w:val="24"/>
        </w:rPr>
        <w:t xml:space="preserve">Τα είδη και οι ποσότητες θα παραδίδονται μετά από έγγραφη παραγγελία, η οποία θα δίδεται 24 ή 48 ώρες, ανάλογα με την </w:t>
      </w:r>
      <w:proofErr w:type="spellStart"/>
      <w:r w:rsidRPr="007A5BBC">
        <w:rPr>
          <w:sz w:val="24"/>
          <w:szCs w:val="24"/>
        </w:rPr>
        <w:t>διατηρησιμότητα</w:t>
      </w:r>
      <w:proofErr w:type="spellEnd"/>
      <w:r w:rsidRPr="007A5BBC">
        <w:rPr>
          <w:sz w:val="24"/>
          <w:szCs w:val="24"/>
        </w:rPr>
        <w:t xml:space="preserve"> του τροφίμου, πριν την παράδοση. </w:t>
      </w:r>
      <w:r w:rsidR="002B6605" w:rsidRPr="007A5BBC">
        <w:rPr>
          <w:sz w:val="24"/>
          <w:szCs w:val="24"/>
        </w:rPr>
        <w:t xml:space="preserve">                   </w:t>
      </w:r>
      <w:r w:rsidR="001B47CF" w:rsidRPr="007A5BBC">
        <w:rPr>
          <w:sz w:val="24"/>
          <w:szCs w:val="24"/>
        </w:rPr>
        <w:t xml:space="preserve">                                                </w:t>
      </w:r>
      <w:r w:rsidR="001B47CF" w:rsidRPr="007A5BBC">
        <w:rPr>
          <w:color w:val="FFFFFF" w:themeColor="background1"/>
          <w:sz w:val="24"/>
          <w:szCs w:val="24"/>
        </w:rPr>
        <w:t xml:space="preserve">………….. </w:t>
      </w:r>
      <w:r w:rsidR="001B47CF" w:rsidRPr="007A5BBC">
        <w:rPr>
          <w:sz w:val="24"/>
          <w:szCs w:val="24"/>
        </w:rPr>
        <w:t xml:space="preserve">           </w:t>
      </w:r>
      <w:r w:rsidR="00897CED">
        <w:rPr>
          <w:sz w:val="24"/>
          <w:szCs w:val="24"/>
        </w:rPr>
        <w:t xml:space="preserve">                                                                         </w:t>
      </w:r>
      <w:r w:rsidR="001B47CF" w:rsidRPr="007A5BBC">
        <w:rPr>
          <w:sz w:val="24"/>
          <w:szCs w:val="24"/>
        </w:rPr>
        <w:t xml:space="preserve"> </w:t>
      </w:r>
      <w:r w:rsidR="002B6605" w:rsidRPr="007A5BBC">
        <w:rPr>
          <w:sz w:val="24"/>
          <w:szCs w:val="24"/>
        </w:rPr>
        <w:t xml:space="preserve"> </w:t>
      </w:r>
      <w:r w:rsidRPr="007A5BBC">
        <w:rPr>
          <w:rStyle w:val="421"/>
          <w:bCs w:val="0"/>
          <w:sz w:val="24"/>
          <w:szCs w:val="24"/>
        </w:rPr>
        <w:t>ΝΟΜΟΘΕΣΙΑ</w:t>
      </w:r>
      <w:r w:rsidR="004D2A01" w:rsidRPr="007A5BBC">
        <w:rPr>
          <w:rStyle w:val="421"/>
          <w:bCs w:val="0"/>
          <w:sz w:val="24"/>
          <w:szCs w:val="24"/>
        </w:rPr>
        <w:t xml:space="preserve">                                                                                 1.</w:t>
      </w:r>
      <w:r w:rsidRPr="007A5BBC">
        <w:rPr>
          <w:sz w:val="24"/>
          <w:szCs w:val="24"/>
        </w:rPr>
        <w:t>Κ.Τ.&amp;Π..</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2.</w:t>
      </w:r>
      <w:r w:rsidRPr="007A5BBC">
        <w:rPr>
          <w:sz w:val="24"/>
          <w:szCs w:val="24"/>
        </w:rPr>
        <w:t xml:space="preserve">Κ.Τ&amp;Π άρθρο 11 </w:t>
      </w:r>
      <w:proofErr w:type="spellStart"/>
      <w:r w:rsidRPr="007A5BBC">
        <w:rPr>
          <w:sz w:val="24"/>
          <w:szCs w:val="24"/>
        </w:rPr>
        <w:t>παράγρ</w:t>
      </w:r>
      <w:proofErr w:type="spellEnd"/>
      <w:r w:rsidRPr="007A5BBC">
        <w:rPr>
          <w:sz w:val="24"/>
          <w:szCs w:val="24"/>
        </w:rPr>
        <w:t xml:space="preserve">. 13 περί ενδείξεως </w:t>
      </w:r>
      <w:proofErr w:type="spellStart"/>
      <w:r w:rsidRPr="007A5BBC">
        <w:rPr>
          <w:sz w:val="24"/>
          <w:szCs w:val="24"/>
        </w:rPr>
        <w:t>αναγνώρισηςπαρτίδας</w:t>
      </w:r>
      <w:proofErr w:type="spellEnd"/>
      <w:r w:rsidRPr="007A5BBC">
        <w:rPr>
          <w:sz w:val="24"/>
          <w:szCs w:val="24"/>
        </w:rPr>
        <w:t xml:space="preserve"> προϊόντος και της οδηγίας 92/59 Ε.Ο.Κ του Συμβουλίου για την γενική ασφάλεια των τροφίμων.</w:t>
      </w:r>
      <w:r w:rsidRPr="007A5BBC">
        <w:rPr>
          <w:sz w:val="24"/>
          <w:szCs w:val="24"/>
        </w:rPr>
        <w:tab/>
        <w:t>I</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3.</w:t>
      </w:r>
      <w:r w:rsidRPr="007A5BBC">
        <w:rPr>
          <w:sz w:val="24"/>
          <w:szCs w:val="24"/>
        </w:rPr>
        <w:t>Αγορανομική Διάταξη 14/89</w:t>
      </w:r>
      <w:r w:rsidR="004D2A01" w:rsidRPr="007A5BBC">
        <w:rPr>
          <w:sz w:val="24"/>
          <w:szCs w:val="24"/>
        </w:rPr>
        <w:t xml:space="preserve"> </w:t>
      </w:r>
      <w:r w:rsidR="004D2A01" w:rsidRPr="007A5BBC">
        <w:rPr>
          <w:color w:val="FFFFFF" w:themeColor="background1"/>
          <w:sz w:val="24"/>
          <w:szCs w:val="24"/>
        </w:rPr>
        <w:t>………………………………………..</w:t>
      </w:r>
      <w:r w:rsidRPr="007A5BBC">
        <w:rPr>
          <w:color w:val="FFFFFF" w:themeColor="background1"/>
          <w:sz w:val="24"/>
          <w:szCs w:val="24"/>
        </w:rPr>
        <w:t>.</w:t>
      </w:r>
      <w:r w:rsidR="004D2A01" w:rsidRPr="007A5BBC">
        <w:rPr>
          <w:color w:val="FFFFFF" w:themeColor="background1"/>
          <w:sz w:val="24"/>
          <w:szCs w:val="24"/>
        </w:rPr>
        <w:t xml:space="preserve"> </w:t>
      </w:r>
      <w:r w:rsidR="004D2A01" w:rsidRPr="007A5BBC">
        <w:rPr>
          <w:sz w:val="24"/>
          <w:szCs w:val="24"/>
        </w:rPr>
        <w:t xml:space="preserve">                                                    4.</w:t>
      </w:r>
      <w:r w:rsidRPr="007A5BBC">
        <w:rPr>
          <w:sz w:val="24"/>
          <w:szCs w:val="24"/>
        </w:rPr>
        <w:t>Την 37227/87 άρθρο 1 Απόφαση του Υπουργείου Γεωργίας (γαιώδεις προσμίξεις, χαλίκια, στελέχη φυτών).</w:t>
      </w:r>
      <w:r w:rsidR="004D2A01" w:rsidRPr="007A5BBC">
        <w:rPr>
          <w:sz w:val="24"/>
          <w:szCs w:val="24"/>
        </w:rPr>
        <w:t xml:space="preserve">          </w:t>
      </w:r>
      <w:r w:rsidR="001B47CF" w:rsidRPr="007A5BBC">
        <w:rPr>
          <w:sz w:val="24"/>
          <w:szCs w:val="24"/>
        </w:rPr>
        <w:t xml:space="preserve">                             </w:t>
      </w:r>
      <w:r w:rsidR="004D2A01" w:rsidRPr="007A5BBC">
        <w:rPr>
          <w:sz w:val="24"/>
          <w:szCs w:val="24"/>
        </w:rPr>
        <w:t xml:space="preserve">                 5.</w:t>
      </w:r>
      <w:r w:rsidRPr="007A5BBC">
        <w:rPr>
          <w:sz w:val="24"/>
          <w:szCs w:val="24"/>
        </w:rPr>
        <w:t>ΟΔΗΓΙΑ 2011/91/ΕΕ ΤΟΥ ΕΥΡΩΠΑΪΚΟΥ ΚΟΙΝΟΒΟΥΛΙΟΥ ΚΑΙ ΤΟΥ ΣΥΜΒΟΥΛΙΟΥ της 13ης Δεκεμβρίου 2011σχετικά με τις ενδείξεις ή τα σήματα που την αναγνώριση της παρτίδας στην οποία ανήκει ένα τρόφιμα.</w:t>
      </w:r>
      <w:r w:rsidR="001B47CF" w:rsidRPr="007A5BBC">
        <w:rPr>
          <w:sz w:val="24"/>
          <w:szCs w:val="24"/>
        </w:rPr>
        <w:t xml:space="preserve">  </w:t>
      </w:r>
      <w:r w:rsidR="00DE026A" w:rsidRPr="007A5BBC">
        <w:rPr>
          <w:sz w:val="24"/>
          <w:szCs w:val="24"/>
        </w:rPr>
        <w:t>6.</w:t>
      </w:r>
      <w:r w:rsidRPr="007A5BBC">
        <w:rPr>
          <w:sz w:val="24"/>
          <w:szCs w:val="24"/>
        </w:rPr>
        <w:t xml:space="preserve">ΚΑΝΟΝΙΣΜΟΣ 178/2002 Γενικές Αρχές για την Ασφάλεια των τροφίμων.                                                                             </w:t>
      </w:r>
      <w:r w:rsidRPr="007A5BBC">
        <w:rPr>
          <w:b/>
          <w:sz w:val="24"/>
          <w:szCs w:val="24"/>
        </w:rPr>
        <w:t>7</w:t>
      </w:r>
      <w:r w:rsidRPr="007A5BBC">
        <w:rPr>
          <w:sz w:val="24"/>
          <w:szCs w:val="24"/>
        </w:rPr>
        <w:t xml:space="preserve">.ΚΑΝΟΝΙΣΜΟΣ 178/2002 άρθρο 18 για την </w:t>
      </w:r>
      <w:proofErr w:type="spellStart"/>
      <w:r w:rsidRPr="007A5BBC">
        <w:rPr>
          <w:sz w:val="24"/>
          <w:szCs w:val="24"/>
        </w:rPr>
        <w:t>ιχνηλασιμότητα</w:t>
      </w:r>
      <w:proofErr w:type="spellEnd"/>
      <w:r w:rsidRPr="007A5BBC">
        <w:rPr>
          <w:sz w:val="24"/>
          <w:szCs w:val="24"/>
        </w:rPr>
        <w:t xml:space="preserve"> των</w:t>
      </w:r>
      <w:r w:rsidR="00897CED">
        <w:rPr>
          <w:sz w:val="24"/>
          <w:szCs w:val="24"/>
        </w:rPr>
        <w:t xml:space="preserve"> </w:t>
      </w:r>
      <w:r w:rsidRPr="007A5BBC">
        <w:rPr>
          <w:sz w:val="24"/>
          <w:szCs w:val="24"/>
        </w:rPr>
        <w:t>τροφίμων.</w:t>
      </w:r>
      <w:r w:rsidR="00897CED">
        <w:rPr>
          <w:sz w:val="24"/>
          <w:szCs w:val="24"/>
        </w:rPr>
        <w:t xml:space="preserve">                                                                                  </w:t>
      </w:r>
      <w:r w:rsidRPr="007A5BBC">
        <w:rPr>
          <w:b/>
          <w:sz w:val="24"/>
          <w:szCs w:val="24"/>
        </w:rPr>
        <w:t>8</w:t>
      </w:r>
      <w:r w:rsidRPr="007A5BBC">
        <w:rPr>
          <w:sz w:val="24"/>
          <w:szCs w:val="24"/>
        </w:rPr>
        <w:t xml:space="preserve">.ΚΑΝΟΝΙΣΜΟΣ (ΕΚ) αριθ. 1830/2003 του Ευρωπαϊκού Κοινοβουλίου και του Συμβουλίου της 22ας Σεπτεμβρίου 2003 σχετικά με την </w:t>
      </w:r>
      <w:proofErr w:type="spellStart"/>
      <w:r w:rsidRPr="007A5BBC">
        <w:rPr>
          <w:sz w:val="24"/>
          <w:szCs w:val="24"/>
        </w:rPr>
        <w:t>ιχνηλασιμότητα</w:t>
      </w:r>
      <w:proofErr w:type="spellEnd"/>
      <w:r w:rsidRPr="007A5BBC">
        <w:rPr>
          <w:sz w:val="24"/>
          <w:szCs w:val="24"/>
        </w:rPr>
        <w:t xml:space="preserve"> και την επισήμανση γενετικώς τροποποιημένων οργανισμών και για την </w:t>
      </w:r>
      <w:proofErr w:type="spellStart"/>
      <w:r w:rsidRPr="007A5BBC">
        <w:rPr>
          <w:sz w:val="24"/>
          <w:szCs w:val="24"/>
        </w:rPr>
        <w:t>ιχνηλασιμότητα</w:t>
      </w:r>
      <w:proofErr w:type="spellEnd"/>
      <w:r w:rsidRPr="007A5BBC">
        <w:rPr>
          <w:sz w:val="24"/>
          <w:szCs w:val="24"/>
        </w:rPr>
        <w:t xml:space="preserve"> τροφίμων και ζωοτροφών που παράγονται από γενετικώς τροποποιημένους οργανισμούς και για την τροποποίηση της οδηγίας 2001/18/ΕΚ</w:t>
      </w:r>
      <w:r w:rsidR="00897CED">
        <w:rPr>
          <w:sz w:val="24"/>
          <w:szCs w:val="24"/>
        </w:rPr>
        <w:t xml:space="preserve">                                               </w:t>
      </w:r>
      <w:r w:rsidRPr="007A5BBC">
        <w:rPr>
          <w:b/>
          <w:sz w:val="24"/>
          <w:szCs w:val="24"/>
        </w:rPr>
        <w:t>9</w:t>
      </w:r>
      <w:r w:rsidRPr="007A5BBC">
        <w:rPr>
          <w:sz w:val="24"/>
          <w:szCs w:val="24"/>
        </w:rPr>
        <w:t>.ΚΑΝΟΝΙΣΜΟΣ 1829/2003 για τα γενετικός τροποποιημένα τρόφιμα και ζωοτροφές.</w:t>
      </w:r>
      <w:r w:rsidRPr="007A5BBC">
        <w:rPr>
          <w:b/>
          <w:noProof/>
          <w:sz w:val="24"/>
          <w:szCs w:val="24"/>
          <w:lang w:bidi="ar-SA"/>
        </w:rPr>
        <w:drawing>
          <wp:anchor distT="869950" distB="1130935" distL="887730" distR="63500" simplePos="0" relativeHeight="251851776" behindDoc="1" locked="0" layoutInCell="1" allowOverlap="1">
            <wp:simplePos x="0" y="0"/>
            <wp:positionH relativeFrom="margin">
              <wp:posOffset>6196965</wp:posOffset>
            </wp:positionH>
            <wp:positionV relativeFrom="paragraph">
              <wp:posOffset>407035</wp:posOffset>
            </wp:positionV>
            <wp:extent cx="133985" cy="6175375"/>
            <wp:effectExtent l="19050" t="0" r="0" b="0"/>
            <wp:wrapSquare wrapText="left"/>
            <wp:docPr id="1" name="Εικόνα 102" descr="image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331"/>
                    <pic:cNvPicPr>
                      <a:picLocks noChangeAspect="1" noChangeArrowheads="1"/>
                    </pic:cNvPicPr>
                  </pic:nvPicPr>
                  <pic:blipFill>
                    <a:blip r:embed="rId17" cstate="print"/>
                    <a:srcRect/>
                    <a:stretch>
                      <a:fillRect/>
                    </a:stretch>
                  </pic:blipFill>
                  <pic:spPr bwMode="auto">
                    <a:xfrm>
                      <a:off x="0" y="0"/>
                      <a:ext cx="133985" cy="6175375"/>
                    </a:xfrm>
                    <a:prstGeom prst="rect">
                      <a:avLst/>
                    </a:prstGeom>
                    <a:noFill/>
                  </pic:spPr>
                </pic:pic>
              </a:graphicData>
            </a:graphic>
          </wp:anchor>
        </w:drawing>
      </w:r>
      <w:r w:rsidR="00897CED">
        <w:rPr>
          <w:sz w:val="24"/>
          <w:szCs w:val="24"/>
        </w:rPr>
        <w:t xml:space="preserve">                                                                                  </w:t>
      </w:r>
      <w:r w:rsidRPr="007A5BBC">
        <w:rPr>
          <w:b/>
          <w:sz w:val="24"/>
          <w:szCs w:val="24"/>
        </w:rPr>
        <w:t>10</w:t>
      </w:r>
      <w:r w:rsidRPr="007A5BBC">
        <w:rPr>
          <w:sz w:val="24"/>
          <w:szCs w:val="24"/>
        </w:rPr>
        <w:t xml:space="preserve">.ΚΑΝΟΝΙΣΜΟΣ (ΕΚ) αριθ. 1830/2003 του Ευρωπαϊκού Κοινοβουλίου και του Συμβουλίου της 22ας Σεπτεμβρίου 2003 σχετικά με την </w:t>
      </w:r>
      <w:proofErr w:type="spellStart"/>
      <w:r w:rsidRPr="007A5BBC">
        <w:rPr>
          <w:sz w:val="24"/>
          <w:szCs w:val="24"/>
        </w:rPr>
        <w:t>ιχνηλασιμότητα</w:t>
      </w:r>
      <w:proofErr w:type="spellEnd"/>
      <w:r w:rsidRPr="007A5BBC">
        <w:rPr>
          <w:sz w:val="24"/>
          <w:szCs w:val="24"/>
        </w:rPr>
        <w:t xml:space="preserve"> και την επισήμανση γενετικός τροποποιημένων </w:t>
      </w:r>
      <w:proofErr w:type="spellStart"/>
      <w:r w:rsidRPr="007A5BBC">
        <w:rPr>
          <w:sz w:val="24"/>
          <w:szCs w:val="24"/>
        </w:rPr>
        <w:t>οργανισμόν</w:t>
      </w:r>
      <w:proofErr w:type="spellEnd"/>
      <w:r w:rsidRPr="007A5BBC">
        <w:rPr>
          <w:sz w:val="24"/>
          <w:szCs w:val="24"/>
        </w:rPr>
        <w:t xml:space="preserve"> και την </w:t>
      </w:r>
      <w:proofErr w:type="spellStart"/>
      <w:r w:rsidRPr="007A5BBC">
        <w:rPr>
          <w:sz w:val="24"/>
          <w:szCs w:val="24"/>
        </w:rPr>
        <w:t>ιχνηλασιμότητα</w:t>
      </w:r>
      <w:proofErr w:type="spellEnd"/>
      <w:r w:rsidRPr="007A5BBC">
        <w:rPr>
          <w:sz w:val="24"/>
          <w:szCs w:val="24"/>
        </w:rPr>
        <w:t xml:space="preserve"> τροφίμων και ζωοτροφών που παράγονται από γενετικός τροποποιημένους οργανισμούς, και για την τροποποίηση της οδηγίας 2001/18/ΕΚ.</w:t>
      </w:r>
      <w:r w:rsidR="00897CED">
        <w:rPr>
          <w:sz w:val="24"/>
          <w:szCs w:val="24"/>
        </w:rPr>
        <w:t xml:space="preserve">                                     </w:t>
      </w:r>
      <w:r w:rsidRPr="007A5BBC">
        <w:rPr>
          <w:b/>
          <w:sz w:val="24"/>
          <w:szCs w:val="24"/>
        </w:rPr>
        <w:t>11</w:t>
      </w:r>
      <w:r w:rsidRPr="007A5BBC">
        <w:rPr>
          <w:sz w:val="24"/>
          <w:szCs w:val="24"/>
        </w:rPr>
        <w:t>.ΚΑΝΟΝΙΣΜΟΣ 852/2004 Κανονισμός Υγιεινής Τροφίμων.</w:t>
      </w:r>
      <w:r w:rsidR="00897CED">
        <w:rPr>
          <w:sz w:val="24"/>
          <w:szCs w:val="24"/>
        </w:rPr>
        <w:t xml:space="preserve">           </w:t>
      </w:r>
      <w:r w:rsidRPr="007A5BBC">
        <w:rPr>
          <w:b/>
          <w:sz w:val="24"/>
          <w:szCs w:val="24"/>
        </w:rPr>
        <w:t>12.</w:t>
      </w:r>
      <w:r w:rsidRPr="007A5BBC">
        <w:rPr>
          <w:sz w:val="24"/>
          <w:szCs w:val="24"/>
        </w:rPr>
        <w:t>ΚΑΝΟΝΙΣΜΟΣ 882/2004 Για τον έλεγχο των τροφίμων.</w:t>
      </w:r>
      <w:r w:rsidR="00897CED">
        <w:rPr>
          <w:sz w:val="24"/>
          <w:szCs w:val="24"/>
        </w:rPr>
        <w:t xml:space="preserve"> </w:t>
      </w:r>
      <w:r w:rsidRPr="007A5BBC">
        <w:rPr>
          <w:b/>
          <w:sz w:val="24"/>
          <w:szCs w:val="24"/>
        </w:rPr>
        <w:t>13.</w:t>
      </w:r>
      <w:r w:rsidRPr="007A5BBC">
        <w:rPr>
          <w:sz w:val="24"/>
          <w:szCs w:val="24"/>
        </w:rP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r w:rsidR="00897CED">
        <w:rPr>
          <w:sz w:val="24"/>
          <w:szCs w:val="24"/>
        </w:rPr>
        <w:t xml:space="preserve">                                            </w:t>
      </w:r>
      <w:r w:rsidRPr="007A5BBC">
        <w:rPr>
          <w:b/>
          <w:sz w:val="24"/>
          <w:szCs w:val="24"/>
        </w:rPr>
        <w:t>14</w:t>
      </w:r>
      <w:r w:rsidRPr="007A5BBC">
        <w:rPr>
          <w:sz w:val="24"/>
          <w:szCs w:val="24"/>
        </w:rPr>
        <w:t>.ΚΑΝΟΝΙΣΜΟΣ 2073/2005 και 1441/2007 σχετικά με τα μικροβιολογικά κριτήρια των τροφίμων.</w:t>
      </w:r>
    </w:p>
    <w:p w:rsidR="00137079" w:rsidRPr="007A5BBC" w:rsidRDefault="00137079" w:rsidP="00D01066">
      <w:pPr>
        <w:pStyle w:val="24"/>
        <w:shd w:val="clear" w:color="auto" w:fill="auto"/>
        <w:tabs>
          <w:tab w:val="left" w:pos="709"/>
          <w:tab w:val="left" w:pos="9356"/>
        </w:tabs>
        <w:spacing w:line="240" w:lineRule="auto"/>
        <w:ind w:right="3" w:firstLine="0"/>
        <w:rPr>
          <w:sz w:val="24"/>
          <w:szCs w:val="24"/>
        </w:rPr>
      </w:pPr>
      <w:r w:rsidRPr="007A5BBC">
        <w:rPr>
          <w:b/>
          <w:sz w:val="24"/>
          <w:szCs w:val="24"/>
        </w:rPr>
        <w:t>15.</w:t>
      </w:r>
      <w:r w:rsidRPr="007A5BBC">
        <w:rPr>
          <w:sz w:val="24"/>
          <w:szCs w:val="24"/>
        </w:rPr>
        <w:t>ΚΑΝΟΝΙΣΜΟΣ 2074/2005 για την θέσπιση μέτρων</w:t>
      </w:r>
    </w:p>
    <w:p w:rsidR="00137079" w:rsidRPr="007A5BBC" w:rsidRDefault="00137079" w:rsidP="00D01066">
      <w:pPr>
        <w:pStyle w:val="24"/>
        <w:shd w:val="clear" w:color="auto" w:fill="auto"/>
        <w:tabs>
          <w:tab w:val="left" w:pos="142"/>
          <w:tab w:val="right" w:pos="5288"/>
          <w:tab w:val="left" w:pos="5604"/>
          <w:tab w:val="left" w:pos="9356"/>
        </w:tabs>
        <w:spacing w:line="240" w:lineRule="auto"/>
        <w:ind w:right="3" w:firstLine="0"/>
        <w:jc w:val="left"/>
        <w:rPr>
          <w:sz w:val="24"/>
          <w:szCs w:val="24"/>
        </w:rPr>
      </w:pPr>
      <w:r w:rsidRPr="007A5BBC">
        <w:rPr>
          <w:sz w:val="24"/>
          <w:szCs w:val="24"/>
        </w:rPr>
        <w:t>εφαρμογής για ορισμένα προϊόντα βάσει του κανονισμού (Ε.Κ) αριθ.853/2004,</w:t>
      </w:r>
      <w:r w:rsidRPr="007A5BBC">
        <w:rPr>
          <w:sz w:val="24"/>
          <w:szCs w:val="24"/>
        </w:rPr>
        <w:tab/>
        <w:t>854/2004,</w:t>
      </w:r>
      <w:r w:rsidRPr="007A5BBC">
        <w:rPr>
          <w:sz w:val="24"/>
          <w:szCs w:val="24"/>
        </w:rPr>
        <w:tab/>
        <w:t>882/2004, για την παρέκκλιση από τον κανονισμό 852/2004 και για τροποποίηση των κανονισμών 853/2004 και 854/2004.</w:t>
      </w:r>
    </w:p>
    <w:p w:rsidR="00137079" w:rsidRPr="007A5BBC" w:rsidRDefault="00137079" w:rsidP="00D01066">
      <w:pPr>
        <w:pStyle w:val="24"/>
        <w:shd w:val="clear" w:color="auto" w:fill="auto"/>
        <w:tabs>
          <w:tab w:val="left" w:pos="709"/>
          <w:tab w:val="left" w:pos="9356"/>
        </w:tabs>
        <w:spacing w:line="240" w:lineRule="auto"/>
        <w:ind w:right="3" w:firstLine="0"/>
        <w:rPr>
          <w:sz w:val="24"/>
          <w:szCs w:val="24"/>
        </w:rPr>
      </w:pPr>
      <w:r w:rsidRPr="007A5BBC">
        <w:rPr>
          <w:b/>
          <w:sz w:val="24"/>
          <w:szCs w:val="24"/>
        </w:rPr>
        <w:lastRenderedPageBreak/>
        <w:t>16.</w:t>
      </w:r>
      <w:r w:rsidRPr="007A5BBC">
        <w:rPr>
          <w:sz w:val="24"/>
          <w:szCs w:val="24"/>
        </w:rPr>
        <w:t>ΚΑΝΟΝΙΣΜΟΣ 2076/2005 για τη θέσπιση μεταβατικών</w:t>
      </w:r>
    </w:p>
    <w:p w:rsidR="00137079" w:rsidRPr="007A5BBC" w:rsidRDefault="00137079" w:rsidP="001B47CF">
      <w:pPr>
        <w:pStyle w:val="24"/>
        <w:shd w:val="clear" w:color="auto" w:fill="auto"/>
        <w:tabs>
          <w:tab w:val="left" w:pos="0"/>
          <w:tab w:val="left" w:pos="6960"/>
          <w:tab w:val="left" w:pos="9356"/>
        </w:tabs>
        <w:spacing w:line="240" w:lineRule="auto"/>
        <w:ind w:right="3" w:firstLine="0"/>
        <w:jc w:val="left"/>
        <w:rPr>
          <w:sz w:val="24"/>
          <w:szCs w:val="24"/>
        </w:rPr>
      </w:pPr>
      <w:r w:rsidRPr="007A5BBC">
        <w:rPr>
          <w:sz w:val="24"/>
          <w:szCs w:val="24"/>
        </w:rPr>
        <w:t>διατάξεων σχετικά με την εφαρμογή του Ευρωπαϊκού Κοινοβουλίου και του Συμβουλίου (Ε.Κ.)853/2004,882/2004, και για την τροποποίηση των κανονισμών 853/2004 και 854/2004.</w:t>
      </w:r>
    </w:p>
    <w:p w:rsidR="00137079" w:rsidRPr="007A5BBC" w:rsidRDefault="00137079" w:rsidP="00D01066">
      <w:pPr>
        <w:pStyle w:val="24"/>
        <w:shd w:val="clear" w:color="auto" w:fill="auto"/>
        <w:tabs>
          <w:tab w:val="left" w:pos="706"/>
          <w:tab w:val="left" w:pos="9356"/>
        </w:tabs>
        <w:spacing w:line="240" w:lineRule="auto"/>
        <w:ind w:right="3" w:firstLine="0"/>
        <w:rPr>
          <w:sz w:val="24"/>
          <w:szCs w:val="24"/>
        </w:rPr>
      </w:pPr>
      <w:r w:rsidRPr="007A5BBC">
        <w:rPr>
          <w:sz w:val="24"/>
          <w:szCs w:val="24"/>
        </w:rPr>
        <w:t xml:space="preserve">17.ΚΑΝΟΝΙΣΜΟΣ 396/2005/Ε.Κ του Ευρωπαϊκού Κοινοβουλίου και του Συμβουλίου για τα ανώτατα όρια καταλοίπων φυτοφαρμάκων στα τρόφιμα και για την τροποποίηση της </w:t>
      </w:r>
      <w:r w:rsidRPr="007A5BBC">
        <w:rPr>
          <w:sz w:val="24"/>
          <w:szCs w:val="24"/>
          <w:lang w:eastAsia="en-US" w:bidi="en-US"/>
        </w:rPr>
        <w:t>Οδηγίας 91/414/ΕΟΚ  του Συμβουλίου.</w:t>
      </w:r>
      <w:r w:rsidR="0037028E">
        <w:rPr>
          <w:sz w:val="24"/>
          <w:szCs w:val="24"/>
        </w:rPr>
        <w:pict>
          <v:shape id="_x0000_s1219" type="#_x0000_t202" style="position:absolute;left:0;text-align:left;margin-left:1.15pt;margin-top:.1pt;width:190.9pt;height:15.6pt;z-index:251848704;mso-wrap-distance-left:5pt;mso-wrap-distance-right:5pt;mso-position-horizontal-relative:margin;mso-position-vertical-relative:text" filled="f" stroked="f">
            <v:textbox style="mso-next-textbox:#_x0000_s1219;mso-fit-shape-to-text:t" inset="0,0,0,0">
              <w:txbxContent>
                <w:p w:rsidR="00731AC8" w:rsidRPr="007C15FA" w:rsidRDefault="00731AC8" w:rsidP="00137079"/>
              </w:txbxContent>
            </v:textbox>
            <w10:wrap anchorx="margin"/>
          </v:shape>
        </w:pict>
      </w:r>
      <w:r w:rsidR="0037028E">
        <w:rPr>
          <w:sz w:val="24"/>
          <w:szCs w:val="24"/>
        </w:rPr>
        <w:pict>
          <v:shape id="_x0000_s1220" type="#_x0000_t202" style="position:absolute;left:0;text-align:left;margin-left:252.45pt;margin-top:.55pt;width:30.65pt;height:15.8pt;z-index:251849728;mso-wrap-distance-left:5pt;mso-wrap-distance-right:5pt;mso-position-horizontal-relative:margin;mso-position-vertical-relative:text" filled="f" stroked="f">
            <v:textbox style="mso-next-textbox:#_x0000_s1220;mso-fit-shape-to-text:t" inset="0,0,0,0">
              <w:txbxContent>
                <w:p w:rsidR="00731AC8" w:rsidRPr="00A35ECF" w:rsidRDefault="00731AC8" w:rsidP="00137079"/>
              </w:txbxContent>
            </v:textbox>
            <w10:wrap anchorx="margin"/>
          </v:shape>
        </w:pict>
      </w:r>
      <w:r w:rsidR="0037028E">
        <w:rPr>
          <w:sz w:val="24"/>
          <w:szCs w:val="24"/>
        </w:rPr>
        <w:pict>
          <v:shape id="_x0000_s1221" type="#_x0000_t202" style="position:absolute;left:0;text-align:left;margin-left:343.5pt;margin-top:1.25pt;width:68.3pt;height:15.75pt;z-index:251850752;mso-wrap-distance-left:5pt;mso-wrap-distance-right:5pt;mso-position-horizontal-relative:margin;mso-position-vertical-relative:text" filled="f" stroked="f">
            <v:textbox style="mso-next-textbox:#_x0000_s1221;mso-fit-shape-to-text:t" inset="0,0,0,0">
              <w:txbxContent>
                <w:p w:rsidR="00731AC8" w:rsidRDefault="00731AC8" w:rsidP="00137079">
                  <w:pPr>
                    <w:pStyle w:val="24"/>
                    <w:shd w:val="clear" w:color="auto" w:fill="auto"/>
                    <w:spacing w:line="260" w:lineRule="exact"/>
                    <w:ind w:firstLine="0"/>
                    <w:jc w:val="left"/>
                  </w:pPr>
                </w:p>
              </w:txbxContent>
            </v:textbox>
            <w10:wrap anchorx="margin"/>
          </v:shape>
        </w:pict>
      </w:r>
      <w:r w:rsidRPr="007A5BBC">
        <w:rPr>
          <w:sz w:val="24"/>
          <w:szCs w:val="24"/>
          <w:lang w:eastAsia="en-US" w:bidi="en-US"/>
        </w:rPr>
        <w:t xml:space="preserve">                                                           </w:t>
      </w:r>
      <w:r w:rsidR="002B6605" w:rsidRPr="007A5BBC">
        <w:rPr>
          <w:sz w:val="24"/>
          <w:szCs w:val="24"/>
          <w:lang w:eastAsia="en-US" w:bidi="en-US"/>
        </w:rPr>
        <w:t xml:space="preserve">               </w:t>
      </w:r>
      <w:r w:rsidRPr="007A5BBC">
        <w:rPr>
          <w:sz w:val="24"/>
          <w:szCs w:val="24"/>
          <w:lang w:eastAsia="en-US" w:bidi="en-US"/>
        </w:rPr>
        <w:t xml:space="preserve">            </w:t>
      </w:r>
      <w:r w:rsidRPr="007A5BBC">
        <w:rPr>
          <w:sz w:val="24"/>
          <w:szCs w:val="24"/>
        </w:rPr>
        <w:t xml:space="preserve">  </w:t>
      </w:r>
      <w:r w:rsidRPr="007A5BBC">
        <w:rPr>
          <w:b/>
          <w:sz w:val="24"/>
          <w:szCs w:val="24"/>
        </w:rPr>
        <w:t>18.</w:t>
      </w:r>
      <w:r w:rsidRPr="007A5BBC">
        <w:rPr>
          <w:sz w:val="24"/>
          <w:szCs w:val="24"/>
        </w:rPr>
        <w:t xml:space="preserve"> Κ.Υ.Α155523/31.8.2006 Περί αναγκαίων συμπληρωματικών μέτρων εφαρμογής των Καν. 178/2002, 852/2004, 853/2004, και 882/2004 και την εναρμόνιση της Οδηγίας 2004/41/Ε.Κ.</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(ΕΚ) αριθ. 1924/2006 ΤΟΥ ΕΥΡΩΠΑΪΚΟΥ ΚΟΙΝΟΒΟΥΛΙΟΥ ΚΑΙ ΤΟΥ ΣΥΜΒΟΥΛΙΟΥ της 20ής Δεκεμβρίου 2006 σχετικά με τους ισχυρισμούς επί θεμάτων διατροφής και υγείας που διατυπώνονται για τα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(ΕΚ) αριθ. 2023/2006 ΤΗΣ ΕΠΙΤΡΟΠΗΣ της 22ας Δεκεμβρίου 2006 σχετικά με την ορθή πρακτική παραγωγής υλικών και αντικειμένων που προορίζονται να έλθουν σε επαφή με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1924/2006 σχετικά με τους Ισχυρισμούς επί θεμάτων Διατροφής και Υγείας που διατυπώνονται στα τρόφιμα.</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ΟΔΗΓΙΑ 2000/13/ΕΚ για προσέγγιση των κρατών μελών σχετικά με την επισήμανση, την παρουσίαση και την διαφήμιση των τροφίμων.</w:t>
      </w:r>
    </w:p>
    <w:p w:rsidR="00137079" w:rsidRPr="007A5BBC" w:rsidRDefault="00137079" w:rsidP="00D01066">
      <w:pPr>
        <w:pStyle w:val="24"/>
        <w:numPr>
          <w:ilvl w:val="0"/>
          <w:numId w:val="30"/>
        </w:numPr>
        <w:shd w:val="clear" w:color="auto" w:fill="auto"/>
        <w:tabs>
          <w:tab w:val="left" w:pos="0"/>
        </w:tabs>
        <w:spacing w:line="240" w:lineRule="auto"/>
        <w:ind w:firstLine="0"/>
        <w:rPr>
          <w:sz w:val="24"/>
          <w:szCs w:val="24"/>
        </w:rPr>
      </w:pPr>
      <w:r w:rsidRPr="007A5BBC">
        <w:rPr>
          <w:sz w:val="24"/>
          <w:szCs w:val="24"/>
        </w:rPr>
        <w:t>ΚΑΝΟΝΙΣΜΟΣ 510/20.03.2006 για την προστασία των γεωγραφικών ενδείξεων και των ονομασιών προέλευσης των γεωργικών προϊόντων και των τροφίμων.</w:t>
      </w:r>
    </w:p>
    <w:p w:rsidR="00137079" w:rsidRPr="007A5BBC" w:rsidRDefault="00137079" w:rsidP="001B47CF">
      <w:pPr>
        <w:pStyle w:val="24"/>
        <w:numPr>
          <w:ilvl w:val="0"/>
          <w:numId w:val="30"/>
        </w:numPr>
        <w:shd w:val="clear" w:color="auto" w:fill="auto"/>
        <w:tabs>
          <w:tab w:val="left" w:pos="0"/>
        </w:tabs>
        <w:spacing w:line="240" w:lineRule="auto"/>
        <w:ind w:left="142" w:hanging="142"/>
        <w:rPr>
          <w:sz w:val="24"/>
          <w:szCs w:val="24"/>
        </w:rPr>
      </w:pPr>
      <w:r w:rsidRPr="007A5BBC">
        <w:rPr>
          <w:sz w:val="24"/>
          <w:szCs w:val="24"/>
        </w:rP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137079" w:rsidRPr="007A5BBC" w:rsidRDefault="00137079" w:rsidP="001B47CF">
      <w:pPr>
        <w:pStyle w:val="24"/>
        <w:numPr>
          <w:ilvl w:val="0"/>
          <w:numId w:val="30"/>
        </w:numPr>
        <w:shd w:val="clear" w:color="auto" w:fill="auto"/>
        <w:tabs>
          <w:tab w:val="left" w:pos="142"/>
        </w:tabs>
        <w:spacing w:line="240" w:lineRule="auto"/>
        <w:ind w:left="560" w:hanging="560"/>
        <w:rPr>
          <w:sz w:val="24"/>
          <w:szCs w:val="24"/>
        </w:rPr>
      </w:pPr>
      <w:r w:rsidRPr="007A5BBC">
        <w:rPr>
          <w:sz w:val="24"/>
          <w:szCs w:val="24"/>
        </w:rPr>
        <w:t>ΟΔΗΓΙΑ 2003/89/ΕΚ για την τροποποίηση της Οδηγίας 2003/13/ΕΚ όσον αφορά την αναγραφή των συστατικών των τροφίμων.</w:t>
      </w:r>
    </w:p>
    <w:p w:rsidR="00137079" w:rsidRPr="007A5BBC" w:rsidRDefault="00137079" w:rsidP="001B47CF">
      <w:pPr>
        <w:pStyle w:val="24"/>
        <w:numPr>
          <w:ilvl w:val="0"/>
          <w:numId w:val="30"/>
        </w:numPr>
        <w:shd w:val="clear" w:color="auto" w:fill="auto"/>
        <w:tabs>
          <w:tab w:val="left" w:pos="142"/>
        </w:tabs>
        <w:spacing w:line="240" w:lineRule="auto"/>
        <w:ind w:firstLine="0"/>
        <w:rPr>
          <w:sz w:val="24"/>
          <w:szCs w:val="24"/>
        </w:rPr>
      </w:pPr>
      <w:r w:rsidRPr="007A5BBC">
        <w:rPr>
          <w:sz w:val="24"/>
          <w:szCs w:val="24"/>
        </w:rPr>
        <w:t>ΟΔΗΓΙΑ 2004/41 Ε.Κ του Ευρωπαϊκού Κοινοβουλίου και του Συμβουλίου για την κατάργηση ορισμένων οδηγιών</w:t>
      </w:r>
    </w:p>
    <w:p w:rsidR="00137079" w:rsidRPr="007A5BBC" w:rsidRDefault="00137079" w:rsidP="001B47CF">
      <w:pPr>
        <w:pStyle w:val="24"/>
        <w:shd w:val="clear" w:color="auto" w:fill="auto"/>
        <w:tabs>
          <w:tab w:val="left" w:pos="142"/>
        </w:tabs>
        <w:spacing w:line="240" w:lineRule="auto"/>
        <w:ind w:firstLine="0"/>
        <w:rPr>
          <w:sz w:val="24"/>
          <w:szCs w:val="24"/>
        </w:rPr>
      </w:pPr>
      <w:r w:rsidRPr="007A5BBC">
        <w:rPr>
          <w:sz w:val="24"/>
          <w:szCs w:val="24"/>
        </w:rPr>
        <w:t>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ΟΔΗΓΙΑ 2000/13/Ε.Κ. και του Συμβουλίου για προσέγγιση</w:t>
      </w:r>
    </w:p>
    <w:p w:rsidR="00137079" w:rsidRPr="007A5BBC" w:rsidRDefault="00137079" w:rsidP="001B47CF">
      <w:pPr>
        <w:pStyle w:val="24"/>
        <w:shd w:val="clear" w:color="auto" w:fill="auto"/>
        <w:tabs>
          <w:tab w:val="left" w:pos="4453"/>
        </w:tabs>
        <w:spacing w:line="240" w:lineRule="auto"/>
        <w:ind w:left="142" w:firstLine="0"/>
        <w:rPr>
          <w:sz w:val="24"/>
          <w:szCs w:val="24"/>
        </w:rPr>
      </w:pPr>
      <w:r w:rsidRPr="007A5BBC">
        <w:rPr>
          <w:sz w:val="24"/>
          <w:szCs w:val="24"/>
        </w:rPr>
        <w:t>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w:t>
      </w:r>
      <w:r w:rsidR="00897CED">
        <w:rPr>
          <w:sz w:val="24"/>
          <w:szCs w:val="24"/>
        </w:rPr>
        <w:t xml:space="preserve"> </w:t>
      </w:r>
      <w:r w:rsidRPr="007A5BBC">
        <w:rPr>
          <w:sz w:val="24"/>
          <w:szCs w:val="24"/>
        </w:rPr>
        <w:t>2008/5 Ε.Κ, 2005/26 Ε.Κ,2001 /101 /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ΟΔΗΓΙΑ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p w:rsidR="00137079" w:rsidRPr="007A5BBC" w:rsidRDefault="00137079" w:rsidP="00D01066">
      <w:pPr>
        <w:pStyle w:val="24"/>
        <w:numPr>
          <w:ilvl w:val="0"/>
          <w:numId w:val="30"/>
        </w:numPr>
        <w:shd w:val="clear" w:color="auto" w:fill="auto"/>
        <w:tabs>
          <w:tab w:val="left" w:pos="539"/>
        </w:tabs>
        <w:spacing w:line="240" w:lineRule="auto"/>
        <w:ind w:left="560" w:hanging="560"/>
        <w:rPr>
          <w:sz w:val="24"/>
          <w:szCs w:val="24"/>
        </w:rPr>
      </w:pPr>
      <w:r w:rsidRPr="007A5BBC">
        <w:rPr>
          <w:sz w:val="24"/>
          <w:szCs w:val="24"/>
        </w:rPr>
        <w:t xml:space="preserve">ΚΑΝΟΝΙΣΜΟΣ 466/2001 θέτοντας τα ανώτατα όρια για συγκεκριμένους </w:t>
      </w:r>
      <w:r w:rsidRPr="007A5BBC">
        <w:rPr>
          <w:sz w:val="24"/>
          <w:szCs w:val="24"/>
        </w:rPr>
        <w:lastRenderedPageBreak/>
        <w:t>ρυπαντές και τις όποιες τροποποιήσεις αυτού.</w:t>
      </w:r>
    </w:p>
    <w:p w:rsidR="00137079" w:rsidRPr="007A5BBC" w:rsidRDefault="00137079" w:rsidP="002B6605">
      <w:pPr>
        <w:pStyle w:val="24"/>
        <w:numPr>
          <w:ilvl w:val="0"/>
          <w:numId w:val="30"/>
        </w:numPr>
        <w:shd w:val="clear" w:color="auto" w:fill="auto"/>
        <w:tabs>
          <w:tab w:val="left" w:pos="539"/>
        </w:tabs>
        <w:spacing w:line="240" w:lineRule="auto"/>
        <w:ind w:firstLine="0"/>
        <w:rPr>
          <w:sz w:val="24"/>
          <w:szCs w:val="24"/>
        </w:rPr>
      </w:pPr>
      <w:r w:rsidRPr="007A5BBC">
        <w:rPr>
          <w:sz w:val="24"/>
          <w:szCs w:val="24"/>
        </w:rPr>
        <w:t>ΚΑΝΟΝΙΣΜΟΣ (ΕΚ) αριθ. 1331/2008 ΤΟΥ ΕΥΡΩΠΑΪΚΟΥ ΚΟΙΝΟΒΟΥΛΙΟΥ ΚΑΙ ΤΟΥ ΣΥΜΒΟΥΛΙΟΥ της 16ης Δεκεμβρίου 2008 για τη θέσπιση ενιαίας διαδικασίας έγκρισης για τα πρόσθετα τροφίμων, τα ένζυμα τροφίμων και τις αρωματικές ύλες τροφίμων.</w:t>
      </w:r>
    </w:p>
    <w:p w:rsidR="00137079" w:rsidRPr="007A5BBC" w:rsidRDefault="00137079" w:rsidP="002B6605">
      <w:pPr>
        <w:pStyle w:val="24"/>
        <w:numPr>
          <w:ilvl w:val="0"/>
          <w:numId w:val="30"/>
        </w:numPr>
        <w:shd w:val="clear" w:color="auto" w:fill="auto"/>
        <w:tabs>
          <w:tab w:val="left" w:pos="567"/>
        </w:tabs>
        <w:spacing w:line="240" w:lineRule="auto"/>
        <w:ind w:firstLine="0"/>
        <w:rPr>
          <w:sz w:val="24"/>
          <w:szCs w:val="24"/>
        </w:rPr>
      </w:pPr>
      <w:r w:rsidRPr="007A5BBC">
        <w:rPr>
          <w:sz w:val="24"/>
          <w:szCs w:val="24"/>
        </w:rPr>
        <w:t>ΟΔΗΓΙΑ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137079" w:rsidRPr="007A5BBC" w:rsidRDefault="00137079" w:rsidP="002B6605">
      <w:pPr>
        <w:pStyle w:val="24"/>
        <w:numPr>
          <w:ilvl w:val="0"/>
          <w:numId w:val="30"/>
        </w:numPr>
        <w:shd w:val="clear" w:color="auto" w:fill="auto"/>
        <w:tabs>
          <w:tab w:val="left" w:pos="567"/>
        </w:tabs>
        <w:spacing w:line="240" w:lineRule="auto"/>
        <w:ind w:firstLine="0"/>
        <w:rPr>
          <w:sz w:val="24"/>
          <w:szCs w:val="24"/>
        </w:rPr>
      </w:pPr>
      <w:r w:rsidRPr="007A5BBC">
        <w:rPr>
          <w:sz w:val="24"/>
          <w:szCs w:val="24"/>
        </w:rPr>
        <w:t>ΟΔΗΓΙΑ 89/107/ΕΟΚ. σχετικά με τα πρόσθετα των τροφίμων και όπως έχει αυτή τροποποιηθεί.</w:t>
      </w:r>
    </w:p>
    <w:p w:rsidR="00137079" w:rsidRPr="007A5BBC" w:rsidRDefault="00137079" w:rsidP="002B6605">
      <w:pPr>
        <w:pStyle w:val="24"/>
        <w:numPr>
          <w:ilvl w:val="0"/>
          <w:numId w:val="30"/>
        </w:numPr>
        <w:shd w:val="clear" w:color="auto" w:fill="auto"/>
        <w:tabs>
          <w:tab w:val="left" w:pos="567"/>
        </w:tabs>
        <w:spacing w:after="198" w:line="240" w:lineRule="auto"/>
        <w:ind w:firstLine="0"/>
        <w:jc w:val="left"/>
        <w:rPr>
          <w:sz w:val="24"/>
          <w:szCs w:val="24"/>
        </w:rPr>
      </w:pPr>
      <w:r w:rsidRPr="007A5BBC">
        <w:rPr>
          <w:sz w:val="24"/>
          <w:szCs w:val="24"/>
        </w:rPr>
        <w:t>Υ2 2600/2001 (Ποιότητα νερού ανθρώπινης κατανάλωσης) και</w:t>
      </w:r>
      <w:r w:rsidR="00897CED">
        <w:rPr>
          <w:sz w:val="24"/>
          <w:szCs w:val="24"/>
        </w:rPr>
        <w:t xml:space="preserve"> </w:t>
      </w:r>
      <w:r w:rsidRPr="007A5BBC">
        <w:rPr>
          <w:sz w:val="24"/>
          <w:szCs w:val="24"/>
        </w:rPr>
        <w:t xml:space="preserve">Φ.ΕΚ Β'· 630/2007. </w:t>
      </w:r>
      <w:r w:rsidRPr="007A5BBC">
        <w:rPr>
          <w:color w:val="FFFFFF" w:themeColor="background1"/>
          <w:sz w:val="24"/>
          <w:szCs w:val="24"/>
        </w:rPr>
        <w:t>…</w:t>
      </w:r>
      <w:r w:rsidRPr="007A5BBC">
        <w:rPr>
          <w:sz w:val="24"/>
          <w:szCs w:val="24"/>
        </w:rPr>
        <w:t xml:space="preserve">          </w:t>
      </w:r>
      <w:r w:rsidR="009C0782" w:rsidRPr="007A5BBC">
        <w:rPr>
          <w:sz w:val="24"/>
          <w:szCs w:val="24"/>
        </w:rPr>
        <w:t xml:space="preserve">           </w:t>
      </w:r>
      <w:r w:rsidRPr="007A5BBC">
        <w:rPr>
          <w:sz w:val="24"/>
          <w:szCs w:val="24"/>
        </w:rPr>
        <w:t xml:space="preserve">            </w:t>
      </w:r>
      <w:r w:rsidR="005E3FB2" w:rsidRPr="007A5BBC">
        <w:rPr>
          <w:sz w:val="24"/>
          <w:szCs w:val="24"/>
        </w:rPr>
        <w:t xml:space="preserve">                </w:t>
      </w:r>
      <w:r w:rsidRPr="007A5BBC">
        <w:rPr>
          <w:sz w:val="24"/>
          <w:szCs w:val="24"/>
        </w:rPr>
        <w:t xml:space="preserve">                                                    </w:t>
      </w:r>
      <w:r w:rsidRPr="007A5BBC">
        <w:rPr>
          <w:b/>
          <w:sz w:val="24"/>
          <w:szCs w:val="24"/>
        </w:rPr>
        <w:t>35</w:t>
      </w:r>
      <w:r w:rsidRPr="007A5BBC">
        <w:rPr>
          <w:sz w:val="24"/>
          <w:szCs w:val="24"/>
        </w:rPr>
        <w:t>.Α2-718/28-7-2014, ΦΕΚ Β 2090/31-7-2014</w:t>
      </w:r>
    </w:p>
    <w:p w:rsidR="009B76E7" w:rsidRDefault="00137079" w:rsidP="00137079">
      <w:pPr>
        <w:pStyle w:val="a9"/>
        <w:tabs>
          <w:tab w:val="center" w:pos="6480"/>
        </w:tabs>
        <w:spacing w:line="240" w:lineRule="auto"/>
        <w:ind w:left="1435"/>
        <w:jc w:val="center"/>
        <w:rPr>
          <w:rFonts w:ascii="Century Gothic" w:hAnsi="Century Gothic"/>
          <w:b/>
          <w:bCs/>
        </w:rPr>
      </w:pPr>
      <w:r w:rsidRPr="007A5BBC">
        <w:rPr>
          <w:rFonts w:ascii="Century Gothic" w:hAnsi="Century Gothic"/>
          <w:b/>
          <w:bCs/>
        </w:rPr>
        <w:t xml:space="preserve">         </w:t>
      </w:r>
      <w:r w:rsidR="00E46B6B" w:rsidRPr="007A5BBC">
        <w:rPr>
          <w:rFonts w:ascii="Century Gothic" w:hAnsi="Century Gothic"/>
          <w:b/>
          <w:bCs/>
        </w:rPr>
        <w:t xml:space="preserve">        </w:t>
      </w:r>
      <w:r w:rsidRPr="007A5BBC">
        <w:rPr>
          <w:rFonts w:ascii="Century Gothic" w:hAnsi="Century Gothic"/>
          <w:b/>
          <w:bCs/>
        </w:rPr>
        <w:t xml:space="preserve">     </w:t>
      </w:r>
    </w:p>
    <w:p w:rsidR="009B76E7" w:rsidRDefault="009B76E7" w:rsidP="00137079">
      <w:pPr>
        <w:pStyle w:val="a9"/>
        <w:tabs>
          <w:tab w:val="center" w:pos="6480"/>
        </w:tabs>
        <w:spacing w:line="240" w:lineRule="auto"/>
        <w:ind w:left="1435"/>
        <w:jc w:val="center"/>
        <w:rPr>
          <w:rFonts w:ascii="Century Gothic" w:hAnsi="Century Gothic"/>
          <w:b/>
          <w:bCs/>
        </w:rPr>
      </w:pPr>
    </w:p>
    <w:p w:rsidR="009B76E7" w:rsidRDefault="009B76E7" w:rsidP="00137079">
      <w:pPr>
        <w:pStyle w:val="a9"/>
        <w:tabs>
          <w:tab w:val="center" w:pos="6480"/>
        </w:tabs>
        <w:spacing w:line="240" w:lineRule="auto"/>
        <w:ind w:left="1435"/>
        <w:jc w:val="center"/>
        <w:rPr>
          <w:rFonts w:ascii="Century Gothic" w:hAnsi="Century Gothic"/>
          <w:b/>
          <w:bCs/>
        </w:rPr>
      </w:pPr>
    </w:p>
    <w:p w:rsidR="009B76E7" w:rsidRDefault="009B76E7" w:rsidP="00137079">
      <w:pPr>
        <w:pStyle w:val="a9"/>
        <w:tabs>
          <w:tab w:val="center" w:pos="6480"/>
        </w:tabs>
        <w:spacing w:line="240" w:lineRule="auto"/>
        <w:ind w:left="1435"/>
        <w:jc w:val="center"/>
        <w:rPr>
          <w:rFonts w:ascii="Century Gothic" w:hAnsi="Century Gothic"/>
          <w:b/>
          <w:bCs/>
        </w:rPr>
      </w:pPr>
    </w:p>
    <w:p w:rsidR="009B76E7" w:rsidRDefault="009B76E7" w:rsidP="00137079">
      <w:pPr>
        <w:pStyle w:val="a9"/>
        <w:tabs>
          <w:tab w:val="center" w:pos="6480"/>
        </w:tabs>
        <w:spacing w:line="240" w:lineRule="auto"/>
        <w:ind w:left="1435"/>
        <w:jc w:val="center"/>
        <w:rPr>
          <w:rFonts w:ascii="Century Gothic" w:hAnsi="Century Gothic"/>
          <w:b/>
          <w:bCs/>
        </w:rPr>
      </w:pPr>
    </w:p>
    <w:p w:rsidR="00137079" w:rsidRPr="007A5BBC" w:rsidRDefault="009B76E7" w:rsidP="00137079">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137079" w:rsidRPr="007A5BBC">
        <w:rPr>
          <w:rFonts w:ascii="Century Gothic" w:hAnsi="Century Gothic"/>
          <w:b/>
          <w:bCs/>
        </w:rPr>
        <w:t xml:space="preserve">       </w:t>
      </w:r>
      <w:r w:rsidR="00137079" w:rsidRPr="007A5BBC">
        <w:rPr>
          <w:rFonts w:ascii="Century Gothic" w:hAnsi="Century Gothic"/>
          <w:b/>
          <w:bCs/>
          <w:lang w:val="en-US"/>
        </w:rPr>
        <w:t>O</w:t>
      </w:r>
      <w:r w:rsidR="00137079" w:rsidRPr="007A5BBC">
        <w:rPr>
          <w:rFonts w:ascii="Century Gothic" w:hAnsi="Century Gothic"/>
          <w:b/>
          <w:bCs/>
        </w:rPr>
        <w:t xml:space="preserve"> ΔΙΟΙΚΗΤΗΣ ΤΟΥ Γ.Ν.ΗΛΕΙΑΣ</w:t>
      </w:r>
    </w:p>
    <w:p w:rsidR="001B47CF" w:rsidRPr="007A5BBC" w:rsidRDefault="001B47CF" w:rsidP="00137079">
      <w:pPr>
        <w:pStyle w:val="a9"/>
        <w:tabs>
          <w:tab w:val="center" w:pos="6480"/>
        </w:tabs>
        <w:spacing w:line="240" w:lineRule="auto"/>
        <w:ind w:left="1435"/>
        <w:jc w:val="center"/>
        <w:rPr>
          <w:rFonts w:ascii="Century Gothic" w:hAnsi="Century Gothic"/>
          <w:b/>
          <w:bCs/>
        </w:rPr>
      </w:pPr>
    </w:p>
    <w:p w:rsidR="00137079" w:rsidRPr="007A5BBC" w:rsidRDefault="00137079" w:rsidP="00390F93">
      <w:pPr>
        <w:pStyle w:val="a9"/>
        <w:tabs>
          <w:tab w:val="center" w:pos="6480"/>
        </w:tabs>
        <w:spacing w:line="240" w:lineRule="auto"/>
        <w:ind w:left="1435"/>
        <w:jc w:val="center"/>
        <w:sectPr w:rsidR="00137079" w:rsidRPr="007A5BBC" w:rsidSect="00C226FE">
          <w:footerReference w:type="default" r:id="rId18"/>
          <w:pgSz w:w="11900" w:h="16840"/>
          <w:pgMar w:top="829" w:right="843" w:bottom="694" w:left="1418" w:header="0" w:footer="3" w:gutter="0"/>
          <w:pgNumType w:start="1"/>
          <w:cols w:space="720"/>
          <w:noEndnote/>
          <w:docGrid w:linePitch="360"/>
        </w:sectPr>
      </w:pPr>
      <w:r w:rsidRPr="007A5BBC">
        <w:rPr>
          <w:rFonts w:ascii="Century Gothic" w:hAnsi="Century Gothic"/>
          <w:b/>
          <w:bCs/>
        </w:rPr>
        <w:t xml:space="preserve">                         ΚΩΝΣΤΑΝΤΙΝΟΣ ΔΙΑΜΑΝΤΟΠΟΥΛΟΣ </w:t>
      </w:r>
    </w:p>
    <w:p w:rsidR="00C70555" w:rsidRPr="00264268" w:rsidRDefault="000E7721" w:rsidP="001F06D7">
      <w:pPr>
        <w:pStyle w:val="1"/>
        <w:rPr>
          <w:sz w:val="24"/>
          <w:szCs w:val="24"/>
          <w:lang w:val="el-GR"/>
        </w:rPr>
      </w:pPr>
      <w:r w:rsidRPr="00264268">
        <w:rPr>
          <w:lang w:val="el-GR"/>
        </w:rPr>
        <w:lastRenderedPageBreak/>
        <w:t xml:space="preserve"> </w:t>
      </w:r>
      <w:bookmarkStart w:id="198" w:name="_Toc525202131"/>
      <w:r w:rsidR="002B4194" w:rsidRPr="00264268">
        <w:rPr>
          <w:sz w:val="24"/>
          <w:szCs w:val="24"/>
          <w:lang w:val="el-GR"/>
        </w:rPr>
        <w:t xml:space="preserve">ΠΑΡΑΡΤΗΜΑ </w:t>
      </w:r>
      <w:r w:rsidR="00644F49" w:rsidRPr="00264268">
        <w:rPr>
          <w:sz w:val="24"/>
          <w:szCs w:val="24"/>
          <w:lang w:val="el-GR"/>
        </w:rPr>
        <w:t>ΙΙ</w:t>
      </w:r>
      <w:r w:rsidR="002B4194" w:rsidRPr="00264268">
        <w:rPr>
          <w:sz w:val="24"/>
          <w:szCs w:val="24"/>
          <w:lang w:val="el-GR"/>
        </w:rPr>
        <w:t xml:space="preserve"> – ΤΕΥΔ </w:t>
      </w:r>
      <w:r w:rsidR="00C70555" w:rsidRPr="00264268">
        <w:rPr>
          <w:sz w:val="24"/>
          <w:szCs w:val="24"/>
          <w:lang w:val="el-GR"/>
        </w:rPr>
        <w:t>ΤΥΠΟΠΟΙΗΜΕΝΟ ΕΝΤΥΠΟ ΥΠΕΥΘΥΝΗΣ ΔΗΛΩΣΗΣ (</w:t>
      </w:r>
      <w:r w:rsidR="00C70555" w:rsidRPr="001F06D7">
        <w:rPr>
          <w:sz w:val="24"/>
          <w:szCs w:val="24"/>
        </w:rPr>
        <w:t>TE</w:t>
      </w:r>
      <w:r w:rsidR="00C70555" w:rsidRPr="00264268">
        <w:rPr>
          <w:sz w:val="24"/>
          <w:szCs w:val="24"/>
          <w:lang w:val="el-GR"/>
        </w:rPr>
        <w:t>ΥΔ)</w:t>
      </w:r>
      <w:bookmarkEnd w:id="198"/>
    </w:p>
    <w:p w:rsidR="00C70555" w:rsidRPr="007A5BBC" w:rsidRDefault="00C70555" w:rsidP="00C70555">
      <w:pPr>
        <w:jc w:val="center"/>
        <w:rPr>
          <w:rFonts w:ascii="Century Gothic" w:hAnsi="Century Gothic"/>
          <w:b/>
          <w:bCs/>
          <w:color w:val="669900"/>
          <w:u w:val="single"/>
        </w:rPr>
      </w:pPr>
      <w:r w:rsidRPr="007A5BBC">
        <w:rPr>
          <w:rFonts w:ascii="Century Gothic" w:hAnsi="Century Gothic"/>
          <w:b/>
          <w:bCs/>
        </w:rPr>
        <w:t>[άρθρου 79 παρ. 4 ν. 4412/2016 (Α 147)]</w:t>
      </w:r>
    </w:p>
    <w:p w:rsidR="00C70555" w:rsidRPr="007A5BBC" w:rsidRDefault="00C70555" w:rsidP="00C70555">
      <w:pPr>
        <w:jc w:val="center"/>
        <w:rPr>
          <w:rFonts w:ascii="Century Gothic" w:hAnsi="Century Gothic"/>
          <w:b/>
          <w:bCs/>
        </w:rPr>
      </w:pPr>
    </w:p>
    <w:p w:rsidR="00C70555" w:rsidRPr="007A5BBC" w:rsidRDefault="00C70555" w:rsidP="00C70555">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rPr>
      </w:pPr>
      <w:r w:rsidRPr="007A5BBC">
        <w:rPr>
          <w:rFonts w:ascii="Century Gothic" w:hAnsi="Century Gothic"/>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30" w:type="dxa"/>
        <w:jc w:val="center"/>
        <w:tblInd w:w="-477" w:type="dxa"/>
        <w:tblLayout w:type="fixed"/>
        <w:tblCellMar>
          <w:top w:w="55" w:type="dxa"/>
          <w:left w:w="55" w:type="dxa"/>
          <w:bottom w:w="55" w:type="dxa"/>
          <w:right w:w="55" w:type="dxa"/>
        </w:tblCellMar>
        <w:tblLook w:val="0000"/>
      </w:tblPr>
      <w:tblGrid>
        <w:gridCol w:w="9930"/>
      </w:tblGrid>
      <w:tr w:rsidR="00A00BAE" w:rsidRPr="007A5BBC" w:rsidTr="00C466A0">
        <w:trPr>
          <w:trHeight w:val="2947"/>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Α: Ονομασία, διεύθυνση και στοιχεία επικοινωνίας της αναθέτουσας αρχής (αα)/ αναθέτοντα φορέα (αφ)</w:t>
            </w:r>
          </w:p>
          <w:p w:rsidR="00C70555" w:rsidRPr="007A5BBC" w:rsidRDefault="00C70555" w:rsidP="00C466A0">
            <w:pPr>
              <w:rPr>
                <w:rFonts w:ascii="Century Gothic" w:hAnsi="Century Gothic"/>
              </w:rPr>
            </w:pPr>
            <w:r w:rsidRPr="007A5BBC">
              <w:rPr>
                <w:rFonts w:ascii="Century Gothic" w:hAnsi="Century Gothic"/>
              </w:rPr>
              <w:t xml:space="preserve">- Ονομασία: Γενικό Νοσοκομείο </w:t>
            </w:r>
            <w:r w:rsidR="00AE067C" w:rsidRPr="007A5BBC">
              <w:rPr>
                <w:rFonts w:ascii="Century Gothic" w:hAnsi="Century Gothic"/>
              </w:rPr>
              <w:t>Ηλείας</w:t>
            </w:r>
          </w:p>
          <w:p w:rsidR="00C70555" w:rsidRPr="007A5BBC" w:rsidRDefault="00C70555" w:rsidP="00C466A0">
            <w:pPr>
              <w:rPr>
                <w:rFonts w:ascii="Century Gothic" w:hAnsi="Century Gothic"/>
              </w:rPr>
            </w:pPr>
            <w:r w:rsidRPr="007A5BBC">
              <w:rPr>
                <w:rFonts w:ascii="Century Gothic" w:hAnsi="Century Gothic"/>
              </w:rPr>
              <w:t xml:space="preserve">- Κωδικός  Αναθέτουσας Αρχής / Αναθέτοντα Φορέα ΚΗΜΔΗΣ : </w:t>
            </w:r>
          </w:p>
          <w:p w:rsidR="00C70555" w:rsidRPr="007A5BBC" w:rsidRDefault="00C70555" w:rsidP="00C466A0">
            <w:pPr>
              <w:rPr>
                <w:rFonts w:ascii="Century Gothic" w:hAnsi="Century Gothic"/>
              </w:rPr>
            </w:pPr>
            <w:r w:rsidRPr="007A5BBC">
              <w:rPr>
                <w:rFonts w:ascii="Century Gothic" w:hAnsi="Century Gothic"/>
              </w:rPr>
              <w:t xml:space="preserve">- Ταχυδρομική διεύθυνση / Πόλη / </w:t>
            </w:r>
            <w:proofErr w:type="spellStart"/>
            <w:r w:rsidRPr="007A5BBC">
              <w:rPr>
                <w:rFonts w:ascii="Century Gothic" w:hAnsi="Century Gothic"/>
              </w:rPr>
              <w:t>Ταχ</w:t>
            </w:r>
            <w:proofErr w:type="spellEnd"/>
            <w:r w:rsidRPr="007A5BBC">
              <w:rPr>
                <w:rFonts w:ascii="Century Gothic" w:hAnsi="Century Gothic"/>
              </w:rPr>
              <w:t xml:space="preserve">. Κωδικός: </w:t>
            </w:r>
            <w:r w:rsidR="00BD4523" w:rsidRPr="007A5BBC">
              <w:rPr>
                <w:rFonts w:ascii="Century Gothic" w:hAnsi="Century Gothic" w:cs="Tahoma"/>
                <w:sz w:val="18"/>
                <w:szCs w:val="18"/>
              </w:rPr>
              <w:t>:     ΣΥΝΤΡΙΑΔΑ  Ε.Ο ΠΥΡΓΟΥ -ΠΑΤΡΩΝ</w:t>
            </w:r>
            <w:r w:rsidR="00BD4523" w:rsidRPr="007A5BBC">
              <w:rPr>
                <w:rFonts w:ascii="Century Gothic" w:hAnsi="Century Gothic"/>
              </w:rPr>
              <w:t xml:space="preserve"> </w:t>
            </w:r>
            <w:r w:rsidR="00AE067C" w:rsidRPr="007A5BBC">
              <w:rPr>
                <w:rFonts w:ascii="Century Gothic" w:hAnsi="Century Gothic"/>
              </w:rPr>
              <w:t>/ΠΥΡΓΟΣ ΗΛΕΙΑΣ /27131</w:t>
            </w:r>
          </w:p>
          <w:p w:rsidR="00C70555" w:rsidRPr="007A5BBC" w:rsidRDefault="00C70555" w:rsidP="00C466A0">
            <w:pPr>
              <w:rPr>
                <w:rFonts w:ascii="Century Gothic" w:hAnsi="Century Gothic"/>
              </w:rPr>
            </w:pPr>
            <w:r w:rsidRPr="007A5BBC">
              <w:rPr>
                <w:rFonts w:ascii="Century Gothic" w:hAnsi="Century Gothic"/>
              </w:rPr>
              <w:t xml:space="preserve">- Τηλέφωνο: </w:t>
            </w:r>
            <w:r w:rsidR="00AE067C" w:rsidRPr="007A5BBC">
              <w:rPr>
                <w:rFonts w:ascii="Century Gothic" w:hAnsi="Century Gothic"/>
              </w:rPr>
              <w:t>2621082784</w:t>
            </w:r>
          </w:p>
          <w:p w:rsidR="00C70555" w:rsidRPr="007A5BBC" w:rsidRDefault="00C70555" w:rsidP="00C466A0">
            <w:pPr>
              <w:rPr>
                <w:rFonts w:ascii="Century Gothic" w:hAnsi="Century Gothic"/>
              </w:rPr>
            </w:pPr>
            <w:r w:rsidRPr="007A5BBC">
              <w:rPr>
                <w:rFonts w:ascii="Century Gothic" w:hAnsi="Century Gothic"/>
              </w:rPr>
              <w:t xml:space="preserve">- </w:t>
            </w:r>
            <w:proofErr w:type="spellStart"/>
            <w:r w:rsidRPr="007A5BBC">
              <w:rPr>
                <w:rFonts w:ascii="Century Gothic" w:hAnsi="Century Gothic"/>
              </w:rPr>
              <w:t>Ηλ</w:t>
            </w:r>
            <w:proofErr w:type="spellEnd"/>
            <w:r w:rsidRPr="007A5BBC">
              <w:rPr>
                <w:rFonts w:ascii="Century Gothic" w:hAnsi="Century Gothic"/>
              </w:rPr>
              <w:t>. ταχυδρομείο:</w:t>
            </w:r>
            <w:hyperlink r:id="rId19" w:history="1">
              <w:r w:rsidR="00AE067C" w:rsidRPr="007A5BBC">
                <w:rPr>
                  <w:rStyle w:val="-1"/>
                  <w:rFonts w:ascii="Century Gothic" w:hAnsi="Century Gothic"/>
                  <w:lang w:val="en-US"/>
                </w:rPr>
                <w:t>promithiesgnpyr</w:t>
              </w:r>
              <w:r w:rsidR="00AE067C" w:rsidRPr="007A5BBC">
                <w:rPr>
                  <w:rStyle w:val="-1"/>
                  <w:rFonts w:ascii="Century Gothic" w:hAnsi="Century Gothic"/>
                </w:rPr>
                <w:t>@</w:t>
              </w:r>
              <w:r w:rsidR="00AE067C" w:rsidRPr="007A5BBC">
                <w:rPr>
                  <w:rStyle w:val="-1"/>
                  <w:rFonts w:ascii="Century Gothic" w:hAnsi="Century Gothic"/>
                  <w:lang w:val="en-US"/>
                </w:rPr>
                <w:t>gmail</w:t>
              </w:r>
              <w:r w:rsidR="00AE067C" w:rsidRPr="007A5BBC">
                <w:rPr>
                  <w:rStyle w:val="-1"/>
                  <w:rFonts w:ascii="Century Gothic" w:hAnsi="Century Gothic"/>
                </w:rPr>
                <w:t>.</w:t>
              </w:r>
              <w:r w:rsidR="00AE067C" w:rsidRPr="007A5BBC">
                <w:rPr>
                  <w:rStyle w:val="-1"/>
                  <w:rFonts w:ascii="Century Gothic" w:hAnsi="Century Gothic"/>
                  <w:lang w:val="en-US"/>
                </w:rPr>
                <w:t>com</w:t>
              </w:r>
            </w:hyperlink>
            <w:r w:rsidR="00AE067C" w:rsidRPr="007A5BBC">
              <w:rPr>
                <w:rFonts w:ascii="Century Gothic" w:hAnsi="Century Gothic"/>
              </w:rPr>
              <w:t xml:space="preserve"> </w:t>
            </w:r>
          </w:p>
          <w:p w:rsidR="004166F2" w:rsidRPr="007A5BBC" w:rsidRDefault="00C70555" w:rsidP="004D3F4B">
            <w:pPr>
              <w:pStyle w:val="20"/>
              <w:tabs>
                <w:tab w:val="left" w:pos="7088"/>
                <w:tab w:val="left" w:pos="7740"/>
              </w:tabs>
              <w:spacing w:after="0" w:line="240" w:lineRule="auto"/>
              <w:ind w:left="0"/>
              <w:jc w:val="both"/>
              <w:rPr>
                <w:rStyle w:val="HTML"/>
                <w:rFonts w:ascii="Century Gothic" w:hAnsi="Century Gothic"/>
                <w:i w:val="0"/>
                <w:iCs w:val="0"/>
                <w:sz w:val="20"/>
                <w:szCs w:val="20"/>
              </w:rPr>
            </w:pPr>
            <w:r w:rsidRPr="007A5BBC">
              <w:rPr>
                <w:rFonts w:ascii="Century Gothic" w:hAnsi="Century Gothic"/>
              </w:rPr>
              <w:t>- Διεύθυνση στο Διαδίκτυο (διεύθυνση δικτυακού τόπου): http</w:t>
            </w:r>
            <w:r w:rsidR="004D3F4B" w:rsidRPr="007A5BBC">
              <w:rPr>
                <w:rFonts w:ascii="Century Gothic" w:hAnsi="Century Gothic"/>
              </w:rPr>
              <w:t>:/</w:t>
            </w:r>
            <w:hyperlink r:id="rId20" w:history="1">
              <w:r w:rsidR="004166F2" w:rsidRPr="007A5BBC">
                <w:rPr>
                  <w:rStyle w:val="-1"/>
                </w:rPr>
                <w:t>www.</w:t>
              </w:r>
              <w:r w:rsidR="004166F2" w:rsidRPr="007A5BBC">
                <w:rPr>
                  <w:rStyle w:val="-1"/>
                  <w:b/>
                  <w:bCs/>
                </w:rPr>
                <w:t>nosokomeiopyrgoy</w:t>
              </w:r>
              <w:r w:rsidR="004166F2" w:rsidRPr="007A5BBC">
                <w:rPr>
                  <w:rStyle w:val="-1"/>
                </w:rPr>
                <w:t>.</w:t>
              </w:r>
              <w:r w:rsidR="004166F2" w:rsidRPr="007A5BBC">
                <w:rPr>
                  <w:rStyle w:val="-1"/>
                  <w:b/>
                  <w:bCs/>
                </w:rPr>
                <w:t>gr</w:t>
              </w:r>
            </w:hyperlink>
          </w:p>
          <w:p w:rsidR="00C70555" w:rsidRPr="007A5BBC" w:rsidRDefault="00C70555" w:rsidP="00AE067C">
            <w:pPr>
              <w:rPr>
                <w:rFonts w:ascii="Century Gothic" w:hAnsi="Century Gothic"/>
              </w:rPr>
            </w:pPr>
          </w:p>
        </w:tc>
      </w:tr>
      <w:tr w:rsidR="00A00BAE" w:rsidRPr="007A5BBC" w:rsidTr="00C466A0">
        <w:trPr>
          <w:trHeight w:val="3128"/>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Β: Πληροφορίες σχετικά με τη διαδικασία σύναψης σύμβασης</w:t>
            </w:r>
          </w:p>
          <w:p w:rsidR="00C70555" w:rsidRPr="007A5BBC" w:rsidRDefault="00C70555" w:rsidP="00C92B78">
            <w:pPr>
              <w:rPr>
                <w:rFonts w:ascii="Century Gothic" w:hAnsi="Century Gothic"/>
              </w:rPr>
            </w:pPr>
            <w:r w:rsidRPr="007A5BBC">
              <w:rPr>
                <w:rFonts w:ascii="Century Gothic" w:hAnsi="Century Gothic"/>
              </w:rPr>
              <w:t xml:space="preserve">- Τίτλος ή σύντομη περιγραφή της δημόσιας σύμβασης (συμπεριλαμβανομένου του σχετικού CPV): </w:t>
            </w:r>
          </w:p>
          <w:p w:rsidR="00FD0EB9" w:rsidRPr="007A5BBC" w:rsidRDefault="00C70555" w:rsidP="00FD0EB9">
            <w:r w:rsidRPr="007A5BBC">
              <w:rPr>
                <w:rFonts w:ascii="Century Gothic" w:hAnsi="Century Gothic"/>
              </w:rPr>
              <w:t>- Κωδικός στο ΚΗΜΔΗΣ:</w:t>
            </w:r>
            <w:r w:rsidRPr="007A5BBC">
              <w:t xml:space="preserve"> </w:t>
            </w:r>
          </w:p>
          <w:p w:rsidR="00C70555" w:rsidRPr="007A5BBC" w:rsidRDefault="00C70555" w:rsidP="00FD0EB9">
            <w:pPr>
              <w:rPr>
                <w:rFonts w:ascii="Century Gothic" w:hAnsi="Century Gothic"/>
              </w:rPr>
            </w:pPr>
            <w:r w:rsidRPr="007A5BBC">
              <w:rPr>
                <w:rFonts w:ascii="Century Gothic" w:hAnsi="Century Gothic"/>
              </w:rPr>
              <w:t xml:space="preserve">- Η σύμβαση αναφέρεται σε: </w:t>
            </w:r>
            <w:r w:rsidR="00AE067C" w:rsidRPr="007A5BBC">
              <w:rPr>
                <w:rFonts w:ascii="Century Gothic" w:hAnsi="Century Gothic"/>
              </w:rPr>
              <w:t>Προμήθειες</w:t>
            </w:r>
          </w:p>
        </w:tc>
      </w:tr>
    </w:tbl>
    <w:p w:rsidR="00C70555" w:rsidRPr="007A5BBC" w:rsidRDefault="00C70555" w:rsidP="00C70555">
      <w:pPr>
        <w:rPr>
          <w:rFonts w:ascii="Century Gothic" w:hAnsi="Century Gothic"/>
          <w:sz w:val="20"/>
          <w:szCs w:val="20"/>
        </w:rPr>
      </w:pPr>
    </w:p>
    <w:p w:rsidR="00D8035E" w:rsidRPr="007A5BBC" w:rsidRDefault="00C70555" w:rsidP="00D8035E">
      <w:pPr>
        <w:shd w:val="clear" w:color="auto" w:fill="B2B2B2"/>
        <w:rPr>
          <w:rFonts w:ascii="Century Gothic" w:hAnsi="Century Gothic"/>
          <w:sz w:val="18"/>
          <w:szCs w:val="18"/>
        </w:rPr>
      </w:pPr>
      <w:r w:rsidRPr="007A5BBC">
        <w:rPr>
          <w:rFonts w:ascii="Century Gothic" w:hAnsi="Century Gothic"/>
          <w:sz w:val="18"/>
          <w:szCs w:val="18"/>
        </w:rPr>
        <w:t>ΟΛΕΣ ΟΙ ΥΠΟΛΟΙΠΕΣ ΠΛΗΡΟΦΟΡΙΕΣ ΣΕ ΚΑΘΕ ΕΝΟΤΗΤΑ ΤΟΥ ΤΕΥΔ ΘΑ ΠΡΕΠΕΙ ΝΑ ΣΥΜΠΛΗΡΩΘΟΥΝ ΑΠΟ ΤΟΝ ΟΙΚΟΝΟΜΙΚΟ ΦΟΡΕΑ</w:t>
      </w:r>
    </w:p>
    <w:p w:rsidR="00C70555" w:rsidRPr="007A5BBC" w:rsidRDefault="00D8035E" w:rsidP="00D8035E">
      <w:pPr>
        <w:shd w:val="clear" w:color="auto" w:fill="B2B2B2"/>
        <w:rPr>
          <w:rFonts w:ascii="Century Gothic" w:hAnsi="Century Gothic"/>
          <w:b/>
          <w:bCs/>
          <w:sz w:val="18"/>
          <w:szCs w:val="18"/>
        </w:rPr>
      </w:pPr>
      <w:r w:rsidRPr="007A5BBC">
        <w:rPr>
          <w:rFonts w:ascii="Century Gothic" w:hAnsi="Century Gothic"/>
          <w:sz w:val="18"/>
          <w:szCs w:val="18"/>
        </w:rPr>
        <w:t xml:space="preserve">                                                      </w:t>
      </w:r>
    </w:p>
    <w:p w:rsidR="00D8035E" w:rsidRPr="007A5BBC" w:rsidRDefault="00D8035E" w:rsidP="00C70555">
      <w:pPr>
        <w:jc w:val="center"/>
        <w:rPr>
          <w:rFonts w:ascii="Century Gothic" w:hAnsi="Century Gothic"/>
          <w:b/>
          <w:bCs/>
          <w:sz w:val="18"/>
          <w:szCs w:val="18"/>
        </w:rPr>
      </w:pPr>
      <w:r w:rsidRPr="007A5BBC">
        <w:rPr>
          <w:rFonts w:ascii="Century Gothic" w:hAnsi="Century Gothic"/>
          <w:b/>
          <w:bCs/>
          <w:sz w:val="18"/>
          <w:szCs w:val="18"/>
          <w:u w:val="single"/>
        </w:rPr>
        <w:t>Μέρος II: Πληροφορίες σχετικά με τον οικονομικό φορέα</w:t>
      </w:r>
      <w:r w:rsidRPr="007A5BBC">
        <w:rPr>
          <w:rFonts w:ascii="Century Gothic" w:hAnsi="Century Gothic"/>
          <w:b/>
          <w:bCs/>
          <w:sz w:val="18"/>
          <w:szCs w:val="18"/>
        </w:rPr>
        <w:t xml:space="preserve"> </w:t>
      </w:r>
    </w:p>
    <w:p w:rsidR="00C70555" w:rsidRPr="007A5BBC" w:rsidRDefault="00C70555" w:rsidP="00C70555">
      <w:pPr>
        <w:jc w:val="center"/>
        <w:rPr>
          <w:rFonts w:ascii="Century Gothic" w:hAnsi="Century Gothic"/>
          <w:b/>
          <w:i/>
          <w:sz w:val="18"/>
          <w:szCs w:val="18"/>
        </w:rPr>
      </w:pPr>
      <w:r w:rsidRPr="007A5BBC">
        <w:rPr>
          <w:rFonts w:ascii="Century Gothic" w:hAnsi="Century Gothic"/>
          <w:b/>
          <w:bCs/>
          <w:sz w:val="18"/>
          <w:szCs w:val="18"/>
        </w:rPr>
        <w:t>Α: Πληροφορίες σχετικά με τον οικονομικό φορέα</w:t>
      </w:r>
    </w:p>
    <w:tbl>
      <w:tblPr>
        <w:tblW w:w="9822" w:type="dxa"/>
        <w:jc w:val="center"/>
        <w:tblInd w:w="-458" w:type="dxa"/>
        <w:tblLayout w:type="fixed"/>
        <w:tblLook w:val="0000"/>
      </w:tblPr>
      <w:tblGrid>
        <w:gridCol w:w="22"/>
        <w:gridCol w:w="4915"/>
        <w:gridCol w:w="4832"/>
        <w:gridCol w:w="22"/>
        <w:gridCol w:w="31"/>
      </w:tblGrid>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vAlign w:val="center"/>
          </w:tcPr>
          <w:p w:rsidR="00C70555" w:rsidRPr="007A5BBC" w:rsidRDefault="00C70555" w:rsidP="00C466A0">
            <w:pPr>
              <w:spacing w:before="120"/>
              <w:rPr>
                <w:rFonts w:ascii="Century Gothic" w:hAnsi="Century Gothic"/>
                <w:b/>
                <w:i/>
                <w:sz w:val="18"/>
                <w:szCs w:val="18"/>
              </w:rPr>
            </w:pPr>
            <w:r w:rsidRPr="007A5BBC">
              <w:rPr>
                <w:rFonts w:ascii="Century Gothic" w:hAnsi="Century Gothic"/>
                <w:b/>
                <w:i/>
                <w:sz w:val="18"/>
                <w:szCs w:val="18"/>
              </w:rPr>
              <w:t>Στοιχεία αναγνώρισης:</w:t>
            </w:r>
          </w:p>
        </w:tc>
        <w:tc>
          <w:tcPr>
            <w:tcW w:w="4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Πλήρης Επωνυμία: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Αριθμός φορολογικού μητρώου (ΑΦΜ):</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Εάν δεν υπάρχει ΑΦΜ στη χώρα εγκατάστασης του </w:t>
            </w:r>
            <w:r w:rsidRPr="007A5BBC">
              <w:rPr>
                <w:rFonts w:ascii="Century Gothic" w:hAnsi="Century Gothic"/>
                <w:sz w:val="18"/>
                <w:szCs w:val="18"/>
              </w:rPr>
              <w:lastRenderedPageBreak/>
              <w:t xml:space="preserve">οικονομικού φορέα, αναφέρετε άλλον εθνικό αριθμό ταυτοποίησης, εφόσον απαιτείται και υπάρχει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Ταχυδρομική διεύθυνση:</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2"/>
          <w:wBefore w:w="22" w:type="dxa"/>
          <w:wAfter w:w="53" w:type="dxa"/>
          <w:trHeight w:val="1533"/>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shd w:val="clear" w:color="auto" w:fill="FFFFFF"/>
              <w:rPr>
                <w:rFonts w:ascii="Century Gothic" w:hAnsi="Century Gothic"/>
                <w:sz w:val="18"/>
                <w:szCs w:val="18"/>
              </w:rPr>
            </w:pPr>
            <w:r w:rsidRPr="007A5BBC">
              <w:rPr>
                <w:rFonts w:ascii="Century Gothic" w:hAnsi="Century Gothic"/>
                <w:sz w:val="18"/>
                <w:szCs w:val="18"/>
              </w:rPr>
              <w:t>Αρμόδιος ή αρμόδιοι</w:t>
            </w:r>
            <w:r w:rsidRPr="007A5BBC">
              <w:rPr>
                <w:rStyle w:val="ad"/>
                <w:rFonts w:ascii="Century Gothic" w:hAnsi="Century Gothic"/>
                <w:sz w:val="18"/>
                <w:szCs w:val="18"/>
                <w:vertAlign w:val="superscript"/>
              </w:rPr>
              <w:endnoteReference w:id="1"/>
            </w:r>
            <w:r w:rsidRPr="007A5BBC">
              <w:rPr>
                <w:rStyle w:val="ad"/>
                <w:rFonts w:ascii="Century Gothic" w:hAnsi="Century Gothic"/>
                <w:sz w:val="18"/>
                <w:szCs w:val="18"/>
              </w:rPr>
              <w:t xml:space="preserve"> </w:t>
            </w: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p w:rsidR="00C70555" w:rsidRPr="007A5BBC" w:rsidRDefault="00C70555" w:rsidP="00C466A0">
            <w:pPr>
              <w:rPr>
                <w:rFonts w:ascii="Century Gothic" w:hAnsi="Century Gothic"/>
                <w:sz w:val="18"/>
                <w:szCs w:val="18"/>
              </w:rPr>
            </w:pPr>
            <w:proofErr w:type="spellStart"/>
            <w:r w:rsidRPr="007A5BBC">
              <w:rPr>
                <w:rFonts w:ascii="Century Gothic" w:hAnsi="Century Gothic"/>
                <w:sz w:val="18"/>
                <w:szCs w:val="18"/>
              </w:rPr>
              <w:t>Ηλ</w:t>
            </w:r>
            <w:proofErr w:type="spellEnd"/>
            <w:r w:rsidRPr="007A5BBC">
              <w:rPr>
                <w:rFonts w:ascii="Century Gothic" w:hAnsi="Century Gothic"/>
                <w:sz w:val="18"/>
                <w:szCs w:val="18"/>
              </w:rPr>
              <w:t>. ταχυδρομείο:</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Διεύθυνση στο Διαδίκτυο (διεύθυνση δικτυακού τόπου) (</w:t>
            </w:r>
            <w:r w:rsidRPr="007A5BBC">
              <w:rPr>
                <w:rFonts w:ascii="Century Gothic" w:hAnsi="Century Gothic"/>
                <w:i/>
                <w:sz w:val="18"/>
                <w:szCs w:val="18"/>
              </w:rPr>
              <w:t>εάν υπάρχει</w:t>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Γενικές πληροφορίες: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είναι πολύ μικρή, μικρή ή μεσαία επιχείρηση</w:t>
            </w:r>
            <w:r w:rsidRPr="007A5BBC">
              <w:rPr>
                <w:rStyle w:val="ad"/>
                <w:rFonts w:ascii="Century Gothic" w:hAnsi="Century Gothic"/>
                <w:sz w:val="18"/>
                <w:szCs w:val="18"/>
                <w:vertAlign w:val="superscript"/>
              </w:rPr>
              <w:endnoteReference w:id="2"/>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tc>
      </w:tr>
      <w:tr w:rsidR="00C70555" w:rsidRPr="007A5BBC" w:rsidTr="003F33AB">
        <w:trPr>
          <w:gridBefore w:val="1"/>
          <w:gridAfter w:val="2"/>
          <w:wBefore w:w="22" w:type="dxa"/>
          <w:wAfter w:w="53" w:type="dxa"/>
          <w:jc w:val="center"/>
        </w:trPr>
        <w:tc>
          <w:tcPr>
            <w:tcW w:w="4915" w:type="dxa"/>
            <w:tcBorders>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2"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 [] Άνευ αντικειμένου</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Αναφέρετε την ονομασία του καταλόγου ή του πιστοποιητικού και τον σχετικό αριθμό εγγραφής ή πιστοποίησης, κατά περίπτωση:</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Εάν το πιστοποιητικό εγγραφής ή η πιστοποίηση διατίθεται ηλεκτρονικά, αναφέρετε:</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7A5BBC">
              <w:rPr>
                <w:rFonts w:ascii="Century Gothic" w:hAnsi="Century Gothic"/>
                <w:sz w:val="18"/>
                <w:szCs w:val="18"/>
                <w:vertAlign w:val="superscript"/>
              </w:rPr>
              <w:t>3</w:t>
            </w:r>
            <w:r w:rsidRPr="007A5BBC">
              <w:rPr>
                <w:rFonts w:ascii="Century Gothic" w:hAnsi="Century Gothic"/>
                <w:sz w:val="18"/>
                <w:szCs w:val="18"/>
              </w:rPr>
              <w:t>:</w:t>
            </w:r>
          </w:p>
          <w:p w:rsidR="00C70555" w:rsidRPr="007A5BBC" w:rsidRDefault="00C70555" w:rsidP="00C466A0">
            <w:pPr>
              <w:rPr>
                <w:rFonts w:ascii="Century Gothic" w:hAnsi="Century Gothic"/>
                <w:b/>
                <w:sz w:val="18"/>
                <w:szCs w:val="18"/>
              </w:rPr>
            </w:pPr>
            <w:r w:rsidRPr="007A5BBC">
              <w:rPr>
                <w:rFonts w:ascii="Century Gothic" w:hAnsi="Century Gothic"/>
                <w:sz w:val="18"/>
                <w:szCs w:val="18"/>
              </w:rPr>
              <w:t>δ) Η εγγραφή ή η πιστοποίηση καλύπτει όλα τα απαιτούμενα κριτήρια επιλογής;</w:t>
            </w:r>
          </w:p>
          <w:p w:rsidR="00C70555" w:rsidRPr="007A5BBC" w:rsidRDefault="00C70555" w:rsidP="00C466A0">
            <w:pPr>
              <w:rPr>
                <w:rFonts w:ascii="Century Gothic" w:hAnsi="Century Gothic"/>
                <w:b/>
                <w:sz w:val="18"/>
                <w:szCs w:val="18"/>
                <w:u w:val="single"/>
              </w:rPr>
            </w:pPr>
            <w:r w:rsidRPr="007A5BBC">
              <w:rPr>
                <w:rFonts w:ascii="Century Gothic" w:hAnsi="Century Gothic"/>
                <w:b/>
                <w:sz w:val="18"/>
                <w:szCs w:val="18"/>
              </w:rPr>
              <w:t>Εάν όχι:</w:t>
            </w:r>
          </w:p>
          <w:p w:rsidR="00C70555" w:rsidRPr="007A5BBC" w:rsidRDefault="00C70555" w:rsidP="00C466A0">
            <w:pPr>
              <w:rPr>
                <w:rFonts w:ascii="Century Gothic" w:hAnsi="Century Gothic"/>
                <w:sz w:val="18"/>
                <w:szCs w:val="18"/>
              </w:rPr>
            </w:pPr>
            <w:r w:rsidRPr="007A5BBC">
              <w:rPr>
                <w:rFonts w:ascii="Century Gothic" w:hAnsi="Century Gothic"/>
                <w:b/>
                <w:sz w:val="18"/>
                <w:szCs w:val="18"/>
                <w:u w:val="single"/>
              </w:rPr>
              <w:t>Επιπροσθέτως, συμπληρώστε τις πληροφορίες που λείπουν στο μέρος IV, ενότητες Α, Β, Γ, ή Δ κατά περίπτωση</w:t>
            </w:r>
            <w:r w:rsidRPr="007A5BBC">
              <w:rPr>
                <w:rFonts w:ascii="Century Gothic" w:hAnsi="Century Gothic"/>
                <w:sz w:val="18"/>
                <w:szCs w:val="18"/>
              </w:rPr>
              <w:t xml:space="preserve"> </w:t>
            </w:r>
            <w:r w:rsidRPr="007A5BBC">
              <w:rPr>
                <w:rFonts w:ascii="Century Gothic" w:hAnsi="Century Gothic"/>
                <w:b/>
                <w:i/>
                <w:sz w:val="18"/>
                <w:szCs w:val="18"/>
              </w:rPr>
              <w:t>ΜΟΝΟ εφόσον αυτό απαιτείται στη σχετική διακήρυξη ή στα έγγραφα της σύμβασης:</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 Ο οικονομικός φορέας θα είναι σε θέση να προσκομίσει </w:t>
            </w:r>
            <w:r w:rsidRPr="007A5BBC">
              <w:rPr>
                <w:rFonts w:ascii="Century Gothic" w:hAnsi="Century Gothic"/>
                <w:b/>
                <w:sz w:val="18"/>
                <w:szCs w:val="18"/>
              </w:rPr>
              <w:t>βεβαίωση</w:t>
            </w:r>
            <w:r w:rsidRPr="007A5BBC">
              <w:rPr>
                <w:rFonts w:ascii="Century Gothic" w:hAnsi="Century Gothic"/>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7A5BBC">
              <w:rPr>
                <w:rFonts w:ascii="Century Gothic" w:hAnsi="Century Gothic"/>
                <w:sz w:val="18"/>
                <w:szCs w:val="18"/>
              </w:rPr>
              <w:lastRenderedPageBreak/>
              <w:t>δεδομένων σε οποιοδήποτε κράτος μέλος αυτή διατίθεται δωρεάν;</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Εάν η σχετική τεκμηρίωση διατίθεται ηλεκτρονικά, αναφέρετε: </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i/>
                <w:sz w:val="18"/>
                <w:szCs w:val="18"/>
              </w:rPr>
              <w:t>β) (διαδικτυακή διεύθυνση, αρχή ή φορέας έκδοσης, επακριβή στοιχεία αναφοράς των εγγράφων):[……][……][……][……]</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δ)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ε)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i/>
                <w:sz w:val="18"/>
                <w:szCs w:val="18"/>
              </w:rPr>
            </w:pPr>
            <w:r w:rsidRPr="007A5BBC">
              <w:rPr>
                <w:rFonts w:ascii="Century Gothic" w:hAnsi="Century Gothic"/>
                <w:i/>
                <w:sz w:val="18"/>
                <w:szCs w:val="18"/>
              </w:rPr>
              <w:t>(διαδικτυακή διεύθυνση, αρχή ή φορέας έκδοσης, επακριβή στοιχεία αναφοράς των εγγράφων):</w:t>
            </w:r>
          </w:p>
          <w:p w:rsidR="00C70555" w:rsidRPr="007A5BBC" w:rsidRDefault="00C70555" w:rsidP="00C466A0">
            <w:pPr>
              <w:rPr>
                <w:rFonts w:ascii="Century Gothic" w:hAnsi="Century Gothic"/>
                <w:sz w:val="18"/>
                <w:szCs w:val="18"/>
              </w:rPr>
            </w:pPr>
            <w:r w:rsidRPr="007A5BBC">
              <w:rPr>
                <w:rFonts w:ascii="Century Gothic" w:hAnsi="Century Gothic"/>
                <w:i/>
                <w:sz w:val="18"/>
                <w:szCs w:val="18"/>
              </w:rPr>
              <w:t>[……][……][……][……]</w:t>
            </w:r>
          </w:p>
        </w:tc>
      </w:tr>
      <w:tr w:rsidR="00C70555" w:rsidRPr="007A5BBC" w:rsidTr="003F33AB">
        <w:trPr>
          <w:gridBefore w:val="1"/>
          <w:gridAfter w:val="2"/>
          <w:wBefore w:w="22" w:type="dxa"/>
          <w:wAfter w:w="53" w:type="dxa"/>
          <w:jc w:val="center"/>
        </w:trPr>
        <w:tc>
          <w:tcPr>
            <w:tcW w:w="4915" w:type="dxa"/>
            <w:tcBorders>
              <w:left w:val="single" w:sz="4" w:space="0" w:color="000000"/>
              <w:bottom w:val="single" w:sz="4" w:space="0" w:color="000000"/>
            </w:tcBorders>
            <w:shd w:val="clear" w:color="auto" w:fill="auto"/>
          </w:tcPr>
          <w:p w:rsidR="00C70555" w:rsidRPr="007A5BBC" w:rsidRDefault="00C70555" w:rsidP="00C466A0">
            <w:pPr>
              <w:spacing w:before="120"/>
              <w:rPr>
                <w:rFonts w:ascii="Century Gothic" w:hAnsi="Century Gothic"/>
                <w:b/>
                <w:bCs/>
                <w:i/>
                <w:iCs/>
                <w:sz w:val="18"/>
                <w:szCs w:val="18"/>
              </w:rPr>
            </w:pPr>
            <w:r w:rsidRPr="007A5BBC">
              <w:rPr>
                <w:rFonts w:ascii="Century Gothic" w:hAnsi="Century Gothic"/>
                <w:b/>
                <w:i/>
                <w:sz w:val="18"/>
                <w:szCs w:val="18"/>
              </w:rPr>
              <w:lastRenderedPageBreak/>
              <w:t>Τρόπος συμμετοχής:</w:t>
            </w:r>
          </w:p>
        </w:tc>
        <w:tc>
          <w:tcPr>
            <w:tcW w:w="4832"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συμμετέχει στη διαδικασία σύναψης δημόσιας σύμβασης από κοινού με άλλους</w:t>
            </w:r>
            <w:r w:rsidRPr="007A5BBC">
              <w:rPr>
                <w:rFonts w:ascii="Century Gothic" w:hAnsi="Century Gothic"/>
                <w:sz w:val="18"/>
                <w:szCs w:val="18"/>
                <w:vertAlign w:val="superscript"/>
              </w:rPr>
              <w:t>4</w:t>
            </w:r>
            <w:r w:rsidRPr="007A5BBC">
              <w:rPr>
                <w:rFonts w:ascii="Century Gothic" w:hAnsi="Century Gothic"/>
                <w:sz w:val="18"/>
                <w:szCs w:val="18"/>
              </w:rPr>
              <w:t>;</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w:t>
            </w:r>
          </w:p>
        </w:tc>
      </w:tr>
      <w:tr w:rsidR="00C70555"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μεριμνήστε για την υποβολή χωριστού εντύπου ΤΕΥΔ από τους άλλους εμπλεκόμενους οικονομικούς φορείς.</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w:t>
            </w:r>
          </w:p>
          <w:p w:rsidR="00C70555" w:rsidRPr="007A5BBC" w:rsidRDefault="00C70555" w:rsidP="00C466A0">
            <w:pPr>
              <w:rPr>
                <w:rFonts w:ascii="Century Gothic" w:hAnsi="Century Gothic"/>
                <w:color w:val="000000"/>
                <w:sz w:val="18"/>
                <w:szCs w:val="18"/>
              </w:rPr>
            </w:pPr>
            <w:r w:rsidRPr="007A5BBC">
              <w:rPr>
                <w:rFonts w:ascii="Century Gothic" w:hAnsi="Century Gothic"/>
                <w:sz w:val="18"/>
                <w:szCs w:val="18"/>
              </w:rPr>
              <w:t>α) Α</w:t>
            </w:r>
            <w:r w:rsidRPr="007A5BBC">
              <w:rPr>
                <w:rFonts w:ascii="Century Gothic" w:hAnsi="Century Gothic"/>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C70555" w:rsidRPr="007A5BBC" w:rsidRDefault="00C70555" w:rsidP="00C466A0">
            <w:pPr>
              <w:rPr>
                <w:rFonts w:ascii="Century Gothic" w:hAnsi="Century Gothic"/>
                <w:sz w:val="18"/>
                <w:szCs w:val="18"/>
              </w:rPr>
            </w:pPr>
            <w:r w:rsidRPr="007A5BBC">
              <w:rPr>
                <w:rFonts w:ascii="Century Gothic" w:hAnsi="Century Gothic"/>
                <w:color w:val="000000"/>
                <w:sz w:val="18"/>
                <w:szCs w:val="18"/>
              </w:rPr>
              <w:t>β) Προσδιορίστε τους άλλους οικονομικούς φορείς που συμμετ</w:t>
            </w:r>
            <w:r w:rsidRPr="007A5BBC">
              <w:rPr>
                <w:rFonts w:ascii="Century Gothic" w:hAnsi="Century Gothic"/>
                <w:sz w:val="18"/>
                <w:szCs w:val="18"/>
              </w:rPr>
              <w:t>έχουν από κοινού στη διαδικασία σύναψης δημόσιας σύμβασης:</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Κατά περίπτωση, επωνυμία της συμμετέχουσας ένωσης ή κοινοπραξίας.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Τμήματα</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3F33AB">
        <w:trPr>
          <w:gridBefore w:val="1"/>
          <w:gridAfter w:val="2"/>
          <w:wBefore w:w="22" w:type="dxa"/>
          <w:wAfter w:w="53" w:type="dxa"/>
          <w:jc w:val="center"/>
        </w:trPr>
        <w:tc>
          <w:tcPr>
            <w:tcW w:w="4915" w:type="dxa"/>
            <w:tcBorders>
              <w:top w:val="single" w:sz="4" w:space="0" w:color="000000"/>
              <w:left w:val="single" w:sz="4" w:space="0" w:color="000000"/>
              <w:bottom w:val="single" w:sz="4" w:space="0" w:color="000000"/>
            </w:tcBorders>
            <w:shd w:val="clear" w:color="auto" w:fill="auto"/>
          </w:tcPr>
          <w:p w:rsidR="00D8035E"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αναφορά του τμήματος  ή των τμημάτων για τα οποία ο οικονομικός φορέας επιθυμεί να υποβάλει προσφορά.</w:t>
            </w:r>
          </w:p>
          <w:p w:rsidR="00C70555" w:rsidRPr="007A5BBC" w:rsidRDefault="00D8035E" w:rsidP="00D8035E">
            <w:pPr>
              <w:tabs>
                <w:tab w:val="left" w:pos="1005"/>
              </w:tabs>
              <w:rPr>
                <w:rFonts w:ascii="Century Gothic" w:hAnsi="Century Gothic"/>
                <w:sz w:val="18"/>
                <w:szCs w:val="18"/>
              </w:rPr>
            </w:pPr>
            <w:r w:rsidRPr="007A5BBC">
              <w:rPr>
                <w:rFonts w:ascii="Century Gothic" w:hAnsi="Century Gothic"/>
                <w:sz w:val="18"/>
                <w:szCs w:val="18"/>
              </w:rPr>
              <w:tab/>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w:t>
            </w:r>
          </w:p>
        </w:tc>
      </w:tr>
      <w:tr w:rsidR="003F33AB"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r w:rsidRPr="007A5BBC">
              <w:rPr>
                <w:rFonts w:ascii="Century Gothic" w:hAnsi="Century Gothic"/>
                <w:b/>
                <w:bCs/>
                <w:sz w:val="18"/>
                <w:szCs w:val="18"/>
              </w:rPr>
              <w:t>Β: Πληροφορίες σχετικά με τους νόμιμους εκπροσώπους του οικονομικού φορέα</w:t>
            </w:r>
          </w:p>
        </w:tc>
      </w:tr>
      <w:tr w:rsidR="003F33AB" w:rsidRPr="007A5BBC" w:rsidTr="003F33AB">
        <w:trPr>
          <w:gridBefore w:val="1"/>
          <w:gridAfter w:val="2"/>
          <w:wBefore w:w="22" w:type="dxa"/>
          <w:wAfter w:w="53" w:type="dxa"/>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b/>
                <w:bCs/>
                <w:sz w:val="18"/>
                <w:szCs w:val="18"/>
              </w:rPr>
            </w:pPr>
            <w:r w:rsidRPr="007A5BBC">
              <w:rPr>
                <w:rFonts w:ascii="Century Gothic" w:hAnsi="Century Gothic"/>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Εκπροσώπηση, εάν υπάρχει:</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color w:val="000000"/>
                <w:sz w:val="18"/>
                <w:szCs w:val="18"/>
              </w:rPr>
            </w:pPr>
            <w:r w:rsidRPr="007A5BBC">
              <w:rPr>
                <w:rFonts w:ascii="Century Gothic" w:hAnsi="Century Gothic"/>
                <w:sz w:val="18"/>
                <w:szCs w:val="18"/>
              </w:rPr>
              <w:t>Ονοματεπώνυμο</w:t>
            </w:r>
          </w:p>
          <w:p w:rsidR="00C70555" w:rsidRPr="007A5BBC" w:rsidRDefault="00C70555" w:rsidP="00C466A0">
            <w:pPr>
              <w:rPr>
                <w:rFonts w:ascii="Century Gothic" w:hAnsi="Century Gothic"/>
                <w:sz w:val="18"/>
                <w:szCs w:val="18"/>
              </w:rPr>
            </w:pPr>
            <w:r w:rsidRPr="007A5BBC">
              <w:rPr>
                <w:rFonts w:ascii="Century Gothic" w:hAnsi="Century Gothic"/>
                <w:color w:val="000000"/>
                <w:sz w:val="18"/>
                <w:szCs w:val="18"/>
              </w:rPr>
              <w:lastRenderedPageBreak/>
              <w:t>συνοδευόμενο από την ημερομηνία και τον τόπο γέννησης εφόσον απαιτείται:</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Θέση/Ενεργών υπό την ιδιότητα</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Ταχυδρομική διεύθυνση:</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proofErr w:type="spellStart"/>
            <w:r w:rsidRPr="007A5BBC">
              <w:rPr>
                <w:rFonts w:ascii="Century Gothic" w:hAnsi="Century Gothic"/>
                <w:sz w:val="18"/>
                <w:szCs w:val="18"/>
              </w:rPr>
              <w:t>Ηλ</w:t>
            </w:r>
            <w:proofErr w:type="spellEnd"/>
            <w:r w:rsidRPr="007A5BBC">
              <w:rPr>
                <w:rFonts w:ascii="Century Gothic" w:hAnsi="Century Gothic"/>
                <w:sz w:val="18"/>
                <w:szCs w:val="18"/>
              </w:rPr>
              <w:t>. ταχυδρομείο:</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3F33AB">
        <w:trPr>
          <w:gridBefore w:val="1"/>
          <w:gridAfter w:val="1"/>
          <w:wBefore w:w="22" w:type="dxa"/>
          <w:wAfter w:w="31" w:type="dxa"/>
          <w:jc w:val="center"/>
        </w:trPr>
        <w:tc>
          <w:tcPr>
            <w:tcW w:w="4915"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Εάν χρειάζεται, δώστε λεπτομερή στοιχεία σχετικά με την εκπροσώπηση (τις μορφές της, την έκταση, τον σκοπό …):</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3F33AB" w:rsidRPr="007A5BBC" w:rsidTr="003F33AB">
        <w:trPr>
          <w:gridBefore w:val="1"/>
          <w:gridAfter w:val="1"/>
          <w:wBefore w:w="22" w:type="dxa"/>
          <w:wAfter w:w="31" w:type="dxa"/>
          <w:jc w:val="center"/>
        </w:trPr>
        <w:tc>
          <w:tcPr>
            <w:tcW w:w="9769" w:type="dxa"/>
            <w:gridSpan w:val="3"/>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proofErr w:type="spellStart"/>
            <w:r w:rsidRPr="007A5BBC">
              <w:rPr>
                <w:rFonts w:ascii="Century Gothic" w:hAnsi="Century Gothic"/>
                <w:b/>
                <w:bCs/>
                <w:sz w:val="18"/>
                <w:szCs w:val="18"/>
              </w:rPr>
              <w:t>Γ.Πληροφορίες</w:t>
            </w:r>
            <w:proofErr w:type="spellEnd"/>
            <w:r w:rsidRPr="007A5BBC">
              <w:rPr>
                <w:rFonts w:ascii="Century Gothic" w:hAnsi="Century Gothic"/>
                <w:b/>
                <w:bCs/>
                <w:sz w:val="18"/>
                <w:szCs w:val="18"/>
              </w:rPr>
              <w:t xml:space="preserve"> σχετικά με τη στήριξη στις ικανότητες άλλων ΦΟΡΕΩΝ</w:t>
            </w:r>
            <w:r w:rsidRPr="007A5BBC">
              <w:rPr>
                <w:rFonts w:ascii="Century Gothic" w:hAnsi="Century Gothic"/>
                <w:b/>
                <w:bCs/>
                <w:sz w:val="18"/>
                <w:szCs w:val="18"/>
                <w:vertAlign w:val="superscript"/>
              </w:rPr>
              <w:t>5</w:t>
            </w:r>
          </w:p>
        </w:tc>
      </w:tr>
      <w:tr w:rsidR="00C70555" w:rsidRPr="007A5BBC" w:rsidTr="003F33AB">
        <w:trPr>
          <w:trHeight w:val="343"/>
          <w:jc w:val="center"/>
        </w:trPr>
        <w:tc>
          <w:tcPr>
            <w:tcW w:w="4937"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Στήριξη:</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3F33AB">
        <w:trPr>
          <w:jc w:val="center"/>
        </w:trPr>
        <w:tc>
          <w:tcPr>
            <w:tcW w:w="4937"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[]Ναι []Όχι</w:t>
            </w:r>
          </w:p>
        </w:tc>
      </w:tr>
    </w:tbl>
    <w:p w:rsidR="00D8035E" w:rsidRPr="007A5BBC" w:rsidRDefault="00C70555" w:rsidP="003F33AB">
      <w:pPr>
        <w:pBdr>
          <w:top w:val="single" w:sz="4" w:space="1" w:color="000000"/>
          <w:left w:val="single" w:sz="4" w:space="4" w:color="000000"/>
          <w:bottom w:val="single" w:sz="4" w:space="28" w:color="000000"/>
          <w:right w:val="single" w:sz="4" w:space="4" w:color="000000"/>
        </w:pBdr>
        <w:shd w:val="clear" w:color="auto" w:fill="BFBFBF"/>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xml:space="preserve">, επισυνάψτε χωριστό έντυπο ΤΕΥΔ με τις πληροφορίες που απαιτούνται σύμφωνα με τις </w:t>
      </w:r>
      <w:r w:rsidRPr="007A5BBC">
        <w:rPr>
          <w:rFonts w:ascii="Century Gothic" w:hAnsi="Century Gothic"/>
          <w:b/>
          <w:i/>
          <w:sz w:val="18"/>
          <w:szCs w:val="18"/>
        </w:rPr>
        <w:t xml:space="preserve">ενότητες Α και Β του παρόντος μέρους και σύμφωνα με το μέρος ΙΙΙ, για κάθε ένα </w:t>
      </w:r>
      <w:r w:rsidRPr="007A5BBC">
        <w:rPr>
          <w:rFonts w:ascii="Century Gothic" w:hAnsi="Century Gothic"/>
          <w:i/>
          <w:sz w:val="18"/>
          <w:szCs w:val="18"/>
        </w:rPr>
        <w:t>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33AB" w:rsidRPr="007A5BBC" w:rsidRDefault="003F33AB" w:rsidP="003F33AB">
      <w:pPr>
        <w:pageBreakBefore/>
        <w:rPr>
          <w:rFonts w:ascii="Century Gothic" w:hAnsi="Century Gothic"/>
          <w:b/>
          <w:bCs/>
          <w:color w:val="000000"/>
          <w:sz w:val="20"/>
          <w:szCs w:val="20"/>
        </w:rPr>
      </w:pPr>
      <w:r w:rsidRPr="007A5BBC">
        <w:rPr>
          <w:rFonts w:ascii="Century Gothic" w:hAnsi="Century Gothic"/>
          <w:b/>
          <w:bCs/>
          <w:sz w:val="20"/>
          <w:szCs w:val="20"/>
          <w:u w:val="single"/>
        </w:rPr>
        <w:lastRenderedPageBreak/>
        <w:t>Μέρος III: Λόγοι αποκλεισμού</w:t>
      </w:r>
    </w:p>
    <w:p w:rsidR="003F33AB" w:rsidRPr="007A5BBC" w:rsidRDefault="003F33AB" w:rsidP="003F33AB">
      <w:pPr>
        <w:jc w:val="center"/>
        <w:rPr>
          <w:rFonts w:ascii="Century Gothic" w:hAnsi="Century Gothic"/>
          <w:sz w:val="18"/>
          <w:szCs w:val="18"/>
        </w:rPr>
      </w:pPr>
      <w:r w:rsidRPr="007A5BBC">
        <w:rPr>
          <w:rFonts w:ascii="Century Gothic" w:hAnsi="Century Gothic"/>
          <w:b/>
          <w:bCs/>
          <w:color w:val="000000"/>
          <w:sz w:val="18"/>
          <w:szCs w:val="18"/>
        </w:rPr>
        <w:t>Α: Λόγοι αποκλεισμού που σχετίζονται με ποινικές καταδίκες</w:t>
      </w:r>
      <w:r w:rsidRPr="007A5BBC">
        <w:rPr>
          <w:rFonts w:ascii="Century Gothic" w:hAnsi="Century Gothic"/>
          <w:b/>
          <w:bCs/>
          <w:color w:val="000000"/>
          <w:sz w:val="18"/>
          <w:szCs w:val="18"/>
          <w:vertAlign w:val="superscript"/>
        </w:rPr>
        <w:t>6</w:t>
      </w:r>
    </w:p>
    <w:p w:rsidR="003F33AB" w:rsidRPr="007A5BBC" w:rsidRDefault="003F33AB" w:rsidP="003F33AB">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18"/>
          <w:szCs w:val="18"/>
        </w:rPr>
      </w:pPr>
      <w:r w:rsidRPr="007A5BBC">
        <w:rPr>
          <w:rFonts w:ascii="Century Gothic" w:hAnsi="Century Gothic"/>
          <w:sz w:val="18"/>
          <w:szCs w:val="18"/>
        </w:rPr>
        <w:t>Στο άρθρο 73 παρ. 1 ορίζονται οι ακόλουθοι λόγοι αποκλεισμού:</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color w:val="000000"/>
          <w:sz w:val="18"/>
          <w:szCs w:val="18"/>
        </w:rPr>
        <w:t xml:space="preserve">συμμετοχή σε </w:t>
      </w:r>
      <w:r w:rsidRPr="007A5BBC">
        <w:rPr>
          <w:rFonts w:ascii="Century Gothic" w:hAnsi="Century Gothic"/>
          <w:b/>
          <w:color w:val="000000"/>
          <w:sz w:val="18"/>
          <w:szCs w:val="18"/>
        </w:rPr>
        <w:t>εγκληματική οργάνωση</w:t>
      </w:r>
      <w:r w:rsidRPr="007A5BBC">
        <w:rPr>
          <w:rFonts w:ascii="Century Gothic" w:hAnsi="Century Gothic"/>
          <w:b/>
          <w:color w:val="000000"/>
          <w:sz w:val="18"/>
          <w:szCs w:val="18"/>
          <w:vertAlign w:val="superscript"/>
        </w:rPr>
        <w:t>7</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δωροδοκία</w:t>
      </w:r>
      <w:r w:rsidRPr="007A5BBC">
        <w:rPr>
          <w:rFonts w:ascii="Century Gothic" w:hAnsi="Century Gothic"/>
          <w:color w:val="000000"/>
          <w:sz w:val="18"/>
          <w:szCs w:val="18"/>
          <w:vertAlign w:val="superscript"/>
        </w:rPr>
        <w:t>8,9</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απάτη</w:t>
      </w:r>
      <w:r w:rsidRPr="007A5BBC">
        <w:rPr>
          <w:rStyle w:val="ad"/>
          <w:rFonts w:ascii="Century Gothic" w:hAnsi="Century Gothic"/>
          <w:color w:val="000000"/>
          <w:sz w:val="18"/>
          <w:szCs w:val="18"/>
          <w:vertAlign w:val="superscript"/>
        </w:rPr>
        <w:t>10</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τρομοκρατικά εγκλήματα ή εγκλήματα συνδεόμενα με τρομοκρατικές δραστηριότητες</w:t>
      </w:r>
      <w:r w:rsidRPr="007A5BBC">
        <w:rPr>
          <w:rStyle w:val="ad"/>
          <w:rFonts w:ascii="Century Gothic" w:hAnsi="Century Gothic"/>
          <w:color w:val="000000"/>
          <w:sz w:val="18"/>
          <w:szCs w:val="18"/>
          <w:vertAlign w:val="superscript"/>
        </w:rPr>
        <w:t>11</w:t>
      </w:r>
      <w:r w:rsidRPr="007A5BBC">
        <w:rPr>
          <w:rStyle w:val="ad"/>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Century Gothic" w:hAnsi="Century Gothic"/>
          <w:b/>
          <w:color w:val="000000"/>
          <w:sz w:val="18"/>
          <w:szCs w:val="18"/>
        </w:rPr>
      </w:pPr>
      <w:r w:rsidRPr="007A5BBC">
        <w:rPr>
          <w:rFonts w:ascii="Century Gothic" w:hAnsi="Century Gothic"/>
          <w:b/>
          <w:color w:val="000000"/>
          <w:sz w:val="18"/>
          <w:szCs w:val="18"/>
        </w:rPr>
        <w:t>νομιμοποίηση εσόδων από παράνομες δραστηριότητες ή χρηματοδότηση της τρομοκρατίας</w:t>
      </w:r>
      <w:r w:rsidRPr="007A5BBC">
        <w:rPr>
          <w:rStyle w:val="ad"/>
          <w:vertAlign w:val="superscript"/>
        </w:rPr>
        <w:t>12</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bCs/>
          <w:i/>
          <w:iCs/>
          <w:sz w:val="18"/>
          <w:szCs w:val="18"/>
        </w:rPr>
      </w:pPr>
      <w:r w:rsidRPr="007A5BBC">
        <w:rPr>
          <w:rStyle w:val="ad"/>
          <w:rFonts w:ascii="Century Gothic" w:hAnsi="Century Gothic"/>
          <w:b/>
          <w:color w:val="000000"/>
          <w:sz w:val="18"/>
          <w:szCs w:val="18"/>
        </w:rPr>
        <w:t>παιδική εργασία και άλλες μορφές εμπορίας ανθρώπων</w:t>
      </w:r>
      <w:r w:rsidRPr="007A5BBC">
        <w:rPr>
          <w:rStyle w:val="ad"/>
          <w:rFonts w:ascii="Century Gothic" w:hAnsi="Century Gothic"/>
          <w:color w:val="000000"/>
          <w:sz w:val="18"/>
          <w:szCs w:val="18"/>
          <w:vertAlign w:val="superscript"/>
        </w:rPr>
        <w:t>13</w:t>
      </w:r>
      <w:r w:rsidRPr="007A5BBC">
        <w:rPr>
          <w:rStyle w:val="ad"/>
          <w:rFonts w:ascii="Century Gothic" w:hAnsi="Century Gothic"/>
          <w:color w:val="000000"/>
          <w:sz w:val="18"/>
          <w:szCs w:val="18"/>
        </w:rPr>
        <w:t>.</w:t>
      </w:r>
    </w:p>
    <w:tbl>
      <w:tblPr>
        <w:tblW w:w="9986" w:type="dxa"/>
        <w:jc w:val="center"/>
        <w:tblInd w:w="-442" w:type="dxa"/>
        <w:tblLayout w:type="fixed"/>
        <w:tblLook w:val="0000"/>
      </w:tblPr>
      <w:tblGrid>
        <w:gridCol w:w="4921"/>
        <w:gridCol w:w="5065"/>
      </w:tblGrid>
      <w:tr w:rsidR="003F33AB" w:rsidRPr="007A5BBC" w:rsidTr="003F33AB">
        <w:trPr>
          <w:trHeight w:val="855"/>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b/>
                <w:bCs/>
                <w:i/>
                <w:iCs/>
                <w:sz w:val="18"/>
                <w:szCs w:val="18"/>
              </w:rPr>
            </w:pPr>
            <w:r w:rsidRPr="007A5BBC">
              <w:rPr>
                <w:rFonts w:ascii="Century Gothic" w:hAnsi="Century Gothic"/>
                <w:b/>
                <w:bCs/>
                <w:i/>
                <w:iCs/>
                <w:sz w:val="18"/>
                <w:szCs w:val="18"/>
              </w:rPr>
              <w:t>Λόγοι που σχετίζονται με ποινικές καταδίκες:</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r w:rsidRPr="007A5BBC">
              <w:rPr>
                <w:rFonts w:ascii="Century Gothic" w:hAnsi="Century Gothic"/>
                <w:b/>
                <w:bCs/>
                <w:i/>
                <w:iCs/>
                <w:sz w:val="18"/>
                <w:szCs w:val="18"/>
              </w:rPr>
              <w:t>Απάντηση:</w:t>
            </w:r>
          </w:p>
        </w:tc>
      </w:tr>
      <w:tr w:rsidR="003F33AB" w:rsidRPr="007A5BBC" w:rsidTr="003F33AB">
        <w:trPr>
          <w:jc w:val="center"/>
        </w:trPr>
        <w:tc>
          <w:tcPr>
            <w:tcW w:w="4921" w:type="dxa"/>
            <w:tcBorders>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Υπάρχει τελεσίδικη καταδικαστική </w:t>
            </w:r>
            <w:r w:rsidRPr="007A5BBC">
              <w:rPr>
                <w:rFonts w:ascii="Century Gothic" w:hAnsi="Century Gothic"/>
                <w:b/>
                <w:sz w:val="18"/>
                <w:szCs w:val="18"/>
              </w:rPr>
              <w:t>απόφαση εις βάρος του οικονομικού φορέα</w:t>
            </w:r>
            <w:r w:rsidRPr="007A5BBC">
              <w:rPr>
                <w:rFonts w:ascii="Century Gothic" w:hAnsi="Century Gothic"/>
                <w:sz w:val="18"/>
                <w:szCs w:val="18"/>
              </w:rPr>
              <w:t xml:space="preserve"> ή </w:t>
            </w:r>
            <w:r w:rsidRPr="007A5BBC">
              <w:rPr>
                <w:rFonts w:ascii="Century Gothic" w:hAnsi="Century Gothic"/>
                <w:b/>
                <w:sz w:val="18"/>
                <w:szCs w:val="18"/>
              </w:rPr>
              <w:t>οποιουδήποτε</w:t>
            </w:r>
            <w:r w:rsidRPr="007A5BBC">
              <w:rPr>
                <w:rFonts w:ascii="Century Gothic" w:hAnsi="Century Gothic"/>
                <w:sz w:val="18"/>
                <w:szCs w:val="18"/>
              </w:rPr>
              <w:t xml:space="preserve"> προσώπου</w:t>
            </w:r>
            <w:r w:rsidRPr="007A5BBC">
              <w:rPr>
                <w:rFonts w:ascii="Century Gothic" w:hAnsi="Century Gothic"/>
                <w:sz w:val="18"/>
                <w:szCs w:val="18"/>
                <w:vertAlign w:val="superscript"/>
              </w:rPr>
              <w:t>14</w:t>
            </w:r>
            <w:r w:rsidRPr="007A5BBC">
              <w:rPr>
                <w:rFonts w:ascii="Century Gothic" w:hAnsi="Century Gothic"/>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65" w:type="dxa"/>
            <w:tcBorders>
              <w:left w:val="single" w:sz="4" w:space="0" w:color="000000"/>
              <w:bottom w:val="single" w:sz="4" w:space="0" w:color="000000"/>
              <w:right w:val="single" w:sz="4" w:space="0" w:color="000000"/>
            </w:tcBorders>
            <w:shd w:val="clear" w:color="auto" w:fill="auto"/>
          </w:tcPr>
          <w:p w:rsidR="003F33AB" w:rsidRPr="007A5BBC" w:rsidRDefault="003F33AB" w:rsidP="003F33AB">
            <w:pPr>
              <w:rPr>
                <w:rFonts w:ascii="Century Gothic" w:hAnsi="Century Gothic"/>
                <w:i/>
                <w:sz w:val="18"/>
                <w:szCs w:val="18"/>
              </w:rPr>
            </w:pPr>
            <w:r w:rsidRPr="007A5BBC">
              <w:rPr>
                <w:rFonts w:ascii="Century Gothic" w:hAnsi="Century Gothic"/>
                <w:sz w:val="18"/>
                <w:szCs w:val="18"/>
              </w:rPr>
              <w:t>[] Ναι [] Όχι</w:t>
            </w: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33AB" w:rsidRPr="007A5BBC"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vertAlign w:val="superscript"/>
              </w:rPr>
              <w:t>15</w:t>
            </w:r>
          </w:p>
        </w:tc>
      </w:tr>
      <w:tr w:rsidR="003F33AB" w:rsidRPr="007A5BBC" w:rsidTr="003F33AB">
        <w:trPr>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αναφέρετε</w:t>
            </w:r>
            <w:r w:rsidRPr="007A5BBC">
              <w:rPr>
                <w:rFonts w:ascii="Century Gothic" w:hAnsi="Century Gothic"/>
                <w:sz w:val="18"/>
                <w:szCs w:val="18"/>
                <w:vertAlign w:val="superscript"/>
              </w:rPr>
              <w:t>16</w:t>
            </w:r>
            <w:r w:rsidRPr="007A5BBC">
              <w:rPr>
                <w:rFonts w:ascii="Century Gothic" w:hAnsi="Century Gothic"/>
                <w:sz w:val="18"/>
                <w:szCs w:val="18"/>
              </w:rPr>
              <w:t>:</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Προσδιορίστε ποιος έχει καταδικαστεί [ ]·</w:t>
            </w:r>
          </w:p>
          <w:p w:rsidR="003F33AB" w:rsidRPr="007A5BBC" w:rsidRDefault="003F33AB" w:rsidP="003F33AB">
            <w:pPr>
              <w:rPr>
                <w:rFonts w:ascii="Century Gothic" w:hAnsi="Century Gothic"/>
                <w:sz w:val="18"/>
                <w:szCs w:val="18"/>
              </w:rPr>
            </w:pPr>
            <w:r w:rsidRPr="007A5BBC">
              <w:rPr>
                <w:rFonts w:ascii="Century Gothic" w:hAnsi="Century Gothic"/>
                <w:b/>
                <w:sz w:val="18"/>
                <w:szCs w:val="18"/>
              </w:rPr>
              <w:t xml:space="preserve">γ) </w:t>
            </w:r>
            <w:r w:rsidRPr="007A5BBC">
              <w:rPr>
                <w:rFonts w:ascii="Century Gothic" w:hAnsi="Century Gothic"/>
                <w:b/>
                <w:bCs/>
                <w:sz w:val="18"/>
                <w:szCs w:val="18"/>
              </w:rPr>
              <w:t>Εάν ορίζεται απευθείας στην καταδικαστική απόφαση:</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p>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α) Ημερομηνία:[   ], </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σημείο-(-α): [   ], </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λόγος(-οι):[   ]</w:t>
            </w:r>
          </w:p>
          <w:p w:rsidR="003F33AB" w:rsidRPr="007A5BBC" w:rsidRDefault="003F33AB" w:rsidP="003F33AB">
            <w:pPr>
              <w:rPr>
                <w:rFonts w:ascii="Century Gothic" w:hAnsi="Century Gothic"/>
                <w:sz w:val="18"/>
                <w:szCs w:val="18"/>
              </w:rPr>
            </w:pP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w:t>
            </w:r>
          </w:p>
          <w:p w:rsidR="00D045D8" w:rsidRPr="007A5BBC" w:rsidRDefault="003F33AB" w:rsidP="003F33AB">
            <w:pPr>
              <w:rPr>
                <w:rFonts w:ascii="Century Gothic" w:hAnsi="Century Gothic"/>
                <w:sz w:val="18"/>
                <w:szCs w:val="18"/>
              </w:rPr>
            </w:pPr>
            <w:r w:rsidRPr="007A5BBC">
              <w:rPr>
                <w:rFonts w:ascii="Century Gothic" w:hAnsi="Century Gothic"/>
                <w:sz w:val="18"/>
                <w:szCs w:val="18"/>
              </w:rPr>
              <w:t>γ) Διάρκεια της περιόδου αποκλεισμού [……] και σχετικό(-ά) σημείο(-α) [   ]</w:t>
            </w:r>
          </w:p>
          <w:p w:rsidR="003F33AB" w:rsidRPr="007A5BBC" w:rsidRDefault="003F33AB" w:rsidP="003F33AB">
            <w:pPr>
              <w:rPr>
                <w:rFonts w:ascii="Century Gothic" w:hAnsi="Century Gothic"/>
                <w:i/>
                <w:sz w:val="18"/>
                <w:szCs w:val="18"/>
              </w:rPr>
            </w:pP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33AB" w:rsidRPr="007A5BBC"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rFonts w:ascii="Century Gothic" w:hAnsi="Century Gothic"/>
                <w:sz w:val="18"/>
                <w:szCs w:val="18"/>
                <w:vertAlign w:val="superscript"/>
              </w:rPr>
              <w:t>17</w:t>
            </w:r>
          </w:p>
        </w:tc>
      </w:tr>
    </w:tbl>
    <w:p w:rsidR="00D8035E" w:rsidRPr="007A5BBC" w:rsidRDefault="00D8035E" w:rsidP="00D8035E">
      <w:pPr>
        <w:rPr>
          <w:rFonts w:ascii="Century Gothic" w:hAnsi="Century Gothic"/>
          <w:sz w:val="18"/>
          <w:szCs w:val="18"/>
        </w:rPr>
      </w:pPr>
    </w:p>
    <w:p w:rsidR="00D8035E" w:rsidRPr="007A5BBC" w:rsidRDefault="00D8035E" w:rsidP="00D8035E">
      <w:pPr>
        <w:rPr>
          <w:rFonts w:ascii="Century Gothic" w:hAnsi="Century Gothic"/>
          <w:sz w:val="18"/>
          <w:szCs w:val="18"/>
        </w:rPr>
      </w:pPr>
    </w:p>
    <w:p w:rsidR="00D8035E" w:rsidRPr="007A5BBC" w:rsidRDefault="00D8035E" w:rsidP="00D8035E">
      <w:pPr>
        <w:ind w:firstLine="720"/>
        <w:rPr>
          <w:rFonts w:ascii="Century Gothic" w:hAnsi="Century Gothic"/>
          <w:sz w:val="18"/>
          <w:szCs w:val="18"/>
        </w:rPr>
      </w:pPr>
    </w:p>
    <w:tbl>
      <w:tblPr>
        <w:tblW w:w="9986" w:type="dxa"/>
        <w:jc w:val="center"/>
        <w:tblInd w:w="-442" w:type="dxa"/>
        <w:tblLayout w:type="fixed"/>
        <w:tblLook w:val="0000"/>
      </w:tblPr>
      <w:tblGrid>
        <w:gridCol w:w="4921"/>
        <w:gridCol w:w="5065"/>
      </w:tblGrid>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5BBC">
              <w:rPr>
                <w:rStyle w:val="NormalBoldChar"/>
                <w:rFonts w:ascii="Century Gothic" w:eastAsia="Calibri" w:hAnsi="Century Gothic" w:cs="Calibri"/>
                <w:b w:val="0"/>
                <w:sz w:val="18"/>
                <w:szCs w:val="18"/>
              </w:rPr>
              <w:t>αυτοκάθαρση»)</w:t>
            </w:r>
            <w:r w:rsidRPr="007A5BBC">
              <w:rPr>
                <w:rStyle w:val="NormalBoldChar"/>
                <w:rFonts w:ascii="Century Gothic" w:eastAsia="Calibri" w:hAnsi="Century Gothic" w:cs="Calibri"/>
                <w:b w:val="0"/>
                <w:sz w:val="18"/>
                <w:szCs w:val="18"/>
                <w:vertAlign w:val="superscript"/>
              </w:rPr>
              <w:t>18</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 Ναι [] Όχι </w:t>
            </w:r>
          </w:p>
        </w:tc>
      </w:tr>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xml:space="preserve"> περιγράψτε τα μέτρα που λήφθηκαν</w:t>
            </w:r>
            <w:r w:rsidRPr="007A5BBC">
              <w:rPr>
                <w:rStyle w:val="ad"/>
                <w:vertAlign w:val="superscript"/>
              </w:rPr>
              <w:t>19</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bl>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του προηγούμενου εδαφίου αφορά ιδίως:</w:t>
      </w:r>
    </w:p>
    <w:p w:rsidR="00D045D8"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αα) στις περιπτώσεις εταιρειών περιορισμένης ευθύνης (Ε.Π.Ε. - ΙΚΕ) και προσωπικών εταιρειών (</w:t>
      </w:r>
      <w:r w:rsidRPr="007A5BBC">
        <w:rPr>
          <w:rFonts w:ascii="Century Gothic" w:hAnsi="Century Gothic" w:cs="Arial"/>
          <w:sz w:val="16"/>
          <w:szCs w:val="16"/>
        </w:rPr>
        <w:t>O</w:t>
      </w:r>
      <w:r w:rsidRPr="007A5BBC">
        <w:rPr>
          <w:rFonts w:ascii="Century Gothic" w:hAnsi="Century Gothic" w:cs="Arial"/>
          <w:sz w:val="16"/>
          <w:szCs w:val="16"/>
          <w:lang w:val="el-GR"/>
        </w:rPr>
        <w:t>.</w:t>
      </w:r>
      <w:r w:rsidRPr="007A5BBC">
        <w:rPr>
          <w:rFonts w:ascii="Century Gothic" w:hAnsi="Century Gothic" w:cs="Arial"/>
          <w:sz w:val="16"/>
          <w:szCs w:val="16"/>
        </w:rPr>
        <w:t>E</w:t>
      </w:r>
      <w:r w:rsidRPr="007A5BBC">
        <w:rPr>
          <w:rFonts w:ascii="Century Gothic" w:hAnsi="Century Gothic" w:cs="Arial"/>
          <w:sz w:val="16"/>
          <w:szCs w:val="16"/>
          <w:lang w:val="el-GR"/>
        </w:rPr>
        <w:t xml:space="preserve">. και Ε.Ε.), τους διαχειριστές, </w:t>
      </w:r>
      <w:proofErr w:type="spellStart"/>
      <w:r w:rsidRPr="007A5BBC">
        <w:rPr>
          <w:rFonts w:ascii="Century Gothic" w:hAnsi="Century Gothic" w:cs="Arial"/>
          <w:sz w:val="16"/>
          <w:szCs w:val="16"/>
          <w:lang w:val="el-GR"/>
        </w:rPr>
        <w:t>ββ</w:t>
      </w:r>
      <w:proofErr w:type="spellEnd"/>
      <w:r w:rsidRPr="007A5BBC">
        <w:rPr>
          <w:rFonts w:ascii="Century Gothic" w:hAnsi="Century Gothic" w:cs="Arial"/>
          <w:sz w:val="16"/>
          <w:szCs w:val="16"/>
          <w:lang w:val="el-GR"/>
        </w:rPr>
        <w:t>) στις περιπτώσεις ανωνύμων εταιρειών (Α.Ε.), τον Διευθύνοντα Σύμβουλο, καθώς και όλα τα μέλη του Διοικητικού Συμβουλίου.</w:t>
      </w:r>
    </w:p>
    <w:p w:rsidR="00D045D8" w:rsidRPr="007A5BBC" w:rsidRDefault="00D045D8" w:rsidP="00D045D8"/>
    <w:p w:rsidR="00D045D8" w:rsidRPr="007C1357" w:rsidRDefault="00D045D8" w:rsidP="00D045D8">
      <w:pPr>
        <w:pageBreakBefore/>
        <w:rPr>
          <w:rFonts w:ascii="Century Gothic" w:hAnsi="Century Gothic"/>
          <w:b/>
          <w:i/>
          <w:sz w:val="18"/>
          <w:szCs w:val="18"/>
        </w:rPr>
      </w:pPr>
      <w:r w:rsidRPr="007A5BBC">
        <w:rPr>
          <w:rFonts w:ascii="Century Gothic" w:hAnsi="Century Gothic"/>
          <w:b/>
          <w:bCs/>
          <w:sz w:val="18"/>
          <w:szCs w:val="18"/>
        </w:rPr>
        <w:lastRenderedPageBreak/>
        <w:t>Β: Λόγοι που σχετίζονται με την καταβολή φόρων ή εισφορών κοινωνικής ασφάλισης</w:t>
      </w:r>
      <w:r w:rsidRPr="007C1357">
        <w:rPr>
          <w:rFonts w:ascii="Century Gothic" w:hAnsi="Century Gothic"/>
          <w:b/>
          <w:bCs/>
          <w:sz w:val="18"/>
          <w:szCs w:val="18"/>
        </w:rPr>
        <w:t xml:space="preserve"> </w:t>
      </w:r>
    </w:p>
    <w:tbl>
      <w:tblPr>
        <w:tblW w:w="9453" w:type="dxa"/>
        <w:jc w:val="center"/>
        <w:tblInd w:w="5" w:type="dxa"/>
        <w:tblLayout w:type="fixed"/>
        <w:tblCellMar>
          <w:left w:w="0" w:type="dxa"/>
          <w:right w:w="0" w:type="dxa"/>
        </w:tblCellMar>
        <w:tblLook w:val="0000"/>
      </w:tblPr>
      <w:tblGrid>
        <w:gridCol w:w="4475"/>
        <w:gridCol w:w="4978"/>
      </w:tblGrid>
      <w:tr w:rsidR="00D045D8" w:rsidRPr="00FC7679" w:rsidTr="00D045D8">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b/>
                <w:i/>
                <w:sz w:val="18"/>
                <w:szCs w:val="18"/>
              </w:rPr>
            </w:pPr>
            <w:r w:rsidRPr="007C1357">
              <w:rPr>
                <w:rFonts w:ascii="Century Gothic" w:hAnsi="Century Gothic"/>
                <w:b/>
                <w:i/>
                <w:sz w:val="18"/>
                <w:szCs w:val="18"/>
              </w:rPr>
              <w:t>Πληρωμή φόρων ή εισφορών κοινωνικής ασφάλισης:</w:t>
            </w:r>
          </w:p>
        </w:tc>
        <w:tc>
          <w:tcPr>
            <w:tcW w:w="4978" w:type="dxa"/>
            <w:tcBorders>
              <w:top w:val="single" w:sz="4" w:space="0" w:color="000000"/>
              <w:left w:val="single" w:sz="4" w:space="0" w:color="000000"/>
              <w:right w:val="single" w:sz="4" w:space="0" w:color="000000"/>
            </w:tcBorders>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i/>
                <w:sz w:val="18"/>
                <w:szCs w:val="18"/>
              </w:rPr>
              <w:t>Απάντηση:</w:t>
            </w:r>
          </w:p>
        </w:tc>
      </w:tr>
      <w:tr w:rsidR="00D045D8" w:rsidRPr="00FC7679" w:rsidTr="00D045D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1) Ο οικονομικός φορέας έχει εκπληρώσει όλες </w:t>
            </w:r>
            <w:r w:rsidRPr="007C1357">
              <w:rPr>
                <w:rFonts w:ascii="Century Gothic" w:hAnsi="Century Gothic"/>
                <w:b/>
                <w:sz w:val="18"/>
                <w:szCs w:val="18"/>
              </w:rPr>
              <w:t>τις υποχρεώσεις του όσον αφορά την πληρωμή φόρων ή εισφορών κοινωνικής ασφάλισης</w:t>
            </w:r>
            <w:r w:rsidRPr="007C1357">
              <w:rPr>
                <w:rFonts w:ascii="Century Gothic" w:hAnsi="Century Gothic"/>
                <w:sz w:val="18"/>
                <w:szCs w:val="18"/>
                <w:vertAlign w:val="superscript"/>
              </w:rPr>
              <w:t>20</w:t>
            </w:r>
            <w:r w:rsidRPr="007C1357">
              <w:rPr>
                <w:rFonts w:ascii="Century Gothic" w:hAnsi="Century Gothic"/>
                <w:b/>
                <w:sz w:val="18"/>
                <w:szCs w:val="18"/>
              </w:rPr>
              <w:t>,</w:t>
            </w:r>
            <w:r w:rsidRPr="007C1357">
              <w:rPr>
                <w:rFonts w:ascii="Century Gothic" w:hAnsi="Century Gothic"/>
                <w:sz w:val="18"/>
                <w:szCs w:val="18"/>
              </w:rPr>
              <w:t xml:space="preserve"> στην Ελλάδα και στη χώρα στην οποία είναι τυχόν εγκατεστημένος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sz w:val="18"/>
                <w:szCs w:val="18"/>
              </w:rPr>
              <w:t xml:space="preserve">[] Ναι [] Όχι </w:t>
            </w:r>
          </w:p>
        </w:tc>
      </w:tr>
      <w:tr w:rsidR="00D045D8" w:rsidRPr="00FC7679" w:rsidTr="00D045D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snapToGrid w:val="0"/>
              <w:rPr>
                <w:rFonts w:ascii="Century Gothic" w:hAnsi="Century Gothic"/>
                <w:sz w:val="18"/>
                <w:szCs w:val="18"/>
              </w:rPr>
            </w:pPr>
          </w:p>
          <w:p w:rsidR="00D045D8" w:rsidRPr="007C1357" w:rsidRDefault="00D045D8" w:rsidP="00D045D8">
            <w:pPr>
              <w:snapToGrid w:val="0"/>
              <w:rPr>
                <w:rFonts w:ascii="Century Gothic" w:hAnsi="Century Gothic"/>
                <w:sz w:val="18"/>
                <w:szCs w:val="18"/>
              </w:rPr>
            </w:pP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xml:space="preserve">Εάν όχι αναφέρετε: </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α) Χώρα ή κράτος μέλος για το οποίο πρόκειται:</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β) Ποιο είναι το σχετικό ποσό;</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γ)Πως διαπιστώθηκε η αθέτηση των υποχρεώσεων;</w:t>
            </w:r>
          </w:p>
          <w:p w:rsidR="00D045D8" w:rsidRPr="007C1357" w:rsidRDefault="00D045D8" w:rsidP="00D045D8">
            <w:pPr>
              <w:snapToGrid w:val="0"/>
              <w:rPr>
                <w:rFonts w:ascii="Century Gothic" w:hAnsi="Century Gothic"/>
                <w:b/>
                <w:sz w:val="18"/>
                <w:szCs w:val="18"/>
              </w:rPr>
            </w:pPr>
            <w:r w:rsidRPr="007C1357">
              <w:rPr>
                <w:rFonts w:ascii="Century Gothic" w:hAnsi="Century Gothic"/>
                <w:sz w:val="18"/>
                <w:szCs w:val="18"/>
              </w:rPr>
              <w:t>1) Μέσω δικαστικής ή διοικητικής απόφασης;</w:t>
            </w:r>
          </w:p>
          <w:p w:rsidR="00D045D8" w:rsidRPr="007C1357" w:rsidRDefault="00D045D8" w:rsidP="00D045D8">
            <w:pPr>
              <w:snapToGrid w:val="0"/>
              <w:rPr>
                <w:rFonts w:ascii="Century Gothic" w:hAnsi="Century Gothic"/>
                <w:sz w:val="18"/>
                <w:szCs w:val="18"/>
              </w:rPr>
            </w:pPr>
            <w:r w:rsidRPr="007C1357">
              <w:rPr>
                <w:rFonts w:ascii="Century Gothic" w:hAnsi="Century Gothic"/>
                <w:b/>
                <w:sz w:val="18"/>
                <w:szCs w:val="18"/>
              </w:rPr>
              <w:t xml:space="preserve">- </w:t>
            </w:r>
            <w:r w:rsidRPr="007C1357">
              <w:rPr>
                <w:rFonts w:ascii="Century Gothic" w:hAnsi="Century Gothic"/>
                <w:sz w:val="18"/>
                <w:szCs w:val="18"/>
              </w:rPr>
              <w:t>Η εν λόγω απόφαση είναι τελεσίδικη και δεσμευτική;</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Αναφέρατε την ημερομηνία καταδίκης ή έκδοσης απόφασης</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Σε περίπτωση καταδικαστικής απόφασης, εφόσον ορίζεται απευθείας σε αυτήν, τη διάρκεια της περιόδου αποκλεισμού:</w:t>
            </w:r>
          </w:p>
          <w:p w:rsidR="00D045D8" w:rsidRPr="007C1357" w:rsidRDefault="00D045D8" w:rsidP="00D045D8">
            <w:pPr>
              <w:snapToGrid w:val="0"/>
              <w:rPr>
                <w:rFonts w:ascii="Century Gothic" w:hAnsi="Century Gothic"/>
                <w:sz w:val="18"/>
                <w:szCs w:val="18"/>
              </w:rPr>
            </w:pPr>
            <w:r w:rsidRPr="007C1357">
              <w:rPr>
                <w:rFonts w:ascii="Century Gothic" w:hAnsi="Century Gothic"/>
                <w:sz w:val="18"/>
                <w:szCs w:val="18"/>
              </w:rPr>
              <w:t xml:space="preserve">2) Με άλλα μέσα; </w:t>
            </w:r>
            <w:proofErr w:type="spellStart"/>
            <w:r w:rsidRPr="007C1357">
              <w:rPr>
                <w:rFonts w:ascii="Century Gothic" w:hAnsi="Century Gothic"/>
                <w:sz w:val="18"/>
                <w:szCs w:val="18"/>
              </w:rPr>
              <w:t>Διευκρινήστε</w:t>
            </w:r>
            <w:proofErr w:type="spellEnd"/>
            <w:r w:rsidRPr="007C1357">
              <w:rPr>
                <w:rFonts w:ascii="Century Gothic" w:hAnsi="Century Gothic"/>
                <w:sz w:val="18"/>
                <w:szCs w:val="18"/>
              </w:rPr>
              <w:t>:</w:t>
            </w:r>
          </w:p>
          <w:p w:rsidR="00D045D8" w:rsidRPr="007C1357" w:rsidRDefault="00D045D8" w:rsidP="00D045D8">
            <w:pPr>
              <w:snapToGrid w:val="0"/>
              <w:rPr>
                <w:rFonts w:ascii="Century Gothic" w:hAnsi="Century Gothic"/>
                <w:b/>
                <w:bCs/>
                <w:sz w:val="18"/>
                <w:szCs w:val="18"/>
              </w:rPr>
            </w:pPr>
            <w:r w:rsidRPr="007C1357">
              <w:rPr>
                <w:rFonts w:ascii="Century Gothic" w:hAnsi="Century Gothic"/>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357">
              <w:rPr>
                <w:rFonts w:ascii="Century Gothic" w:hAnsi="Century Gothic"/>
                <w:sz w:val="18"/>
                <w:szCs w:val="18"/>
                <w:vertAlign w:val="superscript"/>
              </w:rPr>
              <w:t>21</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371"/>
            </w:tblGrid>
            <w:tr w:rsidR="00A00BAE" w:rsidTr="00D045D8">
              <w:tc>
                <w:tcPr>
                  <w:tcW w:w="2036" w:type="dxa"/>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bCs/>
                      <w:sz w:val="18"/>
                      <w:szCs w:val="18"/>
                    </w:rPr>
                    <w:t>ΦΟΡΟΙ</w:t>
                  </w:r>
                </w:p>
                <w:p w:rsidR="00D045D8" w:rsidRPr="00FC7679" w:rsidRDefault="00D045D8" w:rsidP="00D045D8">
                  <w:pPr>
                    <w:rPr>
                      <w:rFonts w:ascii="Century Gothic" w:hAnsi="Century Gothic"/>
                      <w:sz w:val="18"/>
                      <w:szCs w:val="18"/>
                    </w:rPr>
                  </w:pPr>
                </w:p>
              </w:tc>
              <w:tc>
                <w:tcPr>
                  <w:tcW w:w="2371" w:type="dxa"/>
                  <w:shd w:val="clear" w:color="auto" w:fill="auto"/>
                </w:tcPr>
                <w:p w:rsidR="00D045D8" w:rsidRPr="00FC7679" w:rsidRDefault="00D045D8" w:rsidP="00D045D8">
                  <w:pPr>
                    <w:rPr>
                      <w:rFonts w:ascii="Century Gothic" w:hAnsi="Century Gothic"/>
                      <w:sz w:val="18"/>
                      <w:szCs w:val="18"/>
                    </w:rPr>
                  </w:pPr>
                  <w:r w:rsidRPr="00FC7679">
                    <w:rPr>
                      <w:rFonts w:ascii="Century Gothic" w:hAnsi="Century Gothic"/>
                      <w:b/>
                      <w:bCs/>
                      <w:sz w:val="18"/>
                      <w:szCs w:val="18"/>
                    </w:rPr>
                    <w:t>ΕΙΣΦΟΡΕΣ ΚΟΙΝΩΝΙΚΗΣ ΑΣΦΑΛΙΣΗΣ</w:t>
                  </w:r>
                </w:p>
              </w:tc>
            </w:tr>
            <w:tr w:rsidR="00A00BAE" w:rsidTr="00D045D8">
              <w:tc>
                <w:tcPr>
                  <w:tcW w:w="2036" w:type="dxa"/>
                  <w:shd w:val="clear" w:color="auto" w:fill="auto"/>
                </w:tcPr>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α)[……]·</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β)[……]</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γ.1)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 Ναι [] Όχι </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γ.2)[……]·</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δ)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D045D8" w:rsidRPr="00FC7679" w:rsidRDefault="00D045D8" w:rsidP="00D045D8">
                  <w:pPr>
                    <w:rPr>
                      <w:rFonts w:ascii="Century Gothic" w:hAnsi="Century Gothic"/>
                      <w:sz w:val="18"/>
                      <w:szCs w:val="18"/>
                    </w:rPr>
                  </w:pPr>
                  <w:r w:rsidRPr="00FC7679">
                    <w:rPr>
                      <w:rFonts w:ascii="Century Gothic" w:hAnsi="Century Gothic"/>
                      <w:sz w:val="18"/>
                      <w:szCs w:val="18"/>
                    </w:rPr>
                    <w:t>[……]</w:t>
                  </w:r>
                </w:p>
              </w:tc>
              <w:tc>
                <w:tcPr>
                  <w:tcW w:w="2371" w:type="dxa"/>
                  <w:shd w:val="clear" w:color="auto" w:fill="auto"/>
                </w:tcPr>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α)[……]·</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β)[……]</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γ.1)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 Ναι [] Όχι </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w:t>
                  </w: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p>
                <w:p w:rsidR="00D045D8" w:rsidRPr="007C1357" w:rsidRDefault="00D045D8" w:rsidP="00D045D8">
                  <w:pPr>
                    <w:rPr>
                      <w:rFonts w:ascii="Century Gothic" w:hAnsi="Century Gothic"/>
                      <w:sz w:val="18"/>
                      <w:szCs w:val="18"/>
                    </w:rPr>
                  </w:pPr>
                  <w:r w:rsidRPr="007C1357">
                    <w:rPr>
                      <w:rFonts w:ascii="Century Gothic" w:hAnsi="Century Gothic"/>
                      <w:sz w:val="18"/>
                      <w:szCs w:val="18"/>
                    </w:rPr>
                    <w:t>γ.2)[……]·</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 xml:space="preserve">δ) [] Ναι [] Όχι </w:t>
                  </w:r>
                </w:p>
                <w:p w:rsidR="00D045D8" w:rsidRPr="007C1357" w:rsidRDefault="00D045D8" w:rsidP="00D045D8">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D045D8" w:rsidRPr="00FC7679" w:rsidRDefault="00D045D8" w:rsidP="00D045D8">
                  <w:pPr>
                    <w:rPr>
                      <w:rFonts w:ascii="Century Gothic" w:hAnsi="Century Gothic"/>
                      <w:sz w:val="18"/>
                      <w:szCs w:val="18"/>
                    </w:rPr>
                  </w:pPr>
                  <w:r w:rsidRPr="00FC7679">
                    <w:rPr>
                      <w:rFonts w:ascii="Century Gothic" w:hAnsi="Century Gothic"/>
                      <w:sz w:val="18"/>
                      <w:szCs w:val="18"/>
                    </w:rPr>
                    <w:t>[……]</w:t>
                  </w:r>
                </w:p>
              </w:tc>
            </w:tr>
          </w:tbl>
          <w:p w:rsidR="00D045D8" w:rsidRPr="00FC7679" w:rsidRDefault="00D045D8" w:rsidP="00D045D8">
            <w:pPr>
              <w:rPr>
                <w:rFonts w:ascii="Century Gothic" w:hAnsi="Century Gothic"/>
                <w:sz w:val="18"/>
                <w:szCs w:val="18"/>
              </w:rPr>
            </w:pPr>
          </w:p>
        </w:tc>
      </w:tr>
      <w:tr w:rsidR="00D045D8" w:rsidRPr="00FC7679" w:rsidTr="00D045D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045D8" w:rsidRPr="007C1357" w:rsidRDefault="00D045D8" w:rsidP="00D045D8">
            <w:pPr>
              <w:rPr>
                <w:rFonts w:ascii="Century Gothic" w:hAnsi="Century Gothic"/>
                <w:i/>
                <w:sz w:val="18"/>
                <w:szCs w:val="18"/>
              </w:rPr>
            </w:pPr>
            <w:r w:rsidRPr="007C1357">
              <w:rPr>
                <w:rFonts w:ascii="Century Gothic" w:hAnsi="Century Gothic"/>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D045D8" w:rsidRPr="007C1357" w:rsidRDefault="00D045D8" w:rsidP="00D045D8">
            <w:pPr>
              <w:rPr>
                <w:rFonts w:ascii="Century Gothic" w:hAnsi="Century Gothic"/>
                <w:i/>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w:t>
            </w:r>
            <w:r w:rsidRPr="007C1357">
              <w:rPr>
                <w:rStyle w:val="ad"/>
                <w:rFonts w:ascii="Century Gothic" w:hAnsi="Century Gothic"/>
                <w:i/>
                <w:sz w:val="18"/>
                <w:szCs w:val="18"/>
              </w:rPr>
              <w:t xml:space="preserve"> </w:t>
            </w:r>
            <w:r w:rsidRPr="007C1357">
              <w:rPr>
                <w:rStyle w:val="ad"/>
                <w:rFonts w:ascii="Century Gothic" w:hAnsi="Century Gothic"/>
                <w:i/>
                <w:sz w:val="18"/>
                <w:szCs w:val="18"/>
                <w:vertAlign w:val="superscript"/>
              </w:rPr>
              <w:t>22</w:t>
            </w:r>
          </w:p>
          <w:p w:rsidR="00D045D8" w:rsidRPr="00FC7679" w:rsidRDefault="00D045D8" w:rsidP="00D045D8">
            <w:pPr>
              <w:rPr>
                <w:rFonts w:ascii="Century Gothic" w:hAnsi="Century Gothic"/>
                <w:sz w:val="18"/>
                <w:szCs w:val="18"/>
              </w:rPr>
            </w:pPr>
            <w:r w:rsidRPr="00FC7679">
              <w:rPr>
                <w:rFonts w:ascii="Century Gothic" w:hAnsi="Century Gothic"/>
                <w:i/>
                <w:sz w:val="18"/>
                <w:szCs w:val="18"/>
              </w:rPr>
              <w:t>[……][……][……]</w:t>
            </w:r>
          </w:p>
        </w:tc>
      </w:tr>
    </w:tbl>
    <w:p w:rsidR="00C70555" w:rsidRPr="00D045D8" w:rsidRDefault="00C70555" w:rsidP="00D045D8"/>
    <w:p w:rsidR="00C70555" w:rsidRPr="007C1357" w:rsidRDefault="00C70555" w:rsidP="00C70555">
      <w:pPr>
        <w:pageBreakBefore/>
        <w:rPr>
          <w:rFonts w:ascii="Century Gothic" w:hAnsi="Century Gothic"/>
          <w:b/>
          <w:i/>
          <w:sz w:val="18"/>
          <w:szCs w:val="18"/>
        </w:rPr>
      </w:pPr>
      <w:r w:rsidRPr="007C1357">
        <w:rPr>
          <w:rFonts w:ascii="Century Gothic" w:hAnsi="Century Gothic"/>
          <w:b/>
          <w:bCs/>
          <w:sz w:val="18"/>
          <w:szCs w:val="18"/>
        </w:rPr>
        <w:lastRenderedPageBreak/>
        <w:t xml:space="preserve">Β: Λόγοι που σχετίζονται με την καταβολή φόρων ή εισφορών κοινωνικής ασφάλισης </w:t>
      </w:r>
    </w:p>
    <w:tbl>
      <w:tblPr>
        <w:tblW w:w="9453" w:type="dxa"/>
        <w:jc w:val="center"/>
        <w:tblInd w:w="5" w:type="dxa"/>
        <w:tblLayout w:type="fixed"/>
        <w:tblCellMar>
          <w:left w:w="0" w:type="dxa"/>
          <w:right w:w="0" w:type="dxa"/>
        </w:tblCellMar>
        <w:tblLook w:val="0000"/>
      </w:tblPr>
      <w:tblGrid>
        <w:gridCol w:w="4475"/>
        <w:gridCol w:w="4978"/>
      </w:tblGrid>
      <w:tr w:rsidR="00C70555" w:rsidRPr="00FC7679" w:rsidTr="00C466A0">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Πληρωμή φόρων ή εισφορών κοινωνικής ασφάλισης:</w:t>
            </w:r>
          </w:p>
        </w:tc>
        <w:tc>
          <w:tcPr>
            <w:tcW w:w="4978" w:type="dxa"/>
            <w:tcBorders>
              <w:top w:val="single" w:sz="4" w:space="0" w:color="000000"/>
              <w:left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1) Ο οικονομικός φορέας έχει εκπληρώσει όλες </w:t>
            </w:r>
            <w:r w:rsidRPr="007C1357">
              <w:rPr>
                <w:rFonts w:ascii="Century Gothic" w:hAnsi="Century Gothic"/>
                <w:b/>
                <w:sz w:val="18"/>
                <w:szCs w:val="18"/>
              </w:rPr>
              <w:t>τις υποχρεώσεις του όσον αφορά την πληρωμή φόρων ή εισφορών κοινωνικής ασφάλισης</w:t>
            </w:r>
            <w:r w:rsidRPr="007C1357">
              <w:rPr>
                <w:rFonts w:ascii="Century Gothic" w:hAnsi="Century Gothic"/>
                <w:sz w:val="18"/>
                <w:szCs w:val="18"/>
                <w:vertAlign w:val="superscript"/>
              </w:rPr>
              <w:t>20</w:t>
            </w:r>
            <w:r w:rsidRPr="007C1357">
              <w:rPr>
                <w:rFonts w:ascii="Century Gothic" w:hAnsi="Century Gothic"/>
                <w:b/>
                <w:sz w:val="18"/>
                <w:szCs w:val="18"/>
              </w:rPr>
              <w:t>,</w:t>
            </w:r>
            <w:r w:rsidRPr="007C1357">
              <w:rPr>
                <w:rFonts w:ascii="Century Gothic" w:hAnsi="Century Gothic"/>
                <w:sz w:val="18"/>
                <w:szCs w:val="18"/>
              </w:rPr>
              <w:t xml:space="preserve"> στην Ελλάδα και στη χώρα στην οποία είναι τυχόν εγκατεστημένος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xml:space="preserve">[] Ναι [] Όχι </w:t>
            </w:r>
          </w:p>
        </w:tc>
      </w:tr>
      <w:tr w:rsidR="00C70555" w:rsidRPr="00FC7679" w:rsidTr="00C466A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xml:space="preserve">Εάν όχι αναφέρετε: </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α) Χώρα ή κράτος μέλος για το οποίο πρόκειται:</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β) Ποιο είναι το σχετικό ποσό;</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γ)Πως διαπιστώθηκε η αθέτηση των υποχρεώσεων;</w:t>
            </w:r>
          </w:p>
          <w:p w:rsidR="00C70555" w:rsidRPr="007C1357" w:rsidRDefault="00C70555" w:rsidP="00C466A0">
            <w:pPr>
              <w:snapToGrid w:val="0"/>
              <w:rPr>
                <w:rFonts w:ascii="Century Gothic" w:hAnsi="Century Gothic"/>
                <w:b/>
                <w:sz w:val="18"/>
                <w:szCs w:val="18"/>
              </w:rPr>
            </w:pPr>
            <w:r w:rsidRPr="007C1357">
              <w:rPr>
                <w:rFonts w:ascii="Century Gothic" w:hAnsi="Century Gothic"/>
                <w:sz w:val="18"/>
                <w:szCs w:val="18"/>
              </w:rPr>
              <w:t>1) Μέσω δικαστικής ή διοικητικής απόφασης;</w:t>
            </w:r>
          </w:p>
          <w:p w:rsidR="00C70555" w:rsidRPr="007C1357" w:rsidRDefault="00C70555" w:rsidP="00C466A0">
            <w:pPr>
              <w:snapToGrid w:val="0"/>
              <w:rPr>
                <w:rFonts w:ascii="Century Gothic" w:hAnsi="Century Gothic"/>
                <w:sz w:val="18"/>
                <w:szCs w:val="18"/>
              </w:rPr>
            </w:pPr>
            <w:r w:rsidRPr="007C1357">
              <w:rPr>
                <w:rFonts w:ascii="Century Gothic" w:hAnsi="Century Gothic"/>
                <w:b/>
                <w:sz w:val="18"/>
                <w:szCs w:val="18"/>
              </w:rPr>
              <w:t xml:space="preserve">- </w:t>
            </w:r>
            <w:r w:rsidRPr="007C1357">
              <w:rPr>
                <w:rFonts w:ascii="Century Gothic" w:hAnsi="Century Gothic"/>
                <w:sz w:val="18"/>
                <w:szCs w:val="18"/>
              </w:rPr>
              <w:t>Η εν λόγω απόφαση είναι τελεσίδικη και δεσμευτική;</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Αναφέρατε την ημερομηνία καταδίκης ή έκδοσης απόφασης</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Σε περίπτωση καταδικαστικής απόφασης, εφόσον ορίζεται απευθείας σε αυτήν, τη διάρκεια της περιόδου αποκλεισμού:</w:t>
            </w:r>
          </w:p>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xml:space="preserve">2) Με άλλα μέσα; </w:t>
            </w:r>
            <w:proofErr w:type="spellStart"/>
            <w:r w:rsidRPr="007C1357">
              <w:rPr>
                <w:rFonts w:ascii="Century Gothic" w:hAnsi="Century Gothic"/>
                <w:sz w:val="18"/>
                <w:szCs w:val="18"/>
              </w:rPr>
              <w:t>Διευκρινήστε</w:t>
            </w:r>
            <w:proofErr w:type="spellEnd"/>
            <w:r w:rsidRPr="007C1357">
              <w:rPr>
                <w:rFonts w:ascii="Century Gothic" w:hAnsi="Century Gothic"/>
                <w:sz w:val="18"/>
                <w:szCs w:val="18"/>
              </w:rPr>
              <w:t>:</w:t>
            </w:r>
          </w:p>
          <w:p w:rsidR="00C70555" w:rsidRPr="007C1357" w:rsidRDefault="00C70555" w:rsidP="00C466A0">
            <w:pPr>
              <w:snapToGrid w:val="0"/>
              <w:rPr>
                <w:rFonts w:ascii="Century Gothic" w:hAnsi="Century Gothic"/>
                <w:b/>
                <w:bCs/>
                <w:sz w:val="18"/>
                <w:szCs w:val="18"/>
              </w:rPr>
            </w:pPr>
            <w:r w:rsidRPr="007C1357">
              <w:rPr>
                <w:rFonts w:ascii="Century Gothic" w:hAnsi="Century Gothic"/>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357">
              <w:rPr>
                <w:rFonts w:ascii="Century Gothic" w:hAnsi="Century Gothic"/>
                <w:sz w:val="18"/>
                <w:szCs w:val="18"/>
                <w:vertAlign w:val="superscript"/>
              </w:rPr>
              <w:t>21</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371"/>
            </w:tblGrid>
            <w:tr w:rsidR="00A00BAE" w:rsidTr="00C466A0">
              <w:tc>
                <w:tcPr>
                  <w:tcW w:w="2036" w:type="dxa"/>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bCs/>
                      <w:sz w:val="18"/>
                      <w:szCs w:val="18"/>
                    </w:rPr>
                    <w:t>ΦΟΡΟΙ</w:t>
                  </w:r>
                </w:p>
                <w:p w:rsidR="00C70555" w:rsidRPr="00FC7679" w:rsidRDefault="00C70555" w:rsidP="00C466A0">
                  <w:pPr>
                    <w:rPr>
                      <w:rFonts w:ascii="Century Gothic" w:hAnsi="Century Gothic"/>
                      <w:sz w:val="18"/>
                      <w:szCs w:val="18"/>
                    </w:rPr>
                  </w:pPr>
                </w:p>
              </w:tc>
              <w:tc>
                <w:tcPr>
                  <w:tcW w:w="2371" w:type="dxa"/>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bCs/>
                      <w:sz w:val="18"/>
                      <w:szCs w:val="18"/>
                    </w:rPr>
                    <w:t>ΕΙΣΦΟΡΕΣ ΚΟΙΝΩΝΙΚΗΣ ΑΣΦΑΛΙΣΗΣ</w:t>
                  </w:r>
                </w:p>
              </w:tc>
            </w:tr>
            <w:tr w:rsidR="00A00BAE" w:rsidTr="00C466A0">
              <w:tc>
                <w:tcPr>
                  <w:tcW w:w="2036" w:type="dxa"/>
                  <w:shd w:val="clear" w:color="auto" w:fill="auto"/>
                </w:tcPr>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β)[……]</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γ.1)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 Ναι [] Όχι </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γ.2)[……]·</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c>
                <w:tcPr>
                  <w:tcW w:w="2371" w:type="dxa"/>
                  <w:shd w:val="clear" w:color="auto" w:fill="auto"/>
                </w:tcPr>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β)[……]</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γ.1)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 Ναι [] Όχι </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γ.2)[……]·</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 Ναι [] Όχι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 να αναφερθούν λεπτομερείς πληροφορίες</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bl>
          <w:p w:rsidR="00C70555" w:rsidRPr="00FC7679" w:rsidRDefault="00C70555" w:rsidP="00C466A0">
            <w:pPr>
              <w:rPr>
                <w:rFonts w:ascii="Century Gothic" w:hAnsi="Century Gothic"/>
                <w:sz w:val="18"/>
                <w:szCs w:val="18"/>
              </w:rPr>
            </w:pPr>
          </w:p>
        </w:tc>
      </w:tr>
      <w:tr w:rsidR="00C70555" w:rsidRPr="00FC7679" w:rsidTr="00C466A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w:t>
            </w:r>
            <w:r w:rsidRPr="007C1357">
              <w:rPr>
                <w:rStyle w:val="ad"/>
                <w:rFonts w:ascii="Century Gothic" w:hAnsi="Century Gothic"/>
                <w:i/>
                <w:sz w:val="18"/>
                <w:szCs w:val="18"/>
              </w:rPr>
              <w:t xml:space="preserve"> </w:t>
            </w:r>
            <w:r w:rsidRPr="007C1357">
              <w:rPr>
                <w:rStyle w:val="ad"/>
                <w:rFonts w:ascii="Century Gothic" w:hAnsi="Century Gothic"/>
                <w:i/>
                <w:sz w:val="18"/>
                <w:szCs w:val="18"/>
                <w:vertAlign w:val="superscript"/>
              </w:rPr>
              <w:t>22</w:t>
            </w:r>
          </w:p>
          <w:p w:rsidR="00C70555" w:rsidRPr="00FC7679" w:rsidRDefault="00C70555" w:rsidP="00C466A0">
            <w:pPr>
              <w:rPr>
                <w:rFonts w:ascii="Century Gothic" w:hAnsi="Century Gothic"/>
                <w:sz w:val="18"/>
                <w:szCs w:val="18"/>
              </w:rPr>
            </w:pPr>
            <w:r w:rsidRPr="00FC7679">
              <w:rPr>
                <w:rFonts w:ascii="Century Gothic" w:hAnsi="Century Gothic"/>
                <w:i/>
                <w:sz w:val="18"/>
                <w:szCs w:val="18"/>
              </w:rPr>
              <w:t>[……][……][……]</w:t>
            </w:r>
          </w:p>
        </w:tc>
      </w:tr>
    </w:tbl>
    <w:p w:rsidR="00C70555" w:rsidRPr="00FC7679" w:rsidRDefault="00C70555" w:rsidP="00C70555">
      <w:pPr>
        <w:pStyle w:val="SectionTitle"/>
        <w:ind w:firstLine="0"/>
        <w:rPr>
          <w:rFonts w:ascii="Century Gothic" w:hAnsi="Century Gothic"/>
          <w:sz w:val="18"/>
          <w:szCs w:val="18"/>
        </w:rPr>
      </w:pPr>
    </w:p>
    <w:p w:rsidR="00C70555" w:rsidRPr="007C1357" w:rsidRDefault="00C70555" w:rsidP="00C70555">
      <w:pPr>
        <w:pageBreakBefore/>
        <w:jc w:val="center"/>
        <w:rPr>
          <w:rFonts w:ascii="Century Gothic" w:hAnsi="Century Gothic"/>
          <w:b/>
          <w:i/>
          <w:sz w:val="18"/>
          <w:szCs w:val="18"/>
        </w:rPr>
      </w:pPr>
      <w:r w:rsidRPr="007C1357">
        <w:rPr>
          <w:rFonts w:ascii="Century Gothic" w:hAnsi="Century Gothic"/>
          <w:b/>
          <w:bCs/>
          <w:sz w:val="18"/>
          <w:szCs w:val="18"/>
        </w:rPr>
        <w:lastRenderedPageBreak/>
        <w:t>Γ: Λόγοι που σχετίζονται με αφερεγγυότητα, σύγκρουση συμφερόντων ή επαγγελματικό παράπτωμα</w:t>
      </w:r>
    </w:p>
    <w:tbl>
      <w:tblPr>
        <w:tblW w:w="9453" w:type="dxa"/>
        <w:jc w:val="center"/>
        <w:tblLayout w:type="fixed"/>
        <w:tblLook w:val="0000"/>
      </w:tblPr>
      <w:tblGrid>
        <w:gridCol w:w="4479"/>
        <w:gridCol w:w="4974"/>
      </w:tblGrid>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Πληροφορίες σχετικά με πιθανή αφερεγγυότητα, σύγκρουση συμφερόντων ή επαγγελματικό παράπτωμα</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Ο οικονομικός φορέας έχει,</w:t>
            </w:r>
            <w:r w:rsidRPr="007C1357">
              <w:rPr>
                <w:rFonts w:ascii="Century Gothic" w:hAnsi="Century Gothic"/>
                <w:b/>
                <w:sz w:val="18"/>
                <w:szCs w:val="18"/>
              </w:rPr>
              <w:t xml:space="preserve"> εν γνώσει του</w:t>
            </w:r>
            <w:r w:rsidRPr="007C1357">
              <w:rPr>
                <w:rFonts w:ascii="Century Gothic" w:hAnsi="Century Gothic"/>
                <w:sz w:val="18"/>
                <w:szCs w:val="18"/>
              </w:rPr>
              <w:t xml:space="preserve">, αθετήσει </w:t>
            </w:r>
            <w:r w:rsidRPr="007C1357">
              <w:rPr>
                <w:rFonts w:ascii="Century Gothic" w:hAnsi="Century Gothic"/>
                <w:b/>
                <w:sz w:val="18"/>
                <w:szCs w:val="18"/>
              </w:rPr>
              <w:t xml:space="preserve">τις υποχρεώσεις του </w:t>
            </w:r>
            <w:r w:rsidRPr="007C1357">
              <w:rPr>
                <w:rFonts w:ascii="Century Gothic" w:hAnsi="Century Gothic"/>
                <w:sz w:val="18"/>
                <w:szCs w:val="18"/>
              </w:rPr>
              <w:t xml:space="preserve">στους τομείς του </w:t>
            </w:r>
            <w:r w:rsidRPr="007C1357">
              <w:rPr>
                <w:rFonts w:ascii="Century Gothic" w:hAnsi="Century Gothic"/>
                <w:b/>
                <w:sz w:val="18"/>
                <w:szCs w:val="18"/>
              </w:rPr>
              <w:t>περιβαλλοντικού, κοινωνικού και εργατικού δικαίου</w:t>
            </w:r>
            <w:r w:rsidRPr="007C1357">
              <w:rPr>
                <w:rFonts w:ascii="Century Gothic" w:hAnsi="Century Gothic"/>
                <w:b/>
                <w:sz w:val="18"/>
                <w:szCs w:val="18"/>
                <w:vertAlign w:val="superscript"/>
              </w:rPr>
              <w:t>23</w:t>
            </w:r>
            <w:r w:rsidRPr="007C1357">
              <w:rPr>
                <w:rFonts w:ascii="Century Gothic" w:hAnsi="Century Gothic"/>
                <w:b/>
                <w:sz w:val="18"/>
                <w:szCs w:val="18"/>
              </w:rPr>
              <w:t>;</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tc>
      </w:tr>
      <w:tr w:rsidR="00C70555" w:rsidRPr="007C1357" w:rsidTr="00C466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tc>
      </w:tr>
      <w:tr w:rsidR="00C70555" w:rsidRPr="007C1357"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Βρίσκεται ο οικονομικός φορέας σε οποιαδήποτε από τις ακόλουθες καταστάσεις</w:t>
            </w:r>
            <w:r w:rsidRPr="007C1357">
              <w:rPr>
                <w:rFonts w:ascii="Century Gothic" w:hAnsi="Century Gothic"/>
                <w:sz w:val="18"/>
                <w:szCs w:val="18"/>
                <w:vertAlign w:val="superscript"/>
              </w:rPr>
              <w:t>24</w:t>
            </w:r>
            <w:r w:rsidRPr="007C1357">
              <w:rPr>
                <w:rFonts w:ascii="Century Gothic" w:hAnsi="Century Gothic"/>
                <w:sz w:val="18"/>
                <w:szCs w:val="18"/>
              </w:rPr>
              <w:t xml:space="preserve">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α) πτώχευση, ή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β) διαδικασία εξυγίανσης,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γ) ειδική εκκαθάριση,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δ) αναγκαστική διαχείριση από εκκαθαριστή ή από το δικαστήριο, ή</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ε) έχει υπαχθεί σε διαδικασία πτωχευτικού συμβιβασμού, ή </w:t>
            </w:r>
          </w:p>
          <w:p w:rsidR="00C70555" w:rsidRPr="007C1357" w:rsidRDefault="00C70555" w:rsidP="00C466A0">
            <w:pPr>
              <w:rPr>
                <w:rFonts w:ascii="Century Gothic" w:hAnsi="Century Gothic"/>
                <w:color w:val="000000"/>
                <w:sz w:val="18"/>
                <w:szCs w:val="18"/>
              </w:rPr>
            </w:pPr>
            <w:r w:rsidRPr="007C1357">
              <w:rPr>
                <w:rFonts w:ascii="Century Gothic" w:hAnsi="Century Gothic"/>
                <w:sz w:val="18"/>
                <w:szCs w:val="18"/>
              </w:rPr>
              <w:t xml:space="preserve">στ) αναστολή επιχειρηματικών δραστηριοτήτων, ή </w:t>
            </w:r>
          </w:p>
          <w:p w:rsidR="00C70555" w:rsidRPr="007C1357" w:rsidRDefault="00C70555" w:rsidP="00C466A0">
            <w:pPr>
              <w:rPr>
                <w:rFonts w:ascii="Century Gothic" w:hAnsi="Century Gothic"/>
                <w:sz w:val="18"/>
                <w:szCs w:val="18"/>
              </w:rPr>
            </w:pPr>
            <w:r w:rsidRPr="007C1357">
              <w:rPr>
                <w:rFonts w:ascii="Century Gothic" w:hAnsi="Century Gothic"/>
                <w:color w:val="000000"/>
                <w:sz w:val="18"/>
                <w:szCs w:val="18"/>
              </w:rPr>
              <w:t>ζ) σε οποιαδήποτε ανάλογη κατάσταση προκύπτουσα από παρόμοια διαδικασία προβλεπόμενη σε εθνικές διατάξεις νόμου</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ναι: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Παραθέστε λεπτομερή στοιχεία: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1357">
              <w:rPr>
                <w:rFonts w:ascii="Century Gothic" w:hAnsi="Century Gothic"/>
                <w:sz w:val="18"/>
                <w:szCs w:val="18"/>
              </w:rPr>
              <w:t>συνέχε</w:t>
            </w:r>
            <w:proofErr w:type="spellEnd"/>
            <w:r w:rsidRPr="007C1357">
              <w:rPr>
                <w:rFonts w:ascii="Century Gothic" w:hAnsi="Century Gothic"/>
                <w:sz w:val="18"/>
                <w:szCs w:val="18"/>
              </w:rPr>
              <w:t xml:space="preserve"> συνέχιση της επιχειρηματικής του λειτουργίας υπό αυτές </w:t>
            </w:r>
            <w:proofErr w:type="spellStart"/>
            <w:r w:rsidRPr="007C1357">
              <w:rPr>
                <w:rFonts w:ascii="Century Gothic" w:hAnsi="Century Gothic"/>
                <w:sz w:val="18"/>
                <w:szCs w:val="18"/>
              </w:rPr>
              <w:t>αυτές</w:t>
            </w:r>
            <w:proofErr w:type="spellEnd"/>
            <w:r w:rsidRPr="007C1357">
              <w:rPr>
                <w:rFonts w:ascii="Century Gothic" w:hAnsi="Century Gothic"/>
                <w:sz w:val="18"/>
                <w:szCs w:val="18"/>
              </w:rPr>
              <w:t xml:space="preserve"> τις περιστάσεις</w:t>
            </w:r>
            <w:r w:rsidRPr="007C1357">
              <w:rPr>
                <w:rFonts w:ascii="Century Gothic" w:hAnsi="Century Gothic"/>
                <w:sz w:val="18"/>
                <w:szCs w:val="18"/>
                <w:vertAlign w:val="superscript"/>
              </w:rPr>
              <w:t>25</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Εάν η σχετική τεκμηρίωση διατίθεται ηλεκτρονικά, αναφέρετε:</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FC7679" w:rsidTr="00C466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lastRenderedPageBreak/>
              <w:t xml:space="preserve">Έχει διαπράξει ο </w:t>
            </w:r>
            <w:r w:rsidRPr="007C1357">
              <w:rPr>
                <w:rFonts w:ascii="Century Gothic" w:hAnsi="Century Gothic"/>
                <w:sz w:val="18"/>
                <w:szCs w:val="18"/>
              </w:rPr>
              <w:t xml:space="preserve">οικονομικός φορέας </w:t>
            </w:r>
            <w:r w:rsidRPr="007C1357">
              <w:rPr>
                <w:rFonts w:ascii="Century Gothic" w:hAnsi="Century Gothic"/>
                <w:b/>
                <w:sz w:val="18"/>
                <w:szCs w:val="18"/>
              </w:rPr>
              <w:t>σοβαρό επαγγελματικό παράπτωμα</w:t>
            </w:r>
            <w:r w:rsidRPr="007C1357">
              <w:rPr>
                <w:rFonts w:ascii="Century Gothic" w:hAnsi="Century Gothic"/>
                <w:b/>
                <w:sz w:val="18"/>
                <w:szCs w:val="18"/>
                <w:vertAlign w:val="superscript"/>
              </w:rPr>
              <w:t>26</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257"/>
          <w:jc w:val="center"/>
        </w:trPr>
        <w:tc>
          <w:tcPr>
            <w:tcW w:w="4479" w:type="dxa"/>
            <w:vMerge/>
            <w:tcBorders>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b/>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Έχει συνάψει</w:t>
            </w:r>
            <w:r w:rsidRPr="007C1357">
              <w:rPr>
                <w:rFonts w:ascii="Century Gothic" w:hAnsi="Century Gothic"/>
                <w:sz w:val="18"/>
                <w:szCs w:val="18"/>
              </w:rPr>
              <w:t xml:space="preserve"> ο οικονομικός φορέας </w:t>
            </w:r>
            <w:r w:rsidRPr="007C1357">
              <w:rPr>
                <w:rFonts w:ascii="Century Gothic" w:hAnsi="Century Gothic"/>
                <w:b/>
                <w:sz w:val="18"/>
                <w:szCs w:val="18"/>
              </w:rPr>
              <w:t>συμφωνίες</w:t>
            </w:r>
            <w:r w:rsidRPr="007C1357">
              <w:rPr>
                <w:rFonts w:ascii="Century Gothic" w:hAnsi="Century Gothic"/>
                <w:sz w:val="18"/>
                <w:szCs w:val="18"/>
              </w:rPr>
              <w:t xml:space="preserve"> με άλλους οικονομικούς φορείς </w:t>
            </w:r>
            <w:r w:rsidRPr="007C1357">
              <w:rPr>
                <w:rFonts w:ascii="Century Gothic" w:hAnsi="Century Gothic"/>
                <w:b/>
                <w:sz w:val="18"/>
                <w:szCs w:val="18"/>
              </w:rPr>
              <w:t>με σκοπό τη στρέβλωση του ανταγωνισμού</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Γνωρίζει ο οικονομικός φορέας την ύπαρξη τυχόν </w:t>
            </w:r>
            <w:r w:rsidRPr="007C1357">
              <w:rPr>
                <w:rFonts w:ascii="Century Gothic" w:hAnsi="Century Gothic"/>
                <w:b/>
                <w:sz w:val="18"/>
                <w:szCs w:val="18"/>
              </w:rPr>
              <w:t>σύγκρουσης συμφερόντων</w:t>
            </w:r>
            <w:r w:rsidRPr="007C1357">
              <w:rPr>
                <w:rFonts w:ascii="Century Gothic" w:hAnsi="Century Gothic"/>
                <w:b/>
                <w:sz w:val="18"/>
                <w:szCs w:val="18"/>
                <w:vertAlign w:val="superscript"/>
              </w:rPr>
              <w:t>27</w:t>
            </w:r>
            <w:r w:rsidRPr="007C1357">
              <w:rPr>
                <w:rFonts w:ascii="Century Gothic" w:hAnsi="Century Gothic"/>
                <w:sz w:val="18"/>
                <w:szCs w:val="18"/>
              </w:rPr>
              <w:t>, λόγω της συμμετοχής του στη διαδικασία ανάθεσης της σύμβασης;</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Έχει παράσχει </w:t>
            </w:r>
            <w:r w:rsidRPr="00FC7679">
              <w:rPr>
                <w:rStyle w:val="NormalBoldChar"/>
                <w:rFonts w:ascii="Century Gothic" w:eastAsia="Calibri" w:hAnsi="Century Gothic"/>
                <w:b w:val="0"/>
                <w:sz w:val="18"/>
                <w:szCs w:val="18"/>
              </w:rPr>
              <w:t xml:space="preserve">ο οικονομικός φορέας ή </w:t>
            </w:r>
            <w:r w:rsidRPr="007C1357">
              <w:rPr>
                <w:rFonts w:ascii="Century Gothic" w:hAnsi="Century Gothic"/>
                <w:sz w:val="18"/>
                <w:szCs w:val="18"/>
              </w:rPr>
              <w:t xml:space="preserve">επιχείρηση συνδεδεμένη με αυτόν </w:t>
            </w:r>
            <w:r w:rsidRPr="007C1357">
              <w:rPr>
                <w:rFonts w:ascii="Century Gothic" w:hAnsi="Century Gothic"/>
                <w:b/>
                <w:sz w:val="18"/>
                <w:szCs w:val="18"/>
              </w:rPr>
              <w:t>συμβουλές</w:t>
            </w:r>
            <w:r w:rsidRPr="007C1357">
              <w:rPr>
                <w:rFonts w:ascii="Century Gothic" w:hAnsi="Century Gothic"/>
                <w:sz w:val="18"/>
                <w:szCs w:val="18"/>
              </w:rPr>
              <w:t xml:space="preserve"> στην αναθέτουσα αρχή ή στον αναθέτοντα φορέα ή έχει με άλλο τρόπο </w:t>
            </w:r>
            <w:r w:rsidRPr="007C1357">
              <w:rPr>
                <w:rFonts w:ascii="Century Gothic" w:hAnsi="Century Gothic"/>
                <w:b/>
                <w:sz w:val="18"/>
                <w:szCs w:val="18"/>
              </w:rPr>
              <w:t>αναμειχθεί στην προετοιμασία</w:t>
            </w:r>
            <w:r w:rsidRPr="007C1357">
              <w:rPr>
                <w:rFonts w:ascii="Century Gothic" w:hAnsi="Century Gothic"/>
                <w:sz w:val="18"/>
                <w:szCs w:val="18"/>
              </w:rPr>
              <w:t xml:space="preserve"> της διαδικασίας σύναψης της σύμβασης</w:t>
            </w:r>
            <w:r w:rsidRPr="007C1357">
              <w:rPr>
                <w:rFonts w:ascii="Century Gothic" w:hAnsi="Century Gothic"/>
                <w:sz w:val="18"/>
                <w:szCs w:val="18"/>
                <w:vertAlign w:val="superscript"/>
              </w:rPr>
              <w:t>28</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lastRenderedPageBreak/>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lastRenderedPageBreak/>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7C1357">
              <w:rPr>
                <w:rFonts w:ascii="Century Gothic" w:hAnsi="Century Gothic"/>
                <w:sz w:val="18"/>
                <w:szCs w:val="18"/>
              </w:rPr>
              <w:lastRenderedPageBreak/>
              <w:t>Έχει επιδείξει ο οικονομικός φορέας σοβαρή ή επαναλαμβανόμενη πλημμέλεια</w:t>
            </w:r>
            <w:r w:rsidRPr="007C1357">
              <w:rPr>
                <w:rFonts w:ascii="Century Gothic" w:hAnsi="Century Gothic"/>
                <w:sz w:val="18"/>
                <w:szCs w:val="18"/>
                <w:vertAlign w:val="superscript"/>
              </w:rPr>
              <w:t>29</w:t>
            </w:r>
            <w:r w:rsidRPr="007C1357">
              <w:rPr>
                <w:rFonts w:ascii="Century Gothic" w:hAnsi="Century Gothic"/>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p>
          <w:p w:rsidR="00C70555" w:rsidRDefault="00C70555" w:rsidP="00C466A0">
            <w:pPr>
              <w:rPr>
                <w:rFonts w:ascii="Century Gothic" w:hAnsi="Century Gothic"/>
                <w:sz w:val="18"/>
                <w:szCs w:val="18"/>
                <w:lang w:val="en-US"/>
              </w:rPr>
            </w:pPr>
          </w:p>
          <w:p w:rsidR="00C70555" w:rsidRPr="00FC7679" w:rsidRDefault="00C70555" w:rsidP="00C466A0">
            <w:pPr>
              <w:rPr>
                <w:rFonts w:ascii="Century Gothic" w:hAnsi="Century Gothic"/>
                <w:sz w:val="18"/>
                <w:szCs w:val="18"/>
              </w:rPr>
            </w:pP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w:t>
            </w:r>
          </w:p>
        </w:tc>
      </w:tr>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Μπορεί ο οικονομικός φορέας να επιβεβαιώσει ότι: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β) δεν έχει αποκρύψει τις πληροφορίες αυτές,</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γ) ήταν σε θέση να υποβάλλει χωρίς καθυστέρηση τα δικαιολογητικά που απαιτούνται από την αναθέτουσα αρχή/αναθέτοντα φορέα </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7C1357">
              <w:rPr>
                <w:rFonts w:ascii="Century Gothic" w:hAnsi="Century Gothic"/>
                <w:sz w:val="18"/>
                <w:szCs w:val="18"/>
              </w:rPr>
              <w:lastRenderedPageBreak/>
              <w:t xml:space="preserve">αποκλεισμό, την επιλογή ή την ανάθεση;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lastRenderedPageBreak/>
              <w:t>[] Ναι [] Όχι</w:t>
            </w:r>
          </w:p>
        </w:tc>
      </w:tr>
    </w:tbl>
    <w:p w:rsidR="00C70555" w:rsidRPr="00FC7679" w:rsidRDefault="00C70555" w:rsidP="00C70555">
      <w:pPr>
        <w:pStyle w:val="ChapterTitle"/>
        <w:rPr>
          <w:rFonts w:ascii="Century Gothic" w:hAnsi="Century Gothic"/>
          <w:sz w:val="18"/>
          <w:szCs w:val="18"/>
        </w:rPr>
      </w:pPr>
    </w:p>
    <w:p w:rsidR="00C70555" w:rsidRPr="00FC7679" w:rsidRDefault="00C70555" w:rsidP="00C70555">
      <w:pPr>
        <w:jc w:val="center"/>
        <w:rPr>
          <w:rFonts w:ascii="Century Gothic" w:hAnsi="Century Gothic"/>
          <w:b/>
          <w:bCs/>
          <w:sz w:val="18"/>
          <w:szCs w:val="18"/>
        </w:rPr>
      </w:pPr>
    </w:p>
    <w:p w:rsidR="00C70555" w:rsidRPr="00FC7679" w:rsidRDefault="00C70555" w:rsidP="00C70555">
      <w:pPr>
        <w:pageBreakBefore/>
        <w:jc w:val="center"/>
        <w:rPr>
          <w:rFonts w:ascii="Century Gothic" w:hAnsi="Century Gothic"/>
          <w:sz w:val="18"/>
          <w:szCs w:val="18"/>
        </w:rPr>
      </w:pPr>
      <w:r w:rsidRPr="00FC7679">
        <w:rPr>
          <w:rFonts w:ascii="Century Gothic" w:hAnsi="Century Gothic"/>
          <w:b/>
          <w:bCs/>
          <w:sz w:val="18"/>
          <w:szCs w:val="18"/>
          <w:u w:val="single"/>
        </w:rPr>
        <w:lastRenderedPageBreak/>
        <w:t>Μέρος IV: Κριτήρια επιλογής</w:t>
      </w:r>
    </w:p>
    <w:p w:rsidR="00C70555" w:rsidRPr="007C1357" w:rsidRDefault="00C70555" w:rsidP="00C70555">
      <w:pPr>
        <w:rPr>
          <w:rFonts w:ascii="Century Gothic" w:hAnsi="Century Gothic"/>
          <w:b/>
          <w:bCs/>
          <w:sz w:val="18"/>
          <w:szCs w:val="18"/>
        </w:rPr>
      </w:pPr>
      <w:r w:rsidRPr="007C1357">
        <w:rPr>
          <w:rFonts w:ascii="Century Gothic" w:hAnsi="Century Gothic"/>
          <w:sz w:val="18"/>
          <w:szCs w:val="18"/>
        </w:rPr>
        <w:t xml:space="preserve">Όσον αφορά τα κριτήρια επιλογής (ενότητα </w:t>
      </w:r>
      <w:r w:rsidRPr="007C1357">
        <w:rPr>
          <w:rFonts w:ascii="Century Gothic" w:hAnsi="Century Gothic" w:cs="Symbol"/>
          <w:sz w:val="18"/>
          <w:szCs w:val="18"/>
        </w:rPr>
        <w:t>α</w:t>
      </w:r>
      <w:r w:rsidRPr="007C1357">
        <w:rPr>
          <w:rFonts w:ascii="Century Gothic" w:hAnsi="Century Gothic"/>
          <w:sz w:val="18"/>
          <w:szCs w:val="18"/>
        </w:rPr>
        <w:t xml:space="preserve"> ή ενότητες Α έως Δ του παρόντος μέρους), ο οικονομικός φορέας δηλώνει ότι: </w:t>
      </w:r>
    </w:p>
    <w:p w:rsidR="00C70555" w:rsidRPr="007C1357" w:rsidRDefault="00C70555" w:rsidP="00C70555">
      <w:pPr>
        <w:jc w:val="center"/>
        <w:rPr>
          <w:rFonts w:ascii="Century Gothic" w:hAnsi="Century Gothic"/>
          <w:b/>
          <w:i/>
          <w:sz w:val="18"/>
          <w:szCs w:val="18"/>
        </w:rPr>
      </w:pPr>
      <w:r w:rsidRPr="007C1357">
        <w:rPr>
          <w:rFonts w:ascii="Century Gothic" w:hAnsi="Century Gothic"/>
          <w:b/>
          <w:bCs/>
          <w:sz w:val="18"/>
          <w:szCs w:val="18"/>
        </w:rPr>
        <w:t>α: Γενική ένδειξη για όλα τα κριτήρια επιλογής</w:t>
      </w:r>
    </w:p>
    <w:tbl>
      <w:tblPr>
        <w:tblW w:w="9311" w:type="dxa"/>
        <w:jc w:val="center"/>
        <w:tblLayout w:type="fixed"/>
        <w:tblLook w:val="0000"/>
      </w:tblPr>
      <w:tblGrid>
        <w:gridCol w:w="4479"/>
        <w:gridCol w:w="4832"/>
      </w:tblGrid>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Εκπλήρωση όλων των απαιτούμενων κριτηρίων επιλογής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47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Πληροί όλα τα απαιτούμενα κριτήρια επιλογής;</w:t>
            </w:r>
          </w:p>
        </w:tc>
        <w:tc>
          <w:tcPr>
            <w:tcW w:w="4832"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 Ναι [] Όχι</w:t>
            </w:r>
          </w:p>
        </w:tc>
      </w:tr>
    </w:tbl>
    <w:p w:rsidR="00C70555" w:rsidRPr="00FC7679" w:rsidRDefault="00C70555" w:rsidP="00C70555">
      <w:pPr>
        <w:pStyle w:val="SectionTitle"/>
        <w:rPr>
          <w:rFonts w:ascii="Century Gothic" w:hAnsi="Century Gothic"/>
          <w:sz w:val="18"/>
          <w:szCs w:val="18"/>
        </w:rPr>
      </w:pPr>
    </w:p>
    <w:p w:rsidR="00C70555" w:rsidRPr="00FC7679" w:rsidRDefault="00C70555" w:rsidP="00C70555">
      <w:pPr>
        <w:jc w:val="center"/>
        <w:rPr>
          <w:rFonts w:ascii="Century Gothic" w:hAnsi="Century Gothic"/>
          <w:b/>
          <w:i/>
          <w:sz w:val="18"/>
          <w:szCs w:val="18"/>
        </w:rPr>
      </w:pPr>
      <w:r w:rsidRPr="00FC7679">
        <w:rPr>
          <w:rFonts w:ascii="Century Gothic" w:hAnsi="Century Gothic"/>
          <w:b/>
          <w:bCs/>
          <w:sz w:val="18"/>
          <w:szCs w:val="18"/>
        </w:rPr>
        <w:t>Α: Καταλληλότητα</w:t>
      </w:r>
    </w:p>
    <w:tbl>
      <w:tblPr>
        <w:tblW w:w="9392" w:type="dxa"/>
        <w:jc w:val="center"/>
        <w:tblInd w:w="-223" w:type="dxa"/>
        <w:tblLayout w:type="fixed"/>
        <w:tblLook w:val="0000"/>
      </w:tblPr>
      <w:tblGrid>
        <w:gridCol w:w="4702"/>
        <w:gridCol w:w="4690"/>
      </w:tblGrid>
      <w:tr w:rsidR="00C70555" w:rsidRPr="00FC7679" w:rsidTr="00C466A0">
        <w:trPr>
          <w:jc w:val="center"/>
        </w:trPr>
        <w:tc>
          <w:tcPr>
            <w:tcW w:w="470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Καταλληλότητα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702"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b/>
                <w:sz w:val="18"/>
                <w:szCs w:val="18"/>
              </w:rPr>
              <w:t>1) Ο οικονομικός φορέας είναι εγγεγραμμένος στα σχετικά επαγγελματικά ή εμπορικά μητρώα</w:t>
            </w:r>
            <w:r w:rsidRPr="007C1357">
              <w:rPr>
                <w:rFonts w:ascii="Century Gothic" w:hAnsi="Century Gothic"/>
                <w:sz w:val="18"/>
                <w:szCs w:val="18"/>
              </w:rPr>
              <w:t xml:space="preserve"> που τηρούνται στην Ελλάδα ή στο κράτος μέλος εγκατάστασής</w:t>
            </w:r>
            <w:r w:rsidRPr="007C1357">
              <w:rPr>
                <w:rFonts w:ascii="Century Gothic" w:hAnsi="Century Gothic"/>
                <w:sz w:val="18"/>
                <w:szCs w:val="18"/>
                <w:vertAlign w:val="superscript"/>
              </w:rPr>
              <w:t>31</w:t>
            </w:r>
            <w:r w:rsidRPr="007C1357">
              <w:rPr>
                <w:rFonts w:ascii="Century Gothic" w:hAnsi="Century Gothic"/>
                <w:sz w:val="18"/>
                <w:szCs w:val="18"/>
              </w:rPr>
              <w:t>; του:</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i/>
                <w:sz w:val="18"/>
                <w:szCs w:val="18"/>
              </w:rPr>
              <w:t xml:space="preserve">(διαδικτυακή διεύθυνση, αρχή ή φορέας έκδοσης, επακριβή στοιχεία αναφοράς των εγγράφων): </w:t>
            </w:r>
          </w:p>
          <w:p w:rsidR="00C70555" w:rsidRPr="00FC7679" w:rsidRDefault="00C70555" w:rsidP="00C466A0">
            <w:pPr>
              <w:rPr>
                <w:rFonts w:ascii="Century Gothic" w:hAnsi="Century Gothic"/>
                <w:sz w:val="18"/>
                <w:szCs w:val="18"/>
              </w:rPr>
            </w:pPr>
            <w:r w:rsidRPr="00FC7679">
              <w:rPr>
                <w:rFonts w:ascii="Century Gothic" w:hAnsi="Century Gothic"/>
                <w:i/>
                <w:sz w:val="18"/>
                <w:szCs w:val="18"/>
              </w:rPr>
              <w:t>[……][……][……]</w:t>
            </w:r>
          </w:p>
        </w:tc>
      </w:tr>
      <w:tr w:rsidR="00C70555" w:rsidRPr="007C1357" w:rsidTr="00C466A0">
        <w:trPr>
          <w:trHeight w:val="1018"/>
          <w:jc w:val="center"/>
        </w:trPr>
        <w:tc>
          <w:tcPr>
            <w:tcW w:w="4702"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t>2) Για συμβάσεις υπηρεσιών:</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Χρειάζεται ειδική </w:t>
            </w:r>
            <w:r w:rsidRPr="007C1357">
              <w:rPr>
                <w:rFonts w:ascii="Century Gothic" w:hAnsi="Century Gothic"/>
                <w:b/>
                <w:sz w:val="18"/>
                <w:szCs w:val="18"/>
              </w:rPr>
              <w:t>έγκριση ή να είναι ο οικονομικός φορέας μέλος</w:t>
            </w:r>
            <w:r w:rsidRPr="007C1357">
              <w:rPr>
                <w:rFonts w:ascii="Century Gothic" w:hAnsi="Century Gothic"/>
                <w:sz w:val="18"/>
                <w:szCs w:val="18"/>
              </w:rPr>
              <w:t xml:space="preserve"> συγκεκριμένου οργανισμού για να έχει τη δυνατότητα να παράσχει τις σχετικές υπηρεσίες στη χώρα εγκατάστασής του</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Εάν ναι, διευκρινίστε για ποια πρόκειται και δηλώστε αν τη διαθέτει ο οικονομικός φορέας: </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 []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7C1357" w:rsidRDefault="00C70555" w:rsidP="00C70555">
      <w:pPr>
        <w:jc w:val="center"/>
        <w:rPr>
          <w:rFonts w:ascii="Century Gothic" w:hAnsi="Century Gothic"/>
          <w:b/>
          <w:bCs/>
          <w:sz w:val="18"/>
          <w:szCs w:val="18"/>
        </w:rPr>
      </w:pPr>
    </w:p>
    <w:p w:rsidR="00C70555" w:rsidRPr="007C1357" w:rsidRDefault="00C70555" w:rsidP="00C70555">
      <w:pPr>
        <w:jc w:val="center"/>
        <w:rPr>
          <w:rFonts w:ascii="Century Gothic" w:hAnsi="Century Gothic"/>
          <w:b/>
          <w:bCs/>
          <w:sz w:val="18"/>
          <w:szCs w:val="18"/>
        </w:rPr>
      </w:pPr>
    </w:p>
    <w:p w:rsidR="00C70555" w:rsidRPr="00FC7679" w:rsidRDefault="00C70555" w:rsidP="00C70555">
      <w:pPr>
        <w:pageBreakBefore/>
        <w:jc w:val="center"/>
        <w:rPr>
          <w:rFonts w:ascii="Century Gothic" w:hAnsi="Century Gothic"/>
          <w:b/>
          <w:i/>
          <w:sz w:val="18"/>
          <w:szCs w:val="18"/>
        </w:rPr>
      </w:pPr>
      <w:r w:rsidRPr="00FC7679">
        <w:rPr>
          <w:rFonts w:ascii="Century Gothic" w:hAnsi="Century Gothic"/>
          <w:b/>
          <w:bCs/>
          <w:sz w:val="18"/>
          <w:szCs w:val="18"/>
        </w:rPr>
        <w:lastRenderedPageBreak/>
        <w:t>Β: Οικονομική και χρηματοοικονομική επάρκεια</w:t>
      </w: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1α) Ο («γενικός») </w:t>
            </w:r>
            <w:r w:rsidRPr="007C1357">
              <w:rPr>
                <w:rFonts w:ascii="Century Gothic" w:hAnsi="Century Gothic"/>
                <w:b/>
                <w:sz w:val="18"/>
                <w:szCs w:val="18"/>
              </w:rPr>
              <w:t>ετήσιος κύκλος εργασιών</w:t>
            </w:r>
            <w:r w:rsidRPr="007C1357">
              <w:rPr>
                <w:rFonts w:ascii="Century Gothic" w:hAnsi="Century Gothic"/>
                <w:sz w:val="18"/>
                <w:szCs w:val="18"/>
              </w:rPr>
              <w:t xml:space="preserve"> του οικονομικού φορέα των τριών τελευταίων οικονομικών ετών είναι ο εξής </w:t>
            </w:r>
            <w:r w:rsidRPr="007C1357">
              <w:rPr>
                <w:rFonts w:ascii="Century Gothic" w:hAnsi="Century Gothic"/>
                <w:b/>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1β)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 xml:space="preserve">κύκλος εργασιών του οικονομικού φορέα </w:t>
            </w:r>
            <w:r w:rsidRPr="007C1357">
              <w:rPr>
                <w:rFonts w:ascii="Century Gothic" w:hAnsi="Century Gothic"/>
                <w:sz w:val="18"/>
                <w:szCs w:val="18"/>
              </w:rPr>
              <w:t>των τριών τελευταίων οικονομικών ετών</w:t>
            </w:r>
            <w:r w:rsidRPr="007C1357">
              <w:rPr>
                <w:rFonts w:ascii="Century Gothic" w:hAnsi="Century Gothic"/>
                <w:b/>
                <w:sz w:val="18"/>
                <w:szCs w:val="18"/>
              </w:rPr>
              <w:t xml:space="preserve"> είναι ο εξής</w:t>
            </w:r>
            <w:r w:rsidRPr="007C1357">
              <w:rPr>
                <w:rFonts w:ascii="Century Gothic" w:hAnsi="Century Gothic"/>
                <w:b/>
                <w:sz w:val="18"/>
                <w:szCs w:val="18"/>
                <w:vertAlign w:val="superscript"/>
              </w:rPr>
              <w:t>32</w:t>
            </w:r>
            <w:r w:rsidRPr="007C1357">
              <w:rPr>
                <w:rFonts w:ascii="Century Gothic" w:hAnsi="Century Gothic"/>
                <w:b/>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[……],[……][…]νόμισμα</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2α) Ο ετήσιος («ειδικός») </w:t>
            </w:r>
            <w:r w:rsidRPr="007C1357">
              <w:rPr>
                <w:rFonts w:ascii="Century Gothic" w:hAnsi="Century Gothic"/>
                <w:b/>
                <w:sz w:val="18"/>
                <w:szCs w:val="18"/>
              </w:rPr>
              <w:t>κύκλος εργασιών του οικονομικού φορέα στον επιχειρηματικό τομέα που καλύπτεται από τη σύμβαση</w:t>
            </w:r>
            <w:r w:rsidRPr="007C1357">
              <w:rPr>
                <w:rFonts w:ascii="Century Gothic" w:hAnsi="Century Gothic"/>
                <w:sz w:val="18"/>
                <w:szCs w:val="18"/>
              </w:rPr>
              <w:t xml:space="preserve"> και προσδιορίζεται στη διακήρυξη των τριών τελευταίων οικονομικών ετών είναι ο εξής:</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2β)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κύκλος εργασιών του οικονομικού φορέα των τριών τελευταίων οικονομικών ετών που απαιτούνται στη σχετική διακήρυξη είναι ο εξής</w:t>
            </w:r>
            <w:r w:rsidRPr="007C1357">
              <w:rPr>
                <w:rFonts w:ascii="Century Gothic" w:hAnsi="Century Gothic"/>
                <w:b/>
                <w:sz w:val="18"/>
                <w:szCs w:val="18"/>
                <w:vertAlign w:val="superscript"/>
              </w:rPr>
              <w:t>33</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i/>
                <w:sz w:val="18"/>
                <w:szCs w:val="18"/>
              </w:rPr>
            </w:pPr>
            <w:r w:rsidRPr="00FC7679">
              <w:rPr>
                <w:rFonts w:ascii="Century Gothic" w:hAnsi="Century Gothic"/>
                <w:sz w:val="18"/>
                <w:szCs w:val="18"/>
              </w:rPr>
              <w:t>[……],[……][…] νόμισμα</w:t>
            </w:r>
          </w:p>
          <w:p w:rsidR="00C70555" w:rsidRPr="00FC7679" w:rsidRDefault="00C70555" w:rsidP="00C466A0">
            <w:pPr>
              <w:rPr>
                <w:rFonts w:ascii="Century Gothic" w:hAnsi="Century Gothic"/>
                <w:i/>
                <w:sz w:val="18"/>
                <w:szCs w:val="18"/>
              </w:rPr>
            </w:pPr>
          </w:p>
          <w:p w:rsidR="00C70555" w:rsidRPr="00FC7679" w:rsidRDefault="00C70555" w:rsidP="00C466A0">
            <w:pPr>
              <w:rPr>
                <w:rFonts w:ascii="Century Gothic" w:hAnsi="Century Gothic"/>
                <w:sz w:val="18"/>
                <w:szCs w:val="18"/>
              </w:rPr>
            </w:pPr>
          </w:p>
        </w:tc>
      </w:tr>
    </w:tbl>
    <w:p w:rsidR="00C70555" w:rsidRPr="00FC7679" w:rsidRDefault="00C70555" w:rsidP="00C70555">
      <w:pPr>
        <w:pStyle w:val="SectionTitle"/>
        <w:ind w:firstLine="0"/>
        <w:rPr>
          <w:rFonts w:ascii="Century Gothic" w:hAnsi="Century Gothic"/>
          <w:sz w:val="18"/>
          <w:szCs w:val="18"/>
        </w:rPr>
      </w:pPr>
    </w:p>
    <w:p w:rsidR="00C70555" w:rsidRPr="00FC7679" w:rsidRDefault="00C70555" w:rsidP="00C70555">
      <w:pPr>
        <w:pageBreakBefore/>
        <w:jc w:val="center"/>
        <w:rPr>
          <w:rFonts w:ascii="Century Gothic" w:hAnsi="Century Gothic"/>
          <w:b/>
          <w:sz w:val="18"/>
          <w:szCs w:val="18"/>
        </w:rPr>
      </w:pPr>
      <w:r w:rsidRPr="00FC7679">
        <w:rPr>
          <w:rFonts w:ascii="Century Gothic" w:hAnsi="Century Gothic"/>
          <w:b/>
          <w:bCs/>
          <w:sz w:val="18"/>
          <w:szCs w:val="18"/>
        </w:rPr>
        <w:lastRenderedPageBreak/>
        <w:t>Γ: Τεχνική και επαγγελματική ικανότητα</w:t>
      </w: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1) Κατά τα τρία τελευταία έτη</w:t>
            </w:r>
            <w:r w:rsidRPr="007C1357">
              <w:rPr>
                <w:rFonts w:ascii="Century Gothic" w:hAnsi="Century Gothic"/>
                <w:sz w:val="18"/>
                <w:szCs w:val="18"/>
                <w:vertAlign w:val="superscript"/>
              </w:rPr>
              <w:t>34</w:t>
            </w:r>
            <w:r w:rsidRPr="007C1357">
              <w:rPr>
                <w:rFonts w:ascii="Century Gothic" w:hAnsi="Century Gothic"/>
                <w:sz w:val="18"/>
                <w:szCs w:val="18"/>
              </w:rPr>
              <w:t xml:space="preserve">, ο οικονομικός φορέας έχει </w:t>
            </w:r>
            <w:r w:rsidRPr="007C1357">
              <w:rPr>
                <w:rFonts w:ascii="Century Gothic" w:hAnsi="Century Gothic"/>
                <w:b/>
                <w:sz w:val="18"/>
                <w:szCs w:val="18"/>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Κατά τη σύνταξη του σχετικού καταλόγου αναφέρετε τα ποσά, τις ημερομηνίες και τους παραλήπτες δημόσιους ή ιδιωτικούς</w:t>
            </w:r>
            <w:r w:rsidRPr="007C1357">
              <w:rPr>
                <w:rFonts w:ascii="Century Gothic" w:hAnsi="Century Gothic"/>
                <w:sz w:val="18"/>
                <w:szCs w:val="18"/>
                <w:vertAlign w:val="superscript"/>
              </w:rPr>
              <w:t>35</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tbl>
            <w:tblPr>
              <w:tblW w:w="4316" w:type="dxa"/>
              <w:tblLayout w:type="fixed"/>
              <w:tblLook w:val="0000"/>
            </w:tblPr>
            <w:tblGrid>
              <w:gridCol w:w="1057"/>
              <w:gridCol w:w="1052"/>
              <w:gridCol w:w="1052"/>
              <w:gridCol w:w="1155"/>
            </w:tblGrid>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παραλήπτες</w:t>
                  </w:r>
                </w:p>
              </w:tc>
            </w:tr>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r>
          </w:tbl>
          <w:p w:rsidR="00C70555" w:rsidRPr="00FC7679" w:rsidRDefault="00C70555" w:rsidP="00C466A0">
            <w:pPr>
              <w:rPr>
                <w:rFonts w:ascii="Century Gothic" w:hAnsi="Century Gothic"/>
                <w:sz w:val="18"/>
                <w:szCs w:val="18"/>
              </w:rPr>
            </w:pP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2) Για </w:t>
            </w:r>
            <w:r w:rsidRPr="007C1357">
              <w:rPr>
                <w:rFonts w:ascii="Century Gothic" w:hAnsi="Century Gothic"/>
                <w:b/>
                <w:i/>
                <w:sz w:val="18"/>
                <w:szCs w:val="18"/>
              </w:rPr>
              <w:t xml:space="preserve">δημόσιες συμβάσεις προμηθειών </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Κατά περίπτωση, ο οικονομικός φορέας δηλώνει περαιτέρω ότι θα προσκομίσει τα απαιτούμενα πιστοποιητικά γνησιότητας.</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3) Για </w:t>
            </w:r>
            <w:r w:rsidRPr="007C1357">
              <w:rPr>
                <w:rFonts w:ascii="Century Gothic" w:hAnsi="Century Gothic"/>
                <w:b/>
                <w:i/>
                <w:sz w:val="18"/>
                <w:szCs w:val="18"/>
              </w:rPr>
              <w:t>δημόσιες συμβάσεις προμηθειών</w:t>
            </w:r>
            <w:r w:rsidRPr="007C1357">
              <w:rPr>
                <w:rFonts w:ascii="Century Gothic" w:hAnsi="Century Gothic"/>
                <w:sz w:val="18"/>
                <w:szCs w:val="18"/>
              </w:rPr>
              <w:t>:</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Μπορεί ο οικονομικός φορέας να προσκομίσει τα απαιτούμενα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επίσημα </w:t>
            </w:r>
            <w:r w:rsidRPr="007C1357">
              <w:rPr>
                <w:rFonts w:ascii="Century Gothic" w:hAnsi="Century Gothic"/>
                <w:b/>
                <w:sz w:val="18"/>
                <w:szCs w:val="18"/>
              </w:rPr>
              <w:t>ινστιτούτα ελέγχου ποιότητας</w:t>
            </w:r>
            <w:r w:rsidRPr="007C1357">
              <w:rPr>
                <w:rFonts w:ascii="Century Gothic" w:hAnsi="Century Gothic"/>
                <w:sz w:val="18"/>
                <w:szCs w:val="18"/>
              </w:rPr>
              <w:t xml:space="preserve"> ή υπηρεσίες αναγνωρισμένων ικανοτήτων, με τα οποία βεβαιώνεται η καταλληλότητα των προϊόντων, </w:t>
            </w:r>
            <w:proofErr w:type="spellStart"/>
            <w:r w:rsidRPr="007C1357">
              <w:rPr>
                <w:rFonts w:ascii="Century Gothic" w:hAnsi="Century Gothic"/>
                <w:sz w:val="18"/>
                <w:szCs w:val="18"/>
              </w:rPr>
              <w:t>επαληθευόμενη</w:t>
            </w:r>
            <w:proofErr w:type="spellEnd"/>
            <w:r w:rsidRPr="007C1357">
              <w:rPr>
                <w:rFonts w:ascii="Century Gothic" w:hAnsi="Century Gothic"/>
                <w:sz w:val="18"/>
                <w:szCs w:val="1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555" w:rsidRPr="007C1357" w:rsidRDefault="00C70555" w:rsidP="00C466A0">
            <w:pPr>
              <w:rPr>
                <w:rFonts w:ascii="Century Gothic" w:hAnsi="Century Gothic"/>
                <w:i/>
                <w:sz w:val="18"/>
                <w:szCs w:val="18"/>
              </w:rPr>
            </w:pPr>
            <w:r w:rsidRPr="007C1357">
              <w:rPr>
                <w:rFonts w:ascii="Century Gothic" w:hAnsi="Century Gothic"/>
                <w:b/>
                <w:sz w:val="18"/>
                <w:szCs w:val="18"/>
              </w:rPr>
              <w:t>Εάν όχι</w:t>
            </w:r>
            <w:r w:rsidRPr="007C1357">
              <w:rPr>
                <w:rFonts w:ascii="Century Gothic" w:hAnsi="Century Gothic"/>
                <w:sz w:val="18"/>
                <w:szCs w:val="18"/>
              </w:rPr>
              <w:t>, εξηγήστε τους λόγους και αναφέρετε ποια άλλα αποδεικτικά μέσα μπορούν να προσκομιστούν:</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lastRenderedPageBreak/>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FC7679" w:rsidRDefault="00C70555" w:rsidP="00C70555">
      <w:pPr>
        <w:pStyle w:val="SectionTitle"/>
        <w:ind w:firstLine="0"/>
        <w:rPr>
          <w:rFonts w:ascii="Century Gothic" w:hAnsi="Century Gothic"/>
          <w:sz w:val="18"/>
          <w:szCs w:val="18"/>
        </w:rPr>
      </w:pPr>
    </w:p>
    <w:p w:rsidR="00C70555" w:rsidRPr="007C1357" w:rsidRDefault="00C70555" w:rsidP="00C70555">
      <w:pPr>
        <w:jc w:val="center"/>
        <w:rPr>
          <w:rFonts w:ascii="Century Gothic" w:hAnsi="Century Gothic"/>
          <w:b/>
          <w:bCs/>
          <w:sz w:val="18"/>
          <w:szCs w:val="18"/>
        </w:rPr>
      </w:pPr>
    </w:p>
    <w:p w:rsidR="00C70555" w:rsidRPr="007C1357" w:rsidRDefault="00C70555" w:rsidP="00C70555">
      <w:pPr>
        <w:pageBreakBefore/>
        <w:jc w:val="center"/>
        <w:rPr>
          <w:rFonts w:ascii="Century Gothic" w:hAnsi="Century Gothic"/>
          <w:b/>
          <w:i/>
          <w:sz w:val="18"/>
          <w:szCs w:val="18"/>
        </w:rPr>
      </w:pPr>
      <w:r w:rsidRPr="007C1357">
        <w:rPr>
          <w:rFonts w:ascii="Century Gothic" w:hAnsi="Century Gothic"/>
          <w:b/>
          <w:bCs/>
          <w:sz w:val="18"/>
          <w:szCs w:val="18"/>
        </w:rPr>
        <w:lastRenderedPageBreak/>
        <w:t>Δ: Συστήματα διασφάλισης ποιότητας και πρότυπα περιβαλλοντικής διαχείρισης</w:t>
      </w:r>
    </w:p>
    <w:tbl>
      <w:tblPr>
        <w:tblW w:w="9889" w:type="dxa"/>
        <w:jc w:val="center"/>
        <w:tblInd w:w="-294" w:type="dxa"/>
        <w:tblLayout w:type="fixed"/>
        <w:tblLook w:val="0000"/>
      </w:tblPr>
      <w:tblGrid>
        <w:gridCol w:w="4773"/>
        <w:gridCol w:w="5116"/>
      </w:tblGrid>
      <w:tr w:rsidR="00C70555" w:rsidRPr="00FC7679"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Συστήματα διασφάλισης ποιότητας και πρότυπα περιβαλλοντικής διαχείρισης</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color w:val="000000"/>
                <w:sz w:val="18"/>
                <w:szCs w:val="18"/>
              </w:rPr>
            </w:pPr>
            <w:r w:rsidRPr="007C1357">
              <w:rPr>
                <w:rFonts w:ascii="Century Gothic" w:hAnsi="Century Gothic"/>
                <w:color w:val="000000"/>
                <w:sz w:val="18"/>
                <w:szCs w:val="18"/>
              </w:rPr>
              <w:t xml:space="preserve">Θα είναι σε θέση ο οικονομικός φορέας να προσκομίσει </w:t>
            </w:r>
            <w:r w:rsidRPr="007C1357">
              <w:rPr>
                <w:rFonts w:ascii="Century Gothic" w:hAnsi="Century Gothic"/>
                <w:b/>
                <w:color w:val="000000"/>
                <w:sz w:val="18"/>
                <w:szCs w:val="18"/>
              </w:rPr>
              <w:t>πιστοποιητικά</w:t>
            </w:r>
            <w:r w:rsidRPr="007C1357">
              <w:rPr>
                <w:rFonts w:ascii="Century Gothic" w:hAnsi="Century Gothic"/>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color w:val="000000"/>
                <w:sz w:val="18"/>
                <w:szCs w:val="18"/>
              </w:rPr>
              <w:t>πρότυπα διασφάλισης ποιότητας</w:t>
            </w:r>
            <w:r w:rsidRPr="007C1357">
              <w:rPr>
                <w:rFonts w:ascii="Century Gothic" w:hAnsi="Century Gothic"/>
                <w:color w:val="000000"/>
                <w:sz w:val="18"/>
                <w:szCs w:val="18"/>
              </w:rPr>
              <w:t>, συμπεριλαμβανομένης της προσβασιμότητας για άτομα με ειδικές ανάγκες;</w:t>
            </w:r>
          </w:p>
          <w:p w:rsidR="00C70555" w:rsidRPr="007C1357" w:rsidRDefault="00C70555" w:rsidP="00C466A0">
            <w:pPr>
              <w:rPr>
                <w:rFonts w:ascii="Century Gothic" w:hAnsi="Century Gothic"/>
                <w:i/>
                <w:color w:val="000000"/>
                <w:sz w:val="18"/>
                <w:szCs w:val="18"/>
              </w:rPr>
            </w:pPr>
            <w:r w:rsidRPr="007C1357">
              <w:rPr>
                <w:rFonts w:ascii="Century Gothic" w:hAnsi="Century Gothic"/>
                <w:b/>
                <w:color w:val="000000"/>
                <w:sz w:val="18"/>
                <w:szCs w:val="18"/>
              </w:rPr>
              <w:t>Εάν όχι</w:t>
            </w:r>
            <w:r w:rsidRPr="007C1357">
              <w:rPr>
                <w:rFonts w:ascii="Century Gothic" w:hAnsi="Century Gothic"/>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555" w:rsidRPr="007C1357" w:rsidRDefault="00C70555" w:rsidP="00C466A0">
            <w:pPr>
              <w:rPr>
                <w:rFonts w:ascii="Century Gothic" w:hAnsi="Century Gothic"/>
                <w:sz w:val="18"/>
                <w:szCs w:val="18"/>
              </w:rPr>
            </w:pPr>
            <w:r w:rsidRPr="007C1357">
              <w:rPr>
                <w:rFonts w:ascii="Century Gothic" w:hAnsi="Century Gothic"/>
                <w:i/>
                <w:color w:val="000000"/>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Θα είναι σε θέση ο οικονομικός φορέας να προσκομίσει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όχι</w:t>
            </w:r>
            <w:r w:rsidRPr="007C1357">
              <w:rPr>
                <w:rFonts w:ascii="Century Gothic" w:hAnsi="Century Gothic"/>
                <w:sz w:val="18"/>
                <w:szCs w:val="18"/>
              </w:rPr>
              <w:t xml:space="preserve">, εξηγήστε τους λόγους και διευκρινίστε ποια άλλα αποδεικτικά μέσα μπορούν να προσκομιστούν όσον αφορά τα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FC7679" w:rsidRDefault="00C70555" w:rsidP="00C70555">
      <w:pPr>
        <w:pStyle w:val="ChapterTitle"/>
        <w:rPr>
          <w:rFonts w:ascii="Century Gothic" w:hAnsi="Century Gothic"/>
          <w:i/>
          <w:sz w:val="18"/>
          <w:szCs w:val="18"/>
        </w:rPr>
      </w:pPr>
      <w:r w:rsidRPr="00FC7679">
        <w:rPr>
          <w:rFonts w:ascii="Century Gothic" w:hAnsi="Century Gothic"/>
          <w:sz w:val="18"/>
          <w:szCs w:val="18"/>
        </w:rPr>
        <w:br w:type="page"/>
      </w:r>
      <w:r w:rsidRPr="00FC7679">
        <w:rPr>
          <w:rFonts w:ascii="Century Gothic" w:hAnsi="Century Gothic"/>
          <w:bCs/>
          <w:sz w:val="18"/>
          <w:szCs w:val="18"/>
        </w:rPr>
        <w:lastRenderedPageBreak/>
        <w:t>Μέρος VI: Τελικές δηλώσεις</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δηλώνω επισήμως ότι τα στοιχεία που έχω αναφέρει σύμφωνα με τα μέρη Ι – </w:t>
      </w:r>
      <w:r w:rsidRPr="00FC7679">
        <w:rPr>
          <w:rFonts w:ascii="Century Gothic" w:hAnsi="Century Gothic"/>
          <w:i/>
          <w:sz w:val="18"/>
          <w:szCs w:val="18"/>
        </w:rPr>
        <w:t>IV</w:t>
      </w:r>
      <w:r w:rsidRPr="007C1357">
        <w:rPr>
          <w:rFonts w:ascii="Century Gothic" w:hAnsi="Century Gothic"/>
          <w:i/>
          <w:sz w:val="18"/>
          <w:szCs w:val="18"/>
        </w:rPr>
        <w:t xml:space="preserve"> ανωτέρω είναι ακριβή και ορθά και ότι έχω πλήρη επίγνωση των συνεπειών σε περίπτωση σοβαρών ψευδών δηλώσεων.</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1357">
        <w:rPr>
          <w:rFonts w:ascii="Century Gothic" w:hAnsi="Century Gothic"/>
          <w:i/>
          <w:sz w:val="18"/>
          <w:szCs w:val="18"/>
          <w:vertAlign w:val="superscript"/>
        </w:rPr>
        <w:t>36</w:t>
      </w:r>
      <w:r w:rsidRPr="007C1357">
        <w:rPr>
          <w:rFonts w:ascii="Century Gothic" w:hAnsi="Century Gothic"/>
          <w:i/>
          <w:sz w:val="18"/>
          <w:szCs w:val="18"/>
        </w:rPr>
        <w:t>, εκτός εάν :</w:t>
      </w:r>
    </w:p>
    <w:p w:rsidR="00C70555" w:rsidRPr="007C1357" w:rsidRDefault="00C70555" w:rsidP="00C70555">
      <w:pPr>
        <w:rPr>
          <w:rStyle w:val="ad"/>
          <w:rFonts w:ascii="Century Gothic" w:hAnsi="Century Gothic"/>
          <w:i/>
          <w:sz w:val="18"/>
          <w:szCs w:val="18"/>
        </w:rPr>
      </w:pPr>
      <w:r w:rsidRPr="007C1357">
        <w:rPr>
          <w:rFonts w:ascii="Century Gothic" w:hAnsi="Century Gothic"/>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357">
        <w:rPr>
          <w:rFonts w:ascii="Century Gothic" w:hAnsi="Century Gothic"/>
          <w:i/>
          <w:sz w:val="18"/>
          <w:szCs w:val="18"/>
          <w:vertAlign w:val="superscript"/>
        </w:rPr>
        <w:t>37</w:t>
      </w:r>
      <w:r w:rsidRPr="007C1357">
        <w:rPr>
          <w:rStyle w:val="ad"/>
          <w:rFonts w:ascii="Century Gothic" w:hAnsi="Century Gothic"/>
          <w:i/>
          <w:sz w:val="18"/>
          <w:szCs w:val="18"/>
        </w:rPr>
        <w:t>.</w:t>
      </w:r>
    </w:p>
    <w:p w:rsidR="00C70555" w:rsidRPr="007C1357" w:rsidRDefault="00C70555" w:rsidP="00C70555">
      <w:pPr>
        <w:rPr>
          <w:rFonts w:ascii="Century Gothic" w:hAnsi="Century Gothic"/>
          <w:i/>
          <w:sz w:val="18"/>
          <w:szCs w:val="18"/>
        </w:rPr>
      </w:pPr>
      <w:r w:rsidRPr="007C1357">
        <w:rPr>
          <w:rStyle w:val="ad"/>
          <w:rFonts w:ascii="Century Gothic" w:hAnsi="Century Gothic"/>
          <w:i/>
          <w:sz w:val="18"/>
          <w:szCs w:val="18"/>
        </w:rPr>
        <w:t>β) η αναθέτουσα αρχή ή ο αναθέτων φορέας έχουν ήδη στην κατοχή τους τα σχετικά έγγραφα.</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C1357">
        <w:rPr>
          <w:rFonts w:ascii="Century Gothic" w:hAnsi="Century Gothic"/>
          <w:i/>
          <w:sz w:val="18"/>
          <w:szCs w:val="18"/>
        </w:rPr>
        <w:t>Δήλώσης</w:t>
      </w:r>
      <w:proofErr w:type="spellEnd"/>
      <w:r w:rsidRPr="007C1357">
        <w:rPr>
          <w:rFonts w:ascii="Century Gothic" w:hAnsi="Century Gothic"/>
          <w:i/>
          <w:sz w:val="18"/>
          <w:szCs w:val="18"/>
        </w:rPr>
        <w:t xml:space="preserve"> για τους σκοπούς τ... </w:t>
      </w:r>
      <w:r w:rsidRPr="007C1357">
        <w:rPr>
          <w:rFonts w:ascii="Century Gothic" w:hAnsi="Century Gothic"/>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357">
        <w:rPr>
          <w:rFonts w:ascii="Century Gothic" w:hAnsi="Century Gothic"/>
          <w:i/>
          <w:sz w:val="18"/>
          <w:szCs w:val="18"/>
        </w:rPr>
        <w:t>.</w:t>
      </w:r>
    </w:p>
    <w:p w:rsidR="00C70555" w:rsidRPr="007C1357" w:rsidRDefault="00C70555" w:rsidP="00C70555">
      <w:pPr>
        <w:rPr>
          <w:rFonts w:ascii="Century Gothic" w:hAnsi="Century Gothic"/>
          <w:i/>
          <w:sz w:val="18"/>
          <w:szCs w:val="18"/>
        </w:rPr>
      </w:pPr>
    </w:p>
    <w:p w:rsidR="00C70555" w:rsidRDefault="00C70555" w:rsidP="00C70555">
      <w:pPr>
        <w:rPr>
          <w:rFonts w:ascii="Century Gothic" w:hAnsi="Century Gothic"/>
          <w:i/>
          <w:sz w:val="18"/>
          <w:szCs w:val="18"/>
        </w:rPr>
      </w:pPr>
      <w:r w:rsidRPr="00FC7679">
        <w:rPr>
          <w:rFonts w:ascii="Century Gothic" w:hAnsi="Century Gothic"/>
          <w:i/>
          <w:sz w:val="18"/>
          <w:szCs w:val="18"/>
        </w:rPr>
        <w:t>Ημερομηνία, τόπος</w:t>
      </w:r>
    </w:p>
    <w:p w:rsidR="00C70555" w:rsidRPr="00FC7679" w:rsidRDefault="00C70555" w:rsidP="00C70555">
      <w:pPr>
        <w:rPr>
          <w:rFonts w:ascii="Century Gothic" w:hAnsi="Century Gothic"/>
          <w:i/>
          <w:sz w:val="18"/>
          <w:szCs w:val="18"/>
        </w:rPr>
      </w:pPr>
      <w:r w:rsidRPr="00FC7679">
        <w:rPr>
          <w:rFonts w:ascii="Century Gothic" w:hAnsi="Century Gothic"/>
          <w:i/>
          <w:sz w:val="18"/>
          <w:szCs w:val="18"/>
        </w:rPr>
        <w:t xml:space="preserve">υπογραφή: </w:t>
      </w: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Default="00C70555" w:rsidP="00C70555">
      <w:pPr>
        <w:tabs>
          <w:tab w:val="left" w:pos="4289"/>
        </w:tabs>
        <w:rPr>
          <w:rFonts w:ascii="Century Gothic" w:hAnsi="Century Gothic"/>
          <w:b/>
          <w:u w:val="single"/>
        </w:rPr>
      </w:pPr>
    </w:p>
    <w:p w:rsidR="00C70555" w:rsidRPr="007C1357" w:rsidRDefault="00C70555" w:rsidP="00C70555">
      <w:pPr>
        <w:tabs>
          <w:tab w:val="left" w:pos="4289"/>
        </w:tabs>
        <w:rPr>
          <w:rFonts w:ascii="Century Gothic" w:hAnsi="Century Gothic"/>
          <w:b/>
          <w:u w:val="single"/>
        </w:rPr>
      </w:pPr>
    </w:p>
    <w:p w:rsidR="00C70555" w:rsidRPr="00FC7679" w:rsidRDefault="00C70555" w:rsidP="00D045D8">
      <w:pPr>
        <w:pStyle w:val="af"/>
        <w:tabs>
          <w:tab w:val="left" w:pos="284"/>
        </w:tabs>
        <w:spacing w:line="240" w:lineRule="auto"/>
        <w:ind w:firstLine="0"/>
        <w:rPr>
          <w:rFonts w:ascii="Century Gothic" w:hAnsi="Century Gothic"/>
          <w:sz w:val="18"/>
          <w:szCs w:val="18"/>
        </w:rPr>
      </w:pPr>
      <w:r w:rsidRPr="00FC7679">
        <w:rPr>
          <w:rFonts w:ascii="Century Gothic" w:hAnsi="Century Gothic"/>
          <w:sz w:val="18"/>
          <w:szCs w:val="18"/>
        </w:rPr>
        <w:tab/>
        <w:t>Επαναλάβετε τα στοιχεία των αρμοδίων, όνομα και επώνυμο, όσες φορές χρειάζεται.</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Pr>
          <w:rStyle w:val="ad"/>
          <w:rFonts w:ascii="Century Gothic" w:hAnsi="Century Gothic"/>
          <w:sz w:val="18"/>
          <w:szCs w:val="18"/>
        </w:rPr>
        <w:t>2</w:t>
      </w:r>
      <w:r w:rsidRPr="00FC7679">
        <w:rPr>
          <w:rFonts w:ascii="Century Gothic" w:hAnsi="Century Gothic"/>
          <w:sz w:val="18"/>
          <w:szCs w:val="18"/>
        </w:rPr>
        <w:tab/>
        <w:t xml:space="preserve">Βλέπε </w:t>
      </w:r>
      <w:r w:rsidRPr="00FC7679">
        <w:rPr>
          <w:rStyle w:val="DeltaViewInsertion"/>
          <w:rFonts w:ascii="Century Gothic" w:hAnsi="Century Gothic"/>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Πολύ 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10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2 εκατομμύρια ευρώ</w:t>
      </w:r>
      <w:r w:rsidRPr="00FC7679">
        <w:rPr>
          <w:rStyle w:val="DeltaViewInsertion"/>
          <w:rFonts w:ascii="Century Gothic" w:hAnsi="Century Gothic"/>
          <w:b w:val="0"/>
          <w:i w:val="0"/>
          <w:sz w:val="18"/>
          <w:szCs w:val="18"/>
        </w:rPr>
        <w:t>.</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50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10 εκατομμύρια ευρώ</w:t>
      </w:r>
      <w:r w:rsidRPr="00FC7679">
        <w:rPr>
          <w:rStyle w:val="DeltaViewInsertion"/>
          <w:rFonts w:ascii="Century Gothic" w:hAnsi="Century Gothic"/>
          <w:b w:val="0"/>
          <w:i w:val="0"/>
          <w:sz w:val="18"/>
          <w:szCs w:val="18"/>
        </w:rPr>
        <w:t>.</w:t>
      </w:r>
    </w:p>
    <w:p w:rsidR="00C70555" w:rsidRPr="007C1357" w:rsidRDefault="00C70555" w:rsidP="00D045D8">
      <w:pPr>
        <w:pStyle w:val="af"/>
        <w:tabs>
          <w:tab w:val="left" w:pos="284"/>
        </w:tabs>
        <w:spacing w:line="240" w:lineRule="auto"/>
        <w:ind w:firstLine="0"/>
        <w:rPr>
          <w:rFonts w:ascii="Century Gothic" w:hAnsi="Century Gothic"/>
          <w:sz w:val="18"/>
          <w:szCs w:val="18"/>
        </w:rPr>
      </w:pPr>
      <w:r w:rsidRPr="00FC7679">
        <w:rPr>
          <w:rStyle w:val="DeltaViewInsertion"/>
          <w:rFonts w:ascii="Century Gothic" w:hAnsi="Century Gothic"/>
          <w:i w:val="0"/>
          <w:sz w:val="18"/>
          <w:szCs w:val="18"/>
        </w:rPr>
        <w:t xml:space="preserve">Μεσαίες επιχειρήσεις: επιχειρήσεις που δεν είναι ούτε πολύ μικρές ούτε μικρές και </w:t>
      </w:r>
      <w:r w:rsidRPr="00FC7679">
        <w:rPr>
          <w:rFonts w:ascii="Century Gothic" w:hAnsi="Century Gothic"/>
          <w:sz w:val="18"/>
          <w:szCs w:val="18"/>
        </w:rPr>
        <w:t xml:space="preserve">οι οποίες </w:t>
      </w:r>
      <w:r w:rsidRPr="00FC7679">
        <w:rPr>
          <w:rFonts w:ascii="Century Gothic" w:hAnsi="Century Gothic"/>
          <w:b/>
          <w:sz w:val="18"/>
          <w:szCs w:val="18"/>
        </w:rPr>
        <w:t>απασχολούν λιγότερους από 250 εργαζομένους</w:t>
      </w:r>
      <w:r w:rsidRPr="00FC7679">
        <w:rPr>
          <w:rFonts w:ascii="Century Gothic" w:hAnsi="Century Gothic"/>
          <w:sz w:val="18"/>
          <w:szCs w:val="18"/>
        </w:rPr>
        <w:t xml:space="preserve"> και των οποίων ο </w:t>
      </w:r>
      <w:r w:rsidRPr="00FC7679">
        <w:rPr>
          <w:rFonts w:ascii="Century Gothic" w:hAnsi="Century Gothic"/>
          <w:b/>
          <w:sz w:val="18"/>
          <w:szCs w:val="18"/>
        </w:rPr>
        <w:t>ετήσιος κύκλος εργασιών δεν υπερβαίνει τα 50 εκατομμύρια ευρώ</w:t>
      </w:r>
      <w:r w:rsidRPr="00FC7679">
        <w:rPr>
          <w:rFonts w:ascii="Century Gothic" w:hAnsi="Century Gothic"/>
          <w:sz w:val="18"/>
          <w:szCs w:val="18"/>
        </w:rPr>
        <w:t xml:space="preserve"> </w:t>
      </w:r>
      <w:r w:rsidRPr="00FC7679">
        <w:rPr>
          <w:rFonts w:ascii="Century Gothic" w:hAnsi="Century Gothic"/>
          <w:b/>
          <w:i/>
          <w:sz w:val="18"/>
          <w:szCs w:val="18"/>
        </w:rPr>
        <w:t>και/ή</w:t>
      </w:r>
      <w:r w:rsidRPr="00FC7679">
        <w:rPr>
          <w:rFonts w:ascii="Century Gothic" w:hAnsi="Century Gothic"/>
          <w:sz w:val="18"/>
          <w:szCs w:val="18"/>
        </w:rPr>
        <w:t xml:space="preserve"> το </w:t>
      </w:r>
      <w:r w:rsidRPr="00FC7679">
        <w:rPr>
          <w:rFonts w:ascii="Century Gothic" w:hAnsi="Century Gothic"/>
          <w:b/>
          <w:sz w:val="18"/>
          <w:szCs w:val="18"/>
        </w:rPr>
        <w:t>σύνολο του ετήσιου ισολογισμού δεν υπερβαίνει τα 43 εκατομμύρια ευρώ</w:t>
      </w:r>
      <w:r w:rsidRPr="00FC7679">
        <w:rPr>
          <w:rFonts w:ascii="Century Gothic" w:hAnsi="Century Gothic"/>
          <w:sz w:val="18"/>
          <w:szCs w:val="18"/>
        </w:rPr>
        <w:t>.</w:t>
      </w:r>
    </w:p>
    <w:p w:rsidR="00C70555" w:rsidRPr="002F6B21" w:rsidRDefault="00C70555" w:rsidP="00D045D8">
      <w:pPr>
        <w:pStyle w:val="af"/>
        <w:tabs>
          <w:tab w:val="left" w:pos="284"/>
        </w:tabs>
        <w:spacing w:line="240" w:lineRule="auto"/>
        <w:ind w:firstLine="0"/>
      </w:pPr>
      <w:r w:rsidRPr="000531E6">
        <w:t xml:space="preserve">3 </w:t>
      </w:r>
      <w:r w:rsidRPr="002F6B21">
        <w:t>Τα δικαιολογητικά και η κατάταξη, εάν υπάρχουν, αναφέρονται στην πιστοποίηση.</w:t>
      </w:r>
    </w:p>
    <w:p w:rsidR="00C70555" w:rsidRPr="002F6B21" w:rsidRDefault="00C70555" w:rsidP="00D045D8">
      <w:pPr>
        <w:pStyle w:val="af"/>
        <w:tabs>
          <w:tab w:val="left" w:pos="284"/>
        </w:tabs>
        <w:spacing w:line="240" w:lineRule="auto"/>
        <w:ind w:firstLine="0"/>
      </w:pPr>
      <w:r w:rsidRPr="000531E6">
        <w:t>4</w:t>
      </w:r>
      <w:r w:rsidRPr="002F6B21">
        <w:tab/>
        <w:t>Ειδικότερα ως μέλος ένωσης ή κοινοπραξίας ή άλλου παρόμοιου καθεστώτος.</w:t>
      </w:r>
    </w:p>
    <w:p w:rsidR="00C70555" w:rsidRPr="002F6B21" w:rsidRDefault="00C70555" w:rsidP="00D045D8">
      <w:pPr>
        <w:pStyle w:val="af"/>
        <w:tabs>
          <w:tab w:val="left" w:pos="284"/>
        </w:tabs>
        <w:spacing w:line="240" w:lineRule="auto"/>
        <w:ind w:firstLine="0"/>
      </w:pPr>
      <w:r w:rsidRPr="000531E6">
        <w:t>5</w:t>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C70555" w:rsidRPr="002F6B21" w:rsidRDefault="00C70555" w:rsidP="00D045D8">
      <w:pPr>
        <w:pStyle w:val="af"/>
        <w:tabs>
          <w:tab w:val="left" w:pos="284"/>
        </w:tabs>
        <w:spacing w:line="240" w:lineRule="auto"/>
        <w:ind w:firstLine="0"/>
      </w:pPr>
      <w:r w:rsidRPr="000531E6">
        <w:t>6</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70555" w:rsidRPr="002F6B21" w:rsidRDefault="00C70555" w:rsidP="00D045D8">
      <w:pPr>
        <w:pStyle w:val="af"/>
        <w:tabs>
          <w:tab w:val="left" w:pos="284"/>
        </w:tabs>
        <w:spacing w:line="240" w:lineRule="auto"/>
        <w:ind w:firstLine="0"/>
      </w:pPr>
      <w:r w:rsidRPr="000531E6">
        <w:t>7</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70555" w:rsidRPr="002F6B21" w:rsidRDefault="00C70555" w:rsidP="00C70555">
      <w:pPr>
        <w:pStyle w:val="af"/>
        <w:tabs>
          <w:tab w:val="left" w:pos="284"/>
        </w:tabs>
        <w:ind w:firstLine="0"/>
      </w:pPr>
      <w:r w:rsidRPr="000531E6">
        <w:rPr>
          <w:rStyle w:val="ad"/>
        </w:rPr>
        <w:t>8</w:t>
      </w:r>
      <w:r w:rsidRPr="002F6B21">
        <w:tab/>
        <w:t>Σύμφωνα με άρθρο 73 παρ. 1 (β). Στον Κανονισμό ΕΕΕΣ (Κανονισμός ΕΕ 2016/7) αναφέρεται ως “διαφθορά”.</w:t>
      </w:r>
    </w:p>
    <w:p w:rsidR="00C70555" w:rsidRPr="002F6B21" w:rsidRDefault="00C70555" w:rsidP="00C70555">
      <w:pPr>
        <w:pStyle w:val="af"/>
        <w:tabs>
          <w:tab w:val="left" w:pos="284"/>
        </w:tabs>
        <w:ind w:firstLine="0"/>
      </w:pPr>
      <w:r w:rsidRPr="000531E6">
        <w:rPr>
          <w:rStyle w:val="ad"/>
        </w:rPr>
        <w:t>9</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C70555" w:rsidRPr="002F6B21" w:rsidRDefault="00C70555" w:rsidP="00C70555">
      <w:pPr>
        <w:pStyle w:val="af"/>
        <w:tabs>
          <w:tab w:val="left" w:pos="284"/>
        </w:tabs>
        <w:ind w:firstLine="0"/>
      </w:pPr>
      <w:r>
        <w:rPr>
          <w:rStyle w:val="ad"/>
        </w:rPr>
        <w:t>1</w:t>
      </w:r>
      <w:r w:rsidRPr="000531E6">
        <w:rPr>
          <w:rStyle w:val="ad"/>
        </w:rPr>
        <w:t>0</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C70555" w:rsidRPr="002F6B21" w:rsidRDefault="00C70555" w:rsidP="00C70555">
      <w:pPr>
        <w:pStyle w:val="af"/>
        <w:tabs>
          <w:tab w:val="left" w:pos="284"/>
        </w:tabs>
        <w:ind w:firstLine="0"/>
      </w:pPr>
      <w:r>
        <w:rPr>
          <w:rStyle w:val="ad"/>
        </w:rPr>
        <w:t>1</w:t>
      </w:r>
      <w:r w:rsidRPr="000531E6">
        <w:rPr>
          <w:rStyle w:val="ad"/>
        </w:rPr>
        <w:t>1</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70555" w:rsidRPr="002F6B21" w:rsidRDefault="00C70555" w:rsidP="00C70555">
      <w:pPr>
        <w:pStyle w:val="af"/>
        <w:tabs>
          <w:tab w:val="left" w:pos="284"/>
        </w:tabs>
        <w:ind w:firstLine="0"/>
      </w:pPr>
      <w:r>
        <w:rPr>
          <w:rStyle w:val="ad"/>
        </w:rPr>
        <w:t>1</w:t>
      </w:r>
      <w:r w:rsidRPr="000531E6">
        <w:rPr>
          <w:rStyle w:val="ad"/>
        </w:rPr>
        <w:t>2</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C70555" w:rsidRPr="002F6B21" w:rsidRDefault="00C70555" w:rsidP="00C70555">
      <w:pPr>
        <w:pStyle w:val="af"/>
        <w:tabs>
          <w:tab w:val="left" w:pos="284"/>
        </w:tabs>
        <w:ind w:firstLine="0"/>
      </w:pPr>
      <w:r>
        <w:rPr>
          <w:rStyle w:val="ad"/>
        </w:rPr>
        <w:lastRenderedPageBreak/>
        <w:t>1</w:t>
      </w:r>
      <w:r w:rsidRPr="000531E6">
        <w:rPr>
          <w:rStyle w:val="ad"/>
        </w:rPr>
        <w:t>3</w:t>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C70555" w:rsidRPr="002F6B21" w:rsidRDefault="00C70555" w:rsidP="00C70555">
      <w:pPr>
        <w:pStyle w:val="af"/>
        <w:tabs>
          <w:tab w:val="left" w:pos="284"/>
        </w:tabs>
        <w:ind w:firstLine="0"/>
      </w:pPr>
      <w:r>
        <w:rPr>
          <w:rStyle w:val="ad"/>
        </w:rPr>
        <w:t>1</w:t>
      </w:r>
      <w:r w:rsidRPr="000531E6">
        <w:rPr>
          <w:rStyle w:val="ad"/>
        </w:rPr>
        <w:t>4</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70555" w:rsidRPr="002F6B21" w:rsidRDefault="00C70555" w:rsidP="00C70555">
      <w:pPr>
        <w:pStyle w:val="af"/>
        <w:tabs>
          <w:tab w:val="left" w:pos="284"/>
        </w:tabs>
        <w:ind w:firstLine="0"/>
      </w:pPr>
      <w:r>
        <w:rPr>
          <w:rStyle w:val="ad"/>
        </w:rPr>
        <w:t>1</w:t>
      </w:r>
      <w:r w:rsidRPr="000531E6">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6</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7</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8</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70555" w:rsidRPr="002F6B21" w:rsidRDefault="00C70555" w:rsidP="00C70555">
      <w:pPr>
        <w:pStyle w:val="af"/>
        <w:tabs>
          <w:tab w:val="left" w:pos="284"/>
        </w:tabs>
        <w:ind w:firstLine="0"/>
      </w:pPr>
      <w:r w:rsidRPr="000531E6">
        <w:rPr>
          <w:rStyle w:val="ad"/>
        </w:rPr>
        <w:t>19</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C70555" w:rsidRPr="002F6B21" w:rsidRDefault="00C70555" w:rsidP="00C70555">
      <w:pPr>
        <w:pStyle w:val="af"/>
        <w:tabs>
          <w:tab w:val="left" w:pos="284"/>
        </w:tabs>
        <w:ind w:firstLine="0"/>
      </w:pPr>
      <w:r>
        <w:rPr>
          <w:rStyle w:val="ad"/>
        </w:rPr>
        <w:t>2</w:t>
      </w:r>
      <w:r w:rsidRPr="000531E6">
        <w:rPr>
          <w:rStyle w:val="ad"/>
        </w:rPr>
        <w:t>0</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70555" w:rsidRPr="002F6B21" w:rsidRDefault="00C70555" w:rsidP="00C70555">
      <w:pPr>
        <w:pStyle w:val="af"/>
        <w:tabs>
          <w:tab w:val="left" w:pos="284"/>
        </w:tabs>
        <w:ind w:firstLine="0"/>
      </w:pPr>
      <w:r>
        <w:rPr>
          <w:rStyle w:val="ad"/>
        </w:rPr>
        <w:t>2</w:t>
      </w:r>
      <w:r w:rsidRPr="000531E6">
        <w:rPr>
          <w:rStyle w:val="ad"/>
        </w:rPr>
        <w:t>1</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70555" w:rsidRPr="002F6B21" w:rsidRDefault="00C70555" w:rsidP="00C70555">
      <w:pPr>
        <w:pStyle w:val="af"/>
        <w:tabs>
          <w:tab w:val="left" w:pos="284"/>
        </w:tabs>
        <w:ind w:firstLine="0"/>
      </w:pPr>
      <w:r>
        <w:rPr>
          <w:rStyle w:val="ad"/>
        </w:rPr>
        <w:t>2</w:t>
      </w:r>
      <w:r w:rsidRPr="007C1357">
        <w:rPr>
          <w:rStyle w:val="ad"/>
        </w:rPr>
        <w:t>2</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2</w:t>
      </w:r>
      <w:r w:rsidRPr="000531E6">
        <w:rPr>
          <w:rStyle w:val="ad"/>
        </w:rPr>
        <w:t>3</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70555" w:rsidRPr="002F6B21" w:rsidRDefault="00C70555" w:rsidP="00C70555">
      <w:pPr>
        <w:pStyle w:val="af"/>
        <w:tabs>
          <w:tab w:val="left" w:pos="284"/>
        </w:tabs>
        <w:ind w:firstLine="0"/>
      </w:pPr>
      <w:r>
        <w:rPr>
          <w:rStyle w:val="ad"/>
        </w:rPr>
        <w:t>2</w:t>
      </w:r>
      <w:r w:rsidRPr="000531E6">
        <w:rPr>
          <w:rStyle w:val="ad"/>
        </w:rPr>
        <w:t xml:space="preserve">4 </w:t>
      </w:r>
      <w:r w:rsidRPr="002F6B21">
        <w:t xml:space="preserve"> Η απόδοση όρων είναι σύμφωνη με την παρ. 4 του άρθρου 73 που διαφοροποιείται από τον Κανονισμό ΕΕΕΣ (Κανονισμός ΕΕ 2016/7)</w:t>
      </w:r>
    </w:p>
    <w:p w:rsidR="00C70555" w:rsidRPr="002F6B21" w:rsidRDefault="00C70555" w:rsidP="00C70555">
      <w:pPr>
        <w:pStyle w:val="af"/>
        <w:tabs>
          <w:tab w:val="left" w:pos="284"/>
        </w:tabs>
        <w:ind w:firstLine="0"/>
      </w:pPr>
      <w:r w:rsidRPr="000531E6">
        <w:t>5</w:t>
      </w:r>
      <w:r w:rsidRPr="002F6B21">
        <w:tab/>
        <w:t>Άρθρο 73 παρ. 5.</w:t>
      </w:r>
    </w:p>
    <w:p w:rsidR="00C70555" w:rsidRPr="002F6B21" w:rsidRDefault="00C70555" w:rsidP="00C70555">
      <w:pPr>
        <w:pStyle w:val="af"/>
        <w:tabs>
          <w:tab w:val="left" w:pos="284"/>
        </w:tabs>
        <w:ind w:firstLine="0"/>
      </w:pPr>
      <w:r w:rsidRPr="000531E6">
        <w:t>6</w:t>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C70555" w:rsidRPr="002F6B21" w:rsidRDefault="00C70555" w:rsidP="00C70555">
      <w:pPr>
        <w:pStyle w:val="af"/>
        <w:tabs>
          <w:tab w:val="left" w:pos="284"/>
        </w:tabs>
        <w:ind w:firstLine="0"/>
      </w:pPr>
      <w:r w:rsidRPr="000531E6">
        <w:t>7</w:t>
      </w:r>
      <w:r w:rsidRPr="002F6B21">
        <w:tab/>
        <w:t>Όπως προσδιορίζεται στο άρθρο 24 ή στα έγγραφα της σύμβασης</w:t>
      </w:r>
      <w:r w:rsidRPr="002F6B21">
        <w:rPr>
          <w:b/>
          <w:i/>
        </w:rPr>
        <w:t>.</w:t>
      </w:r>
    </w:p>
    <w:p w:rsidR="00C70555" w:rsidRPr="002F6B21" w:rsidRDefault="00C70555" w:rsidP="00C70555">
      <w:pPr>
        <w:pStyle w:val="af"/>
        <w:tabs>
          <w:tab w:val="left" w:pos="284"/>
        </w:tabs>
        <w:ind w:firstLine="0"/>
      </w:pPr>
      <w:r w:rsidRPr="000531E6">
        <w:t>8</w:t>
      </w:r>
      <w:r w:rsidRPr="002F6B21">
        <w:tab/>
      </w:r>
      <w:proofErr w:type="spellStart"/>
      <w:r w:rsidRPr="002F6B21">
        <w:t>Πρβλ</w:t>
      </w:r>
      <w:proofErr w:type="spellEnd"/>
      <w:r w:rsidRPr="002F6B21">
        <w:t xml:space="preserve"> άρθρο 48.</w:t>
      </w:r>
    </w:p>
    <w:p w:rsidR="00C70555" w:rsidRPr="002F6B21" w:rsidRDefault="00C70555" w:rsidP="00C70555">
      <w:pPr>
        <w:pStyle w:val="af"/>
        <w:tabs>
          <w:tab w:val="left" w:pos="284"/>
        </w:tabs>
        <w:ind w:firstLine="0"/>
      </w:pPr>
      <w:r w:rsidRPr="000531E6">
        <w:rPr>
          <w:rStyle w:val="ad"/>
        </w:rPr>
        <w:t>29</w:t>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C70555" w:rsidRPr="002F6B21" w:rsidRDefault="00C70555" w:rsidP="00C70555">
      <w:pPr>
        <w:pStyle w:val="af"/>
        <w:tabs>
          <w:tab w:val="left" w:pos="284"/>
        </w:tabs>
        <w:ind w:firstLine="0"/>
      </w:pPr>
      <w:r>
        <w:rPr>
          <w:rStyle w:val="ad"/>
        </w:rPr>
        <w:lastRenderedPageBreak/>
        <w:t>3</w:t>
      </w:r>
      <w:r w:rsidRPr="00452597">
        <w:rPr>
          <w:rStyle w:val="ad"/>
        </w:rPr>
        <w:t>0</w:t>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70555" w:rsidRPr="002F6B21" w:rsidRDefault="00C70555" w:rsidP="00C70555">
      <w:pPr>
        <w:pStyle w:val="af"/>
        <w:tabs>
          <w:tab w:val="left" w:pos="284"/>
        </w:tabs>
        <w:ind w:firstLine="0"/>
      </w:pPr>
      <w:r>
        <w:rPr>
          <w:rStyle w:val="ad"/>
        </w:rPr>
        <w:t>3</w:t>
      </w:r>
      <w:r w:rsidRPr="00452597">
        <w:rPr>
          <w:rStyle w:val="ad"/>
        </w:rPr>
        <w:t>1</w:t>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C70555" w:rsidRPr="002F6B21" w:rsidRDefault="00C70555" w:rsidP="00C70555">
      <w:pPr>
        <w:pStyle w:val="af"/>
        <w:tabs>
          <w:tab w:val="left" w:pos="284"/>
        </w:tabs>
        <w:ind w:firstLine="0"/>
      </w:pPr>
      <w:r>
        <w:rPr>
          <w:rStyle w:val="ad"/>
        </w:rPr>
        <w:t>3</w:t>
      </w:r>
      <w:r w:rsidRPr="00452597">
        <w:rPr>
          <w:rStyle w:val="ad"/>
        </w:rPr>
        <w:t>2</w:t>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C70555" w:rsidRPr="000531E6" w:rsidRDefault="00C70555" w:rsidP="00C70555">
      <w:pPr>
        <w:pStyle w:val="af"/>
        <w:tabs>
          <w:tab w:val="left" w:pos="284"/>
        </w:tabs>
        <w:ind w:firstLine="0"/>
      </w:pPr>
      <w:r>
        <w:rPr>
          <w:rStyle w:val="ad"/>
        </w:rPr>
        <w:t>3</w:t>
      </w:r>
      <w:r w:rsidRPr="00452597">
        <w:rPr>
          <w:rStyle w:val="ad"/>
        </w:rPr>
        <w:t>3</w:t>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C70555" w:rsidRPr="002F6B21" w:rsidRDefault="00C70555" w:rsidP="00C70555">
      <w:pPr>
        <w:pStyle w:val="af"/>
        <w:tabs>
          <w:tab w:val="left" w:pos="284"/>
        </w:tabs>
        <w:ind w:firstLine="0"/>
      </w:pPr>
      <w:r>
        <w:rPr>
          <w:rStyle w:val="ad"/>
        </w:rPr>
        <w:t>3</w:t>
      </w:r>
      <w:r w:rsidRPr="00452597">
        <w:rPr>
          <w:rStyle w:val="ad"/>
        </w:rPr>
        <w:t>4</w:t>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C70555" w:rsidRPr="002F6B21" w:rsidRDefault="00C70555" w:rsidP="00C70555">
      <w:pPr>
        <w:pStyle w:val="af"/>
        <w:tabs>
          <w:tab w:val="left" w:pos="284"/>
        </w:tabs>
        <w:ind w:firstLine="0"/>
      </w:pPr>
      <w:r>
        <w:rPr>
          <w:rStyle w:val="ad"/>
        </w:rPr>
        <w:t>3</w:t>
      </w:r>
      <w:r w:rsidRPr="00452597">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3</w:t>
      </w:r>
      <w:r w:rsidRPr="00452597">
        <w:rPr>
          <w:rStyle w:val="ad"/>
        </w:rPr>
        <w:t>6</w:t>
      </w:r>
      <w:r w:rsidRPr="002F6B21">
        <w:tab/>
      </w:r>
      <w:proofErr w:type="spellStart"/>
      <w:r w:rsidRPr="002F6B21">
        <w:t>Πρβλ</w:t>
      </w:r>
      <w:proofErr w:type="spellEnd"/>
      <w:r w:rsidRPr="002F6B21">
        <w:t xml:space="preserve"> και άρθρο 1 ν. 4250/2014</w:t>
      </w:r>
    </w:p>
    <w:p w:rsidR="00C70555" w:rsidRPr="002F6B21" w:rsidRDefault="00C70555" w:rsidP="00C70555">
      <w:pPr>
        <w:pStyle w:val="af"/>
        <w:tabs>
          <w:tab w:val="left" w:pos="284"/>
        </w:tabs>
        <w:ind w:firstLine="0"/>
      </w:pPr>
      <w:r>
        <w:rPr>
          <w:rStyle w:val="ad"/>
        </w:rPr>
        <w:t>3</w:t>
      </w:r>
      <w:r w:rsidRPr="00452597">
        <w:rPr>
          <w:rStyle w:val="ad"/>
        </w:rPr>
        <w:t>7</w:t>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70555" w:rsidRPr="000531E6" w:rsidRDefault="00C70555" w:rsidP="00C70555">
      <w:pPr>
        <w:pStyle w:val="af"/>
        <w:tabs>
          <w:tab w:val="left" w:pos="284"/>
        </w:tabs>
        <w:spacing w:line="240" w:lineRule="auto"/>
        <w:ind w:firstLine="0"/>
        <w:rPr>
          <w:rFonts w:ascii="Century Gothic" w:hAnsi="Century Gothic"/>
          <w:sz w:val="18"/>
          <w:szCs w:val="18"/>
        </w:rPr>
      </w:pPr>
    </w:p>
    <w:p w:rsidR="00C70555" w:rsidRPr="007C1357" w:rsidRDefault="00C70555" w:rsidP="00C70555">
      <w:pPr>
        <w:tabs>
          <w:tab w:val="left" w:pos="4289"/>
        </w:tabs>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1F39C5" w:rsidRPr="00CB1410" w:rsidRDefault="00BD4523" w:rsidP="00AD3A13">
      <w:pPr>
        <w:pStyle w:val="1"/>
        <w:rPr>
          <w:sz w:val="24"/>
          <w:szCs w:val="24"/>
          <w:lang w:val="el-GR"/>
        </w:rPr>
      </w:pPr>
      <w:bookmarkStart w:id="199" w:name="_Toc525202132"/>
      <w:r w:rsidRPr="00CB1410">
        <w:rPr>
          <w:sz w:val="24"/>
          <w:szCs w:val="24"/>
          <w:lang w:val="el-GR"/>
        </w:rPr>
        <w:t>Π</w:t>
      </w:r>
      <w:r w:rsidR="001F39C5" w:rsidRPr="00CB1410">
        <w:rPr>
          <w:sz w:val="24"/>
          <w:szCs w:val="24"/>
          <w:lang w:val="el-GR"/>
        </w:rPr>
        <w:t xml:space="preserve">ΑΡΑΡΤΗΜΑ </w:t>
      </w:r>
      <w:r w:rsidR="00644F49" w:rsidRPr="00CB1410">
        <w:rPr>
          <w:sz w:val="24"/>
          <w:szCs w:val="24"/>
          <w:lang w:val="el-GR"/>
        </w:rPr>
        <w:t>ΙΙΙ</w:t>
      </w:r>
      <w:r w:rsidR="001F39C5" w:rsidRPr="00CB1410">
        <w:rPr>
          <w:sz w:val="24"/>
          <w:szCs w:val="24"/>
          <w:lang w:val="el-GR"/>
        </w:rPr>
        <w:t xml:space="preserve"> </w:t>
      </w:r>
      <w:r w:rsidR="00AD3A13">
        <w:rPr>
          <w:sz w:val="24"/>
          <w:szCs w:val="24"/>
          <w:lang w:val="el-GR"/>
        </w:rPr>
        <w:t xml:space="preserve"> </w:t>
      </w:r>
      <w:r w:rsidR="001F39C5" w:rsidRPr="00CB1410">
        <w:rPr>
          <w:sz w:val="24"/>
          <w:szCs w:val="24"/>
          <w:lang w:val="el-GR"/>
        </w:rPr>
        <w:t>ΥΠΟΔΕΙΓΜΑ ΟΙΚΟΝΟΜΙΚΗΣ ΠΡΟΣΦΟΡΑΣ</w:t>
      </w:r>
      <w:bookmarkEnd w:id="199"/>
    </w:p>
    <w:p w:rsidR="001F39C5" w:rsidRPr="002379E2" w:rsidRDefault="001F39C5" w:rsidP="001F39C5">
      <w:pPr>
        <w:pStyle w:val="a7"/>
        <w:jc w:val="center"/>
        <w:rPr>
          <w:rFonts w:ascii="Century Gothic" w:hAnsi="Century Gothic"/>
          <w:b/>
          <w:sz w:val="22"/>
          <w:szCs w:val="22"/>
        </w:rPr>
      </w:pPr>
    </w:p>
    <w:p w:rsidR="001F39C5" w:rsidRPr="002379E2" w:rsidRDefault="001F39C5" w:rsidP="001F39C5">
      <w:pPr>
        <w:pStyle w:val="a7"/>
        <w:jc w:val="center"/>
        <w:rPr>
          <w:rFonts w:ascii="Century Gothic" w:hAnsi="Century Gothic"/>
          <w:b/>
          <w:sz w:val="22"/>
          <w:szCs w:val="22"/>
        </w:rPr>
      </w:pPr>
    </w:p>
    <w:p w:rsidR="001F39C5" w:rsidRPr="002379E2" w:rsidRDefault="001F39C5" w:rsidP="001F39C5">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1F39C5" w:rsidRPr="002379E2" w:rsidRDefault="001F39C5" w:rsidP="001F39C5">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642"/>
      </w:tblGrid>
      <w:tr w:rsidR="001F39C5" w:rsidRPr="002379E2" w:rsidTr="001F39C5">
        <w:tc>
          <w:tcPr>
            <w:tcW w:w="5494" w:type="dxa"/>
          </w:tcPr>
          <w:p w:rsidR="001F39C5" w:rsidRPr="002379E2" w:rsidRDefault="001F39C5" w:rsidP="001F39C5">
            <w:pPr>
              <w:pStyle w:val="a7"/>
              <w:ind w:left="0"/>
              <w:rPr>
                <w:rFonts w:ascii="Century Gothic" w:hAnsi="Century Gothic"/>
                <w:sz w:val="22"/>
                <w:szCs w:val="22"/>
                <w:u w:val="single"/>
              </w:rPr>
            </w:pPr>
            <w:r w:rsidRPr="002379E2">
              <w:rPr>
                <w:rFonts w:ascii="Century Gothic" w:hAnsi="Century Gothic"/>
                <w:sz w:val="22"/>
                <w:szCs w:val="22"/>
                <w:u w:val="single"/>
              </w:rPr>
              <w:lastRenderedPageBreak/>
              <w:t>Στοιχεία οικονομικού φορέα</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-Επωνυμία…………………………………………….</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-ΑΦΜ…………………………………………………</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-ΔΟΥ………………………………………………….</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-Διεύθυνση……………………………………………</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w:t>
            </w:r>
            <w:proofErr w:type="spellStart"/>
            <w:r w:rsidRPr="002379E2">
              <w:rPr>
                <w:rFonts w:ascii="Century Gothic" w:hAnsi="Century Gothic"/>
                <w:sz w:val="22"/>
                <w:szCs w:val="22"/>
              </w:rPr>
              <w:t>Τηλ</w:t>
            </w:r>
            <w:proofErr w:type="spellEnd"/>
            <w:r w:rsidRPr="002379E2">
              <w:rPr>
                <w:rFonts w:ascii="Century Gothic" w:hAnsi="Century Gothic"/>
                <w:sz w:val="22"/>
                <w:szCs w:val="22"/>
              </w:rPr>
              <w:t>…………………………………………………...</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1F39C5" w:rsidRPr="002379E2" w:rsidRDefault="001F39C5" w:rsidP="001F39C5">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1F39C5" w:rsidRPr="002379E2" w:rsidRDefault="001F39C5" w:rsidP="001F39C5">
            <w:pPr>
              <w:pStyle w:val="a7"/>
              <w:ind w:left="0"/>
              <w:rPr>
                <w:rFonts w:ascii="Century Gothic" w:hAnsi="Century Gothic"/>
                <w:sz w:val="22"/>
                <w:szCs w:val="22"/>
              </w:rPr>
            </w:pPr>
          </w:p>
        </w:tc>
        <w:tc>
          <w:tcPr>
            <w:tcW w:w="5494" w:type="dxa"/>
          </w:tcPr>
          <w:p w:rsidR="001F39C5" w:rsidRPr="002379E2" w:rsidRDefault="001F39C5" w:rsidP="001F39C5">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1F39C5" w:rsidRPr="002379E2" w:rsidRDefault="001F39C5" w:rsidP="001F39C5">
            <w:pPr>
              <w:pStyle w:val="a7"/>
              <w:ind w:left="0"/>
              <w:jc w:val="right"/>
              <w:rPr>
                <w:rFonts w:ascii="Century Gothic" w:hAnsi="Century Gothic"/>
                <w:sz w:val="22"/>
                <w:szCs w:val="22"/>
              </w:rPr>
            </w:pPr>
          </w:p>
          <w:p w:rsidR="001F39C5" w:rsidRPr="002379E2" w:rsidRDefault="001F39C5" w:rsidP="00EF14FD">
            <w:pPr>
              <w:pStyle w:val="a7"/>
              <w:ind w:left="0"/>
              <w:jc w:val="center"/>
              <w:rPr>
                <w:rFonts w:ascii="Century Gothic" w:hAnsi="Century Gothic"/>
                <w:sz w:val="22"/>
                <w:szCs w:val="22"/>
              </w:rPr>
            </w:pPr>
            <w:r w:rsidRPr="002379E2">
              <w:rPr>
                <w:rFonts w:ascii="Century Gothic" w:hAnsi="Century Gothic"/>
                <w:sz w:val="22"/>
                <w:szCs w:val="22"/>
              </w:rPr>
              <w:t xml:space="preserve">Προς : </w:t>
            </w:r>
            <w:r w:rsidR="00EF14FD" w:rsidRPr="002379E2">
              <w:rPr>
                <w:rFonts w:ascii="Century Gothic" w:hAnsi="Century Gothic"/>
                <w:sz w:val="22"/>
                <w:szCs w:val="22"/>
              </w:rPr>
              <w:t>ΝΟΣΗΛΕΥΤΙΚΗ ΜΟΝΑΔΑ ΠΥΡΓΟΥ</w:t>
            </w:r>
          </w:p>
          <w:p w:rsidR="00EF14FD" w:rsidRPr="002379E2" w:rsidRDefault="00EF14FD" w:rsidP="00EF14FD">
            <w:pPr>
              <w:pStyle w:val="a7"/>
              <w:ind w:left="0"/>
              <w:jc w:val="center"/>
              <w:rPr>
                <w:rFonts w:ascii="Century Gothic" w:hAnsi="Century Gothic"/>
                <w:sz w:val="22"/>
                <w:szCs w:val="22"/>
              </w:rPr>
            </w:pPr>
            <w:r w:rsidRPr="002379E2">
              <w:rPr>
                <w:rFonts w:ascii="Century Gothic" w:hAnsi="Century Gothic"/>
                <w:sz w:val="22"/>
                <w:szCs w:val="22"/>
              </w:rPr>
              <w:t>Γ.Ν.ΗΛΕΙΑΣ</w:t>
            </w:r>
          </w:p>
          <w:p w:rsidR="001F39C5" w:rsidRPr="002379E2" w:rsidRDefault="001F39C5" w:rsidP="001F39C5">
            <w:pPr>
              <w:pStyle w:val="a7"/>
              <w:ind w:left="0"/>
              <w:jc w:val="right"/>
              <w:rPr>
                <w:rFonts w:ascii="Century Gothic" w:hAnsi="Century Gothic"/>
                <w:sz w:val="22"/>
                <w:szCs w:val="22"/>
              </w:rPr>
            </w:pPr>
          </w:p>
          <w:p w:rsidR="001F39C5" w:rsidRPr="002379E2" w:rsidRDefault="001F39C5" w:rsidP="001F39C5">
            <w:pPr>
              <w:pStyle w:val="a7"/>
              <w:ind w:left="0"/>
              <w:jc w:val="right"/>
              <w:rPr>
                <w:rFonts w:ascii="Century Gothic" w:hAnsi="Century Gothic"/>
                <w:sz w:val="22"/>
                <w:szCs w:val="22"/>
              </w:rPr>
            </w:pPr>
          </w:p>
        </w:tc>
      </w:tr>
    </w:tbl>
    <w:p w:rsidR="00585A15" w:rsidRPr="00585A15" w:rsidRDefault="001F39C5" w:rsidP="00585A15">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00585A15" w:rsidRPr="00585A15">
        <w:rPr>
          <w:rFonts w:ascii="Century Gothic" w:hAnsi="Century Gothic"/>
          <w:b/>
          <w:bCs/>
          <w:snapToGrid w:val="0"/>
          <w:lang w:bidi="el-GR"/>
        </w:rPr>
        <w:t xml:space="preserve"> </w:t>
      </w:r>
      <w:r w:rsidR="00585A15">
        <w:rPr>
          <w:rFonts w:ascii="Century Gothic" w:hAnsi="Century Gothic"/>
          <w:b/>
          <w:bCs/>
          <w:snapToGrid w:val="0"/>
          <w:lang w:bidi="el-GR"/>
        </w:rPr>
        <w:t xml:space="preserve">                                                      </w:t>
      </w:r>
      <w:r w:rsidR="00585A15"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D045D8" w:rsidRDefault="00ED051F" w:rsidP="00D045D8">
      <w:pPr>
        <w:rPr>
          <w:rFonts w:ascii="Century Gothic" w:hAnsi="Century Gothic"/>
          <w:b/>
          <w:sz w:val="20"/>
          <w:szCs w:val="20"/>
        </w:rPr>
      </w:pPr>
      <w:proofErr w:type="spellStart"/>
      <w:r>
        <w:rPr>
          <w:rFonts w:ascii="Century Gothic" w:hAnsi="Century Gothic"/>
          <w:b/>
          <w:sz w:val="20"/>
          <w:szCs w:val="20"/>
        </w:rPr>
        <w:t>Α</w:t>
      </w:r>
      <w:r w:rsidR="00D045D8">
        <w:rPr>
          <w:rFonts w:ascii="Century Gothic" w:hAnsi="Century Gothic"/>
          <w:b/>
          <w:sz w:val="20"/>
          <w:szCs w:val="20"/>
        </w:rPr>
        <w:t>.Για</w:t>
      </w:r>
      <w:proofErr w:type="spellEnd"/>
      <w:r w:rsidR="00D045D8">
        <w:rPr>
          <w:rFonts w:ascii="Century Gothic" w:hAnsi="Century Gothic"/>
          <w:b/>
          <w:sz w:val="20"/>
          <w:szCs w:val="20"/>
        </w:rPr>
        <w:t xml:space="preserve"> την </w:t>
      </w:r>
      <w:r>
        <w:rPr>
          <w:rFonts w:ascii="Century Gothic" w:hAnsi="Century Gothic"/>
          <w:b/>
          <w:sz w:val="20"/>
          <w:szCs w:val="20"/>
        </w:rPr>
        <w:t>κατηγορία</w:t>
      </w:r>
      <w:r w:rsidR="00D045D8">
        <w:rPr>
          <w:rFonts w:ascii="Century Gothic" w:hAnsi="Century Gothic"/>
          <w:b/>
          <w:sz w:val="20"/>
          <w:szCs w:val="20"/>
        </w:rPr>
        <w:t xml:space="preserve"> </w:t>
      </w:r>
      <w:r>
        <w:rPr>
          <w:rFonts w:ascii="Century Gothic" w:hAnsi="Century Gothic"/>
          <w:b/>
          <w:sz w:val="20"/>
          <w:szCs w:val="20"/>
        </w:rPr>
        <w:t>Α</w:t>
      </w:r>
      <w:r w:rsidR="00D045D8">
        <w:rPr>
          <w:rFonts w:ascii="Century Gothic" w:hAnsi="Century Gothic"/>
          <w:b/>
          <w:sz w:val="20"/>
          <w:szCs w:val="20"/>
        </w:rPr>
        <w:t xml:space="preserve"> των ειδών διατροφής</w:t>
      </w:r>
      <w:r w:rsidR="00724158" w:rsidRPr="00724158">
        <w:rPr>
          <w:rFonts w:ascii="Century Gothic" w:hAnsi="Century Gothic"/>
          <w:b/>
          <w:sz w:val="20"/>
          <w:szCs w:val="20"/>
        </w:rPr>
        <w:t xml:space="preserve"> </w:t>
      </w:r>
      <w:r w:rsidR="00724158">
        <w:rPr>
          <w:rFonts w:ascii="Century Gothic" w:hAnsi="Century Gothic"/>
          <w:b/>
          <w:sz w:val="20"/>
          <w:szCs w:val="20"/>
        </w:rPr>
        <w:t>με χαμηλότερη τιμή</w:t>
      </w:r>
      <w:r w:rsidR="00D045D8">
        <w:rPr>
          <w:rFonts w:ascii="Century Gothic" w:hAnsi="Century Gothic"/>
          <w:b/>
          <w:sz w:val="20"/>
          <w:szCs w:val="20"/>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8"/>
        <w:gridCol w:w="2268"/>
        <w:gridCol w:w="1984"/>
        <w:gridCol w:w="1701"/>
        <w:gridCol w:w="1843"/>
      </w:tblGrid>
      <w:tr w:rsidR="00724158" w:rsidRPr="003F33AB" w:rsidTr="00066342">
        <w:trPr>
          <w:trHeight w:val="227"/>
        </w:trPr>
        <w:tc>
          <w:tcPr>
            <w:tcW w:w="993" w:type="dxa"/>
          </w:tcPr>
          <w:p w:rsidR="00724158" w:rsidRDefault="00724158" w:rsidP="0006634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Α/Α</w:t>
            </w:r>
          </w:p>
        </w:tc>
        <w:tc>
          <w:tcPr>
            <w:tcW w:w="1418"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ΕΙΔΟΣ</w:t>
            </w:r>
          </w:p>
        </w:tc>
        <w:tc>
          <w:tcPr>
            <w:tcW w:w="2268"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ΠΟΣΟΤΗΤΑ ΕΤΗΣΙΑ</w:t>
            </w:r>
          </w:p>
        </w:tc>
        <w:tc>
          <w:tcPr>
            <w:tcW w:w="1984"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/ΜΟΝΑΔΑ</w:t>
            </w:r>
          </w:p>
        </w:tc>
        <w:tc>
          <w:tcPr>
            <w:tcW w:w="1701"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ΧΩΡΙΣ ΦΠΑ</w:t>
            </w:r>
          </w:p>
        </w:tc>
        <w:tc>
          <w:tcPr>
            <w:tcW w:w="1843"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ΜΕ ΦΠΑ</w:t>
            </w:r>
          </w:p>
        </w:tc>
      </w:tr>
      <w:tr w:rsidR="00724158" w:rsidRPr="003F33AB" w:rsidTr="00066342">
        <w:trPr>
          <w:trHeight w:val="227"/>
        </w:trPr>
        <w:tc>
          <w:tcPr>
            <w:tcW w:w="993"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2268"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r w:rsidR="00724158" w:rsidRPr="003F33AB" w:rsidTr="00066342">
        <w:trPr>
          <w:trHeight w:val="227"/>
        </w:trPr>
        <w:tc>
          <w:tcPr>
            <w:tcW w:w="993"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2268"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984"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701"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bl>
    <w:p w:rsidR="00724158" w:rsidRDefault="00724158" w:rsidP="00D045D8">
      <w:pPr>
        <w:rPr>
          <w:rFonts w:ascii="Century Gothic" w:hAnsi="Century Gothic"/>
          <w:b/>
          <w:sz w:val="20"/>
          <w:szCs w:val="20"/>
        </w:rPr>
      </w:pPr>
    </w:p>
    <w:p w:rsidR="00ED051F" w:rsidRPr="002379E2" w:rsidRDefault="00ED051F" w:rsidP="00ED051F">
      <w:pPr>
        <w:rPr>
          <w:rFonts w:ascii="Century Gothic" w:hAnsi="Century Gothic"/>
        </w:rPr>
      </w:pPr>
      <w:proofErr w:type="spellStart"/>
      <w:r>
        <w:rPr>
          <w:rFonts w:ascii="Century Gothic" w:hAnsi="Century Gothic"/>
          <w:b/>
          <w:sz w:val="20"/>
          <w:szCs w:val="20"/>
        </w:rPr>
        <w:t>Β.Για</w:t>
      </w:r>
      <w:proofErr w:type="spellEnd"/>
      <w:r>
        <w:rPr>
          <w:rFonts w:ascii="Century Gothic" w:hAnsi="Century Gothic"/>
          <w:b/>
          <w:sz w:val="20"/>
          <w:szCs w:val="20"/>
        </w:rPr>
        <w:t xml:space="preserve"> την κατηγορία Β των ειδών διατροφής </w:t>
      </w:r>
      <w:r w:rsidR="00724158">
        <w:rPr>
          <w:rFonts w:ascii="Century Gothic" w:hAnsi="Century Gothic"/>
          <w:b/>
          <w:sz w:val="20"/>
          <w:szCs w:val="20"/>
        </w:rPr>
        <w:t>με ποσοστό έκπτωσης στα εκατό % στη νόμιμα διαμορφούμενη κάθε φορά μέση λιανική τιμή πώλησης του είδους</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276"/>
        <w:gridCol w:w="992"/>
        <w:gridCol w:w="1276"/>
        <w:gridCol w:w="1842"/>
        <w:gridCol w:w="1560"/>
        <w:gridCol w:w="1275"/>
        <w:gridCol w:w="1275"/>
      </w:tblGrid>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Α/Α </w:t>
            </w:r>
          </w:p>
        </w:tc>
        <w:tc>
          <w:tcPr>
            <w:tcW w:w="1276"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ΕΙΔΟΣ </w:t>
            </w:r>
          </w:p>
        </w:tc>
        <w:tc>
          <w:tcPr>
            <w:tcW w:w="992"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Μονάδα </w:t>
            </w:r>
          </w:p>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Μέτρησης </w:t>
            </w: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ΠΟΣΟΤΗΤΕΣ ΕΤΟΥΣ</w:t>
            </w:r>
          </w:p>
        </w:tc>
        <w:tc>
          <w:tcPr>
            <w:tcW w:w="1842"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sidRPr="003F33AB">
              <w:rPr>
                <w:rFonts w:ascii="Arial" w:hAnsi="Arial" w:cs="Arial"/>
                <w:b/>
                <w:bCs/>
                <w:color w:val="000000"/>
                <w:sz w:val="16"/>
                <w:szCs w:val="16"/>
                <w:lang w:eastAsia="el-GR"/>
              </w:rPr>
              <w:t xml:space="preserve">ΠΟΣΟΣΤΟ ΕΚΠΤΩΣΗΣ </w:t>
            </w:r>
            <w:r>
              <w:rPr>
                <w:rFonts w:ascii="Arial" w:hAnsi="Arial" w:cs="Arial"/>
                <w:b/>
                <w:bCs/>
                <w:color w:val="000000"/>
                <w:sz w:val="16"/>
                <w:szCs w:val="16"/>
                <w:lang w:eastAsia="el-GR"/>
              </w:rPr>
              <w:t>ΟΛΟΓΡΑΦΩΣ ΚΑΙ ΑΡΙΘΜΗΤΙΚΩΣ</w:t>
            </w:r>
          </w:p>
        </w:tc>
        <w:tc>
          <w:tcPr>
            <w:tcW w:w="1560" w:type="dxa"/>
          </w:tcPr>
          <w:p w:rsidR="00724158" w:rsidRPr="003F33AB"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ΤΙΜΗ ΑΝΑ ΜΟΝΑΔΑ ΜΕΤΡΗΣΗΣ  ΜΕΤΑ ΤΗΝ ΑΦΑΙΡΕΣΗ  ΤΟΥ  ΠΟΣΟΣΤΟΥ ΕΚΠΤΩΣΗΣ</w:t>
            </w:r>
          </w:p>
        </w:tc>
        <w:tc>
          <w:tcPr>
            <w:tcW w:w="1275" w:type="dxa"/>
          </w:tcPr>
          <w:p w:rsidR="00724158" w:rsidRDefault="00724158" w:rsidP="00066342">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ΣΥΝΟΛΙΚΟ ΠΟΣΟ ΠΛΕΟΝ ΦΠΑ</w:t>
            </w:r>
          </w:p>
          <w:p w:rsidR="00724158" w:rsidRPr="002957AF" w:rsidRDefault="00724158" w:rsidP="00066342">
            <w:pPr>
              <w:rPr>
                <w:rFonts w:ascii="Arial" w:hAnsi="Arial" w:cs="Arial"/>
                <w:sz w:val="16"/>
                <w:szCs w:val="16"/>
                <w:lang w:eastAsia="el-GR"/>
              </w:rPr>
            </w:pPr>
          </w:p>
        </w:tc>
        <w:tc>
          <w:tcPr>
            <w:tcW w:w="1275" w:type="dxa"/>
          </w:tcPr>
          <w:p w:rsidR="00724158" w:rsidRDefault="00724158" w:rsidP="0006634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ΣΥΝΟΛΙΚΟ ΠΟΣΟ ΣΥΜΠ.ΦΠΑ</w:t>
            </w:r>
          </w:p>
        </w:tc>
      </w:tr>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560"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560"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560"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560"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r w:rsidR="00724158" w:rsidRPr="003F33AB" w:rsidTr="00066342">
        <w:trPr>
          <w:trHeight w:val="227"/>
        </w:trPr>
        <w:tc>
          <w:tcPr>
            <w:tcW w:w="959"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6"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842"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560"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c>
          <w:tcPr>
            <w:tcW w:w="1275" w:type="dxa"/>
          </w:tcPr>
          <w:p w:rsidR="00724158" w:rsidRPr="003F33AB" w:rsidRDefault="00724158" w:rsidP="00066342">
            <w:pPr>
              <w:autoSpaceDE w:val="0"/>
              <w:autoSpaceDN w:val="0"/>
              <w:adjustRightInd w:val="0"/>
              <w:spacing w:after="0" w:line="240" w:lineRule="auto"/>
              <w:rPr>
                <w:rFonts w:ascii="Arial" w:hAnsi="Arial" w:cs="Arial"/>
                <w:b/>
                <w:bCs/>
                <w:color w:val="000000"/>
                <w:sz w:val="16"/>
                <w:szCs w:val="16"/>
                <w:lang w:eastAsia="el-GR"/>
              </w:rPr>
            </w:pPr>
          </w:p>
        </w:tc>
      </w:tr>
    </w:tbl>
    <w:p w:rsidR="00022CCB" w:rsidRDefault="00022CCB" w:rsidP="00EC2F9C">
      <w:pPr>
        <w:autoSpaceDE w:val="0"/>
        <w:autoSpaceDN w:val="0"/>
        <w:adjustRightInd w:val="0"/>
        <w:rPr>
          <w:color w:val="000000"/>
        </w:rPr>
      </w:pPr>
    </w:p>
    <w:p w:rsidR="001F39C5" w:rsidRPr="002379E2" w:rsidRDefault="001F39C5" w:rsidP="001F39C5">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1F39C5" w:rsidRPr="002379E2" w:rsidRDefault="001F39C5" w:rsidP="00BD6707">
      <w:pPr>
        <w:spacing w:after="0" w:line="360" w:lineRule="auto"/>
        <w:jc w:val="both"/>
        <w:rPr>
          <w:rFonts w:ascii="Century Gothic" w:hAnsi="Century Gothic" w:cs="Tahoma"/>
          <w:color w:val="262626" w:themeColor="text1" w:themeTint="D9"/>
          <w:sz w:val="20"/>
          <w:szCs w:val="20"/>
          <w:u w:val="single"/>
        </w:rPr>
      </w:pPr>
    </w:p>
    <w:p w:rsidR="001F39C5" w:rsidRPr="002379E2" w:rsidRDefault="00E02859" w:rsidP="000A0B01">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E7721" w:rsidRPr="00CB1410" w:rsidRDefault="000E7721" w:rsidP="00AD3A13">
      <w:pPr>
        <w:pStyle w:val="1"/>
        <w:rPr>
          <w:sz w:val="24"/>
          <w:szCs w:val="24"/>
          <w:lang w:val="el-GR"/>
        </w:rPr>
      </w:pPr>
      <w:bookmarkStart w:id="200" w:name="_Toc525202133"/>
      <w:r w:rsidRPr="00CB1410">
        <w:rPr>
          <w:sz w:val="24"/>
          <w:szCs w:val="24"/>
          <w:lang w:val="el-GR"/>
        </w:rPr>
        <w:t xml:space="preserve">ΠΑΡΑΡΤΗΜΑ </w:t>
      </w:r>
      <w:r w:rsidR="00952FA4" w:rsidRPr="00CB1410">
        <w:rPr>
          <w:sz w:val="24"/>
          <w:szCs w:val="24"/>
          <w:lang w:val="el-GR"/>
        </w:rPr>
        <w:t>Ι</w:t>
      </w:r>
      <w:r w:rsidR="00952FA4" w:rsidRPr="00AD3A13">
        <w:rPr>
          <w:sz w:val="24"/>
          <w:szCs w:val="24"/>
        </w:rPr>
        <w:t>V</w:t>
      </w:r>
      <w:bookmarkEnd w:id="200"/>
    </w:p>
    <w:p w:rsidR="000E7721" w:rsidRDefault="000E7721" w:rsidP="000E7721">
      <w:pPr>
        <w:pStyle w:val="a7"/>
        <w:tabs>
          <w:tab w:val="center" w:pos="6804"/>
        </w:tabs>
        <w:spacing w:before="60"/>
        <w:rPr>
          <w:b/>
          <w:i/>
          <w:iCs/>
          <w:u w:val="single"/>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(Δ/</w:t>
      </w:r>
      <w:proofErr w:type="spellStart"/>
      <w:r>
        <w:rPr>
          <w:rFonts w:ascii="Century Gothic" w:hAnsi="Century Gothic"/>
          <w:color w:val="auto"/>
          <w:sz w:val="22"/>
          <w:szCs w:val="22"/>
        </w:rPr>
        <w:t>νση</w:t>
      </w:r>
      <w:proofErr w:type="spellEnd"/>
      <w:r>
        <w:rPr>
          <w:rFonts w:ascii="Century Gothic" w:hAnsi="Century Gothic"/>
          <w:color w:val="auto"/>
          <w:sz w:val="22"/>
          <w:szCs w:val="22"/>
        </w:rPr>
        <w:t xml:space="preserve"> οδός- αριθμός Τ.Κ. – FAX) 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color w:val="auto"/>
          <w:sz w:val="22"/>
          <w:szCs w:val="22"/>
        </w:rPr>
        <w:lastRenderedPageBreak/>
        <w:t xml:space="preserve">Με την παρούσα εγγυόμαστε, ανέκκλητα και ανεπιφύλακτα παραιτούμενοι του δικαιώματος της διαιρέσεως και </w:t>
      </w:r>
      <w:proofErr w:type="spellStart"/>
      <w:r>
        <w:rPr>
          <w:rFonts w:ascii="Century Gothic" w:hAnsi="Century Gothic"/>
          <w:color w:val="auto"/>
          <w:sz w:val="22"/>
          <w:szCs w:val="22"/>
        </w:rPr>
        <w:t>διζήσεως</w:t>
      </w:r>
      <w:proofErr w:type="spellEnd"/>
      <w:r>
        <w:rPr>
          <w:rFonts w:ascii="Century Gothic" w:hAnsi="Century Gothic"/>
          <w:color w:val="auto"/>
          <w:sz w:val="22"/>
          <w:szCs w:val="22"/>
        </w:rPr>
        <w:t xml:space="preserve">, υπέρ </w:t>
      </w:r>
      <w:r>
        <w:rPr>
          <w:rFonts w:ascii="Century Gothic" w:hAnsi="Century Gothic"/>
          <w:b/>
          <w:bCs/>
          <w:i/>
          <w:iCs/>
          <w:color w:val="auto"/>
          <w:sz w:val="22"/>
          <w:szCs w:val="22"/>
        </w:rPr>
        <w:t xml:space="preserve">[Σε περίπτωση μεμονωμένης εταιρίας : της Εταιρίας ……………ΑΦΜ………  Οδός …………. </w:t>
      </w:r>
      <w:proofErr w:type="spellStart"/>
      <w:r>
        <w:rPr>
          <w:rFonts w:ascii="Century Gothic" w:hAnsi="Century Gothic"/>
          <w:b/>
          <w:bCs/>
          <w:i/>
          <w:iCs/>
          <w:color w:val="auto"/>
          <w:sz w:val="22"/>
          <w:szCs w:val="22"/>
        </w:rPr>
        <w:t>Αριθμός….Τ.Κ</w:t>
      </w:r>
      <w:proofErr w:type="spellEnd"/>
      <w:r>
        <w:rPr>
          <w:rFonts w:ascii="Century Gothic" w:hAnsi="Century Gothic"/>
          <w:b/>
          <w:bCs/>
          <w:i/>
          <w:iCs/>
          <w:color w:val="auto"/>
          <w:sz w:val="22"/>
          <w:szCs w:val="22"/>
        </w:rPr>
        <w:t xml:space="preserve">. ……] ή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E7721" w:rsidRDefault="000E7721" w:rsidP="000E7721">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Pr>
          <w:rFonts w:ascii="Century Gothic" w:hAnsi="Century Gothic"/>
          <w:b/>
          <w:bCs/>
          <w:sz w:val="22"/>
          <w:szCs w:val="22"/>
        </w:rPr>
        <w:t xml:space="preserve">ΦΩΤΟΤΥΠΙΚΟ ΧΑΡΤΙ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αξίας  9.395,23 ευρώ,</w:t>
      </w:r>
      <w:r>
        <w:rPr>
          <w:rFonts w:ascii="Century Gothic" w:hAnsi="Century Gothic"/>
          <w:color w:val="auto"/>
          <w:sz w:val="22"/>
          <w:szCs w:val="22"/>
        </w:rPr>
        <w:t xml:space="preserve"> σύμφωνα με τη </w:t>
      </w:r>
      <w:proofErr w:type="spellStart"/>
      <w:r w:rsidR="00D500A1">
        <w:rPr>
          <w:rFonts w:ascii="Century Gothic" w:hAnsi="Century Gothic"/>
          <w:color w:val="auto"/>
          <w:sz w:val="22"/>
          <w:szCs w:val="22"/>
        </w:rPr>
        <w:t>υπ.αριθμ</w:t>
      </w:r>
      <w:proofErr w:type="spellEnd"/>
      <w:r w:rsidR="00D500A1">
        <w:rPr>
          <w:rFonts w:ascii="Century Gothic" w:hAnsi="Century Gothic"/>
          <w:color w:val="auto"/>
          <w:sz w:val="22"/>
          <w:szCs w:val="22"/>
        </w:rPr>
        <w:t>.</w:t>
      </w:r>
      <w:r w:rsidRPr="00D500A1">
        <w:rPr>
          <w:rFonts w:ascii="Century Gothic" w:hAnsi="Century Gothic"/>
          <w:color w:val="auto"/>
          <w:sz w:val="22"/>
          <w:szCs w:val="22"/>
        </w:rPr>
        <w:t xml:space="preserve"> </w:t>
      </w:r>
      <w:r w:rsidR="00D500A1">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B30A31" w:rsidRPr="00802111" w:rsidRDefault="00B30A31" w:rsidP="00B30A31">
      <w:pPr>
        <w:pStyle w:val="1"/>
        <w:rPr>
          <w:rFonts w:ascii="Century Gothic" w:hAnsi="Century Gothic"/>
          <w:sz w:val="22"/>
          <w:szCs w:val="22"/>
          <w:lang w:val="el-GR"/>
        </w:rPr>
      </w:pPr>
      <w:r w:rsidRPr="00802111">
        <w:rPr>
          <w:rFonts w:ascii="Century Gothic" w:hAnsi="Century Gothic"/>
          <w:sz w:val="22"/>
          <w:szCs w:val="22"/>
          <w:lang w:val="el-GR"/>
        </w:rPr>
        <w:tab/>
      </w:r>
    </w:p>
    <w:p w:rsidR="00B30A31" w:rsidRPr="00802111" w:rsidRDefault="00B30A31" w:rsidP="00B30A31">
      <w:pPr>
        <w:pStyle w:val="1"/>
        <w:rPr>
          <w:sz w:val="24"/>
          <w:szCs w:val="24"/>
          <w:lang w:val="el-GR"/>
        </w:rPr>
      </w:pPr>
      <w:bookmarkStart w:id="201" w:name="_Toc525202134"/>
      <w:r w:rsidRPr="00802111">
        <w:rPr>
          <w:sz w:val="24"/>
          <w:szCs w:val="24"/>
          <w:lang w:val="el-GR"/>
        </w:rPr>
        <w:t xml:space="preserve">ΠΑΡΑΡΤΗΜΑ </w:t>
      </w:r>
      <w:r w:rsidRPr="00AD3A13">
        <w:rPr>
          <w:sz w:val="24"/>
          <w:szCs w:val="24"/>
        </w:rPr>
        <w:t>V</w:t>
      </w:r>
      <w:r w:rsidRPr="00802111">
        <w:rPr>
          <w:sz w:val="24"/>
          <w:szCs w:val="24"/>
          <w:lang w:val="el-GR"/>
        </w:rPr>
        <w:t>– Σχέδιο Σύμβασης</w:t>
      </w:r>
      <w:bookmarkEnd w:id="201"/>
    </w:p>
    <w:p w:rsidR="00E6610E" w:rsidRPr="00E02859" w:rsidRDefault="00B30A31" w:rsidP="00B30A31">
      <w:pPr>
        <w:pStyle w:val="Default"/>
        <w:tabs>
          <w:tab w:val="left" w:pos="192"/>
          <w:tab w:val="right" w:pos="10063"/>
        </w:tabs>
        <w:rPr>
          <w:rFonts w:ascii="Century Gothic" w:hAnsi="Century Gothic"/>
          <w:color w:val="262626" w:themeColor="text1" w:themeTint="D9"/>
          <w:sz w:val="20"/>
          <w:szCs w:val="20"/>
          <w:u w:val="single"/>
        </w:rPr>
      </w:pPr>
      <w:r>
        <w:rPr>
          <w:rFonts w:ascii="Century Gothic" w:hAnsi="Century Gothic"/>
          <w:color w:val="auto"/>
          <w:sz w:val="22"/>
          <w:szCs w:val="22"/>
        </w:rPr>
        <w:tab/>
      </w:r>
    </w:p>
    <w:sectPr w:rsidR="00E6610E" w:rsidRPr="00E02859" w:rsidSect="0030029B">
      <w:footerReference w:type="default" r:id="rId21"/>
      <w:pgSz w:w="11906" w:h="16838" w:code="9"/>
      <w:pgMar w:top="709" w:right="851" w:bottom="1440" w:left="992" w:header="709"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4E" w:rsidRDefault="00326C4E" w:rsidP="005907B1">
      <w:pPr>
        <w:spacing w:after="0" w:line="240" w:lineRule="auto"/>
      </w:pPr>
      <w:r>
        <w:separator/>
      </w:r>
    </w:p>
  </w:endnote>
  <w:endnote w:type="continuationSeparator" w:id="0">
    <w:p w:rsidR="00326C4E" w:rsidRDefault="00326C4E" w:rsidP="005907B1">
      <w:pPr>
        <w:spacing w:after="0" w:line="240" w:lineRule="auto"/>
      </w:pPr>
      <w:r>
        <w:continuationSeparator/>
      </w:r>
    </w:p>
  </w:endnote>
  <w:endnote w:id="1">
    <w:p w:rsidR="00731AC8" w:rsidRPr="00AD3A13" w:rsidRDefault="00731AC8" w:rsidP="00AD3A13"/>
  </w:endnote>
  <w:endnote w:id="2">
    <w:p w:rsidR="00731AC8" w:rsidRPr="006D35A7" w:rsidRDefault="00731AC8" w:rsidP="00B30A31">
      <w:pPr>
        <w:jc w:val="center"/>
      </w:pPr>
      <w:r w:rsidRPr="00B30A31">
        <w:rPr>
          <w:sz w:val="24"/>
          <w:szCs w:val="24"/>
        </w:rPr>
        <w:t xml:space="preserve">ΣΥΜΒΑΣΗ </w:t>
      </w:r>
      <w:proofErr w:type="spellStart"/>
      <w:r w:rsidRPr="00B30A31">
        <w:rPr>
          <w:sz w:val="24"/>
          <w:szCs w:val="24"/>
        </w:rPr>
        <w:t>υπ’αριθμ</w:t>
      </w:r>
      <w:proofErr w:type="spellEnd"/>
      <w:r w:rsidRPr="006D35A7">
        <w:t>.</w:t>
      </w:r>
    </w:p>
    <w:p w:rsidR="00731AC8" w:rsidRPr="006D35A7" w:rsidRDefault="00731AC8"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731AC8" w:rsidRPr="006D35A7" w:rsidRDefault="00731AC8" w:rsidP="0074624E">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731AC8" w:rsidRPr="006D35A7" w:rsidRDefault="00731AC8"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731AC8" w:rsidRPr="006D35A7" w:rsidRDefault="00731AC8"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731AC8" w:rsidRPr="006D35A7" w:rsidRDefault="00731AC8"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731AC8" w:rsidRPr="006D35A7" w:rsidRDefault="00731AC8"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731AC8" w:rsidRPr="006D35A7" w:rsidRDefault="00731AC8" w:rsidP="0074624E">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731AC8" w:rsidRPr="006D35A7" w:rsidRDefault="00731AC8" w:rsidP="0074624E">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Πύργο  σήμερα την ……….. του έτους ………., οι πιο κάτω συμβαλλόμενοι:</w:t>
      </w:r>
    </w:p>
    <w:p w:rsidR="00731AC8" w:rsidRPr="006D35A7" w:rsidRDefault="00731AC8" w:rsidP="0074624E">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731AC8"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2) Την από ………… και με αριθ. </w:t>
      </w:r>
      <w:proofErr w:type="spellStart"/>
      <w:r w:rsidRPr="006D35A7">
        <w:rPr>
          <w:rFonts w:ascii="Century Gothic" w:hAnsi="Century Gothic" w:cs="Arial"/>
          <w:sz w:val="20"/>
          <w:szCs w:val="20"/>
          <w:lang w:eastAsia="ar-SA"/>
        </w:rPr>
        <w:t>Πρωτ</w:t>
      </w:r>
      <w:proofErr w:type="spellEnd"/>
      <w:r w:rsidRPr="006D35A7">
        <w:rPr>
          <w:rFonts w:ascii="Century Gothic" w:hAnsi="Century Gothic" w:cs="Arial"/>
          <w:sz w:val="20"/>
          <w:szCs w:val="20"/>
          <w:lang w:eastAsia="ar-SA"/>
        </w:rPr>
        <w:t>. ……………. προσφορά του Προμηθευτή που υποβλήθηκε στο πλαίσιο του διαγωνισμού της προαναφερόμενης διακήρυξης.</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3) Την υπ. </w:t>
      </w:r>
      <w:proofErr w:type="spellStart"/>
      <w:r w:rsidRPr="006D35A7">
        <w:rPr>
          <w:rFonts w:ascii="Century Gothic" w:hAnsi="Century Gothic" w:cs="Arial"/>
          <w:sz w:val="20"/>
          <w:szCs w:val="20"/>
          <w:lang w:eastAsia="ar-SA"/>
        </w:rPr>
        <w:t>Αριθ</w:t>
      </w:r>
      <w:proofErr w:type="spellEnd"/>
      <w:r w:rsidRPr="006D35A7">
        <w:rPr>
          <w:rFonts w:ascii="Century Gothic" w:hAnsi="Century Gothic" w:cs="Arial"/>
          <w:sz w:val="20"/>
          <w:szCs w:val="20"/>
          <w:lang w:eastAsia="ar-SA"/>
        </w:rPr>
        <w:t xml:space="preserve"> ……… απόφαση της Αναθέτουσας Αρχής, με την οποία κατακυρώθηκε το αποτέλεσμα του διαγωνισμού της προαναφερόμενης διακήρυξης, στον Προμηθευτή.</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A262F5">
        <w:rPr>
          <w:rFonts w:ascii="Century Gothic" w:hAnsi="Century Gothic" w:cs="Arial"/>
          <w:sz w:val="20"/>
          <w:szCs w:val="20"/>
          <w:lang w:eastAsia="ar-SA"/>
        </w:rPr>
        <w:t>fax</w:t>
      </w:r>
      <w:proofErr w:type="spellEnd"/>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731AC8"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731AC8" w:rsidRPr="006D35A7" w:rsidRDefault="00731AC8"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731AC8" w:rsidRPr="006D35A7" w:rsidRDefault="00731AC8"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731AC8" w:rsidRPr="006D35A7" w:rsidRDefault="00731AC8"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731AC8" w:rsidRPr="006D35A7" w:rsidRDefault="00731AC8"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Η προμήθεια θα πραγματοποιηθεί σύμφωνα με την προσφορά του Προμηθευτή, σε συνδυασμό με τους όρους της …….. διακήρυξης και την υπ’ </w:t>
      </w:r>
      <w:proofErr w:type="spellStart"/>
      <w:r w:rsidRPr="006D35A7">
        <w:rPr>
          <w:rFonts w:ascii="Century Gothic" w:hAnsi="Century Gothic" w:cs="Arial"/>
          <w:sz w:val="20"/>
          <w:szCs w:val="20"/>
          <w:lang w:eastAsia="ar-SA"/>
        </w:rPr>
        <w:t>αριθμ</w:t>
      </w:r>
      <w:proofErr w:type="spellEnd"/>
      <w:r w:rsidRPr="006D35A7">
        <w:rPr>
          <w:rFonts w:ascii="Century Gothic" w:hAnsi="Century Gothic" w:cs="Arial"/>
          <w:sz w:val="20"/>
          <w:szCs w:val="20"/>
          <w:lang w:eastAsia="ar-SA"/>
        </w:rPr>
        <w:t>. ……….. απόφαση κατακύρωσης της Αναθέτουσας Αρχής.</w:t>
      </w:r>
    </w:p>
    <w:p w:rsidR="00731AC8" w:rsidRDefault="00731AC8" w:rsidP="0074624E">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731AC8" w:rsidRDefault="00731AC8" w:rsidP="0074624E">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731AC8" w:rsidRPr="007C3EB8" w:rsidTr="004418D1">
        <w:trPr>
          <w:trHeight w:val="555"/>
        </w:trPr>
        <w:tc>
          <w:tcPr>
            <w:tcW w:w="567" w:type="dxa"/>
            <w:shd w:val="clear" w:color="auto" w:fill="auto"/>
            <w:vAlign w:val="center"/>
            <w:hideMark/>
          </w:tcPr>
          <w:p w:rsidR="00731AC8" w:rsidRPr="007C3EB8" w:rsidRDefault="00731AC8" w:rsidP="006E71C3">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731AC8" w:rsidRPr="007C3EB8" w:rsidRDefault="00731AC8" w:rsidP="006E71C3">
            <w:pPr>
              <w:jc w:val="center"/>
              <w:rPr>
                <w:rFonts w:ascii="Century Gothic" w:hAnsi="Century Gothic"/>
                <w:b/>
                <w:bCs/>
                <w:sz w:val="18"/>
                <w:szCs w:val="18"/>
              </w:rPr>
            </w:pPr>
            <w:r w:rsidRPr="007C3EB8">
              <w:rPr>
                <w:rFonts w:ascii="Century Gothic" w:hAnsi="Century Gothic"/>
                <w:b/>
                <w:bCs/>
                <w:sz w:val="18"/>
                <w:szCs w:val="18"/>
              </w:rPr>
              <w:t>ΕΙΔΗ ΠΑΝΤΟΠΩΛΕΙΟΥ</w:t>
            </w:r>
          </w:p>
        </w:tc>
        <w:tc>
          <w:tcPr>
            <w:tcW w:w="1526" w:type="dxa"/>
            <w:shd w:val="clear" w:color="auto" w:fill="auto"/>
            <w:vAlign w:val="center"/>
            <w:hideMark/>
          </w:tcPr>
          <w:p w:rsidR="00731AC8" w:rsidRPr="007C3EB8" w:rsidRDefault="00731AC8" w:rsidP="006E71C3">
            <w:pPr>
              <w:jc w:val="center"/>
              <w:rPr>
                <w:rFonts w:ascii="Century Gothic" w:hAnsi="Century Gothic"/>
                <w:b/>
                <w:bCs/>
                <w:sz w:val="18"/>
                <w:szCs w:val="18"/>
              </w:rPr>
            </w:pPr>
            <w:r w:rsidRPr="007C3EB8">
              <w:rPr>
                <w:rFonts w:ascii="Century Gothic" w:hAnsi="Century Gothic"/>
                <w:b/>
                <w:bCs/>
                <w:sz w:val="18"/>
                <w:szCs w:val="18"/>
              </w:rPr>
              <w:t>ΜΟΝΑΔΑ ΜΕΤΡΗΣΗΣ</w:t>
            </w:r>
          </w:p>
        </w:tc>
        <w:tc>
          <w:tcPr>
            <w:tcW w:w="1275" w:type="dxa"/>
            <w:shd w:val="clear" w:color="auto" w:fill="auto"/>
            <w:vAlign w:val="center"/>
            <w:hideMark/>
          </w:tcPr>
          <w:p w:rsidR="00731AC8" w:rsidRPr="007C3EB8" w:rsidRDefault="00731AC8" w:rsidP="006E71C3">
            <w:pPr>
              <w:jc w:val="center"/>
              <w:rPr>
                <w:b/>
                <w:bCs/>
                <w:color w:val="000000"/>
                <w:sz w:val="18"/>
                <w:szCs w:val="18"/>
              </w:rPr>
            </w:pPr>
            <w:r w:rsidRPr="007C3EB8">
              <w:rPr>
                <w:b/>
                <w:bCs/>
                <w:color w:val="000000"/>
                <w:sz w:val="18"/>
                <w:szCs w:val="18"/>
              </w:rPr>
              <w:t xml:space="preserve">ΠΟΣΟΤΗΤΕΣ </w:t>
            </w:r>
            <w:r>
              <w:rPr>
                <w:b/>
                <w:bCs/>
                <w:color w:val="000000"/>
                <w:sz w:val="18"/>
                <w:szCs w:val="18"/>
              </w:rPr>
              <w:t>1ΕΤΟΥΣ</w:t>
            </w:r>
          </w:p>
        </w:tc>
        <w:tc>
          <w:tcPr>
            <w:tcW w:w="1560" w:type="dxa"/>
          </w:tcPr>
          <w:p w:rsidR="00731AC8" w:rsidRPr="007C3EB8" w:rsidRDefault="00731AC8" w:rsidP="006E71C3">
            <w:pPr>
              <w:jc w:val="center"/>
              <w:rPr>
                <w:b/>
                <w:bCs/>
                <w:color w:val="000000"/>
                <w:sz w:val="18"/>
                <w:szCs w:val="18"/>
              </w:rPr>
            </w:pPr>
            <w:r>
              <w:rPr>
                <w:b/>
                <w:bCs/>
                <w:color w:val="000000"/>
                <w:sz w:val="18"/>
                <w:szCs w:val="18"/>
              </w:rPr>
              <w:t>ΤΙΜΗ ΑΝΑ ΜΟΝΑΔΑ ΜΕΤΡΗΣΗΣ ΑΝΕΥ ΦΠΑ</w:t>
            </w:r>
          </w:p>
        </w:tc>
        <w:tc>
          <w:tcPr>
            <w:tcW w:w="992" w:type="dxa"/>
          </w:tcPr>
          <w:p w:rsidR="00731AC8" w:rsidRDefault="00731AC8" w:rsidP="006E71C3">
            <w:pPr>
              <w:jc w:val="center"/>
              <w:rPr>
                <w:b/>
                <w:bCs/>
                <w:color w:val="000000"/>
                <w:sz w:val="18"/>
                <w:szCs w:val="18"/>
              </w:rPr>
            </w:pPr>
            <w:r>
              <w:rPr>
                <w:b/>
                <w:bCs/>
                <w:color w:val="000000"/>
                <w:sz w:val="18"/>
                <w:szCs w:val="18"/>
              </w:rPr>
              <w:t>ΦΠΑ</w:t>
            </w:r>
          </w:p>
        </w:tc>
        <w:tc>
          <w:tcPr>
            <w:tcW w:w="1309" w:type="dxa"/>
          </w:tcPr>
          <w:p w:rsidR="00731AC8" w:rsidRPr="00E017EC" w:rsidRDefault="00731AC8" w:rsidP="00E017EC">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731AC8" w:rsidRPr="007C3EB8" w:rsidTr="004418D1">
        <w:trPr>
          <w:trHeight w:val="555"/>
        </w:trPr>
        <w:tc>
          <w:tcPr>
            <w:tcW w:w="567" w:type="dxa"/>
            <w:shd w:val="clear" w:color="auto" w:fill="auto"/>
            <w:vAlign w:val="center"/>
            <w:hideMark/>
          </w:tcPr>
          <w:p w:rsidR="00731AC8" w:rsidRPr="007C3EB8" w:rsidRDefault="00731AC8" w:rsidP="006E71C3">
            <w:pPr>
              <w:jc w:val="center"/>
              <w:rPr>
                <w:rFonts w:ascii="Century Gothic" w:hAnsi="Century Gothic"/>
                <w:b/>
                <w:bCs/>
                <w:color w:val="000000"/>
                <w:sz w:val="18"/>
                <w:szCs w:val="18"/>
              </w:rPr>
            </w:pPr>
          </w:p>
        </w:tc>
        <w:tc>
          <w:tcPr>
            <w:tcW w:w="2977" w:type="dxa"/>
            <w:shd w:val="clear" w:color="auto" w:fill="auto"/>
            <w:vAlign w:val="center"/>
            <w:hideMark/>
          </w:tcPr>
          <w:p w:rsidR="00731AC8" w:rsidRPr="007C3EB8" w:rsidRDefault="00731AC8" w:rsidP="006E71C3">
            <w:pPr>
              <w:jc w:val="center"/>
              <w:rPr>
                <w:rFonts w:ascii="Century Gothic" w:hAnsi="Century Gothic"/>
                <w:b/>
                <w:bCs/>
                <w:sz w:val="18"/>
                <w:szCs w:val="18"/>
              </w:rPr>
            </w:pPr>
          </w:p>
        </w:tc>
        <w:tc>
          <w:tcPr>
            <w:tcW w:w="1526" w:type="dxa"/>
            <w:shd w:val="clear" w:color="auto" w:fill="auto"/>
            <w:vAlign w:val="center"/>
            <w:hideMark/>
          </w:tcPr>
          <w:p w:rsidR="00731AC8" w:rsidRPr="007C3EB8" w:rsidRDefault="00731AC8" w:rsidP="006E71C3">
            <w:pPr>
              <w:jc w:val="center"/>
              <w:rPr>
                <w:rFonts w:ascii="Century Gothic" w:hAnsi="Century Gothic"/>
                <w:b/>
                <w:bCs/>
                <w:sz w:val="18"/>
                <w:szCs w:val="18"/>
              </w:rPr>
            </w:pPr>
          </w:p>
        </w:tc>
        <w:tc>
          <w:tcPr>
            <w:tcW w:w="1275" w:type="dxa"/>
            <w:shd w:val="clear" w:color="auto" w:fill="auto"/>
            <w:vAlign w:val="center"/>
            <w:hideMark/>
          </w:tcPr>
          <w:p w:rsidR="00731AC8" w:rsidRPr="007C3EB8" w:rsidRDefault="00731AC8" w:rsidP="006E71C3">
            <w:pPr>
              <w:jc w:val="center"/>
              <w:rPr>
                <w:b/>
                <w:bCs/>
                <w:color w:val="000000"/>
                <w:sz w:val="18"/>
                <w:szCs w:val="18"/>
              </w:rPr>
            </w:pPr>
          </w:p>
        </w:tc>
        <w:tc>
          <w:tcPr>
            <w:tcW w:w="1560" w:type="dxa"/>
          </w:tcPr>
          <w:p w:rsidR="00731AC8" w:rsidRPr="007C3EB8" w:rsidRDefault="00731AC8" w:rsidP="006E71C3">
            <w:pPr>
              <w:jc w:val="center"/>
              <w:rPr>
                <w:b/>
                <w:bCs/>
                <w:color w:val="000000"/>
                <w:sz w:val="18"/>
                <w:szCs w:val="18"/>
              </w:rPr>
            </w:pPr>
          </w:p>
        </w:tc>
        <w:tc>
          <w:tcPr>
            <w:tcW w:w="992" w:type="dxa"/>
          </w:tcPr>
          <w:p w:rsidR="00731AC8" w:rsidRPr="007C3EB8" w:rsidRDefault="00731AC8" w:rsidP="006E71C3">
            <w:pPr>
              <w:jc w:val="center"/>
              <w:rPr>
                <w:b/>
                <w:bCs/>
                <w:color w:val="000000"/>
                <w:sz w:val="18"/>
                <w:szCs w:val="18"/>
              </w:rPr>
            </w:pPr>
          </w:p>
        </w:tc>
        <w:tc>
          <w:tcPr>
            <w:tcW w:w="1309" w:type="dxa"/>
          </w:tcPr>
          <w:p w:rsidR="00731AC8" w:rsidRPr="007C3EB8" w:rsidRDefault="00731AC8" w:rsidP="006E71C3">
            <w:pPr>
              <w:jc w:val="center"/>
              <w:rPr>
                <w:b/>
                <w:bCs/>
                <w:color w:val="000000"/>
                <w:sz w:val="18"/>
                <w:szCs w:val="18"/>
              </w:rPr>
            </w:pPr>
          </w:p>
        </w:tc>
      </w:tr>
      <w:tr w:rsidR="00731AC8" w:rsidRPr="007C3EB8" w:rsidTr="004418D1">
        <w:trPr>
          <w:trHeight w:val="525"/>
        </w:trPr>
        <w:tc>
          <w:tcPr>
            <w:tcW w:w="567" w:type="dxa"/>
            <w:shd w:val="clear" w:color="auto" w:fill="auto"/>
            <w:vAlign w:val="bottom"/>
            <w:hideMark/>
          </w:tcPr>
          <w:p w:rsidR="00731AC8" w:rsidRPr="007C3EB8" w:rsidRDefault="00731AC8" w:rsidP="006E71C3">
            <w:pPr>
              <w:jc w:val="center"/>
              <w:rPr>
                <w:color w:val="000000"/>
                <w:sz w:val="18"/>
                <w:szCs w:val="18"/>
              </w:rPr>
            </w:pPr>
          </w:p>
        </w:tc>
        <w:tc>
          <w:tcPr>
            <w:tcW w:w="2977" w:type="dxa"/>
            <w:shd w:val="clear" w:color="auto" w:fill="auto"/>
            <w:hideMark/>
          </w:tcPr>
          <w:p w:rsidR="00731AC8" w:rsidRDefault="00731AC8" w:rsidP="006E71C3">
            <w:pPr>
              <w:jc w:val="center"/>
              <w:rPr>
                <w:b/>
                <w:bCs/>
                <w:color w:val="000000"/>
                <w:u w:val="single"/>
              </w:rPr>
            </w:pPr>
          </w:p>
          <w:p w:rsidR="00731AC8" w:rsidRPr="007C3EB8" w:rsidRDefault="00731AC8" w:rsidP="006E71C3">
            <w:pPr>
              <w:jc w:val="center"/>
              <w:rPr>
                <w:b/>
                <w:bCs/>
                <w:color w:val="000000"/>
                <w:u w:val="single"/>
              </w:rPr>
            </w:pPr>
            <w:r>
              <w:rPr>
                <w:b/>
                <w:bCs/>
                <w:color w:val="000000"/>
                <w:u w:val="single"/>
              </w:rPr>
              <w:t>ΣΥΝΟΛΟ</w:t>
            </w:r>
          </w:p>
        </w:tc>
        <w:tc>
          <w:tcPr>
            <w:tcW w:w="5353" w:type="dxa"/>
            <w:gridSpan w:val="4"/>
            <w:shd w:val="clear" w:color="auto" w:fill="auto"/>
            <w:hideMark/>
          </w:tcPr>
          <w:p w:rsidR="00731AC8" w:rsidRDefault="00731AC8" w:rsidP="006E71C3">
            <w:pPr>
              <w:jc w:val="center"/>
              <w:rPr>
                <w:b/>
                <w:bCs/>
              </w:rPr>
            </w:pPr>
          </w:p>
          <w:p w:rsidR="00731AC8" w:rsidRPr="001A527B" w:rsidRDefault="00731AC8" w:rsidP="00E017EC">
            <w:pPr>
              <w:jc w:val="center"/>
              <w:rPr>
                <w:rFonts w:ascii="Century Gothic" w:hAnsi="Century Gothic"/>
                <w:b/>
                <w:sz w:val="20"/>
                <w:szCs w:val="20"/>
                <w:highlight w:val="red"/>
              </w:rPr>
            </w:pPr>
          </w:p>
        </w:tc>
        <w:tc>
          <w:tcPr>
            <w:tcW w:w="1309" w:type="dxa"/>
          </w:tcPr>
          <w:p w:rsidR="00731AC8" w:rsidRDefault="00731AC8" w:rsidP="006E71C3">
            <w:pPr>
              <w:jc w:val="center"/>
              <w:rPr>
                <w:b/>
                <w:bCs/>
              </w:rPr>
            </w:pPr>
          </w:p>
        </w:tc>
      </w:tr>
    </w:tbl>
    <w:p w:rsidR="00731AC8" w:rsidRPr="006D35A7" w:rsidRDefault="00731AC8" w:rsidP="0074624E">
      <w:pPr>
        <w:jc w:val="both"/>
        <w:rPr>
          <w:rFonts w:ascii="Century Gothic" w:hAnsi="Century Gothic" w:cs="Arial"/>
          <w:sz w:val="20"/>
          <w:szCs w:val="20"/>
        </w:rPr>
      </w:pPr>
    </w:p>
    <w:p w:rsidR="00731AC8" w:rsidRPr="00D72B8C" w:rsidRDefault="00731AC8" w:rsidP="0074624E">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731AC8" w:rsidRPr="006D35A7" w:rsidRDefault="00731AC8"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731AC8" w:rsidRPr="0066729B" w:rsidRDefault="00731AC8" w:rsidP="0074624E">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731AC8" w:rsidRPr="00F125BE" w:rsidRDefault="00731AC8" w:rsidP="00F378A8">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731AC8" w:rsidRPr="00F125BE" w:rsidRDefault="00731AC8" w:rsidP="00F378A8">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proofErr w:type="spellStart"/>
      <w:r w:rsidRPr="00F125BE">
        <w:rPr>
          <w:rStyle w:val="22"/>
          <w:rFonts w:ascii="Century Gothic" w:hAnsi="Century Gothic"/>
          <w:sz w:val="20"/>
          <w:szCs w:val="20"/>
        </w:rPr>
        <w:t>παραγ</w:t>
      </w:r>
      <w:proofErr w:type="spellEnd"/>
      <w:r w:rsidRPr="00F125BE">
        <w:rPr>
          <w:rStyle w:val="22"/>
          <w:rFonts w:ascii="Century Gothic" w:hAnsi="Century Gothic"/>
          <w:sz w:val="20"/>
          <w:szCs w:val="20"/>
        </w:rPr>
        <w:t>. 5 του άρθρου 221του Ν.4412/2016.</w:t>
      </w:r>
    </w:p>
    <w:p w:rsidR="00731AC8" w:rsidRPr="00F125BE" w:rsidRDefault="00731AC8" w:rsidP="00F378A8">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731AC8" w:rsidRPr="00F125BE" w:rsidRDefault="00731AC8" w:rsidP="00F378A8">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731AC8" w:rsidRPr="001B202F" w:rsidRDefault="00731AC8" w:rsidP="0074624E">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731AC8" w:rsidRPr="00F125BE" w:rsidRDefault="00731AC8"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731AC8" w:rsidRPr="00F125BE" w:rsidRDefault="00731AC8"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731AC8" w:rsidRDefault="00731AC8" w:rsidP="0042798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 xml:space="preserve">παραταθεί με μονομερές δικαίωμα της </w:t>
      </w:r>
      <w:proofErr w:type="spellStart"/>
      <w:r>
        <w:t>Ν.Μ.Πύργου</w:t>
      </w:r>
      <w:proofErr w:type="spellEnd"/>
      <w:r>
        <w:t xml:space="preserve"> –</w:t>
      </w:r>
      <w:proofErr w:type="spellStart"/>
      <w:r>
        <w:t>Γ.Ν.Ηλείας</w:t>
      </w:r>
      <w:proofErr w:type="spellEnd"/>
      <w:r>
        <w:t xml:space="preserve"> έως τρείς (3) μήνες, προς απορρόφηση του φυσικού και οικονομικού αντικειμένου της σύμβασης.</w:t>
      </w:r>
    </w:p>
    <w:p w:rsidR="00731AC8" w:rsidRPr="006D35A7" w:rsidRDefault="00731AC8"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731AC8" w:rsidRPr="006D35A7" w:rsidRDefault="00731AC8"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731AC8" w:rsidRPr="006D35A7" w:rsidRDefault="00731AC8"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731AC8" w:rsidRPr="006D35A7" w:rsidRDefault="00731AC8"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w:t>
      </w:r>
      <w:proofErr w:type="spellStart"/>
      <w:r w:rsidRPr="006D35A7">
        <w:rPr>
          <w:rFonts w:ascii="Century Gothic" w:hAnsi="Century Gothic" w:cs="Arial"/>
          <w:sz w:val="20"/>
          <w:szCs w:val="20"/>
          <w:lang w:eastAsia="ar-SA"/>
        </w:rPr>
        <w:t>Καθ΄</w:t>
      </w:r>
      <w:proofErr w:type="spellEnd"/>
      <w:r w:rsidRPr="006D35A7">
        <w:rPr>
          <w:rFonts w:ascii="Century Gothic" w:hAnsi="Century Gothic" w:cs="Arial"/>
          <w:sz w:val="20"/>
          <w:szCs w:val="20"/>
          <w:lang w:eastAsia="ar-SA"/>
        </w:rPr>
        <w:t xml:space="preserve">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731AC8" w:rsidRPr="006D35A7" w:rsidRDefault="00731AC8" w:rsidP="0074624E">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731AC8" w:rsidRPr="006D35A7" w:rsidRDefault="00731AC8"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731AC8" w:rsidRPr="006D35A7" w:rsidRDefault="00731AC8" w:rsidP="0074624E">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τα θέματα που καθορίζονται στην παρούσα, κανένα συναφές κείμενο ή έγγραφο ή στοιχείο προϋπάρχον αυτής δεν έχει οποιαδήποτε ισχύ ή μπορεί να ληφθεί </w:t>
      </w:r>
      <w:proofErr w:type="spellStart"/>
      <w:r w:rsidRPr="006D35A7">
        <w:rPr>
          <w:rFonts w:ascii="Century Gothic" w:hAnsi="Century Gothic" w:cs="Arial"/>
          <w:sz w:val="20"/>
          <w:szCs w:val="20"/>
          <w:lang w:eastAsia="ar-SA"/>
        </w:rPr>
        <w:t>υπ΄</w:t>
      </w:r>
      <w:proofErr w:type="spellEnd"/>
      <w:r w:rsidRPr="006D35A7">
        <w:rPr>
          <w:rFonts w:ascii="Century Gothic" w:hAnsi="Century Gothic" w:cs="Arial"/>
          <w:sz w:val="20"/>
          <w:szCs w:val="20"/>
          <w:lang w:eastAsia="ar-SA"/>
        </w:rPr>
        <w:t xml:space="preserve"> όψη για την ερμηνεία των όρων της παρούσας, εκτός αν ρητώς καθορίζεται διαφορετικά στη παρούσα σύμβαση.</w:t>
      </w:r>
    </w:p>
    <w:p w:rsidR="00731AC8" w:rsidRPr="006D35A7" w:rsidRDefault="00731AC8"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731AC8" w:rsidRPr="006D35A7" w:rsidRDefault="00731AC8"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ΣΕ ΠΙΣΤΩΣΗ ΤΩΝ ΑΝΩΤΕΡΩ </w:t>
      </w:r>
      <w:proofErr w:type="spellStart"/>
      <w:r w:rsidRPr="006D35A7">
        <w:rPr>
          <w:rFonts w:ascii="Century Gothic" w:hAnsi="Century Gothic" w:cs="Arial"/>
          <w:sz w:val="20"/>
          <w:szCs w:val="20"/>
          <w:lang w:eastAsia="ar-SA"/>
        </w:rPr>
        <w:t>συνετάγη</w:t>
      </w:r>
      <w:proofErr w:type="spellEnd"/>
      <w:r w:rsidRPr="006D35A7">
        <w:rPr>
          <w:rFonts w:ascii="Century Gothic" w:hAnsi="Century Gothic" w:cs="Arial"/>
          <w:sz w:val="20"/>
          <w:szCs w:val="20"/>
          <w:lang w:eastAsia="ar-SA"/>
        </w:rPr>
        <w:t xml:space="preserve"> το παρόν σε δύο πρωτότυπα, ένα έλαβε έκαστο συμβαλλόμενο μέρος.</w:t>
      </w:r>
    </w:p>
    <w:p w:rsidR="00731AC8" w:rsidRPr="006D35A7" w:rsidRDefault="00731AC8" w:rsidP="0074624E">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731AC8" w:rsidRPr="006D35A7" w:rsidRDefault="00731AC8" w:rsidP="0074624E">
      <w:pPr>
        <w:jc w:val="both"/>
        <w:rPr>
          <w:rFonts w:ascii="Century Gothic" w:hAnsi="Century Gothic" w:cs="Arial"/>
          <w:sz w:val="20"/>
          <w:szCs w:val="20"/>
          <w:lang w:eastAsia="ar-SA"/>
        </w:rPr>
      </w:pPr>
    </w:p>
    <w:p w:rsidR="00731AC8" w:rsidRPr="006D35A7" w:rsidRDefault="00731AC8"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p>
    <w:p w:rsidR="00731AC8" w:rsidRPr="006D35A7" w:rsidRDefault="00731AC8"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ΓΙΑ ΤΗΝ  ΕΤΑΙΡΕΙΑ </w:t>
      </w:r>
    </w:p>
    <w:p w:rsidR="00731AC8" w:rsidRPr="006D35A7" w:rsidRDefault="00731AC8" w:rsidP="0074624E">
      <w:pPr>
        <w:pStyle w:val="af"/>
        <w:tabs>
          <w:tab w:val="left" w:pos="284"/>
        </w:tabs>
        <w:spacing w:line="240" w:lineRule="auto"/>
        <w:rPr>
          <w:rFonts w:ascii="Century Gothic" w:hAnsi="Century Gothic"/>
          <w:sz w:val="18"/>
          <w:szCs w:val="18"/>
        </w:rPr>
      </w:pPr>
    </w:p>
    <w:p w:rsidR="00731AC8" w:rsidRPr="006D35A7" w:rsidRDefault="00731AC8" w:rsidP="0074624E">
      <w:pPr>
        <w:spacing w:after="0" w:line="360" w:lineRule="auto"/>
        <w:jc w:val="center"/>
        <w:rPr>
          <w:rFonts w:ascii="Century Gothic" w:hAnsi="Century Gothic" w:cs="Tahoma"/>
          <w:b/>
          <w:color w:val="262626"/>
          <w:sz w:val="20"/>
          <w:szCs w:val="20"/>
          <w:u w:val="single"/>
        </w:rPr>
      </w:pPr>
    </w:p>
    <w:p w:rsidR="00731AC8" w:rsidRPr="006D35A7" w:rsidRDefault="00731AC8" w:rsidP="0074624E">
      <w:pPr>
        <w:spacing w:after="0" w:line="360" w:lineRule="auto"/>
        <w:jc w:val="center"/>
        <w:rPr>
          <w:rFonts w:ascii="Century Gothic" w:hAnsi="Century Gothic" w:cs="Tahoma"/>
          <w:b/>
          <w:color w:val="262626"/>
          <w:sz w:val="20"/>
          <w:szCs w:val="20"/>
          <w:u w:val="single"/>
        </w:rPr>
      </w:pPr>
    </w:p>
    <w:p w:rsidR="00731AC8" w:rsidRPr="000E7721" w:rsidRDefault="00731AC8" w:rsidP="00C70555">
      <w:pPr>
        <w:pStyle w:val="af"/>
        <w:tabs>
          <w:tab w:val="left" w:pos="284"/>
        </w:tabs>
        <w:spacing w:line="240" w:lineRule="auto"/>
        <w:ind w:firstLine="0"/>
        <w:rPr>
          <w:rFonts w:ascii="Century Gothic" w:hAnsi="Century Gothic"/>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Roboto-Bold">
    <w:panose1 w:val="00000000000000000000"/>
    <w:charset w:val="A1"/>
    <w:family w:val="auto"/>
    <w:notTrueType/>
    <w:pitch w:val="default"/>
    <w:sig w:usb0="00000081" w:usb1="00000000" w:usb2="00000000" w:usb3="00000000" w:csb0="00000008"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538"/>
      <w:docPartObj>
        <w:docPartGallery w:val="Page Numbers (Bottom of Page)"/>
        <w:docPartUnique/>
      </w:docPartObj>
    </w:sdtPr>
    <w:sdtContent>
      <w:p w:rsidR="00731AC8" w:rsidRDefault="0037028E">
        <w:pPr>
          <w:pStyle w:val="a6"/>
        </w:pPr>
        <w:fldSimple w:instr=" PAGE   \* MERGEFORMAT ">
          <w:r w:rsidR="00FA2533">
            <w:rPr>
              <w:noProof/>
            </w:rPr>
            <w:t>3</w:t>
          </w:r>
        </w:fldSimple>
      </w:p>
      <w:p w:rsidR="00731AC8" w:rsidRDefault="0037028E">
        <w:pPr>
          <w:pStyle w:val="a6"/>
        </w:pPr>
      </w:p>
    </w:sdtContent>
  </w:sdt>
  <w:p w:rsidR="00731AC8" w:rsidRDefault="00731A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9213"/>
    </w:tblGrid>
    <w:tr w:rsidR="00731AC8" w:rsidTr="002B6E60">
      <w:trPr>
        <w:trHeight w:val="855"/>
      </w:trPr>
      <w:tc>
        <w:tcPr>
          <w:tcW w:w="1277" w:type="dxa"/>
          <w:tcBorders>
            <w:top w:val="nil"/>
            <w:left w:val="single" w:sz="4" w:space="0" w:color="595959"/>
            <w:bottom w:val="single" w:sz="4" w:space="0" w:color="595959"/>
            <w:right w:val="nil"/>
            <w:tl2br w:val="single" w:sz="4" w:space="0" w:color="595959"/>
          </w:tcBorders>
          <w:tcMar>
            <w:left w:w="57" w:type="dxa"/>
            <w:right w:w="57" w:type="dxa"/>
          </w:tcMar>
          <w:vAlign w:val="bottom"/>
        </w:tcPr>
        <w:p w:rsidR="00731AC8" w:rsidRPr="00FB50BD" w:rsidRDefault="00731AC8" w:rsidP="00FB50BD">
          <w:pPr>
            <w:pStyle w:val="a6"/>
            <w:spacing w:after="0" w:line="240" w:lineRule="auto"/>
            <w:rPr>
              <w:color w:val="595959"/>
              <w:sz w:val="28"/>
              <w:szCs w:val="28"/>
            </w:rPr>
          </w:pPr>
        </w:p>
      </w:tc>
      <w:tc>
        <w:tcPr>
          <w:tcW w:w="9213" w:type="dxa"/>
          <w:tcBorders>
            <w:top w:val="nil"/>
            <w:left w:val="nil"/>
            <w:bottom w:val="nil"/>
            <w:right w:val="nil"/>
            <w:tl2br w:val="nil"/>
          </w:tcBorders>
          <w:vAlign w:val="bottom"/>
        </w:tcPr>
        <w:p w:rsidR="00731AC8" w:rsidRPr="002B6E60" w:rsidRDefault="0037028E" w:rsidP="002B6E60">
          <w:pPr>
            <w:spacing w:after="0" w:line="240" w:lineRule="auto"/>
            <w:jc w:val="right"/>
          </w:pPr>
          <w:fldSimple w:instr=" PAGE ">
            <w:r w:rsidR="00FA2533">
              <w:rPr>
                <w:noProof/>
              </w:rPr>
              <w:t>141</w:t>
            </w:r>
          </w:fldSimple>
          <w:r w:rsidR="00731AC8">
            <w:t xml:space="preserve">/ </w:t>
          </w:r>
          <w:fldSimple w:instr=" NUMPAGES  ">
            <w:r w:rsidR="00FA2533">
              <w:rPr>
                <w:noProof/>
              </w:rPr>
              <w:t>141</w:t>
            </w:r>
          </w:fldSimple>
        </w:p>
      </w:tc>
    </w:tr>
    <w:tr w:rsidR="00731AC8" w:rsidRPr="005907B1" w:rsidTr="002B6E60">
      <w:tc>
        <w:tcPr>
          <w:tcW w:w="1277" w:type="dxa"/>
          <w:tcBorders>
            <w:top w:val="single" w:sz="4" w:space="0" w:color="595959"/>
            <w:left w:val="nil"/>
            <w:bottom w:val="nil"/>
            <w:right w:val="nil"/>
          </w:tcBorders>
          <w:tcMar>
            <w:left w:w="57" w:type="dxa"/>
            <w:right w:w="57" w:type="dxa"/>
          </w:tcMar>
        </w:tcPr>
        <w:p w:rsidR="00731AC8" w:rsidRPr="004179E7" w:rsidRDefault="00731AC8" w:rsidP="004179E7">
          <w:pPr>
            <w:pStyle w:val="a6"/>
            <w:spacing w:after="0" w:line="240" w:lineRule="auto"/>
            <w:jc w:val="center"/>
            <w:rPr>
              <w:rFonts w:ascii="Century Gothic" w:hAnsi="Century Gothic"/>
              <w:b/>
              <w:color w:val="595959"/>
              <w:sz w:val="14"/>
              <w:szCs w:val="14"/>
            </w:rPr>
          </w:pPr>
        </w:p>
      </w:tc>
      <w:tc>
        <w:tcPr>
          <w:tcW w:w="9213" w:type="dxa"/>
          <w:tcBorders>
            <w:top w:val="nil"/>
            <w:left w:val="nil"/>
            <w:bottom w:val="nil"/>
            <w:right w:val="nil"/>
          </w:tcBorders>
        </w:tcPr>
        <w:p w:rsidR="00731AC8" w:rsidRPr="004179E7" w:rsidRDefault="00731AC8" w:rsidP="004179E7">
          <w:pPr>
            <w:pStyle w:val="a6"/>
            <w:spacing w:after="0" w:line="240" w:lineRule="auto"/>
            <w:jc w:val="center"/>
            <w:rPr>
              <w:rFonts w:ascii="Century Gothic" w:hAnsi="Century Gothic"/>
              <w:b/>
              <w:color w:val="595959"/>
              <w:sz w:val="14"/>
              <w:szCs w:val="14"/>
            </w:rPr>
          </w:pPr>
        </w:p>
      </w:tc>
    </w:tr>
  </w:tbl>
  <w:p w:rsidR="00731AC8" w:rsidRDefault="00731A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4E" w:rsidRDefault="00326C4E" w:rsidP="005907B1">
      <w:pPr>
        <w:spacing w:after="0" w:line="240" w:lineRule="auto"/>
      </w:pPr>
      <w:r>
        <w:separator/>
      </w:r>
    </w:p>
  </w:footnote>
  <w:footnote w:type="continuationSeparator" w:id="0">
    <w:p w:rsidR="00326C4E" w:rsidRDefault="00326C4E" w:rsidP="00590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42BAA"/>
    <w:multiLevelType w:val="multilevel"/>
    <w:tmpl w:val="B31488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662CB"/>
    <w:multiLevelType w:val="multilevel"/>
    <w:tmpl w:val="8DE2A0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156E24"/>
    <w:multiLevelType w:val="multilevel"/>
    <w:tmpl w:val="453C64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9B131A"/>
    <w:multiLevelType w:val="multilevel"/>
    <w:tmpl w:val="080E3B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332660"/>
    <w:multiLevelType w:val="multilevel"/>
    <w:tmpl w:val="B73E65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6D7B27"/>
    <w:multiLevelType w:val="multilevel"/>
    <w:tmpl w:val="D760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8D3572"/>
    <w:multiLevelType w:val="multilevel"/>
    <w:tmpl w:val="42A4E16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B168C7"/>
    <w:multiLevelType w:val="multilevel"/>
    <w:tmpl w:val="E92CF4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25448D"/>
    <w:multiLevelType w:val="multilevel"/>
    <w:tmpl w:val="2EBAEA0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F3027A"/>
    <w:multiLevelType w:val="multilevel"/>
    <w:tmpl w:val="6AEEB8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F5B29"/>
    <w:multiLevelType w:val="multilevel"/>
    <w:tmpl w:val="FF32AC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D6968"/>
    <w:multiLevelType w:val="multilevel"/>
    <w:tmpl w:val="15140BB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2E18C7"/>
    <w:multiLevelType w:val="multilevel"/>
    <w:tmpl w:val="80C2FCF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FF4C0A"/>
    <w:multiLevelType w:val="multilevel"/>
    <w:tmpl w:val="A3C8DE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6C7866"/>
    <w:multiLevelType w:val="multilevel"/>
    <w:tmpl w:val="4AF86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D7754"/>
    <w:multiLevelType w:val="multilevel"/>
    <w:tmpl w:val="25CA2DA0"/>
    <w:lvl w:ilvl="0">
      <w:start w:val="1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4697A"/>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C8811A5"/>
    <w:multiLevelType w:val="multilevel"/>
    <w:tmpl w:val="333E3D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E203D04"/>
    <w:multiLevelType w:val="multilevel"/>
    <w:tmpl w:val="132264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40663B"/>
    <w:multiLevelType w:val="multilevel"/>
    <w:tmpl w:val="4C640058"/>
    <w:lvl w:ilvl="0">
      <w:start w:val="1"/>
      <w:numFmt w:val="bullet"/>
      <w:lvlText w:val="&gt;"/>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121682"/>
    <w:multiLevelType w:val="multilevel"/>
    <w:tmpl w:val="4E02F6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26214F"/>
    <w:multiLevelType w:val="multilevel"/>
    <w:tmpl w:val="063C8E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004BE3"/>
    <w:multiLevelType w:val="multilevel"/>
    <w:tmpl w:val="EF646A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9E3584"/>
    <w:multiLevelType w:val="multilevel"/>
    <w:tmpl w:val="6BAAE3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3F17A1"/>
    <w:multiLevelType w:val="multilevel"/>
    <w:tmpl w:val="4612A974"/>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D342C6"/>
    <w:multiLevelType w:val="multilevel"/>
    <w:tmpl w:val="F232EBBC"/>
    <w:lvl w:ilvl="0">
      <w:start w:val="2"/>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B93A4B"/>
    <w:multiLevelType w:val="multilevel"/>
    <w:tmpl w:val="28CA4A6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8E04E5"/>
    <w:multiLevelType w:val="hybridMultilevel"/>
    <w:tmpl w:val="21AE7272"/>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36">
    <w:nsid w:val="3BFE522B"/>
    <w:multiLevelType w:val="multilevel"/>
    <w:tmpl w:val="18A4B4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4114F4"/>
    <w:multiLevelType w:val="multilevel"/>
    <w:tmpl w:val="1786D67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00A60"/>
    <w:multiLevelType w:val="multilevel"/>
    <w:tmpl w:val="659C6A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877AD3"/>
    <w:multiLevelType w:val="multilevel"/>
    <w:tmpl w:val="A45000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607DBB"/>
    <w:multiLevelType w:val="multilevel"/>
    <w:tmpl w:val="85185F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A67584"/>
    <w:multiLevelType w:val="hybridMultilevel"/>
    <w:tmpl w:val="F18874DA"/>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2">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40AF451B"/>
    <w:multiLevelType w:val="multilevel"/>
    <w:tmpl w:val="D3DC4A9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6C6C15"/>
    <w:multiLevelType w:val="multilevel"/>
    <w:tmpl w:val="43C6983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301D26"/>
    <w:multiLevelType w:val="multilevel"/>
    <w:tmpl w:val="09C639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6C6105"/>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140A62"/>
    <w:multiLevelType w:val="multilevel"/>
    <w:tmpl w:val="0EA061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807E1D"/>
    <w:multiLevelType w:val="multilevel"/>
    <w:tmpl w:val="C156AB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0A2FDB"/>
    <w:multiLevelType w:val="multilevel"/>
    <w:tmpl w:val="306E344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2B5522"/>
    <w:multiLevelType w:val="multilevel"/>
    <w:tmpl w:val="7834CE2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D606C8"/>
    <w:multiLevelType w:val="multilevel"/>
    <w:tmpl w:val="8892C0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261289"/>
    <w:multiLevelType w:val="multilevel"/>
    <w:tmpl w:val="9272C6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702BCD"/>
    <w:multiLevelType w:val="multilevel"/>
    <w:tmpl w:val="00144BA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8663C3"/>
    <w:multiLevelType w:val="multilevel"/>
    <w:tmpl w:val="FFC0EE4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BB3817"/>
    <w:multiLevelType w:val="multilevel"/>
    <w:tmpl w:val="2BDCE5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652CD8"/>
    <w:multiLevelType w:val="multilevel"/>
    <w:tmpl w:val="128829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3A62660"/>
    <w:multiLevelType w:val="multilevel"/>
    <w:tmpl w:val="F7982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AB25D5"/>
    <w:multiLevelType w:val="multilevel"/>
    <w:tmpl w:val="065C602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C46326"/>
    <w:multiLevelType w:val="multilevel"/>
    <w:tmpl w:val="CC7C66F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DA6AE8"/>
    <w:multiLevelType w:val="multilevel"/>
    <w:tmpl w:val="430236C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2E5D8C"/>
    <w:multiLevelType w:val="multilevel"/>
    <w:tmpl w:val="0B6A2A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651871"/>
    <w:multiLevelType w:val="multilevel"/>
    <w:tmpl w:val="95E8555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4"/>
  </w:num>
  <w:num w:numId="4">
    <w:abstractNumId w:val="62"/>
  </w:num>
  <w:num w:numId="5">
    <w:abstractNumId w:val="8"/>
  </w:num>
  <w:num w:numId="6">
    <w:abstractNumId w:val="61"/>
  </w:num>
  <w:num w:numId="7">
    <w:abstractNumId w:val="29"/>
  </w:num>
  <w:num w:numId="8">
    <w:abstractNumId w:val="16"/>
  </w:num>
  <w:num w:numId="9">
    <w:abstractNumId w:val="45"/>
  </w:num>
  <w:num w:numId="10">
    <w:abstractNumId w:val="6"/>
  </w:num>
  <w:num w:numId="11">
    <w:abstractNumId w:val="43"/>
  </w:num>
  <w:num w:numId="12">
    <w:abstractNumId w:val="7"/>
  </w:num>
  <w:num w:numId="13">
    <w:abstractNumId w:val="56"/>
  </w:num>
  <w:num w:numId="14">
    <w:abstractNumId w:val="9"/>
  </w:num>
  <w:num w:numId="15">
    <w:abstractNumId w:val="37"/>
  </w:num>
  <w:num w:numId="16">
    <w:abstractNumId w:val="39"/>
  </w:num>
  <w:num w:numId="17">
    <w:abstractNumId w:val="36"/>
  </w:num>
  <w:num w:numId="18">
    <w:abstractNumId w:val="10"/>
  </w:num>
  <w:num w:numId="19">
    <w:abstractNumId w:val="52"/>
  </w:num>
  <w:num w:numId="20">
    <w:abstractNumId w:val="32"/>
  </w:num>
  <w:num w:numId="21">
    <w:abstractNumId w:val="34"/>
  </w:num>
  <w:num w:numId="22">
    <w:abstractNumId w:val="54"/>
  </w:num>
  <w:num w:numId="23">
    <w:abstractNumId w:val="58"/>
  </w:num>
  <w:num w:numId="24">
    <w:abstractNumId w:val="24"/>
  </w:num>
  <w:num w:numId="25">
    <w:abstractNumId w:val="33"/>
  </w:num>
  <w:num w:numId="26">
    <w:abstractNumId w:val="12"/>
  </w:num>
  <w:num w:numId="27">
    <w:abstractNumId w:val="55"/>
  </w:num>
  <w:num w:numId="28">
    <w:abstractNumId w:val="19"/>
  </w:num>
  <w:num w:numId="29">
    <w:abstractNumId w:val="17"/>
  </w:num>
  <w:num w:numId="30">
    <w:abstractNumId w:val="21"/>
  </w:num>
  <w:num w:numId="31">
    <w:abstractNumId w:val="15"/>
  </w:num>
  <w:num w:numId="32">
    <w:abstractNumId w:val="14"/>
  </w:num>
  <w:num w:numId="33">
    <w:abstractNumId w:val="26"/>
  </w:num>
  <w:num w:numId="34">
    <w:abstractNumId w:val="44"/>
  </w:num>
  <w:num w:numId="35">
    <w:abstractNumId w:val="31"/>
  </w:num>
  <w:num w:numId="36">
    <w:abstractNumId w:val="38"/>
  </w:num>
  <w:num w:numId="37">
    <w:abstractNumId w:val="50"/>
  </w:num>
  <w:num w:numId="38">
    <w:abstractNumId w:val="60"/>
  </w:num>
  <w:num w:numId="39">
    <w:abstractNumId w:val="48"/>
  </w:num>
  <w:num w:numId="40">
    <w:abstractNumId w:val="40"/>
  </w:num>
  <w:num w:numId="41">
    <w:abstractNumId w:val="49"/>
  </w:num>
  <w:num w:numId="42">
    <w:abstractNumId w:val="53"/>
  </w:num>
  <w:num w:numId="43">
    <w:abstractNumId w:val="51"/>
  </w:num>
  <w:num w:numId="44">
    <w:abstractNumId w:val="27"/>
  </w:num>
  <w:num w:numId="45">
    <w:abstractNumId w:val="47"/>
  </w:num>
  <w:num w:numId="46">
    <w:abstractNumId w:val="28"/>
  </w:num>
  <w:num w:numId="47">
    <w:abstractNumId w:val="30"/>
  </w:num>
  <w:num w:numId="48">
    <w:abstractNumId w:val="59"/>
  </w:num>
  <w:num w:numId="49">
    <w:abstractNumId w:val="18"/>
  </w:num>
  <w:num w:numId="50">
    <w:abstractNumId w:val="2"/>
  </w:num>
  <w:num w:numId="51">
    <w:abstractNumId w:val="3"/>
  </w:num>
  <w:num w:numId="52">
    <w:abstractNumId w:val="41"/>
  </w:num>
  <w:num w:numId="53">
    <w:abstractNumId w:val="0"/>
    <w:lvlOverride w:ilvl="0">
      <w:lvl w:ilvl="0">
        <w:numFmt w:val="bullet"/>
        <w:lvlText w:val="•"/>
        <w:legacy w:legacy="1" w:legacySpace="0" w:legacyIndent="346"/>
        <w:lvlJc w:val="left"/>
        <w:rPr>
          <w:rFonts w:ascii="Arial" w:hAnsi="Arial" w:hint="default"/>
        </w:rPr>
      </w:lvl>
    </w:lvlOverride>
  </w:num>
  <w:num w:numId="54">
    <w:abstractNumId w:val="35"/>
  </w:num>
  <w:num w:numId="55">
    <w:abstractNumId w:val="23"/>
  </w:num>
  <w:num w:numId="56">
    <w:abstractNumId w:val="57"/>
  </w:num>
  <w:num w:numId="57">
    <w:abstractNumId w:val="13"/>
  </w:num>
  <w:num w:numId="58">
    <w:abstractNumId w:val="20"/>
  </w:num>
  <w:num w:numId="59">
    <w:abstractNumId w:val="22"/>
  </w:num>
  <w:num w:numId="60">
    <w:abstractNumId w:val="63"/>
  </w:num>
  <w:num w:numId="61">
    <w:abstractNumId w:val="46"/>
  </w:num>
  <w:num w:numId="62">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245762"/>
  </w:hdrShapeDefaults>
  <w:footnotePr>
    <w:footnote w:id="-1"/>
    <w:footnote w:id="0"/>
  </w:footnotePr>
  <w:endnotePr>
    <w:endnote w:id="-1"/>
    <w:endnote w:id="0"/>
  </w:endnotePr>
  <w:compat/>
  <w:rsids>
    <w:rsidRoot w:val="005D5B72"/>
    <w:rsid w:val="00000394"/>
    <w:rsid w:val="000035DC"/>
    <w:rsid w:val="00007380"/>
    <w:rsid w:val="000101C7"/>
    <w:rsid w:val="00010F71"/>
    <w:rsid w:val="000116A4"/>
    <w:rsid w:val="00014C01"/>
    <w:rsid w:val="0002069F"/>
    <w:rsid w:val="00022412"/>
    <w:rsid w:val="00022561"/>
    <w:rsid w:val="00022917"/>
    <w:rsid w:val="00022BB2"/>
    <w:rsid w:val="00022CCB"/>
    <w:rsid w:val="00023BAB"/>
    <w:rsid w:val="000247B3"/>
    <w:rsid w:val="00025A08"/>
    <w:rsid w:val="000269E9"/>
    <w:rsid w:val="00027BDF"/>
    <w:rsid w:val="0003132F"/>
    <w:rsid w:val="00033863"/>
    <w:rsid w:val="00033BCF"/>
    <w:rsid w:val="00033DF8"/>
    <w:rsid w:val="000340F7"/>
    <w:rsid w:val="00035B1C"/>
    <w:rsid w:val="00036790"/>
    <w:rsid w:val="00036AC4"/>
    <w:rsid w:val="00037076"/>
    <w:rsid w:val="00037BBC"/>
    <w:rsid w:val="00041C9E"/>
    <w:rsid w:val="00042B30"/>
    <w:rsid w:val="000473DD"/>
    <w:rsid w:val="00054D35"/>
    <w:rsid w:val="00055A63"/>
    <w:rsid w:val="000564F6"/>
    <w:rsid w:val="000571FF"/>
    <w:rsid w:val="000574F6"/>
    <w:rsid w:val="00057F2F"/>
    <w:rsid w:val="00060D8E"/>
    <w:rsid w:val="00062D27"/>
    <w:rsid w:val="000640CC"/>
    <w:rsid w:val="00066342"/>
    <w:rsid w:val="00071176"/>
    <w:rsid w:val="00071DEF"/>
    <w:rsid w:val="000729F9"/>
    <w:rsid w:val="00072A78"/>
    <w:rsid w:val="00073B8A"/>
    <w:rsid w:val="00074CBE"/>
    <w:rsid w:val="00074DC1"/>
    <w:rsid w:val="00077119"/>
    <w:rsid w:val="00077845"/>
    <w:rsid w:val="0007786D"/>
    <w:rsid w:val="00077EE0"/>
    <w:rsid w:val="000801CF"/>
    <w:rsid w:val="00081677"/>
    <w:rsid w:val="00082EC7"/>
    <w:rsid w:val="00085623"/>
    <w:rsid w:val="00090F20"/>
    <w:rsid w:val="000919C8"/>
    <w:rsid w:val="00093DE3"/>
    <w:rsid w:val="00095A4C"/>
    <w:rsid w:val="00096D01"/>
    <w:rsid w:val="000978A2"/>
    <w:rsid w:val="000A0887"/>
    <w:rsid w:val="000A0B01"/>
    <w:rsid w:val="000A11C8"/>
    <w:rsid w:val="000A350A"/>
    <w:rsid w:val="000A3705"/>
    <w:rsid w:val="000A5B24"/>
    <w:rsid w:val="000A6745"/>
    <w:rsid w:val="000A6E9E"/>
    <w:rsid w:val="000A7572"/>
    <w:rsid w:val="000A7CED"/>
    <w:rsid w:val="000B11CD"/>
    <w:rsid w:val="000B18A1"/>
    <w:rsid w:val="000B1D47"/>
    <w:rsid w:val="000B2163"/>
    <w:rsid w:val="000B2B51"/>
    <w:rsid w:val="000B5829"/>
    <w:rsid w:val="000B7A9F"/>
    <w:rsid w:val="000C03AC"/>
    <w:rsid w:val="000C0481"/>
    <w:rsid w:val="000C07B8"/>
    <w:rsid w:val="000C156D"/>
    <w:rsid w:val="000C1CF4"/>
    <w:rsid w:val="000C4143"/>
    <w:rsid w:val="000C441C"/>
    <w:rsid w:val="000C5289"/>
    <w:rsid w:val="000C5DEB"/>
    <w:rsid w:val="000C617E"/>
    <w:rsid w:val="000D0665"/>
    <w:rsid w:val="000D1393"/>
    <w:rsid w:val="000D2261"/>
    <w:rsid w:val="000D22DD"/>
    <w:rsid w:val="000D2365"/>
    <w:rsid w:val="000D2D6E"/>
    <w:rsid w:val="000D36A6"/>
    <w:rsid w:val="000D4242"/>
    <w:rsid w:val="000D5013"/>
    <w:rsid w:val="000D5659"/>
    <w:rsid w:val="000D6D5E"/>
    <w:rsid w:val="000E0B22"/>
    <w:rsid w:val="000E0E45"/>
    <w:rsid w:val="000E1BD0"/>
    <w:rsid w:val="000E34F4"/>
    <w:rsid w:val="000E3960"/>
    <w:rsid w:val="000E43D7"/>
    <w:rsid w:val="000E53C5"/>
    <w:rsid w:val="000E7721"/>
    <w:rsid w:val="000F1F1B"/>
    <w:rsid w:val="000F2162"/>
    <w:rsid w:val="000F3BDC"/>
    <w:rsid w:val="000F49BC"/>
    <w:rsid w:val="000F73B9"/>
    <w:rsid w:val="001026CF"/>
    <w:rsid w:val="0010385B"/>
    <w:rsid w:val="001046F5"/>
    <w:rsid w:val="00104E85"/>
    <w:rsid w:val="001069B0"/>
    <w:rsid w:val="00106D65"/>
    <w:rsid w:val="00110761"/>
    <w:rsid w:val="00110986"/>
    <w:rsid w:val="00113361"/>
    <w:rsid w:val="00113430"/>
    <w:rsid w:val="001140EF"/>
    <w:rsid w:val="001166D9"/>
    <w:rsid w:val="0011670C"/>
    <w:rsid w:val="001218EF"/>
    <w:rsid w:val="00123F96"/>
    <w:rsid w:val="001242CD"/>
    <w:rsid w:val="001268DD"/>
    <w:rsid w:val="00127665"/>
    <w:rsid w:val="00127A0E"/>
    <w:rsid w:val="00130DA0"/>
    <w:rsid w:val="00130EBD"/>
    <w:rsid w:val="00130EE6"/>
    <w:rsid w:val="00132B38"/>
    <w:rsid w:val="00134379"/>
    <w:rsid w:val="001344F3"/>
    <w:rsid w:val="00135D42"/>
    <w:rsid w:val="00136AA4"/>
    <w:rsid w:val="00137079"/>
    <w:rsid w:val="00137EB7"/>
    <w:rsid w:val="001406DE"/>
    <w:rsid w:val="00140C04"/>
    <w:rsid w:val="00141502"/>
    <w:rsid w:val="0014716A"/>
    <w:rsid w:val="00147F8C"/>
    <w:rsid w:val="0015142B"/>
    <w:rsid w:val="00154900"/>
    <w:rsid w:val="00157839"/>
    <w:rsid w:val="00160EC2"/>
    <w:rsid w:val="0016392A"/>
    <w:rsid w:val="00164228"/>
    <w:rsid w:val="001653AB"/>
    <w:rsid w:val="00165C91"/>
    <w:rsid w:val="00166B58"/>
    <w:rsid w:val="0016758F"/>
    <w:rsid w:val="001675DC"/>
    <w:rsid w:val="00171A8F"/>
    <w:rsid w:val="00172836"/>
    <w:rsid w:val="00173D6E"/>
    <w:rsid w:val="0017554F"/>
    <w:rsid w:val="00175558"/>
    <w:rsid w:val="00176C58"/>
    <w:rsid w:val="00177ACE"/>
    <w:rsid w:val="00180CDF"/>
    <w:rsid w:val="00183AA1"/>
    <w:rsid w:val="00185461"/>
    <w:rsid w:val="00185B0E"/>
    <w:rsid w:val="001876EE"/>
    <w:rsid w:val="001929DD"/>
    <w:rsid w:val="00192F19"/>
    <w:rsid w:val="00193C93"/>
    <w:rsid w:val="001945BE"/>
    <w:rsid w:val="0019469D"/>
    <w:rsid w:val="00196589"/>
    <w:rsid w:val="001A250C"/>
    <w:rsid w:val="001A2B8F"/>
    <w:rsid w:val="001A2C6F"/>
    <w:rsid w:val="001A3007"/>
    <w:rsid w:val="001A35C5"/>
    <w:rsid w:val="001A37A1"/>
    <w:rsid w:val="001A4429"/>
    <w:rsid w:val="001A527B"/>
    <w:rsid w:val="001A57D4"/>
    <w:rsid w:val="001A624D"/>
    <w:rsid w:val="001A7F80"/>
    <w:rsid w:val="001B1EE2"/>
    <w:rsid w:val="001B270F"/>
    <w:rsid w:val="001B27C5"/>
    <w:rsid w:val="001B2DA4"/>
    <w:rsid w:val="001B2E2F"/>
    <w:rsid w:val="001B2ED8"/>
    <w:rsid w:val="001B47CF"/>
    <w:rsid w:val="001B58F2"/>
    <w:rsid w:val="001B66CC"/>
    <w:rsid w:val="001B7C20"/>
    <w:rsid w:val="001B7DEF"/>
    <w:rsid w:val="001C36F9"/>
    <w:rsid w:val="001C44C4"/>
    <w:rsid w:val="001C6303"/>
    <w:rsid w:val="001C75EE"/>
    <w:rsid w:val="001D14E8"/>
    <w:rsid w:val="001D22BC"/>
    <w:rsid w:val="001D2FDB"/>
    <w:rsid w:val="001D4829"/>
    <w:rsid w:val="001D5554"/>
    <w:rsid w:val="001D66C5"/>
    <w:rsid w:val="001D7355"/>
    <w:rsid w:val="001E01D0"/>
    <w:rsid w:val="001E1C3F"/>
    <w:rsid w:val="001E3285"/>
    <w:rsid w:val="001E39FF"/>
    <w:rsid w:val="001E3A45"/>
    <w:rsid w:val="001E4448"/>
    <w:rsid w:val="001E5488"/>
    <w:rsid w:val="001E7CC7"/>
    <w:rsid w:val="001F06D7"/>
    <w:rsid w:val="001F12E0"/>
    <w:rsid w:val="001F39C5"/>
    <w:rsid w:val="001F3F4A"/>
    <w:rsid w:val="001F6C6F"/>
    <w:rsid w:val="001F70FF"/>
    <w:rsid w:val="001F771E"/>
    <w:rsid w:val="002019EA"/>
    <w:rsid w:val="00201A66"/>
    <w:rsid w:val="00201B86"/>
    <w:rsid w:val="0020260F"/>
    <w:rsid w:val="002026B8"/>
    <w:rsid w:val="00206987"/>
    <w:rsid w:val="00207AF1"/>
    <w:rsid w:val="0021171D"/>
    <w:rsid w:val="00213160"/>
    <w:rsid w:val="00213220"/>
    <w:rsid w:val="00215184"/>
    <w:rsid w:val="00215FF5"/>
    <w:rsid w:val="002165AC"/>
    <w:rsid w:val="00216740"/>
    <w:rsid w:val="00220FE4"/>
    <w:rsid w:val="002221EE"/>
    <w:rsid w:val="00230FF3"/>
    <w:rsid w:val="002316D8"/>
    <w:rsid w:val="002349E8"/>
    <w:rsid w:val="00235938"/>
    <w:rsid w:val="002379E2"/>
    <w:rsid w:val="002400FD"/>
    <w:rsid w:val="00240279"/>
    <w:rsid w:val="00240563"/>
    <w:rsid w:val="002412BE"/>
    <w:rsid w:val="002416B2"/>
    <w:rsid w:val="00242D87"/>
    <w:rsid w:val="00242FD5"/>
    <w:rsid w:val="00243134"/>
    <w:rsid w:val="00244129"/>
    <w:rsid w:val="002454B2"/>
    <w:rsid w:val="002458F1"/>
    <w:rsid w:val="0024608F"/>
    <w:rsid w:val="002462D1"/>
    <w:rsid w:val="002474CC"/>
    <w:rsid w:val="002478BC"/>
    <w:rsid w:val="00253786"/>
    <w:rsid w:val="00254044"/>
    <w:rsid w:val="0025527D"/>
    <w:rsid w:val="00255EF4"/>
    <w:rsid w:val="00256D8A"/>
    <w:rsid w:val="00260B71"/>
    <w:rsid w:val="00264268"/>
    <w:rsid w:val="00264460"/>
    <w:rsid w:val="00264976"/>
    <w:rsid w:val="002701DE"/>
    <w:rsid w:val="00270796"/>
    <w:rsid w:val="00273545"/>
    <w:rsid w:val="00274276"/>
    <w:rsid w:val="0027718B"/>
    <w:rsid w:val="00282DBA"/>
    <w:rsid w:val="00282E87"/>
    <w:rsid w:val="00283B11"/>
    <w:rsid w:val="00286209"/>
    <w:rsid w:val="0028755E"/>
    <w:rsid w:val="002927F4"/>
    <w:rsid w:val="002935A7"/>
    <w:rsid w:val="002957AF"/>
    <w:rsid w:val="00295F66"/>
    <w:rsid w:val="002A0A8C"/>
    <w:rsid w:val="002A3417"/>
    <w:rsid w:val="002A3F9B"/>
    <w:rsid w:val="002A403D"/>
    <w:rsid w:val="002A4EC5"/>
    <w:rsid w:val="002A5958"/>
    <w:rsid w:val="002A5DF0"/>
    <w:rsid w:val="002A6A57"/>
    <w:rsid w:val="002A6B75"/>
    <w:rsid w:val="002B2807"/>
    <w:rsid w:val="002B3FD1"/>
    <w:rsid w:val="002B4194"/>
    <w:rsid w:val="002B4650"/>
    <w:rsid w:val="002B595E"/>
    <w:rsid w:val="002B63CA"/>
    <w:rsid w:val="002B65A8"/>
    <w:rsid w:val="002B6605"/>
    <w:rsid w:val="002B6E60"/>
    <w:rsid w:val="002C045C"/>
    <w:rsid w:val="002C1711"/>
    <w:rsid w:val="002C2223"/>
    <w:rsid w:val="002C4359"/>
    <w:rsid w:val="002C5507"/>
    <w:rsid w:val="002C57CF"/>
    <w:rsid w:val="002C6683"/>
    <w:rsid w:val="002C6F7B"/>
    <w:rsid w:val="002D08C8"/>
    <w:rsid w:val="002D1696"/>
    <w:rsid w:val="002D5266"/>
    <w:rsid w:val="002E38C6"/>
    <w:rsid w:val="002E3AE0"/>
    <w:rsid w:val="002E3F4E"/>
    <w:rsid w:val="002E6129"/>
    <w:rsid w:val="002E7257"/>
    <w:rsid w:val="002E7763"/>
    <w:rsid w:val="002F016E"/>
    <w:rsid w:val="002F0273"/>
    <w:rsid w:val="002F03DD"/>
    <w:rsid w:val="002F0861"/>
    <w:rsid w:val="002F0ED3"/>
    <w:rsid w:val="002F243B"/>
    <w:rsid w:val="002F391F"/>
    <w:rsid w:val="002F3CB9"/>
    <w:rsid w:val="002F76E0"/>
    <w:rsid w:val="0030029B"/>
    <w:rsid w:val="00300D8C"/>
    <w:rsid w:val="00300DEF"/>
    <w:rsid w:val="00302314"/>
    <w:rsid w:val="0030308D"/>
    <w:rsid w:val="003050CC"/>
    <w:rsid w:val="00307973"/>
    <w:rsid w:val="00307F30"/>
    <w:rsid w:val="003100BC"/>
    <w:rsid w:val="00311C3A"/>
    <w:rsid w:val="003124A8"/>
    <w:rsid w:val="00314D88"/>
    <w:rsid w:val="003176E9"/>
    <w:rsid w:val="003203E7"/>
    <w:rsid w:val="00321991"/>
    <w:rsid w:val="003235E9"/>
    <w:rsid w:val="003247BB"/>
    <w:rsid w:val="00324BC2"/>
    <w:rsid w:val="00326C4E"/>
    <w:rsid w:val="003326B3"/>
    <w:rsid w:val="003346D5"/>
    <w:rsid w:val="0033773C"/>
    <w:rsid w:val="003379BB"/>
    <w:rsid w:val="0034056C"/>
    <w:rsid w:val="0034082D"/>
    <w:rsid w:val="0034336E"/>
    <w:rsid w:val="00343871"/>
    <w:rsid w:val="00344D50"/>
    <w:rsid w:val="0034637A"/>
    <w:rsid w:val="00346DCB"/>
    <w:rsid w:val="00347F16"/>
    <w:rsid w:val="003502E2"/>
    <w:rsid w:val="00351285"/>
    <w:rsid w:val="00351911"/>
    <w:rsid w:val="00352209"/>
    <w:rsid w:val="00352414"/>
    <w:rsid w:val="003526AA"/>
    <w:rsid w:val="0035676D"/>
    <w:rsid w:val="00356A7E"/>
    <w:rsid w:val="003608BF"/>
    <w:rsid w:val="00360B9D"/>
    <w:rsid w:val="00363C07"/>
    <w:rsid w:val="003666B2"/>
    <w:rsid w:val="0036790F"/>
    <w:rsid w:val="0037028E"/>
    <w:rsid w:val="00371E04"/>
    <w:rsid w:val="00371EB3"/>
    <w:rsid w:val="003721F7"/>
    <w:rsid w:val="00375109"/>
    <w:rsid w:val="00375651"/>
    <w:rsid w:val="00375E7D"/>
    <w:rsid w:val="003761EB"/>
    <w:rsid w:val="003765A0"/>
    <w:rsid w:val="00376A87"/>
    <w:rsid w:val="0037748D"/>
    <w:rsid w:val="0038199A"/>
    <w:rsid w:val="00382CFC"/>
    <w:rsid w:val="003838B1"/>
    <w:rsid w:val="003848FD"/>
    <w:rsid w:val="00385CD6"/>
    <w:rsid w:val="003862F6"/>
    <w:rsid w:val="00386BC8"/>
    <w:rsid w:val="00387731"/>
    <w:rsid w:val="00390F93"/>
    <w:rsid w:val="00391905"/>
    <w:rsid w:val="00391E29"/>
    <w:rsid w:val="00393F2D"/>
    <w:rsid w:val="00394DFF"/>
    <w:rsid w:val="003956BC"/>
    <w:rsid w:val="00396133"/>
    <w:rsid w:val="00396544"/>
    <w:rsid w:val="0039661B"/>
    <w:rsid w:val="003A0CC0"/>
    <w:rsid w:val="003A2B9D"/>
    <w:rsid w:val="003A4145"/>
    <w:rsid w:val="003A72DB"/>
    <w:rsid w:val="003A7639"/>
    <w:rsid w:val="003B32A8"/>
    <w:rsid w:val="003B4EDF"/>
    <w:rsid w:val="003B5D0C"/>
    <w:rsid w:val="003B634F"/>
    <w:rsid w:val="003B63D7"/>
    <w:rsid w:val="003B7723"/>
    <w:rsid w:val="003C380F"/>
    <w:rsid w:val="003C38EF"/>
    <w:rsid w:val="003C3C7C"/>
    <w:rsid w:val="003C55F3"/>
    <w:rsid w:val="003C5A23"/>
    <w:rsid w:val="003C69CF"/>
    <w:rsid w:val="003C7979"/>
    <w:rsid w:val="003D0668"/>
    <w:rsid w:val="003D17DD"/>
    <w:rsid w:val="003D18F7"/>
    <w:rsid w:val="003D1C86"/>
    <w:rsid w:val="003D2B6E"/>
    <w:rsid w:val="003D2DF3"/>
    <w:rsid w:val="003D3456"/>
    <w:rsid w:val="003D35DA"/>
    <w:rsid w:val="003D3A5F"/>
    <w:rsid w:val="003D4A8E"/>
    <w:rsid w:val="003D4C75"/>
    <w:rsid w:val="003E164F"/>
    <w:rsid w:val="003E16DE"/>
    <w:rsid w:val="003E1BE9"/>
    <w:rsid w:val="003E2B88"/>
    <w:rsid w:val="003E2C01"/>
    <w:rsid w:val="003E5436"/>
    <w:rsid w:val="003E5E4A"/>
    <w:rsid w:val="003F06C6"/>
    <w:rsid w:val="003F16A7"/>
    <w:rsid w:val="003F33AB"/>
    <w:rsid w:val="003F373A"/>
    <w:rsid w:val="003F39A2"/>
    <w:rsid w:val="003F448B"/>
    <w:rsid w:val="003F4657"/>
    <w:rsid w:val="003F6A2B"/>
    <w:rsid w:val="003F71A6"/>
    <w:rsid w:val="003F7581"/>
    <w:rsid w:val="00402CEB"/>
    <w:rsid w:val="00403352"/>
    <w:rsid w:val="004053B8"/>
    <w:rsid w:val="00405826"/>
    <w:rsid w:val="00405A69"/>
    <w:rsid w:val="00407664"/>
    <w:rsid w:val="00410490"/>
    <w:rsid w:val="00410A04"/>
    <w:rsid w:val="00410D5D"/>
    <w:rsid w:val="004110E7"/>
    <w:rsid w:val="00411CA4"/>
    <w:rsid w:val="00412B0F"/>
    <w:rsid w:val="004137D8"/>
    <w:rsid w:val="0041592E"/>
    <w:rsid w:val="004166F2"/>
    <w:rsid w:val="00416C5D"/>
    <w:rsid w:val="004179E7"/>
    <w:rsid w:val="004218E4"/>
    <w:rsid w:val="00423850"/>
    <w:rsid w:val="004248F9"/>
    <w:rsid w:val="00427986"/>
    <w:rsid w:val="00431AA0"/>
    <w:rsid w:val="00431DF5"/>
    <w:rsid w:val="00432406"/>
    <w:rsid w:val="004332F6"/>
    <w:rsid w:val="00433753"/>
    <w:rsid w:val="00434DD2"/>
    <w:rsid w:val="00435085"/>
    <w:rsid w:val="00435BA7"/>
    <w:rsid w:val="00436DEF"/>
    <w:rsid w:val="00437240"/>
    <w:rsid w:val="00437846"/>
    <w:rsid w:val="00437C0B"/>
    <w:rsid w:val="004408D8"/>
    <w:rsid w:val="00440E01"/>
    <w:rsid w:val="004418D1"/>
    <w:rsid w:val="00442995"/>
    <w:rsid w:val="004473EB"/>
    <w:rsid w:val="00447426"/>
    <w:rsid w:val="00450E37"/>
    <w:rsid w:val="00451856"/>
    <w:rsid w:val="004519E1"/>
    <w:rsid w:val="004519FA"/>
    <w:rsid w:val="00452EE1"/>
    <w:rsid w:val="00452F26"/>
    <w:rsid w:val="004539F8"/>
    <w:rsid w:val="00456495"/>
    <w:rsid w:val="00457826"/>
    <w:rsid w:val="004634A0"/>
    <w:rsid w:val="00463901"/>
    <w:rsid w:val="00465028"/>
    <w:rsid w:val="004653CC"/>
    <w:rsid w:val="00465AEE"/>
    <w:rsid w:val="00465E86"/>
    <w:rsid w:val="00471EA9"/>
    <w:rsid w:val="00473DBB"/>
    <w:rsid w:val="004752E0"/>
    <w:rsid w:val="00475AB2"/>
    <w:rsid w:val="00477077"/>
    <w:rsid w:val="00477539"/>
    <w:rsid w:val="00477610"/>
    <w:rsid w:val="00477BC8"/>
    <w:rsid w:val="00477C49"/>
    <w:rsid w:val="0048037D"/>
    <w:rsid w:val="00480694"/>
    <w:rsid w:val="00480969"/>
    <w:rsid w:val="0048136C"/>
    <w:rsid w:val="00482694"/>
    <w:rsid w:val="004833C1"/>
    <w:rsid w:val="0048370D"/>
    <w:rsid w:val="00483F80"/>
    <w:rsid w:val="00486C35"/>
    <w:rsid w:val="004878EA"/>
    <w:rsid w:val="00487CEF"/>
    <w:rsid w:val="004902A7"/>
    <w:rsid w:val="00492C04"/>
    <w:rsid w:val="00492DB2"/>
    <w:rsid w:val="00493162"/>
    <w:rsid w:val="00494D03"/>
    <w:rsid w:val="004954B2"/>
    <w:rsid w:val="00496E45"/>
    <w:rsid w:val="00497411"/>
    <w:rsid w:val="004A04C1"/>
    <w:rsid w:val="004A0589"/>
    <w:rsid w:val="004A17D6"/>
    <w:rsid w:val="004A51F5"/>
    <w:rsid w:val="004A58F2"/>
    <w:rsid w:val="004A705F"/>
    <w:rsid w:val="004A7063"/>
    <w:rsid w:val="004A7A36"/>
    <w:rsid w:val="004B1653"/>
    <w:rsid w:val="004B5316"/>
    <w:rsid w:val="004B59D1"/>
    <w:rsid w:val="004B63AD"/>
    <w:rsid w:val="004B67DA"/>
    <w:rsid w:val="004C132A"/>
    <w:rsid w:val="004C3290"/>
    <w:rsid w:val="004C6FEC"/>
    <w:rsid w:val="004D0F0E"/>
    <w:rsid w:val="004D0F1B"/>
    <w:rsid w:val="004D1DF9"/>
    <w:rsid w:val="004D2A01"/>
    <w:rsid w:val="004D2D19"/>
    <w:rsid w:val="004D3F4B"/>
    <w:rsid w:val="004D5F6E"/>
    <w:rsid w:val="004E0022"/>
    <w:rsid w:val="004E1D06"/>
    <w:rsid w:val="004E4F53"/>
    <w:rsid w:val="004E7D31"/>
    <w:rsid w:val="00500582"/>
    <w:rsid w:val="005008B3"/>
    <w:rsid w:val="00500FBB"/>
    <w:rsid w:val="0050164E"/>
    <w:rsid w:val="005039E9"/>
    <w:rsid w:val="00503A62"/>
    <w:rsid w:val="0050637F"/>
    <w:rsid w:val="00506BF4"/>
    <w:rsid w:val="00507B35"/>
    <w:rsid w:val="00507D32"/>
    <w:rsid w:val="00512543"/>
    <w:rsid w:val="0051367F"/>
    <w:rsid w:val="00513DCC"/>
    <w:rsid w:val="00515239"/>
    <w:rsid w:val="005159DF"/>
    <w:rsid w:val="0051639F"/>
    <w:rsid w:val="00516434"/>
    <w:rsid w:val="00516E20"/>
    <w:rsid w:val="00517BE9"/>
    <w:rsid w:val="005209B4"/>
    <w:rsid w:val="00523574"/>
    <w:rsid w:val="00523738"/>
    <w:rsid w:val="005254A0"/>
    <w:rsid w:val="00525544"/>
    <w:rsid w:val="00527DC4"/>
    <w:rsid w:val="005326D8"/>
    <w:rsid w:val="005333D2"/>
    <w:rsid w:val="00534F6B"/>
    <w:rsid w:val="0054469C"/>
    <w:rsid w:val="005450D4"/>
    <w:rsid w:val="0054577C"/>
    <w:rsid w:val="00546511"/>
    <w:rsid w:val="00547352"/>
    <w:rsid w:val="005479CE"/>
    <w:rsid w:val="00550AAA"/>
    <w:rsid w:val="005533AE"/>
    <w:rsid w:val="00553F0D"/>
    <w:rsid w:val="005541DC"/>
    <w:rsid w:val="00555A57"/>
    <w:rsid w:val="005574B1"/>
    <w:rsid w:val="00557EAE"/>
    <w:rsid w:val="00560105"/>
    <w:rsid w:val="0056273D"/>
    <w:rsid w:val="00564A25"/>
    <w:rsid w:val="00565800"/>
    <w:rsid w:val="00566353"/>
    <w:rsid w:val="005664EA"/>
    <w:rsid w:val="00567CE5"/>
    <w:rsid w:val="00570896"/>
    <w:rsid w:val="00571727"/>
    <w:rsid w:val="00572913"/>
    <w:rsid w:val="005729AB"/>
    <w:rsid w:val="00573A03"/>
    <w:rsid w:val="005740D8"/>
    <w:rsid w:val="00575137"/>
    <w:rsid w:val="00575FFB"/>
    <w:rsid w:val="00576037"/>
    <w:rsid w:val="005760C9"/>
    <w:rsid w:val="005769BD"/>
    <w:rsid w:val="00576F63"/>
    <w:rsid w:val="0057762C"/>
    <w:rsid w:val="00581532"/>
    <w:rsid w:val="00582306"/>
    <w:rsid w:val="0058343E"/>
    <w:rsid w:val="00585A15"/>
    <w:rsid w:val="00585B19"/>
    <w:rsid w:val="00585B7B"/>
    <w:rsid w:val="00586279"/>
    <w:rsid w:val="00587914"/>
    <w:rsid w:val="00590683"/>
    <w:rsid w:val="005907B1"/>
    <w:rsid w:val="0059254F"/>
    <w:rsid w:val="00592E2E"/>
    <w:rsid w:val="00594BF6"/>
    <w:rsid w:val="00596E39"/>
    <w:rsid w:val="0059735A"/>
    <w:rsid w:val="005A0A56"/>
    <w:rsid w:val="005A0B0C"/>
    <w:rsid w:val="005A11CE"/>
    <w:rsid w:val="005A24F3"/>
    <w:rsid w:val="005A2A68"/>
    <w:rsid w:val="005A2DCD"/>
    <w:rsid w:val="005A332E"/>
    <w:rsid w:val="005A370C"/>
    <w:rsid w:val="005A5DC6"/>
    <w:rsid w:val="005A653E"/>
    <w:rsid w:val="005A67FF"/>
    <w:rsid w:val="005B17A4"/>
    <w:rsid w:val="005B42EE"/>
    <w:rsid w:val="005B4708"/>
    <w:rsid w:val="005B6EE8"/>
    <w:rsid w:val="005B7085"/>
    <w:rsid w:val="005B782C"/>
    <w:rsid w:val="005C16F3"/>
    <w:rsid w:val="005C1D5A"/>
    <w:rsid w:val="005C2DB4"/>
    <w:rsid w:val="005C4B6E"/>
    <w:rsid w:val="005C5095"/>
    <w:rsid w:val="005C6E04"/>
    <w:rsid w:val="005D0B82"/>
    <w:rsid w:val="005D1C85"/>
    <w:rsid w:val="005D4021"/>
    <w:rsid w:val="005D41B3"/>
    <w:rsid w:val="005D5B72"/>
    <w:rsid w:val="005D5BFC"/>
    <w:rsid w:val="005D6147"/>
    <w:rsid w:val="005D6969"/>
    <w:rsid w:val="005E111A"/>
    <w:rsid w:val="005E3FB2"/>
    <w:rsid w:val="005E5D09"/>
    <w:rsid w:val="005E6628"/>
    <w:rsid w:val="005E69C8"/>
    <w:rsid w:val="005E760E"/>
    <w:rsid w:val="005E77A2"/>
    <w:rsid w:val="005F0BF6"/>
    <w:rsid w:val="005F2446"/>
    <w:rsid w:val="005F44D0"/>
    <w:rsid w:val="005F4A79"/>
    <w:rsid w:val="005F52C9"/>
    <w:rsid w:val="00600C9C"/>
    <w:rsid w:val="00602362"/>
    <w:rsid w:val="0060255A"/>
    <w:rsid w:val="00602C59"/>
    <w:rsid w:val="00602CC3"/>
    <w:rsid w:val="0060478D"/>
    <w:rsid w:val="006048D3"/>
    <w:rsid w:val="006058D2"/>
    <w:rsid w:val="0060631B"/>
    <w:rsid w:val="0060634E"/>
    <w:rsid w:val="0061023B"/>
    <w:rsid w:val="00610FA8"/>
    <w:rsid w:val="00611C09"/>
    <w:rsid w:val="0061254C"/>
    <w:rsid w:val="00612DF9"/>
    <w:rsid w:val="00613421"/>
    <w:rsid w:val="00613BEB"/>
    <w:rsid w:val="00613EFD"/>
    <w:rsid w:val="006160A7"/>
    <w:rsid w:val="00617C48"/>
    <w:rsid w:val="006201C8"/>
    <w:rsid w:val="006223DB"/>
    <w:rsid w:val="00623CCE"/>
    <w:rsid w:val="006243A4"/>
    <w:rsid w:val="006253C0"/>
    <w:rsid w:val="006255FC"/>
    <w:rsid w:val="00631781"/>
    <w:rsid w:val="00632200"/>
    <w:rsid w:val="0063310A"/>
    <w:rsid w:val="00633819"/>
    <w:rsid w:val="006348B4"/>
    <w:rsid w:val="00634B2F"/>
    <w:rsid w:val="00635458"/>
    <w:rsid w:val="00636124"/>
    <w:rsid w:val="00642125"/>
    <w:rsid w:val="006428CB"/>
    <w:rsid w:val="006435A5"/>
    <w:rsid w:val="00644F49"/>
    <w:rsid w:val="00645967"/>
    <w:rsid w:val="00646F71"/>
    <w:rsid w:val="006503C0"/>
    <w:rsid w:val="00650455"/>
    <w:rsid w:val="00650A33"/>
    <w:rsid w:val="00651206"/>
    <w:rsid w:val="00652178"/>
    <w:rsid w:val="00652929"/>
    <w:rsid w:val="00657814"/>
    <w:rsid w:val="006578E2"/>
    <w:rsid w:val="00660468"/>
    <w:rsid w:val="0066286B"/>
    <w:rsid w:val="00662B38"/>
    <w:rsid w:val="00664237"/>
    <w:rsid w:val="00664D92"/>
    <w:rsid w:val="00665422"/>
    <w:rsid w:val="006675E8"/>
    <w:rsid w:val="0067282E"/>
    <w:rsid w:val="0067674B"/>
    <w:rsid w:val="00676CAA"/>
    <w:rsid w:val="00680321"/>
    <w:rsid w:val="0068083B"/>
    <w:rsid w:val="00681F63"/>
    <w:rsid w:val="006848D3"/>
    <w:rsid w:val="00684982"/>
    <w:rsid w:val="006850AA"/>
    <w:rsid w:val="006858D6"/>
    <w:rsid w:val="00686084"/>
    <w:rsid w:val="00686E4B"/>
    <w:rsid w:val="00690516"/>
    <w:rsid w:val="00692B49"/>
    <w:rsid w:val="00693720"/>
    <w:rsid w:val="0069426F"/>
    <w:rsid w:val="00696B2E"/>
    <w:rsid w:val="006A2298"/>
    <w:rsid w:val="006A2B07"/>
    <w:rsid w:val="006A2E65"/>
    <w:rsid w:val="006A320F"/>
    <w:rsid w:val="006A613E"/>
    <w:rsid w:val="006B191D"/>
    <w:rsid w:val="006B2A9D"/>
    <w:rsid w:val="006B2FD5"/>
    <w:rsid w:val="006B421E"/>
    <w:rsid w:val="006B43BA"/>
    <w:rsid w:val="006B43CA"/>
    <w:rsid w:val="006B4CD3"/>
    <w:rsid w:val="006B6806"/>
    <w:rsid w:val="006C03A6"/>
    <w:rsid w:val="006C1005"/>
    <w:rsid w:val="006C1B74"/>
    <w:rsid w:val="006C1E89"/>
    <w:rsid w:val="006C48DD"/>
    <w:rsid w:val="006C6498"/>
    <w:rsid w:val="006D0F37"/>
    <w:rsid w:val="006D29AE"/>
    <w:rsid w:val="006D2B7B"/>
    <w:rsid w:val="006D472D"/>
    <w:rsid w:val="006D5109"/>
    <w:rsid w:val="006D66C6"/>
    <w:rsid w:val="006D6CAA"/>
    <w:rsid w:val="006E208C"/>
    <w:rsid w:val="006E3B9E"/>
    <w:rsid w:val="006E3FA8"/>
    <w:rsid w:val="006E4BE6"/>
    <w:rsid w:val="006E5B54"/>
    <w:rsid w:val="006E5C97"/>
    <w:rsid w:val="006E6DE3"/>
    <w:rsid w:val="006E71C3"/>
    <w:rsid w:val="006E771C"/>
    <w:rsid w:val="006E78F7"/>
    <w:rsid w:val="006F28C4"/>
    <w:rsid w:val="006F47B9"/>
    <w:rsid w:val="006F4C33"/>
    <w:rsid w:val="006F52D2"/>
    <w:rsid w:val="006F60A9"/>
    <w:rsid w:val="007053C8"/>
    <w:rsid w:val="00706D3E"/>
    <w:rsid w:val="007074DF"/>
    <w:rsid w:val="00712313"/>
    <w:rsid w:val="00714E5D"/>
    <w:rsid w:val="007214AE"/>
    <w:rsid w:val="0072277B"/>
    <w:rsid w:val="0072321A"/>
    <w:rsid w:val="00724158"/>
    <w:rsid w:val="0072473A"/>
    <w:rsid w:val="00724E7A"/>
    <w:rsid w:val="00724F50"/>
    <w:rsid w:val="007253B5"/>
    <w:rsid w:val="007257E8"/>
    <w:rsid w:val="00725B46"/>
    <w:rsid w:val="0072626B"/>
    <w:rsid w:val="0072738C"/>
    <w:rsid w:val="0073013B"/>
    <w:rsid w:val="00730163"/>
    <w:rsid w:val="00731AC8"/>
    <w:rsid w:val="00732CC5"/>
    <w:rsid w:val="007367BC"/>
    <w:rsid w:val="00736A5E"/>
    <w:rsid w:val="00736CB7"/>
    <w:rsid w:val="00741058"/>
    <w:rsid w:val="0074177A"/>
    <w:rsid w:val="00741EB0"/>
    <w:rsid w:val="00742D1C"/>
    <w:rsid w:val="00744189"/>
    <w:rsid w:val="0074624E"/>
    <w:rsid w:val="0074626B"/>
    <w:rsid w:val="00747BD8"/>
    <w:rsid w:val="00750DA0"/>
    <w:rsid w:val="00751653"/>
    <w:rsid w:val="00752DE0"/>
    <w:rsid w:val="00754C01"/>
    <w:rsid w:val="00754C73"/>
    <w:rsid w:val="0075690F"/>
    <w:rsid w:val="00756F61"/>
    <w:rsid w:val="00761303"/>
    <w:rsid w:val="00766759"/>
    <w:rsid w:val="00767133"/>
    <w:rsid w:val="007675A3"/>
    <w:rsid w:val="00767E2B"/>
    <w:rsid w:val="00770A2B"/>
    <w:rsid w:val="00772698"/>
    <w:rsid w:val="0077516D"/>
    <w:rsid w:val="00775D24"/>
    <w:rsid w:val="00775F23"/>
    <w:rsid w:val="00780D57"/>
    <w:rsid w:val="007814B4"/>
    <w:rsid w:val="00781A52"/>
    <w:rsid w:val="00781F21"/>
    <w:rsid w:val="007820FF"/>
    <w:rsid w:val="007857C6"/>
    <w:rsid w:val="00787EF0"/>
    <w:rsid w:val="00792D02"/>
    <w:rsid w:val="00793C7D"/>
    <w:rsid w:val="0079509B"/>
    <w:rsid w:val="00795B65"/>
    <w:rsid w:val="007965C3"/>
    <w:rsid w:val="00797001"/>
    <w:rsid w:val="0079702C"/>
    <w:rsid w:val="00797890"/>
    <w:rsid w:val="007A0748"/>
    <w:rsid w:val="007A20E2"/>
    <w:rsid w:val="007A263C"/>
    <w:rsid w:val="007A48FA"/>
    <w:rsid w:val="007A4C4A"/>
    <w:rsid w:val="007A5BBC"/>
    <w:rsid w:val="007B1C89"/>
    <w:rsid w:val="007B1FEC"/>
    <w:rsid w:val="007B2DFB"/>
    <w:rsid w:val="007B4652"/>
    <w:rsid w:val="007B46F9"/>
    <w:rsid w:val="007B4789"/>
    <w:rsid w:val="007B47B2"/>
    <w:rsid w:val="007B47CD"/>
    <w:rsid w:val="007B6AB3"/>
    <w:rsid w:val="007C0861"/>
    <w:rsid w:val="007C15FA"/>
    <w:rsid w:val="007C1B14"/>
    <w:rsid w:val="007C1B96"/>
    <w:rsid w:val="007C2865"/>
    <w:rsid w:val="007C360C"/>
    <w:rsid w:val="007C54CF"/>
    <w:rsid w:val="007C7EC1"/>
    <w:rsid w:val="007D0555"/>
    <w:rsid w:val="007D4664"/>
    <w:rsid w:val="007D47E9"/>
    <w:rsid w:val="007D4EE9"/>
    <w:rsid w:val="007D5FEE"/>
    <w:rsid w:val="007D6D51"/>
    <w:rsid w:val="007D7188"/>
    <w:rsid w:val="007D7E73"/>
    <w:rsid w:val="007E08E7"/>
    <w:rsid w:val="007E1E1E"/>
    <w:rsid w:val="007E4223"/>
    <w:rsid w:val="007E4DF4"/>
    <w:rsid w:val="007E5503"/>
    <w:rsid w:val="007E6210"/>
    <w:rsid w:val="007E65E8"/>
    <w:rsid w:val="007E697B"/>
    <w:rsid w:val="007E6C5C"/>
    <w:rsid w:val="007E7313"/>
    <w:rsid w:val="007F3450"/>
    <w:rsid w:val="007F4A80"/>
    <w:rsid w:val="007F6D7D"/>
    <w:rsid w:val="00800398"/>
    <w:rsid w:val="00802111"/>
    <w:rsid w:val="0080369D"/>
    <w:rsid w:val="00804969"/>
    <w:rsid w:val="00805297"/>
    <w:rsid w:val="008069FF"/>
    <w:rsid w:val="00810572"/>
    <w:rsid w:val="00810634"/>
    <w:rsid w:val="00810905"/>
    <w:rsid w:val="00810E02"/>
    <w:rsid w:val="008120CE"/>
    <w:rsid w:val="00813D67"/>
    <w:rsid w:val="00813F51"/>
    <w:rsid w:val="00816965"/>
    <w:rsid w:val="008171A8"/>
    <w:rsid w:val="008211FC"/>
    <w:rsid w:val="008223D7"/>
    <w:rsid w:val="008227EA"/>
    <w:rsid w:val="00824627"/>
    <w:rsid w:val="00825F74"/>
    <w:rsid w:val="00826EB2"/>
    <w:rsid w:val="00827727"/>
    <w:rsid w:val="00830CEF"/>
    <w:rsid w:val="00831344"/>
    <w:rsid w:val="00832E76"/>
    <w:rsid w:val="00833F38"/>
    <w:rsid w:val="0083469E"/>
    <w:rsid w:val="00840217"/>
    <w:rsid w:val="00842364"/>
    <w:rsid w:val="0084277B"/>
    <w:rsid w:val="008437F3"/>
    <w:rsid w:val="008451A7"/>
    <w:rsid w:val="00851271"/>
    <w:rsid w:val="0085215C"/>
    <w:rsid w:val="008521E3"/>
    <w:rsid w:val="008534FA"/>
    <w:rsid w:val="00853C67"/>
    <w:rsid w:val="00855FC3"/>
    <w:rsid w:val="00856B65"/>
    <w:rsid w:val="00856FBE"/>
    <w:rsid w:val="00861A17"/>
    <w:rsid w:val="00862B11"/>
    <w:rsid w:val="0086300F"/>
    <w:rsid w:val="00863737"/>
    <w:rsid w:val="00863E15"/>
    <w:rsid w:val="00866015"/>
    <w:rsid w:val="008711A9"/>
    <w:rsid w:val="00871D11"/>
    <w:rsid w:val="00872D76"/>
    <w:rsid w:val="00875190"/>
    <w:rsid w:val="00877BAA"/>
    <w:rsid w:val="00881D2C"/>
    <w:rsid w:val="00883433"/>
    <w:rsid w:val="00884260"/>
    <w:rsid w:val="00885CF1"/>
    <w:rsid w:val="008878B0"/>
    <w:rsid w:val="00893503"/>
    <w:rsid w:val="00894736"/>
    <w:rsid w:val="008947C4"/>
    <w:rsid w:val="00894972"/>
    <w:rsid w:val="008960C3"/>
    <w:rsid w:val="008969BC"/>
    <w:rsid w:val="00897CED"/>
    <w:rsid w:val="008A03B8"/>
    <w:rsid w:val="008A2B78"/>
    <w:rsid w:val="008A55F6"/>
    <w:rsid w:val="008B00A1"/>
    <w:rsid w:val="008B0FC5"/>
    <w:rsid w:val="008B1F5E"/>
    <w:rsid w:val="008B246D"/>
    <w:rsid w:val="008B38CA"/>
    <w:rsid w:val="008B60AE"/>
    <w:rsid w:val="008B642C"/>
    <w:rsid w:val="008B6A21"/>
    <w:rsid w:val="008C05CB"/>
    <w:rsid w:val="008C2223"/>
    <w:rsid w:val="008C4342"/>
    <w:rsid w:val="008C4ACA"/>
    <w:rsid w:val="008C4CA7"/>
    <w:rsid w:val="008C518E"/>
    <w:rsid w:val="008C5BAA"/>
    <w:rsid w:val="008C6756"/>
    <w:rsid w:val="008D0609"/>
    <w:rsid w:val="008D1FFA"/>
    <w:rsid w:val="008D3B0C"/>
    <w:rsid w:val="008D48AD"/>
    <w:rsid w:val="008D738D"/>
    <w:rsid w:val="008D78A6"/>
    <w:rsid w:val="008E3D3C"/>
    <w:rsid w:val="008E3E1C"/>
    <w:rsid w:val="008E4392"/>
    <w:rsid w:val="008E4CD8"/>
    <w:rsid w:val="008E669E"/>
    <w:rsid w:val="008E76D2"/>
    <w:rsid w:val="008F0D72"/>
    <w:rsid w:val="008F1DA9"/>
    <w:rsid w:val="008F1F85"/>
    <w:rsid w:val="008F2A46"/>
    <w:rsid w:val="008F3678"/>
    <w:rsid w:val="008F4704"/>
    <w:rsid w:val="008F4B3A"/>
    <w:rsid w:val="008F7227"/>
    <w:rsid w:val="008F78B4"/>
    <w:rsid w:val="009009FB"/>
    <w:rsid w:val="0090169D"/>
    <w:rsid w:val="009023A1"/>
    <w:rsid w:val="009040B1"/>
    <w:rsid w:val="009066E3"/>
    <w:rsid w:val="00907DA7"/>
    <w:rsid w:val="00910E6A"/>
    <w:rsid w:val="00914C8A"/>
    <w:rsid w:val="00914EAF"/>
    <w:rsid w:val="00916144"/>
    <w:rsid w:val="0091656F"/>
    <w:rsid w:val="00920694"/>
    <w:rsid w:val="00921FBB"/>
    <w:rsid w:val="009221A3"/>
    <w:rsid w:val="00922224"/>
    <w:rsid w:val="009230CD"/>
    <w:rsid w:val="009231FC"/>
    <w:rsid w:val="009246C8"/>
    <w:rsid w:val="00925DC0"/>
    <w:rsid w:val="00925F69"/>
    <w:rsid w:val="00926A06"/>
    <w:rsid w:val="009305CB"/>
    <w:rsid w:val="00930626"/>
    <w:rsid w:val="00931601"/>
    <w:rsid w:val="00931A0B"/>
    <w:rsid w:val="00931CBA"/>
    <w:rsid w:val="00936118"/>
    <w:rsid w:val="00936C18"/>
    <w:rsid w:val="00936F2E"/>
    <w:rsid w:val="00942213"/>
    <w:rsid w:val="00943B13"/>
    <w:rsid w:val="0094435E"/>
    <w:rsid w:val="0094553D"/>
    <w:rsid w:val="00945970"/>
    <w:rsid w:val="00945C2D"/>
    <w:rsid w:val="00945CC0"/>
    <w:rsid w:val="00946B96"/>
    <w:rsid w:val="00946F74"/>
    <w:rsid w:val="009477AE"/>
    <w:rsid w:val="009509F6"/>
    <w:rsid w:val="00952FA4"/>
    <w:rsid w:val="00954000"/>
    <w:rsid w:val="00957839"/>
    <w:rsid w:val="00957DB6"/>
    <w:rsid w:val="00960914"/>
    <w:rsid w:val="00961642"/>
    <w:rsid w:val="00962CDC"/>
    <w:rsid w:val="00963342"/>
    <w:rsid w:val="009635A6"/>
    <w:rsid w:val="009656E8"/>
    <w:rsid w:val="00966C97"/>
    <w:rsid w:val="00967B67"/>
    <w:rsid w:val="0097033A"/>
    <w:rsid w:val="00972A20"/>
    <w:rsid w:val="00973F21"/>
    <w:rsid w:val="0097726D"/>
    <w:rsid w:val="00980200"/>
    <w:rsid w:val="009808E5"/>
    <w:rsid w:val="00981366"/>
    <w:rsid w:val="00981532"/>
    <w:rsid w:val="0098194E"/>
    <w:rsid w:val="00981D7E"/>
    <w:rsid w:val="00982759"/>
    <w:rsid w:val="00984F25"/>
    <w:rsid w:val="009958D5"/>
    <w:rsid w:val="00995AEB"/>
    <w:rsid w:val="00996D40"/>
    <w:rsid w:val="009A10BB"/>
    <w:rsid w:val="009A67A0"/>
    <w:rsid w:val="009A6CFB"/>
    <w:rsid w:val="009A6D5D"/>
    <w:rsid w:val="009A7044"/>
    <w:rsid w:val="009A7441"/>
    <w:rsid w:val="009A79BB"/>
    <w:rsid w:val="009B272B"/>
    <w:rsid w:val="009B647E"/>
    <w:rsid w:val="009B72E4"/>
    <w:rsid w:val="009B76E7"/>
    <w:rsid w:val="009C048C"/>
    <w:rsid w:val="009C0679"/>
    <w:rsid w:val="009C0782"/>
    <w:rsid w:val="009C28E6"/>
    <w:rsid w:val="009C3110"/>
    <w:rsid w:val="009C504E"/>
    <w:rsid w:val="009D45F7"/>
    <w:rsid w:val="009D6E42"/>
    <w:rsid w:val="009D7174"/>
    <w:rsid w:val="009D7BE0"/>
    <w:rsid w:val="009E0670"/>
    <w:rsid w:val="009E0C5B"/>
    <w:rsid w:val="009E128F"/>
    <w:rsid w:val="009E14FD"/>
    <w:rsid w:val="009E1C1C"/>
    <w:rsid w:val="009E1E5A"/>
    <w:rsid w:val="009E344F"/>
    <w:rsid w:val="009E456B"/>
    <w:rsid w:val="009E598D"/>
    <w:rsid w:val="009E607B"/>
    <w:rsid w:val="009E68D3"/>
    <w:rsid w:val="009E6AFC"/>
    <w:rsid w:val="009E7F50"/>
    <w:rsid w:val="009F2D3D"/>
    <w:rsid w:val="009F316A"/>
    <w:rsid w:val="009F46F3"/>
    <w:rsid w:val="009F4A56"/>
    <w:rsid w:val="009F7732"/>
    <w:rsid w:val="009F7C18"/>
    <w:rsid w:val="00A00BAE"/>
    <w:rsid w:val="00A00EF7"/>
    <w:rsid w:val="00A012D4"/>
    <w:rsid w:val="00A01577"/>
    <w:rsid w:val="00A0296A"/>
    <w:rsid w:val="00A02AE2"/>
    <w:rsid w:val="00A05E78"/>
    <w:rsid w:val="00A06BBF"/>
    <w:rsid w:val="00A0734F"/>
    <w:rsid w:val="00A074EE"/>
    <w:rsid w:val="00A07790"/>
    <w:rsid w:val="00A119CB"/>
    <w:rsid w:val="00A132A9"/>
    <w:rsid w:val="00A153A2"/>
    <w:rsid w:val="00A15C8E"/>
    <w:rsid w:val="00A16DCB"/>
    <w:rsid w:val="00A16E72"/>
    <w:rsid w:val="00A20672"/>
    <w:rsid w:val="00A2216E"/>
    <w:rsid w:val="00A2390F"/>
    <w:rsid w:val="00A24CD4"/>
    <w:rsid w:val="00A27709"/>
    <w:rsid w:val="00A30386"/>
    <w:rsid w:val="00A31766"/>
    <w:rsid w:val="00A3254A"/>
    <w:rsid w:val="00A344E8"/>
    <w:rsid w:val="00A35ECF"/>
    <w:rsid w:val="00A37016"/>
    <w:rsid w:val="00A37274"/>
    <w:rsid w:val="00A43337"/>
    <w:rsid w:val="00A45688"/>
    <w:rsid w:val="00A4583D"/>
    <w:rsid w:val="00A45D54"/>
    <w:rsid w:val="00A46523"/>
    <w:rsid w:val="00A477F6"/>
    <w:rsid w:val="00A50766"/>
    <w:rsid w:val="00A51637"/>
    <w:rsid w:val="00A52331"/>
    <w:rsid w:val="00A52DA6"/>
    <w:rsid w:val="00A53159"/>
    <w:rsid w:val="00A53D60"/>
    <w:rsid w:val="00A55CDC"/>
    <w:rsid w:val="00A5799B"/>
    <w:rsid w:val="00A57E82"/>
    <w:rsid w:val="00A6102A"/>
    <w:rsid w:val="00A62163"/>
    <w:rsid w:val="00A63A3C"/>
    <w:rsid w:val="00A63CCB"/>
    <w:rsid w:val="00A641D1"/>
    <w:rsid w:val="00A6428A"/>
    <w:rsid w:val="00A66C75"/>
    <w:rsid w:val="00A67E66"/>
    <w:rsid w:val="00A705AB"/>
    <w:rsid w:val="00A70AD9"/>
    <w:rsid w:val="00A73A79"/>
    <w:rsid w:val="00A740BB"/>
    <w:rsid w:val="00A76FF4"/>
    <w:rsid w:val="00A77E54"/>
    <w:rsid w:val="00A81FCF"/>
    <w:rsid w:val="00A823AE"/>
    <w:rsid w:val="00A8303C"/>
    <w:rsid w:val="00A836C9"/>
    <w:rsid w:val="00A83DB6"/>
    <w:rsid w:val="00A85490"/>
    <w:rsid w:val="00A8586C"/>
    <w:rsid w:val="00A85CBD"/>
    <w:rsid w:val="00A86AD4"/>
    <w:rsid w:val="00A8728E"/>
    <w:rsid w:val="00A9099D"/>
    <w:rsid w:val="00A90C10"/>
    <w:rsid w:val="00A90D74"/>
    <w:rsid w:val="00A90E1C"/>
    <w:rsid w:val="00A91BF1"/>
    <w:rsid w:val="00A96624"/>
    <w:rsid w:val="00A966BB"/>
    <w:rsid w:val="00A96C80"/>
    <w:rsid w:val="00AA02C2"/>
    <w:rsid w:val="00AA5E71"/>
    <w:rsid w:val="00AA70B0"/>
    <w:rsid w:val="00AA7397"/>
    <w:rsid w:val="00AB0C4C"/>
    <w:rsid w:val="00AB0F42"/>
    <w:rsid w:val="00AB1A51"/>
    <w:rsid w:val="00AB1BD7"/>
    <w:rsid w:val="00AB32AD"/>
    <w:rsid w:val="00AB443C"/>
    <w:rsid w:val="00AC3B7B"/>
    <w:rsid w:val="00AC486D"/>
    <w:rsid w:val="00AC4927"/>
    <w:rsid w:val="00AC4E7F"/>
    <w:rsid w:val="00AC58D5"/>
    <w:rsid w:val="00AC76F7"/>
    <w:rsid w:val="00AD00F2"/>
    <w:rsid w:val="00AD13FC"/>
    <w:rsid w:val="00AD226A"/>
    <w:rsid w:val="00AD36A4"/>
    <w:rsid w:val="00AD3A13"/>
    <w:rsid w:val="00AD532F"/>
    <w:rsid w:val="00AD6C47"/>
    <w:rsid w:val="00AE067C"/>
    <w:rsid w:val="00AE2382"/>
    <w:rsid w:val="00AE3662"/>
    <w:rsid w:val="00AE6269"/>
    <w:rsid w:val="00AE6989"/>
    <w:rsid w:val="00AF1154"/>
    <w:rsid w:val="00AF14B0"/>
    <w:rsid w:val="00AF1509"/>
    <w:rsid w:val="00AF3BC6"/>
    <w:rsid w:val="00AF5CCA"/>
    <w:rsid w:val="00B0127F"/>
    <w:rsid w:val="00B04092"/>
    <w:rsid w:val="00B04598"/>
    <w:rsid w:val="00B054F9"/>
    <w:rsid w:val="00B059E8"/>
    <w:rsid w:val="00B07355"/>
    <w:rsid w:val="00B078E0"/>
    <w:rsid w:val="00B11E19"/>
    <w:rsid w:val="00B14088"/>
    <w:rsid w:val="00B15373"/>
    <w:rsid w:val="00B15874"/>
    <w:rsid w:val="00B1594D"/>
    <w:rsid w:val="00B16B94"/>
    <w:rsid w:val="00B17364"/>
    <w:rsid w:val="00B203E7"/>
    <w:rsid w:val="00B214A4"/>
    <w:rsid w:val="00B250D0"/>
    <w:rsid w:val="00B26700"/>
    <w:rsid w:val="00B269C3"/>
    <w:rsid w:val="00B276AC"/>
    <w:rsid w:val="00B309A1"/>
    <w:rsid w:val="00B30A31"/>
    <w:rsid w:val="00B33D60"/>
    <w:rsid w:val="00B35CBA"/>
    <w:rsid w:val="00B36419"/>
    <w:rsid w:val="00B40077"/>
    <w:rsid w:val="00B40595"/>
    <w:rsid w:val="00B41B2D"/>
    <w:rsid w:val="00B42527"/>
    <w:rsid w:val="00B42A68"/>
    <w:rsid w:val="00B42FE3"/>
    <w:rsid w:val="00B45494"/>
    <w:rsid w:val="00B4725A"/>
    <w:rsid w:val="00B504A6"/>
    <w:rsid w:val="00B54CD4"/>
    <w:rsid w:val="00B5585C"/>
    <w:rsid w:val="00B55F81"/>
    <w:rsid w:val="00B5723C"/>
    <w:rsid w:val="00B61416"/>
    <w:rsid w:val="00B65EE0"/>
    <w:rsid w:val="00B66A2E"/>
    <w:rsid w:val="00B708E2"/>
    <w:rsid w:val="00B72E0E"/>
    <w:rsid w:val="00B73169"/>
    <w:rsid w:val="00B7402E"/>
    <w:rsid w:val="00B7799D"/>
    <w:rsid w:val="00B809DC"/>
    <w:rsid w:val="00B81684"/>
    <w:rsid w:val="00B823DB"/>
    <w:rsid w:val="00B82582"/>
    <w:rsid w:val="00B82965"/>
    <w:rsid w:val="00B82DF7"/>
    <w:rsid w:val="00B82F6A"/>
    <w:rsid w:val="00B8446D"/>
    <w:rsid w:val="00B84D42"/>
    <w:rsid w:val="00B873A1"/>
    <w:rsid w:val="00B87A7F"/>
    <w:rsid w:val="00B87D0F"/>
    <w:rsid w:val="00B92682"/>
    <w:rsid w:val="00B9564A"/>
    <w:rsid w:val="00BA0BE4"/>
    <w:rsid w:val="00BA0EA6"/>
    <w:rsid w:val="00BA1410"/>
    <w:rsid w:val="00BA1BB6"/>
    <w:rsid w:val="00BA269A"/>
    <w:rsid w:val="00BA2760"/>
    <w:rsid w:val="00BA2D24"/>
    <w:rsid w:val="00BA5282"/>
    <w:rsid w:val="00BA64CF"/>
    <w:rsid w:val="00BA69AD"/>
    <w:rsid w:val="00BB15FB"/>
    <w:rsid w:val="00BB5244"/>
    <w:rsid w:val="00BB5284"/>
    <w:rsid w:val="00BB7C1E"/>
    <w:rsid w:val="00BC1274"/>
    <w:rsid w:val="00BC183C"/>
    <w:rsid w:val="00BC2680"/>
    <w:rsid w:val="00BC2B05"/>
    <w:rsid w:val="00BC3443"/>
    <w:rsid w:val="00BC3E96"/>
    <w:rsid w:val="00BC41AB"/>
    <w:rsid w:val="00BC4C78"/>
    <w:rsid w:val="00BC7159"/>
    <w:rsid w:val="00BC75E4"/>
    <w:rsid w:val="00BD0549"/>
    <w:rsid w:val="00BD3F14"/>
    <w:rsid w:val="00BD4523"/>
    <w:rsid w:val="00BD6707"/>
    <w:rsid w:val="00BE7256"/>
    <w:rsid w:val="00BE7D0A"/>
    <w:rsid w:val="00BF4E1F"/>
    <w:rsid w:val="00BF5371"/>
    <w:rsid w:val="00BF7293"/>
    <w:rsid w:val="00BF7D8B"/>
    <w:rsid w:val="00BF7FF0"/>
    <w:rsid w:val="00C027C0"/>
    <w:rsid w:val="00C02A46"/>
    <w:rsid w:val="00C02FB3"/>
    <w:rsid w:val="00C03A00"/>
    <w:rsid w:val="00C03AC6"/>
    <w:rsid w:val="00C051DA"/>
    <w:rsid w:val="00C052E0"/>
    <w:rsid w:val="00C055ED"/>
    <w:rsid w:val="00C1002C"/>
    <w:rsid w:val="00C10527"/>
    <w:rsid w:val="00C12226"/>
    <w:rsid w:val="00C129D4"/>
    <w:rsid w:val="00C153A1"/>
    <w:rsid w:val="00C15EC9"/>
    <w:rsid w:val="00C163E2"/>
    <w:rsid w:val="00C16D55"/>
    <w:rsid w:val="00C226FE"/>
    <w:rsid w:val="00C23A35"/>
    <w:rsid w:val="00C2541E"/>
    <w:rsid w:val="00C26180"/>
    <w:rsid w:val="00C26B0C"/>
    <w:rsid w:val="00C31ED8"/>
    <w:rsid w:val="00C335E6"/>
    <w:rsid w:val="00C3404A"/>
    <w:rsid w:val="00C3407B"/>
    <w:rsid w:val="00C34A42"/>
    <w:rsid w:val="00C34DA3"/>
    <w:rsid w:val="00C36720"/>
    <w:rsid w:val="00C370FF"/>
    <w:rsid w:val="00C371DC"/>
    <w:rsid w:val="00C40FF6"/>
    <w:rsid w:val="00C41E58"/>
    <w:rsid w:val="00C41FEA"/>
    <w:rsid w:val="00C42AA6"/>
    <w:rsid w:val="00C42BF2"/>
    <w:rsid w:val="00C4374E"/>
    <w:rsid w:val="00C44CA1"/>
    <w:rsid w:val="00C44DF3"/>
    <w:rsid w:val="00C465E2"/>
    <w:rsid w:val="00C466A0"/>
    <w:rsid w:val="00C47C8C"/>
    <w:rsid w:val="00C5382F"/>
    <w:rsid w:val="00C53DC1"/>
    <w:rsid w:val="00C556E1"/>
    <w:rsid w:val="00C56580"/>
    <w:rsid w:val="00C56701"/>
    <w:rsid w:val="00C650C6"/>
    <w:rsid w:val="00C70555"/>
    <w:rsid w:val="00C7090B"/>
    <w:rsid w:val="00C7202B"/>
    <w:rsid w:val="00C7637E"/>
    <w:rsid w:val="00C77C2E"/>
    <w:rsid w:val="00C77C7B"/>
    <w:rsid w:val="00C8001E"/>
    <w:rsid w:val="00C803D0"/>
    <w:rsid w:val="00C81F74"/>
    <w:rsid w:val="00C83FB5"/>
    <w:rsid w:val="00C85712"/>
    <w:rsid w:val="00C8693A"/>
    <w:rsid w:val="00C913A0"/>
    <w:rsid w:val="00C91A9E"/>
    <w:rsid w:val="00C92B78"/>
    <w:rsid w:val="00C96110"/>
    <w:rsid w:val="00C966DC"/>
    <w:rsid w:val="00CA0F9C"/>
    <w:rsid w:val="00CA13F8"/>
    <w:rsid w:val="00CA225A"/>
    <w:rsid w:val="00CA25FA"/>
    <w:rsid w:val="00CA2A32"/>
    <w:rsid w:val="00CA5728"/>
    <w:rsid w:val="00CA5DBC"/>
    <w:rsid w:val="00CA66BB"/>
    <w:rsid w:val="00CA7B3F"/>
    <w:rsid w:val="00CB1410"/>
    <w:rsid w:val="00CB19F5"/>
    <w:rsid w:val="00CB2350"/>
    <w:rsid w:val="00CB2A93"/>
    <w:rsid w:val="00CC0369"/>
    <w:rsid w:val="00CC0C4F"/>
    <w:rsid w:val="00CC15E1"/>
    <w:rsid w:val="00CC2237"/>
    <w:rsid w:val="00CC2529"/>
    <w:rsid w:val="00CC2BEE"/>
    <w:rsid w:val="00CC2F9D"/>
    <w:rsid w:val="00CC4749"/>
    <w:rsid w:val="00CC611E"/>
    <w:rsid w:val="00CC73B6"/>
    <w:rsid w:val="00CD0D7E"/>
    <w:rsid w:val="00CD2D5A"/>
    <w:rsid w:val="00CD5678"/>
    <w:rsid w:val="00CD5F59"/>
    <w:rsid w:val="00CD6D2F"/>
    <w:rsid w:val="00CE11FE"/>
    <w:rsid w:val="00CE3763"/>
    <w:rsid w:val="00CE60BB"/>
    <w:rsid w:val="00CE71A5"/>
    <w:rsid w:val="00CE7C96"/>
    <w:rsid w:val="00CF368B"/>
    <w:rsid w:val="00CF399E"/>
    <w:rsid w:val="00CF422C"/>
    <w:rsid w:val="00CF65D5"/>
    <w:rsid w:val="00D003D6"/>
    <w:rsid w:val="00D00AED"/>
    <w:rsid w:val="00D00C5A"/>
    <w:rsid w:val="00D01066"/>
    <w:rsid w:val="00D02EE9"/>
    <w:rsid w:val="00D02F1F"/>
    <w:rsid w:val="00D0397F"/>
    <w:rsid w:val="00D045D8"/>
    <w:rsid w:val="00D054BB"/>
    <w:rsid w:val="00D05B66"/>
    <w:rsid w:val="00D06A2C"/>
    <w:rsid w:val="00D10F2E"/>
    <w:rsid w:val="00D14DBD"/>
    <w:rsid w:val="00D153D4"/>
    <w:rsid w:val="00D170E8"/>
    <w:rsid w:val="00D17DC2"/>
    <w:rsid w:val="00D200A2"/>
    <w:rsid w:val="00D201C6"/>
    <w:rsid w:val="00D20B92"/>
    <w:rsid w:val="00D210BB"/>
    <w:rsid w:val="00D213A1"/>
    <w:rsid w:val="00D21BA3"/>
    <w:rsid w:val="00D21DAF"/>
    <w:rsid w:val="00D22D9E"/>
    <w:rsid w:val="00D2367B"/>
    <w:rsid w:val="00D236A0"/>
    <w:rsid w:val="00D23ACB"/>
    <w:rsid w:val="00D25BC1"/>
    <w:rsid w:val="00D264CA"/>
    <w:rsid w:val="00D318B9"/>
    <w:rsid w:val="00D31E48"/>
    <w:rsid w:val="00D33E08"/>
    <w:rsid w:val="00D346EA"/>
    <w:rsid w:val="00D347CA"/>
    <w:rsid w:val="00D360B9"/>
    <w:rsid w:val="00D363B0"/>
    <w:rsid w:val="00D36471"/>
    <w:rsid w:val="00D367ED"/>
    <w:rsid w:val="00D40C53"/>
    <w:rsid w:val="00D410CB"/>
    <w:rsid w:val="00D4138A"/>
    <w:rsid w:val="00D418E2"/>
    <w:rsid w:val="00D445C3"/>
    <w:rsid w:val="00D4543E"/>
    <w:rsid w:val="00D45EF9"/>
    <w:rsid w:val="00D47A95"/>
    <w:rsid w:val="00D47ED5"/>
    <w:rsid w:val="00D500A1"/>
    <w:rsid w:val="00D5381B"/>
    <w:rsid w:val="00D559CF"/>
    <w:rsid w:val="00D55D79"/>
    <w:rsid w:val="00D55E46"/>
    <w:rsid w:val="00D566D7"/>
    <w:rsid w:val="00D60539"/>
    <w:rsid w:val="00D62D8E"/>
    <w:rsid w:val="00D63A82"/>
    <w:rsid w:val="00D63BC3"/>
    <w:rsid w:val="00D653B1"/>
    <w:rsid w:val="00D65486"/>
    <w:rsid w:val="00D669E1"/>
    <w:rsid w:val="00D702C2"/>
    <w:rsid w:val="00D709EA"/>
    <w:rsid w:val="00D721F5"/>
    <w:rsid w:val="00D732E5"/>
    <w:rsid w:val="00D73E5B"/>
    <w:rsid w:val="00D75DB1"/>
    <w:rsid w:val="00D76B3E"/>
    <w:rsid w:val="00D770D0"/>
    <w:rsid w:val="00D772A7"/>
    <w:rsid w:val="00D8035E"/>
    <w:rsid w:val="00D8056D"/>
    <w:rsid w:val="00D82B0F"/>
    <w:rsid w:val="00D83972"/>
    <w:rsid w:val="00D85246"/>
    <w:rsid w:val="00D85F5F"/>
    <w:rsid w:val="00D90580"/>
    <w:rsid w:val="00D90BFA"/>
    <w:rsid w:val="00D91E90"/>
    <w:rsid w:val="00D9365C"/>
    <w:rsid w:val="00D93C4A"/>
    <w:rsid w:val="00D94B51"/>
    <w:rsid w:val="00D95881"/>
    <w:rsid w:val="00D95CB1"/>
    <w:rsid w:val="00DA02FC"/>
    <w:rsid w:val="00DA0EA9"/>
    <w:rsid w:val="00DA222F"/>
    <w:rsid w:val="00DA3392"/>
    <w:rsid w:val="00DA48A8"/>
    <w:rsid w:val="00DA6BF7"/>
    <w:rsid w:val="00DA78C3"/>
    <w:rsid w:val="00DB44EE"/>
    <w:rsid w:val="00DB4AA4"/>
    <w:rsid w:val="00DB69D4"/>
    <w:rsid w:val="00DB7495"/>
    <w:rsid w:val="00DC02D6"/>
    <w:rsid w:val="00DC047D"/>
    <w:rsid w:val="00DC14DD"/>
    <w:rsid w:val="00DC3946"/>
    <w:rsid w:val="00DC5CCB"/>
    <w:rsid w:val="00DC6C78"/>
    <w:rsid w:val="00DD32C8"/>
    <w:rsid w:val="00DD35F5"/>
    <w:rsid w:val="00DD4459"/>
    <w:rsid w:val="00DD4DE4"/>
    <w:rsid w:val="00DD5714"/>
    <w:rsid w:val="00DD5F2B"/>
    <w:rsid w:val="00DD6597"/>
    <w:rsid w:val="00DD76DF"/>
    <w:rsid w:val="00DE026A"/>
    <w:rsid w:val="00DE0F45"/>
    <w:rsid w:val="00DE3D4E"/>
    <w:rsid w:val="00DE435C"/>
    <w:rsid w:val="00DE4F02"/>
    <w:rsid w:val="00DE5719"/>
    <w:rsid w:val="00DE7D0C"/>
    <w:rsid w:val="00DF0286"/>
    <w:rsid w:val="00DF030A"/>
    <w:rsid w:val="00DF325B"/>
    <w:rsid w:val="00DF37A0"/>
    <w:rsid w:val="00DF3BF8"/>
    <w:rsid w:val="00DF5071"/>
    <w:rsid w:val="00DF53B8"/>
    <w:rsid w:val="00DF7373"/>
    <w:rsid w:val="00E001FA"/>
    <w:rsid w:val="00E00E6F"/>
    <w:rsid w:val="00E017EC"/>
    <w:rsid w:val="00E02859"/>
    <w:rsid w:val="00E03CE3"/>
    <w:rsid w:val="00E0612E"/>
    <w:rsid w:val="00E06F4B"/>
    <w:rsid w:val="00E076D8"/>
    <w:rsid w:val="00E10B64"/>
    <w:rsid w:val="00E11712"/>
    <w:rsid w:val="00E1295C"/>
    <w:rsid w:val="00E14A04"/>
    <w:rsid w:val="00E2117F"/>
    <w:rsid w:val="00E2184A"/>
    <w:rsid w:val="00E2372D"/>
    <w:rsid w:val="00E263E9"/>
    <w:rsid w:val="00E26D64"/>
    <w:rsid w:val="00E338BC"/>
    <w:rsid w:val="00E33B20"/>
    <w:rsid w:val="00E34BE8"/>
    <w:rsid w:val="00E40428"/>
    <w:rsid w:val="00E41971"/>
    <w:rsid w:val="00E434B5"/>
    <w:rsid w:val="00E462BD"/>
    <w:rsid w:val="00E46B6B"/>
    <w:rsid w:val="00E46F2E"/>
    <w:rsid w:val="00E5074E"/>
    <w:rsid w:val="00E5098C"/>
    <w:rsid w:val="00E50A48"/>
    <w:rsid w:val="00E50B45"/>
    <w:rsid w:val="00E537EA"/>
    <w:rsid w:val="00E5479B"/>
    <w:rsid w:val="00E56D7A"/>
    <w:rsid w:val="00E57034"/>
    <w:rsid w:val="00E57D1B"/>
    <w:rsid w:val="00E60A77"/>
    <w:rsid w:val="00E6610E"/>
    <w:rsid w:val="00E66B9A"/>
    <w:rsid w:val="00E67890"/>
    <w:rsid w:val="00E678AE"/>
    <w:rsid w:val="00E73E68"/>
    <w:rsid w:val="00E74016"/>
    <w:rsid w:val="00E7406F"/>
    <w:rsid w:val="00E74DBE"/>
    <w:rsid w:val="00E751AA"/>
    <w:rsid w:val="00E7590C"/>
    <w:rsid w:val="00E75A06"/>
    <w:rsid w:val="00E75C57"/>
    <w:rsid w:val="00E76761"/>
    <w:rsid w:val="00E771F8"/>
    <w:rsid w:val="00E802C7"/>
    <w:rsid w:val="00E8078E"/>
    <w:rsid w:val="00E84B0E"/>
    <w:rsid w:val="00E865C2"/>
    <w:rsid w:val="00E8791E"/>
    <w:rsid w:val="00E90848"/>
    <w:rsid w:val="00E90B10"/>
    <w:rsid w:val="00E912E0"/>
    <w:rsid w:val="00E915AB"/>
    <w:rsid w:val="00E92282"/>
    <w:rsid w:val="00E92398"/>
    <w:rsid w:val="00E94021"/>
    <w:rsid w:val="00E9443C"/>
    <w:rsid w:val="00E976D3"/>
    <w:rsid w:val="00EA17B6"/>
    <w:rsid w:val="00EA1D6C"/>
    <w:rsid w:val="00EA2D84"/>
    <w:rsid w:val="00EB046F"/>
    <w:rsid w:val="00EB0D18"/>
    <w:rsid w:val="00EB18B6"/>
    <w:rsid w:val="00EB36FF"/>
    <w:rsid w:val="00EB56CD"/>
    <w:rsid w:val="00EB7221"/>
    <w:rsid w:val="00EC2F9C"/>
    <w:rsid w:val="00EC44C0"/>
    <w:rsid w:val="00EC6045"/>
    <w:rsid w:val="00ED051F"/>
    <w:rsid w:val="00ED0696"/>
    <w:rsid w:val="00ED1C2A"/>
    <w:rsid w:val="00ED21D2"/>
    <w:rsid w:val="00ED2E9C"/>
    <w:rsid w:val="00ED5785"/>
    <w:rsid w:val="00ED6371"/>
    <w:rsid w:val="00EE4852"/>
    <w:rsid w:val="00EE5114"/>
    <w:rsid w:val="00EE59F8"/>
    <w:rsid w:val="00EE5F8E"/>
    <w:rsid w:val="00EE64E7"/>
    <w:rsid w:val="00EE6BA6"/>
    <w:rsid w:val="00EE76B4"/>
    <w:rsid w:val="00EE7F40"/>
    <w:rsid w:val="00EF137D"/>
    <w:rsid w:val="00EF14FD"/>
    <w:rsid w:val="00EF2ABF"/>
    <w:rsid w:val="00EF55AE"/>
    <w:rsid w:val="00F02F16"/>
    <w:rsid w:val="00F04CB3"/>
    <w:rsid w:val="00F067C2"/>
    <w:rsid w:val="00F0761B"/>
    <w:rsid w:val="00F07B2A"/>
    <w:rsid w:val="00F10517"/>
    <w:rsid w:val="00F11EF9"/>
    <w:rsid w:val="00F11FDE"/>
    <w:rsid w:val="00F1287F"/>
    <w:rsid w:val="00F13CD6"/>
    <w:rsid w:val="00F143B2"/>
    <w:rsid w:val="00F15F9F"/>
    <w:rsid w:val="00F21D68"/>
    <w:rsid w:val="00F221AA"/>
    <w:rsid w:val="00F23632"/>
    <w:rsid w:val="00F24911"/>
    <w:rsid w:val="00F2545E"/>
    <w:rsid w:val="00F27581"/>
    <w:rsid w:val="00F301CA"/>
    <w:rsid w:val="00F30986"/>
    <w:rsid w:val="00F31502"/>
    <w:rsid w:val="00F35537"/>
    <w:rsid w:val="00F36130"/>
    <w:rsid w:val="00F3668A"/>
    <w:rsid w:val="00F378A8"/>
    <w:rsid w:val="00F379AD"/>
    <w:rsid w:val="00F41FD1"/>
    <w:rsid w:val="00F427E9"/>
    <w:rsid w:val="00F43F45"/>
    <w:rsid w:val="00F4415E"/>
    <w:rsid w:val="00F4458F"/>
    <w:rsid w:val="00F466E7"/>
    <w:rsid w:val="00F46757"/>
    <w:rsid w:val="00F46E45"/>
    <w:rsid w:val="00F5160D"/>
    <w:rsid w:val="00F52E2B"/>
    <w:rsid w:val="00F52F26"/>
    <w:rsid w:val="00F5420B"/>
    <w:rsid w:val="00F56A72"/>
    <w:rsid w:val="00F61215"/>
    <w:rsid w:val="00F61806"/>
    <w:rsid w:val="00F61B0B"/>
    <w:rsid w:val="00F63B01"/>
    <w:rsid w:val="00F65505"/>
    <w:rsid w:val="00F672FF"/>
    <w:rsid w:val="00F702CE"/>
    <w:rsid w:val="00F74101"/>
    <w:rsid w:val="00F741DB"/>
    <w:rsid w:val="00F75F79"/>
    <w:rsid w:val="00F770D5"/>
    <w:rsid w:val="00F773F7"/>
    <w:rsid w:val="00F8111E"/>
    <w:rsid w:val="00F81B8E"/>
    <w:rsid w:val="00F821B4"/>
    <w:rsid w:val="00F82BE2"/>
    <w:rsid w:val="00F84AB5"/>
    <w:rsid w:val="00F872C4"/>
    <w:rsid w:val="00F87EE9"/>
    <w:rsid w:val="00F90348"/>
    <w:rsid w:val="00F90A9A"/>
    <w:rsid w:val="00F90E66"/>
    <w:rsid w:val="00F91DE3"/>
    <w:rsid w:val="00F9371D"/>
    <w:rsid w:val="00F949D1"/>
    <w:rsid w:val="00F9711C"/>
    <w:rsid w:val="00FA1C8B"/>
    <w:rsid w:val="00FA1D0C"/>
    <w:rsid w:val="00FA2533"/>
    <w:rsid w:val="00FA265F"/>
    <w:rsid w:val="00FA4DB7"/>
    <w:rsid w:val="00FA561A"/>
    <w:rsid w:val="00FA5709"/>
    <w:rsid w:val="00FA7E8D"/>
    <w:rsid w:val="00FB01B1"/>
    <w:rsid w:val="00FB0682"/>
    <w:rsid w:val="00FB0FC2"/>
    <w:rsid w:val="00FB1197"/>
    <w:rsid w:val="00FB1578"/>
    <w:rsid w:val="00FB1F8D"/>
    <w:rsid w:val="00FB3344"/>
    <w:rsid w:val="00FB4DA5"/>
    <w:rsid w:val="00FB50BD"/>
    <w:rsid w:val="00FB51E5"/>
    <w:rsid w:val="00FB6C44"/>
    <w:rsid w:val="00FB6F78"/>
    <w:rsid w:val="00FC2F56"/>
    <w:rsid w:val="00FC2F9F"/>
    <w:rsid w:val="00FC3753"/>
    <w:rsid w:val="00FC6264"/>
    <w:rsid w:val="00FC6685"/>
    <w:rsid w:val="00FC6942"/>
    <w:rsid w:val="00FC7153"/>
    <w:rsid w:val="00FC7CB7"/>
    <w:rsid w:val="00FD0EB9"/>
    <w:rsid w:val="00FD296A"/>
    <w:rsid w:val="00FD53B4"/>
    <w:rsid w:val="00FD5497"/>
    <w:rsid w:val="00FD5556"/>
    <w:rsid w:val="00FD5C49"/>
    <w:rsid w:val="00FD7CCB"/>
    <w:rsid w:val="00FD7D80"/>
    <w:rsid w:val="00FE15EB"/>
    <w:rsid w:val="00FE1D2A"/>
    <w:rsid w:val="00FE3E16"/>
    <w:rsid w:val="00FE5728"/>
    <w:rsid w:val="00FE7515"/>
    <w:rsid w:val="00FF047C"/>
    <w:rsid w:val="00FF12F4"/>
    <w:rsid w:val="00FF2D20"/>
    <w:rsid w:val="00FF404B"/>
    <w:rsid w:val="00FF688B"/>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qFormat/>
    <w:rsid w:val="006C1B74"/>
    <w:pPr>
      <w:ind w:left="720"/>
      <w:contextualSpacing/>
    </w:pPr>
  </w:style>
  <w:style w:type="character" w:styleId="-1">
    <w:name w:val="Hyperlink"/>
    <w:basedOn w:val="a0"/>
    <w:uiPriority w:val="99"/>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uiPriority w:val="99"/>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iPriority w:val="99"/>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uiPriority w:val="99"/>
    <w:semiHidden/>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annotation reference"/>
    <w:basedOn w:val="a0"/>
    <w:uiPriority w:val="99"/>
    <w:semiHidden/>
    <w:unhideWhenUsed/>
    <w:rsid w:val="00177ACE"/>
    <w:rPr>
      <w:sz w:val="16"/>
      <w:szCs w:val="16"/>
    </w:rPr>
  </w:style>
  <w:style w:type="paragraph" w:styleId="af9">
    <w:name w:val="annotation text"/>
    <w:basedOn w:val="a"/>
    <w:link w:val="Char7"/>
    <w:uiPriority w:val="99"/>
    <w:semiHidden/>
    <w:unhideWhenUsed/>
    <w:rsid w:val="00177ACE"/>
    <w:pPr>
      <w:spacing w:line="240" w:lineRule="auto"/>
    </w:pPr>
    <w:rPr>
      <w:sz w:val="20"/>
      <w:szCs w:val="20"/>
    </w:rPr>
  </w:style>
  <w:style w:type="character" w:customStyle="1" w:styleId="Char7">
    <w:name w:val="Κείμενο σχολίου Char"/>
    <w:basedOn w:val="a0"/>
    <w:link w:val="af9"/>
    <w:uiPriority w:val="99"/>
    <w:semiHidden/>
    <w:rsid w:val="00177ACE"/>
    <w:rPr>
      <w:lang w:eastAsia="en-US"/>
    </w:rPr>
  </w:style>
  <w:style w:type="paragraph" w:styleId="afa">
    <w:name w:val="annotation subject"/>
    <w:basedOn w:val="af9"/>
    <w:next w:val="af9"/>
    <w:link w:val="Char8"/>
    <w:uiPriority w:val="99"/>
    <w:semiHidden/>
    <w:unhideWhenUsed/>
    <w:rsid w:val="00177ACE"/>
    <w:rPr>
      <w:b/>
      <w:bCs/>
    </w:rPr>
  </w:style>
  <w:style w:type="character" w:customStyle="1" w:styleId="Char8">
    <w:name w:val="Θέμα σχολίου Char"/>
    <w:basedOn w:val="Char7"/>
    <w:link w:val="afa"/>
    <w:uiPriority w:val="99"/>
    <w:semiHidden/>
    <w:rsid w:val="00177ACE"/>
    <w:rPr>
      <w:b/>
      <w:bCs/>
    </w:rPr>
  </w:style>
  <w:style w:type="paragraph" w:styleId="2c">
    <w:name w:val="toc 2"/>
    <w:basedOn w:val="a"/>
    <w:next w:val="a"/>
    <w:autoRedefine/>
    <w:uiPriority w:val="39"/>
    <w:unhideWhenUsed/>
    <w:rsid w:val="008B6A21"/>
    <w:pPr>
      <w:tabs>
        <w:tab w:val="left" w:pos="1100"/>
        <w:tab w:val="right" w:leader="dot" w:pos="9491"/>
      </w:tabs>
      <w:spacing w:after="100"/>
    </w:pPr>
  </w:style>
  <w:style w:type="paragraph" w:styleId="1e">
    <w:name w:val="toc 1"/>
    <w:basedOn w:val="a"/>
    <w:next w:val="a"/>
    <w:autoRedefine/>
    <w:uiPriority w:val="39"/>
    <w:unhideWhenUsed/>
    <w:rsid w:val="00A2216E"/>
    <w:pPr>
      <w:spacing w:after="100"/>
    </w:pPr>
  </w:style>
  <w:style w:type="paragraph" w:styleId="3c">
    <w:name w:val="toc 3"/>
    <w:basedOn w:val="a"/>
    <w:next w:val="a"/>
    <w:autoRedefine/>
    <w:uiPriority w:val="39"/>
    <w:unhideWhenUsed/>
    <w:rsid w:val="008B6A21"/>
    <w:pPr>
      <w:tabs>
        <w:tab w:val="right" w:leader="dot" w:pos="9491"/>
      </w:tabs>
      <w:spacing w:after="100"/>
    </w:pPr>
  </w:style>
  <w:style w:type="paragraph" w:styleId="47">
    <w:name w:val="toc 4"/>
    <w:basedOn w:val="a"/>
    <w:next w:val="a"/>
    <w:autoRedefine/>
    <w:uiPriority w:val="39"/>
    <w:unhideWhenUsed/>
    <w:rsid w:val="00A2216E"/>
    <w:pPr>
      <w:spacing w:after="100"/>
      <w:ind w:left="660"/>
    </w:pPr>
  </w:style>
  <w:style w:type="paragraph" w:styleId="afb">
    <w:name w:val="TOC Heading"/>
    <w:basedOn w:val="1"/>
    <w:next w:val="a"/>
    <w:uiPriority w:val="39"/>
    <w:semiHidden/>
    <w:unhideWhenUsed/>
    <w:qFormat/>
    <w:rsid w:val="0028620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l-GR"/>
    </w:rPr>
  </w:style>
  <w:style w:type="character" w:customStyle="1" w:styleId="WW-FootnoteReference19">
    <w:name w:val="WW-Footnote Reference19"/>
    <w:rsid w:val="009509F6"/>
    <w:rPr>
      <w:vertAlign w:val="superscript"/>
    </w:rPr>
  </w:style>
</w:styles>
</file>

<file path=word/webSettings.xml><?xml version="1.0" encoding="utf-8"?>
<w:webSettings xmlns:r="http://schemas.openxmlformats.org/officeDocument/2006/relationships" xmlns:w="http://schemas.openxmlformats.org/wordprocessingml/2006/main">
  <w:divs>
    <w:div w:id="93088958">
      <w:bodyDiv w:val="1"/>
      <w:marLeft w:val="0"/>
      <w:marRight w:val="0"/>
      <w:marTop w:val="0"/>
      <w:marBottom w:val="0"/>
      <w:divBdr>
        <w:top w:val="none" w:sz="0" w:space="0" w:color="auto"/>
        <w:left w:val="none" w:sz="0" w:space="0" w:color="auto"/>
        <w:bottom w:val="none" w:sz="0" w:space="0" w:color="auto"/>
        <w:right w:val="none" w:sz="0" w:space="0" w:color="auto"/>
      </w:divBdr>
    </w:div>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598">
      <w:bodyDiv w:val="1"/>
      <w:marLeft w:val="0"/>
      <w:marRight w:val="0"/>
      <w:marTop w:val="0"/>
      <w:marBottom w:val="0"/>
      <w:divBdr>
        <w:top w:val="none" w:sz="0" w:space="0" w:color="auto"/>
        <w:left w:val="none" w:sz="0" w:space="0" w:color="auto"/>
        <w:bottom w:val="none" w:sz="0" w:space="0" w:color="auto"/>
        <w:right w:val="none" w:sz="0" w:space="0" w:color="auto"/>
      </w:divBdr>
      <w:divsChild>
        <w:div w:id="2126075801">
          <w:marLeft w:val="0"/>
          <w:marRight w:val="0"/>
          <w:marTop w:val="0"/>
          <w:marBottom w:val="0"/>
          <w:divBdr>
            <w:top w:val="none" w:sz="0" w:space="0" w:color="auto"/>
            <w:left w:val="none" w:sz="0" w:space="0" w:color="auto"/>
            <w:bottom w:val="none" w:sz="0" w:space="0" w:color="auto"/>
            <w:right w:val="none" w:sz="0" w:space="0" w:color="auto"/>
          </w:divBdr>
        </w:div>
        <w:div w:id="731778015">
          <w:marLeft w:val="0"/>
          <w:marRight w:val="0"/>
          <w:marTop w:val="0"/>
          <w:marBottom w:val="0"/>
          <w:divBdr>
            <w:top w:val="none" w:sz="0" w:space="0" w:color="auto"/>
            <w:left w:val="none" w:sz="0" w:space="0" w:color="auto"/>
            <w:bottom w:val="none" w:sz="0" w:space="0" w:color="auto"/>
            <w:right w:val="none" w:sz="0" w:space="0" w:color="auto"/>
          </w:divBdr>
        </w:div>
        <w:div w:id="1936206768">
          <w:marLeft w:val="0"/>
          <w:marRight w:val="0"/>
          <w:marTop w:val="0"/>
          <w:marBottom w:val="0"/>
          <w:divBdr>
            <w:top w:val="none" w:sz="0" w:space="0" w:color="auto"/>
            <w:left w:val="none" w:sz="0" w:space="0" w:color="auto"/>
            <w:bottom w:val="none" w:sz="0" w:space="0" w:color="auto"/>
            <w:right w:val="none" w:sz="0" w:space="0" w:color="auto"/>
          </w:divBdr>
        </w:div>
        <w:div w:id="454448812">
          <w:marLeft w:val="0"/>
          <w:marRight w:val="0"/>
          <w:marTop w:val="0"/>
          <w:marBottom w:val="0"/>
          <w:divBdr>
            <w:top w:val="none" w:sz="0" w:space="0" w:color="auto"/>
            <w:left w:val="none" w:sz="0" w:space="0" w:color="auto"/>
            <w:bottom w:val="none" w:sz="0" w:space="0" w:color="auto"/>
            <w:right w:val="none" w:sz="0" w:space="0" w:color="auto"/>
          </w:divBdr>
        </w:div>
        <w:div w:id="619263677">
          <w:marLeft w:val="0"/>
          <w:marRight w:val="0"/>
          <w:marTop w:val="0"/>
          <w:marBottom w:val="0"/>
          <w:divBdr>
            <w:top w:val="none" w:sz="0" w:space="0" w:color="auto"/>
            <w:left w:val="none" w:sz="0" w:space="0" w:color="auto"/>
            <w:bottom w:val="none" w:sz="0" w:space="0" w:color="auto"/>
            <w:right w:val="none" w:sz="0" w:space="0" w:color="auto"/>
          </w:divBdr>
        </w:div>
      </w:divsChild>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477186825">
      <w:bodyDiv w:val="1"/>
      <w:marLeft w:val="0"/>
      <w:marRight w:val="0"/>
      <w:marTop w:val="0"/>
      <w:marBottom w:val="0"/>
      <w:divBdr>
        <w:top w:val="none" w:sz="0" w:space="0" w:color="auto"/>
        <w:left w:val="none" w:sz="0" w:space="0" w:color="auto"/>
        <w:bottom w:val="none" w:sz="0" w:space="0" w:color="auto"/>
        <w:right w:val="none" w:sz="0" w:space="0" w:color="auto"/>
      </w:divBdr>
    </w:div>
    <w:div w:id="543761245">
      <w:bodyDiv w:val="1"/>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
        <w:div w:id="1877690977">
          <w:marLeft w:val="0"/>
          <w:marRight w:val="0"/>
          <w:marTop w:val="0"/>
          <w:marBottom w:val="0"/>
          <w:divBdr>
            <w:top w:val="none" w:sz="0" w:space="0" w:color="auto"/>
            <w:left w:val="none" w:sz="0" w:space="0" w:color="auto"/>
            <w:bottom w:val="none" w:sz="0" w:space="0" w:color="auto"/>
            <w:right w:val="none" w:sz="0" w:space="0" w:color="auto"/>
          </w:divBdr>
        </w:div>
        <w:div w:id="84763807">
          <w:marLeft w:val="0"/>
          <w:marRight w:val="0"/>
          <w:marTop w:val="0"/>
          <w:marBottom w:val="0"/>
          <w:divBdr>
            <w:top w:val="none" w:sz="0" w:space="0" w:color="auto"/>
            <w:left w:val="none" w:sz="0" w:space="0" w:color="auto"/>
            <w:bottom w:val="none" w:sz="0" w:space="0" w:color="auto"/>
            <w:right w:val="none" w:sz="0" w:space="0" w:color="auto"/>
          </w:divBdr>
        </w:div>
        <w:div w:id="1436368787">
          <w:marLeft w:val="0"/>
          <w:marRight w:val="0"/>
          <w:marTop w:val="0"/>
          <w:marBottom w:val="0"/>
          <w:divBdr>
            <w:top w:val="none" w:sz="0" w:space="0" w:color="auto"/>
            <w:left w:val="none" w:sz="0" w:space="0" w:color="auto"/>
            <w:bottom w:val="none" w:sz="0" w:space="0" w:color="auto"/>
            <w:right w:val="none" w:sz="0" w:space="0" w:color="auto"/>
          </w:divBdr>
        </w:div>
        <w:div w:id="365637646">
          <w:marLeft w:val="0"/>
          <w:marRight w:val="0"/>
          <w:marTop w:val="0"/>
          <w:marBottom w:val="0"/>
          <w:divBdr>
            <w:top w:val="none" w:sz="0" w:space="0" w:color="auto"/>
            <w:left w:val="none" w:sz="0" w:space="0" w:color="auto"/>
            <w:bottom w:val="none" w:sz="0" w:space="0" w:color="auto"/>
            <w:right w:val="none" w:sz="0" w:space="0" w:color="auto"/>
          </w:divBdr>
        </w:div>
      </w:divsChild>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881331000">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95802674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03968333">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 w:id="21304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nosokomeiopyrgoy.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theme" Target="theme/theme1.xml"/><Relationship Id="rId10" Type="http://schemas.openxmlformats.org/officeDocument/2006/relationships/hyperlink" Target="http://www.nosokomeiopyrgoy.gr" TargetMode="External"/><Relationship Id="rId19" Type="http://schemas.openxmlformats.org/officeDocument/2006/relationships/hyperlink" Target="file:///C:\mm\BAGGELHS\&#934;&#937;&#932;&#927;&#932;&#933;&#928;&#921;&#922;&#927;%20&#935;&#913;&#929;&#932;&#921;\promithiesgnpyr@gmail.com" TargetMode="Externa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promitheus.gov.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0CD9-79E6-4D58-9B38-CAB362C0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50560</Words>
  <Characters>273026</Characters>
  <Application>Microsoft Office Word</Application>
  <DocSecurity>0</DocSecurity>
  <Lines>2275</Lines>
  <Paragraphs>645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user2</cp:lastModifiedBy>
  <cp:revision>2</cp:revision>
  <cp:lastPrinted>2018-09-20T07:23:00Z</cp:lastPrinted>
  <dcterms:created xsi:type="dcterms:W3CDTF">2018-09-21T06:48:00Z</dcterms:created>
  <dcterms:modified xsi:type="dcterms:W3CDTF">2018-09-21T06:48:00Z</dcterms:modified>
</cp:coreProperties>
</file>